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DC7A08" w14:textId="67BB2670" w:rsidR="00183B90" w:rsidRPr="00C45FC9" w:rsidRDefault="00183B90" w:rsidP="00183B90">
      <w:pPr>
        <w:jc w:val="center"/>
        <w:rPr>
          <w:rFonts w:asciiTheme="minorHAnsi" w:hAnsiTheme="minorHAnsi" w:cs="Arial"/>
          <w:b/>
          <w:sz w:val="32"/>
          <w:szCs w:val="32"/>
        </w:rPr>
      </w:pPr>
      <w:r w:rsidRPr="00C45FC9">
        <w:rPr>
          <w:rFonts w:asciiTheme="minorHAnsi" w:hAnsiTheme="minorHAnsi" w:cs="Arial"/>
          <w:b/>
          <w:sz w:val="32"/>
          <w:szCs w:val="32"/>
        </w:rPr>
        <w:t>TABLE OF CONTENTS</w:t>
      </w:r>
    </w:p>
    <w:p w14:paraId="2E424B57" w14:textId="77777777" w:rsidR="00183B90" w:rsidRPr="007F10D8" w:rsidRDefault="00183B90" w:rsidP="00183B90">
      <w:pPr>
        <w:rPr>
          <w:rFonts w:asciiTheme="minorHAnsi" w:hAnsiTheme="minorHAnsi" w:cs="Arial"/>
          <w:color w:val="FF0000"/>
        </w:rPr>
      </w:pPr>
    </w:p>
    <w:tbl>
      <w:tblPr>
        <w:tblStyle w:val="TableGrid"/>
        <w:tblW w:w="9625" w:type="dxa"/>
        <w:tblLayout w:type="fixed"/>
        <w:tblLook w:val="00A0" w:firstRow="1" w:lastRow="0" w:firstColumn="1" w:lastColumn="0" w:noHBand="0" w:noVBand="0"/>
      </w:tblPr>
      <w:tblGrid>
        <w:gridCol w:w="1008"/>
        <w:gridCol w:w="630"/>
        <w:gridCol w:w="90"/>
        <w:gridCol w:w="2949"/>
        <w:gridCol w:w="1654"/>
        <w:gridCol w:w="2507"/>
        <w:gridCol w:w="787"/>
      </w:tblGrid>
      <w:tr w:rsidR="00183B90" w:rsidRPr="00794658" w14:paraId="5E2A26E7" w14:textId="77777777" w:rsidTr="00EF385B">
        <w:tc>
          <w:tcPr>
            <w:tcW w:w="1008" w:type="dxa"/>
          </w:tcPr>
          <w:p w14:paraId="03E10E4F" w14:textId="77777777" w:rsidR="00183B90" w:rsidRPr="00794658" w:rsidRDefault="00183B90" w:rsidP="0029342D">
            <w:pPr>
              <w:jc w:val="center"/>
              <w:rPr>
                <w:rFonts w:asciiTheme="minorHAnsi" w:hAnsiTheme="minorHAnsi" w:cs="Arial"/>
                <w:b/>
              </w:rPr>
            </w:pPr>
            <w:r w:rsidRPr="00794658">
              <w:rPr>
                <w:rFonts w:asciiTheme="minorHAnsi" w:hAnsiTheme="minorHAnsi" w:cs="Arial"/>
                <w:b/>
              </w:rPr>
              <w:t>Article</w:t>
            </w:r>
          </w:p>
        </w:tc>
        <w:tc>
          <w:tcPr>
            <w:tcW w:w="3669" w:type="dxa"/>
            <w:gridSpan w:val="3"/>
            <w:tcBorders>
              <w:right w:val="nil"/>
            </w:tcBorders>
          </w:tcPr>
          <w:p w14:paraId="6BEEA6FE" w14:textId="77777777" w:rsidR="00183B90" w:rsidRPr="00794658" w:rsidRDefault="00183B90" w:rsidP="0029342D">
            <w:pPr>
              <w:rPr>
                <w:rFonts w:asciiTheme="minorHAnsi" w:hAnsiTheme="minorHAnsi" w:cs="Arial"/>
              </w:rPr>
            </w:pPr>
          </w:p>
        </w:tc>
        <w:tc>
          <w:tcPr>
            <w:tcW w:w="1654" w:type="dxa"/>
            <w:tcBorders>
              <w:left w:val="nil"/>
              <w:right w:val="nil"/>
            </w:tcBorders>
          </w:tcPr>
          <w:p w14:paraId="3D894440" w14:textId="77777777" w:rsidR="00183B90" w:rsidRPr="00794658" w:rsidRDefault="00183B90" w:rsidP="0029342D">
            <w:pPr>
              <w:rPr>
                <w:rFonts w:asciiTheme="minorHAnsi" w:hAnsiTheme="minorHAnsi" w:cs="Arial"/>
              </w:rPr>
            </w:pPr>
          </w:p>
        </w:tc>
        <w:tc>
          <w:tcPr>
            <w:tcW w:w="2507" w:type="dxa"/>
            <w:tcBorders>
              <w:left w:val="nil"/>
            </w:tcBorders>
          </w:tcPr>
          <w:p w14:paraId="560C2D55" w14:textId="77777777" w:rsidR="00183B90" w:rsidRPr="00794658" w:rsidRDefault="00183B90" w:rsidP="0029342D">
            <w:pPr>
              <w:rPr>
                <w:rFonts w:asciiTheme="minorHAnsi" w:hAnsiTheme="minorHAnsi" w:cs="Arial"/>
              </w:rPr>
            </w:pPr>
          </w:p>
        </w:tc>
        <w:tc>
          <w:tcPr>
            <w:tcW w:w="787" w:type="dxa"/>
          </w:tcPr>
          <w:p w14:paraId="2C33E6CE" w14:textId="77777777" w:rsidR="00183B90" w:rsidRPr="00794658" w:rsidRDefault="00183B90" w:rsidP="0029342D">
            <w:pPr>
              <w:jc w:val="center"/>
              <w:rPr>
                <w:rFonts w:asciiTheme="minorHAnsi" w:hAnsiTheme="minorHAnsi" w:cs="Arial"/>
                <w:b/>
              </w:rPr>
            </w:pPr>
            <w:r w:rsidRPr="00794658">
              <w:rPr>
                <w:rFonts w:asciiTheme="minorHAnsi" w:hAnsiTheme="minorHAnsi" w:cs="Arial"/>
                <w:b/>
              </w:rPr>
              <w:t>Page</w:t>
            </w:r>
          </w:p>
        </w:tc>
      </w:tr>
      <w:tr w:rsidR="00183B90" w:rsidRPr="00794658" w14:paraId="6D02E87B" w14:textId="77777777" w:rsidTr="00EF385B">
        <w:trPr>
          <w:trHeight w:val="153"/>
        </w:trPr>
        <w:tc>
          <w:tcPr>
            <w:tcW w:w="1008" w:type="dxa"/>
          </w:tcPr>
          <w:p w14:paraId="1223635B" w14:textId="77777777" w:rsidR="00183B90" w:rsidRPr="00794658" w:rsidRDefault="00183B90" w:rsidP="0029342D">
            <w:pPr>
              <w:jc w:val="center"/>
              <w:rPr>
                <w:rFonts w:asciiTheme="minorHAnsi" w:hAnsiTheme="minorHAnsi" w:cs="Arial"/>
                <w:b/>
              </w:rPr>
            </w:pPr>
          </w:p>
        </w:tc>
        <w:tc>
          <w:tcPr>
            <w:tcW w:w="7830" w:type="dxa"/>
            <w:gridSpan w:val="5"/>
          </w:tcPr>
          <w:p w14:paraId="72A76210" w14:textId="56220199" w:rsidR="00183B90" w:rsidRPr="00794658" w:rsidRDefault="00183B90" w:rsidP="00E23001">
            <w:pPr>
              <w:tabs>
                <w:tab w:val="center" w:pos="3807"/>
              </w:tabs>
              <w:rPr>
                <w:rFonts w:asciiTheme="minorHAnsi" w:hAnsiTheme="minorHAnsi" w:cs="Arial"/>
                <w:b/>
              </w:rPr>
            </w:pPr>
            <w:r w:rsidRPr="00794658">
              <w:rPr>
                <w:rFonts w:asciiTheme="minorHAnsi" w:hAnsiTheme="minorHAnsi" w:cs="Arial"/>
                <w:b/>
              </w:rPr>
              <w:t xml:space="preserve">PURPOSE AND INTENT </w:t>
            </w:r>
            <w:r w:rsidR="00E23001">
              <w:rPr>
                <w:rFonts w:asciiTheme="minorHAnsi" w:hAnsiTheme="minorHAnsi" w:cs="Arial"/>
                <w:b/>
              </w:rPr>
              <w:tab/>
            </w:r>
          </w:p>
        </w:tc>
        <w:tc>
          <w:tcPr>
            <w:tcW w:w="787" w:type="dxa"/>
          </w:tcPr>
          <w:p w14:paraId="1A69EF02" w14:textId="7CCDF0F9" w:rsidR="00183B90" w:rsidRPr="00794658" w:rsidRDefault="002930E8" w:rsidP="0029342D">
            <w:pPr>
              <w:jc w:val="center"/>
              <w:rPr>
                <w:rFonts w:asciiTheme="minorHAnsi" w:hAnsiTheme="minorHAnsi" w:cs="Arial"/>
              </w:rPr>
            </w:pPr>
            <w:r>
              <w:rPr>
                <w:rFonts w:asciiTheme="minorHAnsi" w:hAnsiTheme="minorHAnsi" w:cs="Arial"/>
              </w:rPr>
              <w:t>1</w:t>
            </w:r>
          </w:p>
        </w:tc>
      </w:tr>
      <w:tr w:rsidR="00183B90" w:rsidRPr="00794658" w14:paraId="5A1868E0" w14:textId="77777777" w:rsidTr="00EF385B">
        <w:tc>
          <w:tcPr>
            <w:tcW w:w="1008" w:type="dxa"/>
          </w:tcPr>
          <w:p w14:paraId="239D9ED6" w14:textId="77777777" w:rsidR="00183B90" w:rsidRPr="00794658" w:rsidRDefault="00183B90" w:rsidP="0029342D">
            <w:pPr>
              <w:jc w:val="center"/>
              <w:rPr>
                <w:rFonts w:asciiTheme="minorHAnsi" w:hAnsiTheme="minorHAnsi" w:cs="Arial"/>
                <w:b/>
              </w:rPr>
            </w:pPr>
          </w:p>
        </w:tc>
        <w:tc>
          <w:tcPr>
            <w:tcW w:w="7830" w:type="dxa"/>
            <w:gridSpan w:val="5"/>
          </w:tcPr>
          <w:p w14:paraId="70E33DCC" w14:textId="77777777" w:rsidR="00183B90" w:rsidRPr="00794658" w:rsidRDefault="00183B90" w:rsidP="0029342D">
            <w:pPr>
              <w:rPr>
                <w:rFonts w:asciiTheme="minorHAnsi" w:hAnsiTheme="minorHAnsi" w:cs="Arial"/>
                <w:b/>
              </w:rPr>
            </w:pPr>
          </w:p>
        </w:tc>
        <w:tc>
          <w:tcPr>
            <w:tcW w:w="787" w:type="dxa"/>
          </w:tcPr>
          <w:p w14:paraId="58C6B4F1" w14:textId="77777777" w:rsidR="00183B90" w:rsidRPr="00794658" w:rsidRDefault="00183B90" w:rsidP="0029342D">
            <w:pPr>
              <w:jc w:val="center"/>
              <w:rPr>
                <w:rFonts w:asciiTheme="minorHAnsi" w:hAnsiTheme="minorHAnsi" w:cs="Arial"/>
              </w:rPr>
            </w:pPr>
          </w:p>
        </w:tc>
      </w:tr>
      <w:tr w:rsidR="00183B90" w:rsidRPr="00794658" w14:paraId="229675A1" w14:textId="77777777" w:rsidTr="00EF385B">
        <w:tc>
          <w:tcPr>
            <w:tcW w:w="1008" w:type="dxa"/>
          </w:tcPr>
          <w:p w14:paraId="757C45B8" w14:textId="77777777" w:rsidR="00183B90" w:rsidRPr="00794658" w:rsidRDefault="00183B90" w:rsidP="0029342D">
            <w:pPr>
              <w:jc w:val="center"/>
              <w:rPr>
                <w:rFonts w:asciiTheme="minorHAnsi" w:hAnsiTheme="minorHAnsi" w:cs="Arial"/>
                <w:b/>
              </w:rPr>
            </w:pPr>
            <w:r w:rsidRPr="00794658">
              <w:rPr>
                <w:rFonts w:asciiTheme="minorHAnsi" w:hAnsiTheme="minorHAnsi" w:cs="Arial"/>
                <w:b/>
              </w:rPr>
              <w:t>1</w:t>
            </w:r>
          </w:p>
        </w:tc>
        <w:tc>
          <w:tcPr>
            <w:tcW w:w="7830" w:type="dxa"/>
            <w:gridSpan w:val="5"/>
          </w:tcPr>
          <w:p w14:paraId="3B8B96B6" w14:textId="77777777" w:rsidR="00183B90" w:rsidRPr="00794658" w:rsidRDefault="00183B90" w:rsidP="0029342D">
            <w:pPr>
              <w:rPr>
                <w:rFonts w:asciiTheme="minorHAnsi" w:hAnsiTheme="minorHAnsi" w:cs="Arial"/>
                <w:b/>
              </w:rPr>
            </w:pPr>
            <w:r w:rsidRPr="00794658">
              <w:rPr>
                <w:rFonts w:asciiTheme="minorHAnsi" w:hAnsiTheme="minorHAnsi" w:cs="Arial"/>
                <w:b/>
              </w:rPr>
              <w:t>TERMS OF AGREEMENT</w:t>
            </w:r>
          </w:p>
        </w:tc>
        <w:tc>
          <w:tcPr>
            <w:tcW w:w="787" w:type="dxa"/>
          </w:tcPr>
          <w:p w14:paraId="75218920" w14:textId="0162E6B0" w:rsidR="00183B90" w:rsidRPr="00794658" w:rsidRDefault="00511DB9" w:rsidP="0029342D">
            <w:pPr>
              <w:jc w:val="center"/>
              <w:rPr>
                <w:rFonts w:asciiTheme="minorHAnsi" w:hAnsiTheme="minorHAnsi" w:cs="Arial"/>
              </w:rPr>
            </w:pPr>
            <w:r>
              <w:rPr>
                <w:rFonts w:asciiTheme="minorHAnsi" w:hAnsiTheme="minorHAnsi" w:cs="Arial"/>
              </w:rPr>
              <w:t>2</w:t>
            </w:r>
          </w:p>
        </w:tc>
      </w:tr>
      <w:tr w:rsidR="00183B90" w:rsidRPr="00794658" w14:paraId="11F06631" w14:textId="77777777" w:rsidTr="00EF385B">
        <w:tc>
          <w:tcPr>
            <w:tcW w:w="1008" w:type="dxa"/>
          </w:tcPr>
          <w:p w14:paraId="012B75A3" w14:textId="77777777" w:rsidR="00183B90" w:rsidRPr="00794658" w:rsidRDefault="00183B90" w:rsidP="0029342D">
            <w:pPr>
              <w:jc w:val="center"/>
              <w:rPr>
                <w:rFonts w:asciiTheme="minorHAnsi" w:hAnsiTheme="minorHAnsi" w:cs="Arial"/>
                <w:b/>
              </w:rPr>
            </w:pPr>
          </w:p>
        </w:tc>
        <w:tc>
          <w:tcPr>
            <w:tcW w:w="720" w:type="dxa"/>
            <w:gridSpan w:val="2"/>
            <w:tcBorders>
              <w:right w:val="nil"/>
            </w:tcBorders>
          </w:tcPr>
          <w:p w14:paraId="7B4CA103" w14:textId="77777777" w:rsidR="00183B90" w:rsidRPr="00794658" w:rsidRDefault="00183B90" w:rsidP="0029342D">
            <w:pPr>
              <w:rPr>
                <w:rFonts w:asciiTheme="minorHAnsi" w:hAnsiTheme="minorHAnsi" w:cs="Arial"/>
              </w:rPr>
            </w:pPr>
          </w:p>
        </w:tc>
        <w:tc>
          <w:tcPr>
            <w:tcW w:w="7110" w:type="dxa"/>
            <w:gridSpan w:val="3"/>
            <w:tcBorders>
              <w:left w:val="nil"/>
            </w:tcBorders>
          </w:tcPr>
          <w:p w14:paraId="45C9F623" w14:textId="77777777" w:rsidR="00183B90" w:rsidRPr="00794658" w:rsidRDefault="00183B90" w:rsidP="0029342D">
            <w:pPr>
              <w:rPr>
                <w:rFonts w:asciiTheme="minorHAnsi" w:hAnsiTheme="minorHAnsi" w:cs="Arial"/>
              </w:rPr>
            </w:pPr>
            <w:r w:rsidRPr="00794658">
              <w:rPr>
                <w:rFonts w:asciiTheme="minorHAnsi" w:hAnsiTheme="minorHAnsi" w:cs="Arial"/>
              </w:rPr>
              <w:t xml:space="preserve">Agreement  </w:t>
            </w:r>
          </w:p>
        </w:tc>
        <w:tc>
          <w:tcPr>
            <w:tcW w:w="787" w:type="dxa"/>
          </w:tcPr>
          <w:p w14:paraId="6FF48071" w14:textId="4A388D8F" w:rsidR="00183B90" w:rsidRPr="00794658" w:rsidRDefault="00511DB9" w:rsidP="0029342D">
            <w:pPr>
              <w:jc w:val="center"/>
              <w:rPr>
                <w:rFonts w:asciiTheme="minorHAnsi" w:hAnsiTheme="minorHAnsi" w:cs="Arial"/>
              </w:rPr>
            </w:pPr>
            <w:r>
              <w:rPr>
                <w:rFonts w:asciiTheme="minorHAnsi" w:hAnsiTheme="minorHAnsi" w:cs="Arial"/>
              </w:rPr>
              <w:t>2</w:t>
            </w:r>
          </w:p>
        </w:tc>
      </w:tr>
      <w:tr w:rsidR="00183B90" w:rsidRPr="00794658" w14:paraId="7EC0BF3C" w14:textId="77777777" w:rsidTr="00EF385B">
        <w:tc>
          <w:tcPr>
            <w:tcW w:w="1008" w:type="dxa"/>
          </w:tcPr>
          <w:p w14:paraId="4E8D1215" w14:textId="77777777" w:rsidR="00183B90" w:rsidRPr="00794658" w:rsidRDefault="00183B90" w:rsidP="0029342D">
            <w:pPr>
              <w:jc w:val="center"/>
              <w:rPr>
                <w:rFonts w:asciiTheme="minorHAnsi" w:hAnsiTheme="minorHAnsi" w:cs="Arial"/>
                <w:b/>
              </w:rPr>
            </w:pPr>
          </w:p>
        </w:tc>
        <w:tc>
          <w:tcPr>
            <w:tcW w:w="720" w:type="dxa"/>
            <w:gridSpan w:val="2"/>
            <w:tcBorders>
              <w:right w:val="nil"/>
            </w:tcBorders>
          </w:tcPr>
          <w:p w14:paraId="14FB96E2" w14:textId="77777777" w:rsidR="00183B90" w:rsidRPr="00794658" w:rsidRDefault="00183B90" w:rsidP="0029342D">
            <w:pPr>
              <w:rPr>
                <w:rFonts w:asciiTheme="minorHAnsi" w:hAnsiTheme="minorHAnsi" w:cs="Arial"/>
              </w:rPr>
            </w:pPr>
          </w:p>
        </w:tc>
        <w:tc>
          <w:tcPr>
            <w:tcW w:w="7110" w:type="dxa"/>
            <w:gridSpan w:val="3"/>
            <w:tcBorders>
              <w:left w:val="nil"/>
            </w:tcBorders>
          </w:tcPr>
          <w:p w14:paraId="12D81B1F" w14:textId="77777777" w:rsidR="00183B90" w:rsidRPr="00794658" w:rsidRDefault="00183B90" w:rsidP="0029342D">
            <w:pPr>
              <w:rPr>
                <w:rFonts w:asciiTheme="minorHAnsi" w:hAnsiTheme="minorHAnsi" w:cs="Arial"/>
              </w:rPr>
            </w:pPr>
            <w:r w:rsidRPr="00794658">
              <w:rPr>
                <w:rFonts w:asciiTheme="minorHAnsi" w:hAnsiTheme="minorHAnsi" w:cs="Arial"/>
              </w:rPr>
              <w:t xml:space="preserve">Successor Negotiations </w:t>
            </w:r>
          </w:p>
        </w:tc>
        <w:tc>
          <w:tcPr>
            <w:tcW w:w="787" w:type="dxa"/>
          </w:tcPr>
          <w:p w14:paraId="07951E86" w14:textId="769B7373" w:rsidR="00183B90" w:rsidRPr="00794658" w:rsidRDefault="00511DB9" w:rsidP="0029342D">
            <w:pPr>
              <w:jc w:val="center"/>
              <w:rPr>
                <w:rFonts w:asciiTheme="minorHAnsi" w:hAnsiTheme="minorHAnsi" w:cs="Arial"/>
              </w:rPr>
            </w:pPr>
            <w:r>
              <w:rPr>
                <w:rFonts w:asciiTheme="minorHAnsi" w:hAnsiTheme="minorHAnsi" w:cs="Arial"/>
              </w:rPr>
              <w:t>3</w:t>
            </w:r>
          </w:p>
        </w:tc>
      </w:tr>
      <w:tr w:rsidR="00183B90" w:rsidRPr="00794658" w14:paraId="3E7EC71C" w14:textId="77777777" w:rsidTr="00EF385B">
        <w:tc>
          <w:tcPr>
            <w:tcW w:w="1008" w:type="dxa"/>
          </w:tcPr>
          <w:p w14:paraId="437568B8" w14:textId="77777777" w:rsidR="00183B90" w:rsidRPr="00794658" w:rsidRDefault="00183B90" w:rsidP="0029342D">
            <w:pPr>
              <w:jc w:val="center"/>
              <w:rPr>
                <w:rFonts w:asciiTheme="minorHAnsi" w:hAnsiTheme="minorHAnsi" w:cs="Arial"/>
                <w:b/>
              </w:rPr>
            </w:pPr>
          </w:p>
        </w:tc>
        <w:tc>
          <w:tcPr>
            <w:tcW w:w="720" w:type="dxa"/>
            <w:gridSpan w:val="2"/>
            <w:tcBorders>
              <w:right w:val="nil"/>
            </w:tcBorders>
          </w:tcPr>
          <w:p w14:paraId="0A3F2181" w14:textId="77777777" w:rsidR="00183B90" w:rsidRPr="00794658" w:rsidRDefault="00183B90" w:rsidP="0029342D">
            <w:pPr>
              <w:rPr>
                <w:rFonts w:asciiTheme="minorHAnsi" w:hAnsiTheme="minorHAnsi" w:cs="Arial"/>
              </w:rPr>
            </w:pPr>
          </w:p>
        </w:tc>
        <w:tc>
          <w:tcPr>
            <w:tcW w:w="7110" w:type="dxa"/>
            <w:gridSpan w:val="3"/>
            <w:tcBorders>
              <w:left w:val="nil"/>
            </w:tcBorders>
          </w:tcPr>
          <w:p w14:paraId="32F5105B" w14:textId="77777777" w:rsidR="00183B90" w:rsidRPr="00794658" w:rsidRDefault="00183B90" w:rsidP="0029342D">
            <w:pPr>
              <w:rPr>
                <w:rFonts w:asciiTheme="minorHAnsi" w:hAnsiTheme="minorHAnsi" w:cs="Arial"/>
              </w:rPr>
            </w:pPr>
            <w:r w:rsidRPr="00794658">
              <w:rPr>
                <w:rFonts w:asciiTheme="minorHAnsi" w:hAnsiTheme="minorHAnsi" w:cs="Arial"/>
              </w:rPr>
              <w:t xml:space="preserve">Effective Date </w:t>
            </w:r>
          </w:p>
        </w:tc>
        <w:tc>
          <w:tcPr>
            <w:tcW w:w="787" w:type="dxa"/>
          </w:tcPr>
          <w:p w14:paraId="7E813943" w14:textId="44A8F98A" w:rsidR="00183B90" w:rsidRPr="00794658" w:rsidRDefault="00511DB9" w:rsidP="0029342D">
            <w:pPr>
              <w:jc w:val="center"/>
              <w:rPr>
                <w:rFonts w:asciiTheme="minorHAnsi" w:hAnsiTheme="minorHAnsi" w:cs="Arial"/>
              </w:rPr>
            </w:pPr>
            <w:r>
              <w:rPr>
                <w:rFonts w:asciiTheme="minorHAnsi" w:hAnsiTheme="minorHAnsi" w:cs="Arial"/>
              </w:rPr>
              <w:t>3</w:t>
            </w:r>
          </w:p>
        </w:tc>
      </w:tr>
      <w:tr w:rsidR="00183B90" w:rsidRPr="00794658" w14:paraId="592FC23D" w14:textId="77777777" w:rsidTr="00EF385B">
        <w:tc>
          <w:tcPr>
            <w:tcW w:w="1008" w:type="dxa"/>
          </w:tcPr>
          <w:p w14:paraId="20A95C1C" w14:textId="77777777" w:rsidR="00183B90" w:rsidRPr="00794658" w:rsidRDefault="00183B90" w:rsidP="0029342D">
            <w:pPr>
              <w:jc w:val="center"/>
              <w:rPr>
                <w:rFonts w:asciiTheme="minorHAnsi" w:hAnsiTheme="minorHAnsi" w:cs="Arial"/>
                <w:b/>
              </w:rPr>
            </w:pPr>
          </w:p>
        </w:tc>
        <w:tc>
          <w:tcPr>
            <w:tcW w:w="720" w:type="dxa"/>
            <w:gridSpan w:val="2"/>
            <w:tcBorders>
              <w:right w:val="nil"/>
            </w:tcBorders>
          </w:tcPr>
          <w:p w14:paraId="1C3F56F8" w14:textId="77777777" w:rsidR="00183B90" w:rsidRPr="00794658" w:rsidRDefault="00183B90" w:rsidP="0029342D">
            <w:pPr>
              <w:rPr>
                <w:rFonts w:asciiTheme="minorHAnsi" w:hAnsiTheme="minorHAnsi" w:cs="Arial"/>
              </w:rPr>
            </w:pPr>
          </w:p>
        </w:tc>
        <w:tc>
          <w:tcPr>
            <w:tcW w:w="7110" w:type="dxa"/>
            <w:gridSpan w:val="3"/>
            <w:tcBorders>
              <w:left w:val="nil"/>
            </w:tcBorders>
          </w:tcPr>
          <w:p w14:paraId="44F835CB" w14:textId="77777777" w:rsidR="00183B90" w:rsidRPr="00794658" w:rsidRDefault="00183B90" w:rsidP="0029342D">
            <w:pPr>
              <w:rPr>
                <w:rFonts w:asciiTheme="minorHAnsi" w:hAnsiTheme="minorHAnsi" w:cs="Arial"/>
              </w:rPr>
            </w:pPr>
          </w:p>
        </w:tc>
        <w:tc>
          <w:tcPr>
            <w:tcW w:w="787" w:type="dxa"/>
          </w:tcPr>
          <w:p w14:paraId="01349473" w14:textId="77777777" w:rsidR="00183B90" w:rsidRPr="00794658" w:rsidRDefault="00183B90" w:rsidP="0029342D">
            <w:pPr>
              <w:jc w:val="center"/>
              <w:rPr>
                <w:rFonts w:asciiTheme="minorHAnsi" w:hAnsiTheme="minorHAnsi" w:cs="Arial"/>
              </w:rPr>
            </w:pPr>
          </w:p>
        </w:tc>
      </w:tr>
      <w:tr w:rsidR="00183B90" w:rsidRPr="00794658" w14:paraId="57C258D5" w14:textId="77777777" w:rsidTr="00EF385B">
        <w:tc>
          <w:tcPr>
            <w:tcW w:w="1008" w:type="dxa"/>
          </w:tcPr>
          <w:p w14:paraId="183B7C6D" w14:textId="77777777" w:rsidR="00183B90" w:rsidRPr="00794658" w:rsidRDefault="00183B90" w:rsidP="0029342D">
            <w:pPr>
              <w:jc w:val="center"/>
              <w:rPr>
                <w:rFonts w:asciiTheme="minorHAnsi" w:hAnsiTheme="minorHAnsi" w:cs="Arial"/>
                <w:b/>
              </w:rPr>
            </w:pPr>
            <w:r w:rsidRPr="00794658">
              <w:rPr>
                <w:rFonts w:asciiTheme="minorHAnsi" w:hAnsiTheme="minorHAnsi" w:cs="Arial"/>
                <w:b/>
              </w:rPr>
              <w:t>2</w:t>
            </w:r>
          </w:p>
        </w:tc>
        <w:tc>
          <w:tcPr>
            <w:tcW w:w="7830" w:type="dxa"/>
            <w:gridSpan w:val="5"/>
          </w:tcPr>
          <w:p w14:paraId="3D210D82" w14:textId="77777777" w:rsidR="00183B90" w:rsidRPr="00794658" w:rsidRDefault="00183B90" w:rsidP="0029342D">
            <w:pPr>
              <w:rPr>
                <w:rFonts w:asciiTheme="minorHAnsi" w:hAnsiTheme="minorHAnsi" w:cs="Arial"/>
                <w:b/>
              </w:rPr>
            </w:pPr>
            <w:r w:rsidRPr="00794658">
              <w:rPr>
                <w:rFonts w:asciiTheme="minorHAnsi" w:hAnsiTheme="minorHAnsi" w:cs="Arial"/>
                <w:b/>
              </w:rPr>
              <w:t xml:space="preserve">DEFINITIONS </w:t>
            </w:r>
          </w:p>
        </w:tc>
        <w:tc>
          <w:tcPr>
            <w:tcW w:w="787" w:type="dxa"/>
          </w:tcPr>
          <w:p w14:paraId="380FF8A3" w14:textId="2179F93A" w:rsidR="00183B90" w:rsidRPr="00794658" w:rsidRDefault="00511DB9" w:rsidP="0029342D">
            <w:pPr>
              <w:jc w:val="center"/>
              <w:rPr>
                <w:rFonts w:asciiTheme="minorHAnsi" w:hAnsiTheme="minorHAnsi" w:cs="Arial"/>
              </w:rPr>
            </w:pPr>
            <w:r>
              <w:rPr>
                <w:rFonts w:asciiTheme="minorHAnsi" w:hAnsiTheme="minorHAnsi" w:cs="Arial"/>
              </w:rPr>
              <w:t>6</w:t>
            </w:r>
          </w:p>
        </w:tc>
      </w:tr>
      <w:tr w:rsidR="00183B90" w:rsidRPr="00794658" w14:paraId="0A788BBC" w14:textId="77777777" w:rsidTr="00EF385B">
        <w:tc>
          <w:tcPr>
            <w:tcW w:w="1008" w:type="dxa"/>
          </w:tcPr>
          <w:p w14:paraId="55D6D87E" w14:textId="77777777" w:rsidR="00183B90" w:rsidRPr="00794658" w:rsidRDefault="00183B90" w:rsidP="0029342D">
            <w:pPr>
              <w:jc w:val="center"/>
              <w:rPr>
                <w:rFonts w:asciiTheme="minorHAnsi" w:hAnsiTheme="minorHAnsi" w:cs="Arial"/>
                <w:b/>
              </w:rPr>
            </w:pPr>
          </w:p>
        </w:tc>
        <w:tc>
          <w:tcPr>
            <w:tcW w:w="720" w:type="dxa"/>
            <w:gridSpan w:val="2"/>
            <w:tcBorders>
              <w:right w:val="nil"/>
            </w:tcBorders>
          </w:tcPr>
          <w:p w14:paraId="2E3C2FF1" w14:textId="77777777" w:rsidR="00183B90" w:rsidRPr="00794658" w:rsidRDefault="00183B90" w:rsidP="0029342D">
            <w:pPr>
              <w:rPr>
                <w:rFonts w:asciiTheme="minorHAnsi" w:hAnsiTheme="minorHAnsi" w:cs="Arial"/>
              </w:rPr>
            </w:pPr>
          </w:p>
        </w:tc>
        <w:tc>
          <w:tcPr>
            <w:tcW w:w="7110" w:type="dxa"/>
            <w:gridSpan w:val="3"/>
            <w:tcBorders>
              <w:left w:val="nil"/>
            </w:tcBorders>
          </w:tcPr>
          <w:p w14:paraId="5608060B" w14:textId="77777777" w:rsidR="00183B90" w:rsidRPr="00794658" w:rsidRDefault="00183B90" w:rsidP="0029342D">
            <w:pPr>
              <w:rPr>
                <w:rFonts w:asciiTheme="minorHAnsi" w:hAnsiTheme="minorHAnsi" w:cs="Arial"/>
              </w:rPr>
            </w:pPr>
            <w:r w:rsidRPr="00794658">
              <w:rPr>
                <w:rFonts w:asciiTheme="minorHAnsi" w:hAnsiTheme="minorHAnsi" w:cs="Arial"/>
              </w:rPr>
              <w:t>Employment Status</w:t>
            </w:r>
          </w:p>
        </w:tc>
        <w:tc>
          <w:tcPr>
            <w:tcW w:w="787" w:type="dxa"/>
          </w:tcPr>
          <w:p w14:paraId="0CDCB781" w14:textId="5F5AF498" w:rsidR="00183B90" w:rsidRPr="00794658" w:rsidRDefault="00511DB9" w:rsidP="0029342D">
            <w:pPr>
              <w:jc w:val="center"/>
              <w:rPr>
                <w:rFonts w:asciiTheme="minorHAnsi" w:hAnsiTheme="minorHAnsi" w:cs="Arial"/>
              </w:rPr>
            </w:pPr>
            <w:r>
              <w:rPr>
                <w:rFonts w:asciiTheme="minorHAnsi" w:hAnsiTheme="minorHAnsi" w:cs="Arial"/>
              </w:rPr>
              <w:t>6</w:t>
            </w:r>
          </w:p>
        </w:tc>
      </w:tr>
      <w:tr w:rsidR="00183B90" w:rsidRPr="00794658" w14:paraId="1840B626" w14:textId="77777777" w:rsidTr="00EF385B">
        <w:tc>
          <w:tcPr>
            <w:tcW w:w="1008" w:type="dxa"/>
          </w:tcPr>
          <w:p w14:paraId="4D9563CB" w14:textId="77777777" w:rsidR="00183B90" w:rsidRPr="00794658" w:rsidRDefault="00183B90" w:rsidP="0029342D">
            <w:pPr>
              <w:jc w:val="center"/>
              <w:rPr>
                <w:rFonts w:asciiTheme="minorHAnsi" w:hAnsiTheme="minorHAnsi" w:cs="Arial"/>
                <w:b/>
              </w:rPr>
            </w:pPr>
          </w:p>
        </w:tc>
        <w:tc>
          <w:tcPr>
            <w:tcW w:w="720" w:type="dxa"/>
            <w:gridSpan w:val="2"/>
            <w:tcBorders>
              <w:right w:val="nil"/>
            </w:tcBorders>
          </w:tcPr>
          <w:p w14:paraId="77223AEF" w14:textId="77777777" w:rsidR="00183B90" w:rsidRPr="00794658" w:rsidRDefault="00183B90" w:rsidP="0029342D">
            <w:pPr>
              <w:rPr>
                <w:rFonts w:asciiTheme="minorHAnsi" w:hAnsiTheme="minorHAnsi" w:cs="Arial"/>
              </w:rPr>
            </w:pPr>
          </w:p>
        </w:tc>
        <w:tc>
          <w:tcPr>
            <w:tcW w:w="7110" w:type="dxa"/>
            <w:gridSpan w:val="3"/>
            <w:tcBorders>
              <w:left w:val="nil"/>
            </w:tcBorders>
          </w:tcPr>
          <w:p w14:paraId="773BDB02" w14:textId="77777777" w:rsidR="00183B90" w:rsidRPr="00794658" w:rsidRDefault="00183B90" w:rsidP="0029342D">
            <w:pPr>
              <w:rPr>
                <w:rFonts w:asciiTheme="minorHAnsi" w:hAnsiTheme="minorHAnsi" w:cs="Arial"/>
              </w:rPr>
            </w:pPr>
            <w:r w:rsidRPr="00794658">
              <w:rPr>
                <w:rFonts w:asciiTheme="minorHAnsi" w:hAnsiTheme="minorHAnsi" w:cs="Arial"/>
              </w:rPr>
              <w:t>Status of Employment</w:t>
            </w:r>
          </w:p>
        </w:tc>
        <w:tc>
          <w:tcPr>
            <w:tcW w:w="787" w:type="dxa"/>
          </w:tcPr>
          <w:p w14:paraId="4E4DC30D" w14:textId="3F6652D8" w:rsidR="00183B90" w:rsidRPr="00794658" w:rsidRDefault="00511DB9" w:rsidP="0029342D">
            <w:pPr>
              <w:jc w:val="center"/>
              <w:rPr>
                <w:rFonts w:asciiTheme="minorHAnsi" w:hAnsiTheme="minorHAnsi" w:cs="Arial"/>
              </w:rPr>
            </w:pPr>
            <w:r>
              <w:rPr>
                <w:rFonts w:asciiTheme="minorHAnsi" w:hAnsiTheme="minorHAnsi" w:cs="Arial"/>
              </w:rPr>
              <w:t>6</w:t>
            </w:r>
          </w:p>
        </w:tc>
      </w:tr>
      <w:tr w:rsidR="00183B90" w:rsidRPr="00794658" w14:paraId="2841F21E" w14:textId="77777777" w:rsidTr="00EF385B">
        <w:tc>
          <w:tcPr>
            <w:tcW w:w="1008" w:type="dxa"/>
          </w:tcPr>
          <w:p w14:paraId="05987CEA" w14:textId="77777777" w:rsidR="00183B90" w:rsidRPr="00794658" w:rsidRDefault="00183B90" w:rsidP="0029342D">
            <w:pPr>
              <w:jc w:val="center"/>
              <w:rPr>
                <w:rFonts w:asciiTheme="minorHAnsi" w:hAnsiTheme="minorHAnsi" w:cs="Arial"/>
                <w:b/>
              </w:rPr>
            </w:pPr>
          </w:p>
        </w:tc>
        <w:tc>
          <w:tcPr>
            <w:tcW w:w="720" w:type="dxa"/>
            <w:gridSpan w:val="2"/>
            <w:tcBorders>
              <w:right w:val="nil"/>
            </w:tcBorders>
          </w:tcPr>
          <w:p w14:paraId="45FCDDD2" w14:textId="77777777" w:rsidR="00183B90" w:rsidRPr="00794658" w:rsidRDefault="00183B90" w:rsidP="0029342D">
            <w:pPr>
              <w:rPr>
                <w:rFonts w:asciiTheme="minorHAnsi" w:hAnsiTheme="minorHAnsi" w:cs="Arial"/>
              </w:rPr>
            </w:pPr>
          </w:p>
        </w:tc>
        <w:tc>
          <w:tcPr>
            <w:tcW w:w="7110" w:type="dxa"/>
            <w:gridSpan w:val="3"/>
            <w:tcBorders>
              <w:left w:val="nil"/>
            </w:tcBorders>
          </w:tcPr>
          <w:p w14:paraId="10D69FB4" w14:textId="77777777" w:rsidR="00183B90" w:rsidRPr="00794658" w:rsidRDefault="00183B90" w:rsidP="0029342D">
            <w:pPr>
              <w:rPr>
                <w:rFonts w:asciiTheme="minorHAnsi" w:hAnsiTheme="minorHAnsi" w:cs="Arial"/>
              </w:rPr>
            </w:pPr>
            <w:r w:rsidRPr="00794658">
              <w:rPr>
                <w:rFonts w:asciiTheme="minorHAnsi" w:hAnsiTheme="minorHAnsi" w:cs="Arial"/>
              </w:rPr>
              <w:t>Hours of Employment Status</w:t>
            </w:r>
          </w:p>
        </w:tc>
        <w:tc>
          <w:tcPr>
            <w:tcW w:w="787" w:type="dxa"/>
          </w:tcPr>
          <w:p w14:paraId="14B96AC6" w14:textId="53850A53" w:rsidR="00183B90" w:rsidRPr="00794658" w:rsidRDefault="00511DB9" w:rsidP="0029342D">
            <w:pPr>
              <w:jc w:val="center"/>
              <w:rPr>
                <w:rFonts w:asciiTheme="minorHAnsi" w:hAnsiTheme="minorHAnsi" w:cs="Arial"/>
              </w:rPr>
            </w:pPr>
            <w:r>
              <w:rPr>
                <w:rFonts w:asciiTheme="minorHAnsi" w:hAnsiTheme="minorHAnsi" w:cs="Arial"/>
              </w:rPr>
              <w:t>7</w:t>
            </w:r>
          </w:p>
        </w:tc>
      </w:tr>
      <w:tr w:rsidR="00183B90" w:rsidRPr="00794658" w14:paraId="31A64A6C" w14:textId="77777777" w:rsidTr="00EF385B">
        <w:tc>
          <w:tcPr>
            <w:tcW w:w="1008" w:type="dxa"/>
          </w:tcPr>
          <w:p w14:paraId="04F2279E" w14:textId="77777777" w:rsidR="00183B90" w:rsidRPr="00794658" w:rsidRDefault="00183B90" w:rsidP="0029342D">
            <w:pPr>
              <w:jc w:val="center"/>
              <w:rPr>
                <w:rFonts w:asciiTheme="minorHAnsi" w:hAnsiTheme="minorHAnsi" w:cs="Arial"/>
                <w:b/>
              </w:rPr>
            </w:pPr>
          </w:p>
        </w:tc>
        <w:tc>
          <w:tcPr>
            <w:tcW w:w="720" w:type="dxa"/>
            <w:gridSpan w:val="2"/>
            <w:tcBorders>
              <w:right w:val="nil"/>
            </w:tcBorders>
          </w:tcPr>
          <w:p w14:paraId="58E68D26" w14:textId="77777777" w:rsidR="00183B90" w:rsidRPr="00794658" w:rsidRDefault="00183B90" w:rsidP="0029342D">
            <w:pPr>
              <w:rPr>
                <w:rFonts w:asciiTheme="minorHAnsi" w:hAnsiTheme="minorHAnsi" w:cs="Arial"/>
              </w:rPr>
            </w:pPr>
          </w:p>
        </w:tc>
        <w:tc>
          <w:tcPr>
            <w:tcW w:w="7110" w:type="dxa"/>
            <w:gridSpan w:val="3"/>
            <w:tcBorders>
              <w:left w:val="nil"/>
            </w:tcBorders>
          </w:tcPr>
          <w:p w14:paraId="1FC1BFDA" w14:textId="77777777" w:rsidR="00183B90" w:rsidRPr="00794658" w:rsidRDefault="00183B90" w:rsidP="0029342D">
            <w:pPr>
              <w:rPr>
                <w:rFonts w:asciiTheme="minorHAnsi" w:hAnsiTheme="minorHAnsi" w:cs="Arial"/>
              </w:rPr>
            </w:pPr>
            <w:r w:rsidRPr="00794658">
              <w:rPr>
                <w:rFonts w:asciiTheme="minorHAnsi" w:hAnsiTheme="minorHAnsi" w:cs="Arial"/>
              </w:rPr>
              <w:t>Full-Time Equivalent (FTE) Service Months</w:t>
            </w:r>
          </w:p>
        </w:tc>
        <w:tc>
          <w:tcPr>
            <w:tcW w:w="787" w:type="dxa"/>
          </w:tcPr>
          <w:p w14:paraId="66E9C7E3" w14:textId="31E9F489" w:rsidR="00183B90" w:rsidRPr="00794658" w:rsidRDefault="00511DB9" w:rsidP="0029342D">
            <w:pPr>
              <w:jc w:val="center"/>
              <w:rPr>
                <w:rFonts w:asciiTheme="minorHAnsi" w:hAnsiTheme="minorHAnsi" w:cs="Arial"/>
              </w:rPr>
            </w:pPr>
            <w:r>
              <w:rPr>
                <w:rFonts w:asciiTheme="minorHAnsi" w:hAnsiTheme="minorHAnsi" w:cs="Arial"/>
              </w:rPr>
              <w:t>7</w:t>
            </w:r>
          </w:p>
        </w:tc>
      </w:tr>
      <w:tr w:rsidR="00183B90" w:rsidRPr="00794658" w14:paraId="3C18FEDD" w14:textId="77777777" w:rsidTr="00EF385B">
        <w:tc>
          <w:tcPr>
            <w:tcW w:w="1008" w:type="dxa"/>
          </w:tcPr>
          <w:p w14:paraId="5381EDD8" w14:textId="77777777" w:rsidR="00183B90" w:rsidRPr="00794658" w:rsidRDefault="00183B90" w:rsidP="0029342D">
            <w:pPr>
              <w:jc w:val="center"/>
              <w:rPr>
                <w:rFonts w:asciiTheme="minorHAnsi" w:hAnsiTheme="minorHAnsi" w:cs="Arial"/>
                <w:b/>
              </w:rPr>
            </w:pPr>
          </w:p>
        </w:tc>
        <w:tc>
          <w:tcPr>
            <w:tcW w:w="720" w:type="dxa"/>
            <w:gridSpan w:val="2"/>
            <w:tcBorders>
              <w:right w:val="nil"/>
            </w:tcBorders>
          </w:tcPr>
          <w:p w14:paraId="3A8E64CA" w14:textId="77777777" w:rsidR="00183B90" w:rsidRPr="00794658" w:rsidRDefault="00183B90" w:rsidP="0029342D">
            <w:pPr>
              <w:rPr>
                <w:rFonts w:asciiTheme="minorHAnsi" w:hAnsiTheme="minorHAnsi" w:cs="Arial"/>
              </w:rPr>
            </w:pPr>
          </w:p>
        </w:tc>
        <w:tc>
          <w:tcPr>
            <w:tcW w:w="7110" w:type="dxa"/>
            <w:gridSpan w:val="3"/>
            <w:tcBorders>
              <w:left w:val="nil"/>
            </w:tcBorders>
          </w:tcPr>
          <w:p w14:paraId="03BD73C0" w14:textId="77777777" w:rsidR="00183B90" w:rsidRPr="00794658" w:rsidRDefault="00183B90" w:rsidP="0029342D">
            <w:pPr>
              <w:rPr>
                <w:rFonts w:asciiTheme="minorHAnsi" w:hAnsiTheme="minorHAnsi" w:cs="Arial"/>
              </w:rPr>
            </w:pPr>
            <w:r w:rsidRPr="00794658">
              <w:rPr>
                <w:rFonts w:asciiTheme="minorHAnsi" w:hAnsiTheme="minorHAnsi" w:cs="Arial"/>
              </w:rPr>
              <w:t>Proportional Benefits</w:t>
            </w:r>
          </w:p>
        </w:tc>
        <w:tc>
          <w:tcPr>
            <w:tcW w:w="787" w:type="dxa"/>
          </w:tcPr>
          <w:p w14:paraId="160E427A" w14:textId="7756F233" w:rsidR="00183B90" w:rsidRPr="00794658" w:rsidRDefault="00511DB9" w:rsidP="0029342D">
            <w:pPr>
              <w:jc w:val="center"/>
              <w:rPr>
                <w:rFonts w:asciiTheme="minorHAnsi" w:hAnsiTheme="minorHAnsi" w:cs="Arial"/>
              </w:rPr>
            </w:pPr>
            <w:r>
              <w:rPr>
                <w:rFonts w:asciiTheme="minorHAnsi" w:hAnsiTheme="minorHAnsi" w:cs="Arial"/>
              </w:rPr>
              <w:t>9</w:t>
            </w:r>
          </w:p>
        </w:tc>
      </w:tr>
      <w:tr w:rsidR="00183B90" w:rsidRPr="00794658" w14:paraId="69F9D269" w14:textId="77777777" w:rsidTr="00EF385B">
        <w:tc>
          <w:tcPr>
            <w:tcW w:w="1008" w:type="dxa"/>
          </w:tcPr>
          <w:p w14:paraId="25F63522" w14:textId="77777777" w:rsidR="00183B90" w:rsidRPr="00794658" w:rsidRDefault="00183B90" w:rsidP="0029342D">
            <w:pPr>
              <w:jc w:val="center"/>
              <w:rPr>
                <w:rFonts w:asciiTheme="minorHAnsi" w:hAnsiTheme="minorHAnsi" w:cs="Arial"/>
                <w:b/>
              </w:rPr>
            </w:pPr>
          </w:p>
        </w:tc>
        <w:tc>
          <w:tcPr>
            <w:tcW w:w="720" w:type="dxa"/>
            <w:gridSpan w:val="2"/>
            <w:tcBorders>
              <w:right w:val="nil"/>
            </w:tcBorders>
          </w:tcPr>
          <w:p w14:paraId="716132D0" w14:textId="77777777" w:rsidR="00183B90" w:rsidRPr="00794658" w:rsidRDefault="00183B90" w:rsidP="0029342D">
            <w:pPr>
              <w:rPr>
                <w:rFonts w:asciiTheme="minorHAnsi" w:hAnsiTheme="minorHAnsi" w:cs="Arial"/>
              </w:rPr>
            </w:pPr>
          </w:p>
        </w:tc>
        <w:tc>
          <w:tcPr>
            <w:tcW w:w="7110" w:type="dxa"/>
            <w:gridSpan w:val="3"/>
            <w:tcBorders>
              <w:left w:val="nil"/>
            </w:tcBorders>
          </w:tcPr>
          <w:p w14:paraId="38E7511F" w14:textId="77777777" w:rsidR="00183B90" w:rsidRPr="00794658" w:rsidRDefault="00183B90" w:rsidP="0029342D">
            <w:pPr>
              <w:rPr>
                <w:rFonts w:asciiTheme="minorHAnsi" w:hAnsiTheme="minorHAnsi" w:cs="Arial"/>
              </w:rPr>
            </w:pPr>
            <w:r w:rsidRPr="00794658">
              <w:rPr>
                <w:rFonts w:asciiTheme="minorHAnsi" w:hAnsiTheme="minorHAnsi" w:cs="Arial"/>
              </w:rPr>
              <w:t>Definition of Terms</w:t>
            </w:r>
          </w:p>
        </w:tc>
        <w:tc>
          <w:tcPr>
            <w:tcW w:w="787" w:type="dxa"/>
          </w:tcPr>
          <w:p w14:paraId="1D1FD9F8" w14:textId="5D9684D6" w:rsidR="00183B90" w:rsidRPr="00794658" w:rsidRDefault="00511DB9" w:rsidP="0029342D">
            <w:pPr>
              <w:jc w:val="center"/>
              <w:rPr>
                <w:rFonts w:asciiTheme="minorHAnsi" w:hAnsiTheme="minorHAnsi" w:cs="Arial"/>
              </w:rPr>
            </w:pPr>
            <w:r>
              <w:rPr>
                <w:rFonts w:asciiTheme="minorHAnsi" w:hAnsiTheme="minorHAnsi" w:cs="Arial"/>
              </w:rPr>
              <w:t>9</w:t>
            </w:r>
          </w:p>
        </w:tc>
      </w:tr>
      <w:tr w:rsidR="00183B90" w:rsidRPr="00794658" w14:paraId="7BAA9167" w14:textId="77777777" w:rsidTr="00EF385B">
        <w:tc>
          <w:tcPr>
            <w:tcW w:w="1008" w:type="dxa"/>
          </w:tcPr>
          <w:p w14:paraId="300A05C0" w14:textId="77777777" w:rsidR="00183B90" w:rsidRPr="00794658" w:rsidRDefault="00183B90" w:rsidP="0029342D">
            <w:pPr>
              <w:jc w:val="center"/>
              <w:rPr>
                <w:rFonts w:asciiTheme="minorHAnsi" w:hAnsiTheme="minorHAnsi" w:cs="Arial"/>
                <w:b/>
              </w:rPr>
            </w:pPr>
          </w:p>
        </w:tc>
        <w:tc>
          <w:tcPr>
            <w:tcW w:w="720" w:type="dxa"/>
            <w:gridSpan w:val="2"/>
            <w:tcBorders>
              <w:right w:val="nil"/>
            </w:tcBorders>
          </w:tcPr>
          <w:p w14:paraId="0B8B570B" w14:textId="77777777" w:rsidR="00183B90" w:rsidRPr="00794658" w:rsidRDefault="00183B90" w:rsidP="0029342D">
            <w:pPr>
              <w:rPr>
                <w:rFonts w:asciiTheme="minorHAnsi" w:hAnsiTheme="minorHAnsi" w:cs="Arial"/>
              </w:rPr>
            </w:pPr>
          </w:p>
        </w:tc>
        <w:tc>
          <w:tcPr>
            <w:tcW w:w="7110" w:type="dxa"/>
            <w:gridSpan w:val="3"/>
            <w:tcBorders>
              <w:left w:val="nil"/>
            </w:tcBorders>
          </w:tcPr>
          <w:p w14:paraId="7B96EEA0" w14:textId="77777777" w:rsidR="00183B90" w:rsidRPr="00794658" w:rsidRDefault="00183B90" w:rsidP="0029342D">
            <w:pPr>
              <w:rPr>
                <w:rFonts w:asciiTheme="minorHAnsi" w:hAnsiTheme="minorHAnsi" w:cs="Arial"/>
              </w:rPr>
            </w:pPr>
          </w:p>
        </w:tc>
        <w:tc>
          <w:tcPr>
            <w:tcW w:w="787" w:type="dxa"/>
          </w:tcPr>
          <w:p w14:paraId="684D61B7" w14:textId="77777777" w:rsidR="00183B90" w:rsidRPr="00794658" w:rsidRDefault="00183B90" w:rsidP="0029342D">
            <w:pPr>
              <w:jc w:val="center"/>
              <w:rPr>
                <w:rFonts w:asciiTheme="minorHAnsi" w:hAnsiTheme="minorHAnsi" w:cs="Arial"/>
              </w:rPr>
            </w:pPr>
          </w:p>
        </w:tc>
      </w:tr>
      <w:tr w:rsidR="00183B90" w:rsidRPr="00794658" w14:paraId="2F4A7FCC" w14:textId="77777777" w:rsidTr="00EF385B">
        <w:tc>
          <w:tcPr>
            <w:tcW w:w="1008" w:type="dxa"/>
          </w:tcPr>
          <w:p w14:paraId="59991A25" w14:textId="77777777" w:rsidR="00183B90" w:rsidRPr="00794658" w:rsidRDefault="00183B90" w:rsidP="0029342D">
            <w:pPr>
              <w:jc w:val="center"/>
              <w:rPr>
                <w:rFonts w:asciiTheme="minorHAnsi" w:hAnsiTheme="minorHAnsi" w:cs="Arial"/>
                <w:b/>
              </w:rPr>
            </w:pPr>
            <w:r w:rsidRPr="00794658">
              <w:rPr>
                <w:rFonts w:asciiTheme="minorHAnsi" w:hAnsiTheme="minorHAnsi" w:cs="Arial"/>
                <w:b/>
              </w:rPr>
              <w:t>3</w:t>
            </w:r>
          </w:p>
        </w:tc>
        <w:tc>
          <w:tcPr>
            <w:tcW w:w="7830" w:type="dxa"/>
            <w:gridSpan w:val="5"/>
          </w:tcPr>
          <w:p w14:paraId="618CF5D9" w14:textId="77777777" w:rsidR="00183B90" w:rsidRPr="00794658" w:rsidRDefault="00183B90" w:rsidP="0029342D">
            <w:pPr>
              <w:rPr>
                <w:rFonts w:asciiTheme="minorHAnsi" w:hAnsiTheme="minorHAnsi" w:cs="Arial"/>
                <w:b/>
              </w:rPr>
            </w:pPr>
            <w:r w:rsidRPr="00794658">
              <w:rPr>
                <w:rFonts w:asciiTheme="minorHAnsi" w:hAnsiTheme="minorHAnsi" w:cs="Arial"/>
                <w:b/>
              </w:rPr>
              <w:t>MANAGEMENT RIGHTS AND SECURITY</w:t>
            </w:r>
          </w:p>
        </w:tc>
        <w:tc>
          <w:tcPr>
            <w:tcW w:w="787" w:type="dxa"/>
          </w:tcPr>
          <w:p w14:paraId="77C0820F" w14:textId="7272FEC0" w:rsidR="00183B90" w:rsidRPr="00794658" w:rsidRDefault="00511DB9" w:rsidP="0029342D">
            <w:pPr>
              <w:jc w:val="center"/>
              <w:rPr>
                <w:rFonts w:asciiTheme="minorHAnsi" w:hAnsiTheme="minorHAnsi" w:cs="Arial"/>
              </w:rPr>
            </w:pPr>
            <w:r>
              <w:rPr>
                <w:rFonts w:asciiTheme="minorHAnsi" w:hAnsiTheme="minorHAnsi" w:cs="Arial"/>
              </w:rPr>
              <w:t>10</w:t>
            </w:r>
          </w:p>
        </w:tc>
      </w:tr>
      <w:tr w:rsidR="00183B90" w:rsidRPr="00794658" w14:paraId="24897E4F" w14:textId="77777777" w:rsidTr="00EF385B">
        <w:tc>
          <w:tcPr>
            <w:tcW w:w="1008" w:type="dxa"/>
          </w:tcPr>
          <w:p w14:paraId="581582CF" w14:textId="77777777" w:rsidR="00183B90" w:rsidRPr="00794658" w:rsidRDefault="00183B90" w:rsidP="0029342D">
            <w:pPr>
              <w:jc w:val="center"/>
              <w:rPr>
                <w:rFonts w:asciiTheme="minorHAnsi" w:hAnsiTheme="minorHAnsi" w:cs="Arial"/>
                <w:b/>
              </w:rPr>
            </w:pPr>
          </w:p>
        </w:tc>
        <w:tc>
          <w:tcPr>
            <w:tcW w:w="720" w:type="dxa"/>
            <w:gridSpan w:val="2"/>
            <w:tcBorders>
              <w:right w:val="nil"/>
            </w:tcBorders>
          </w:tcPr>
          <w:p w14:paraId="4C4826E6" w14:textId="77777777" w:rsidR="00183B90" w:rsidRPr="00794658" w:rsidRDefault="00183B90" w:rsidP="0029342D">
            <w:pPr>
              <w:rPr>
                <w:rFonts w:asciiTheme="minorHAnsi" w:hAnsiTheme="minorHAnsi" w:cs="Arial"/>
              </w:rPr>
            </w:pPr>
          </w:p>
        </w:tc>
        <w:tc>
          <w:tcPr>
            <w:tcW w:w="7110" w:type="dxa"/>
            <w:gridSpan w:val="3"/>
            <w:tcBorders>
              <w:left w:val="nil"/>
            </w:tcBorders>
          </w:tcPr>
          <w:p w14:paraId="07092E62" w14:textId="77777777" w:rsidR="00183B90" w:rsidRPr="00794658" w:rsidRDefault="00183B90" w:rsidP="0029342D">
            <w:pPr>
              <w:rPr>
                <w:rFonts w:asciiTheme="minorHAnsi" w:hAnsiTheme="minorHAnsi" w:cs="Arial"/>
              </w:rPr>
            </w:pPr>
            <w:r w:rsidRPr="00794658">
              <w:rPr>
                <w:rFonts w:asciiTheme="minorHAnsi" w:hAnsiTheme="minorHAnsi" w:cs="Arial"/>
              </w:rPr>
              <w:t>Management Rights</w:t>
            </w:r>
          </w:p>
        </w:tc>
        <w:tc>
          <w:tcPr>
            <w:tcW w:w="787" w:type="dxa"/>
          </w:tcPr>
          <w:p w14:paraId="06451D80" w14:textId="40A3F300" w:rsidR="00183B90" w:rsidRPr="00794658" w:rsidRDefault="00511DB9" w:rsidP="0029342D">
            <w:pPr>
              <w:jc w:val="center"/>
              <w:rPr>
                <w:rFonts w:asciiTheme="minorHAnsi" w:hAnsiTheme="minorHAnsi" w:cs="Arial"/>
              </w:rPr>
            </w:pPr>
            <w:r>
              <w:rPr>
                <w:rFonts w:asciiTheme="minorHAnsi" w:hAnsiTheme="minorHAnsi" w:cs="Arial"/>
              </w:rPr>
              <w:t>10</w:t>
            </w:r>
          </w:p>
        </w:tc>
      </w:tr>
      <w:tr w:rsidR="00183B90" w:rsidRPr="00794658" w14:paraId="421F0450" w14:textId="77777777" w:rsidTr="00EF385B">
        <w:tc>
          <w:tcPr>
            <w:tcW w:w="1008" w:type="dxa"/>
          </w:tcPr>
          <w:p w14:paraId="49BF6920" w14:textId="77777777" w:rsidR="00183B90" w:rsidRPr="00794658" w:rsidRDefault="00183B90" w:rsidP="0029342D">
            <w:pPr>
              <w:jc w:val="center"/>
              <w:rPr>
                <w:rFonts w:asciiTheme="minorHAnsi" w:hAnsiTheme="minorHAnsi" w:cs="Arial"/>
                <w:b/>
              </w:rPr>
            </w:pPr>
          </w:p>
        </w:tc>
        <w:tc>
          <w:tcPr>
            <w:tcW w:w="720" w:type="dxa"/>
            <w:gridSpan w:val="2"/>
            <w:tcBorders>
              <w:right w:val="nil"/>
            </w:tcBorders>
          </w:tcPr>
          <w:p w14:paraId="4F30D4F4" w14:textId="77777777" w:rsidR="00183B90" w:rsidRPr="00794658" w:rsidRDefault="00183B90" w:rsidP="0029342D">
            <w:pPr>
              <w:rPr>
                <w:rFonts w:asciiTheme="minorHAnsi" w:hAnsiTheme="minorHAnsi" w:cs="Arial"/>
              </w:rPr>
            </w:pPr>
          </w:p>
        </w:tc>
        <w:tc>
          <w:tcPr>
            <w:tcW w:w="7110" w:type="dxa"/>
            <w:gridSpan w:val="3"/>
            <w:tcBorders>
              <w:left w:val="nil"/>
            </w:tcBorders>
          </w:tcPr>
          <w:p w14:paraId="1F6676CD" w14:textId="77777777" w:rsidR="00183B90" w:rsidRPr="00794658" w:rsidRDefault="00183B90" w:rsidP="0029342D">
            <w:pPr>
              <w:rPr>
                <w:rFonts w:asciiTheme="minorHAnsi" w:hAnsiTheme="minorHAnsi" w:cs="Arial"/>
              </w:rPr>
            </w:pPr>
            <w:r w:rsidRPr="00794658">
              <w:rPr>
                <w:rFonts w:asciiTheme="minorHAnsi" w:hAnsiTheme="minorHAnsi" w:cs="Arial"/>
              </w:rPr>
              <w:t>Management Security</w:t>
            </w:r>
          </w:p>
        </w:tc>
        <w:tc>
          <w:tcPr>
            <w:tcW w:w="787" w:type="dxa"/>
          </w:tcPr>
          <w:p w14:paraId="38E84800" w14:textId="7E7FC21E" w:rsidR="00183B90" w:rsidRPr="00794658" w:rsidRDefault="00511DB9" w:rsidP="0029342D">
            <w:pPr>
              <w:jc w:val="center"/>
              <w:rPr>
                <w:rFonts w:asciiTheme="minorHAnsi" w:hAnsiTheme="minorHAnsi" w:cs="Arial"/>
              </w:rPr>
            </w:pPr>
            <w:r>
              <w:rPr>
                <w:rFonts w:asciiTheme="minorHAnsi" w:hAnsiTheme="minorHAnsi" w:cs="Arial"/>
              </w:rPr>
              <w:t>1</w:t>
            </w:r>
            <w:r w:rsidR="00BE7066">
              <w:rPr>
                <w:rFonts w:asciiTheme="minorHAnsi" w:hAnsiTheme="minorHAnsi" w:cs="Arial"/>
              </w:rPr>
              <w:t>1</w:t>
            </w:r>
          </w:p>
        </w:tc>
      </w:tr>
      <w:tr w:rsidR="00183B90" w:rsidRPr="00794658" w14:paraId="05BE0CD6" w14:textId="77777777" w:rsidTr="00EF385B">
        <w:tc>
          <w:tcPr>
            <w:tcW w:w="1008" w:type="dxa"/>
          </w:tcPr>
          <w:p w14:paraId="3AF54283" w14:textId="77777777" w:rsidR="00183B90" w:rsidRPr="00794658" w:rsidRDefault="00183B90" w:rsidP="0029342D">
            <w:pPr>
              <w:jc w:val="center"/>
              <w:rPr>
                <w:rFonts w:asciiTheme="minorHAnsi" w:hAnsiTheme="minorHAnsi" w:cs="Arial"/>
                <w:b/>
              </w:rPr>
            </w:pPr>
          </w:p>
        </w:tc>
        <w:tc>
          <w:tcPr>
            <w:tcW w:w="720" w:type="dxa"/>
            <w:gridSpan w:val="2"/>
            <w:tcBorders>
              <w:right w:val="nil"/>
            </w:tcBorders>
          </w:tcPr>
          <w:p w14:paraId="6E056012" w14:textId="77777777" w:rsidR="00183B90" w:rsidRPr="00794658" w:rsidRDefault="00183B90" w:rsidP="0029342D">
            <w:pPr>
              <w:rPr>
                <w:rFonts w:asciiTheme="minorHAnsi" w:hAnsiTheme="minorHAnsi" w:cs="Arial"/>
              </w:rPr>
            </w:pPr>
          </w:p>
        </w:tc>
        <w:tc>
          <w:tcPr>
            <w:tcW w:w="7110" w:type="dxa"/>
            <w:gridSpan w:val="3"/>
            <w:tcBorders>
              <w:left w:val="nil"/>
            </w:tcBorders>
          </w:tcPr>
          <w:p w14:paraId="5F43937D" w14:textId="77777777" w:rsidR="00183B90" w:rsidRPr="00794658" w:rsidRDefault="00183B90" w:rsidP="0029342D">
            <w:pPr>
              <w:rPr>
                <w:rFonts w:asciiTheme="minorHAnsi" w:hAnsiTheme="minorHAnsi" w:cs="Arial"/>
              </w:rPr>
            </w:pPr>
          </w:p>
        </w:tc>
        <w:tc>
          <w:tcPr>
            <w:tcW w:w="787" w:type="dxa"/>
          </w:tcPr>
          <w:p w14:paraId="3E7E137A" w14:textId="77777777" w:rsidR="00183B90" w:rsidRPr="00794658" w:rsidRDefault="00183B90" w:rsidP="0029342D">
            <w:pPr>
              <w:jc w:val="center"/>
              <w:rPr>
                <w:rFonts w:asciiTheme="minorHAnsi" w:hAnsiTheme="minorHAnsi" w:cs="Arial"/>
              </w:rPr>
            </w:pPr>
          </w:p>
        </w:tc>
      </w:tr>
      <w:tr w:rsidR="00183B90" w:rsidRPr="00794658" w14:paraId="1C928141" w14:textId="77777777" w:rsidTr="00EF385B">
        <w:tc>
          <w:tcPr>
            <w:tcW w:w="1008" w:type="dxa"/>
          </w:tcPr>
          <w:p w14:paraId="66FF153A" w14:textId="77777777" w:rsidR="00183B90" w:rsidRPr="00794658" w:rsidRDefault="00183B90" w:rsidP="0029342D">
            <w:pPr>
              <w:jc w:val="center"/>
              <w:rPr>
                <w:rFonts w:asciiTheme="minorHAnsi" w:hAnsiTheme="minorHAnsi" w:cs="Arial"/>
                <w:b/>
              </w:rPr>
            </w:pPr>
            <w:r w:rsidRPr="00794658">
              <w:rPr>
                <w:rFonts w:asciiTheme="minorHAnsi" w:hAnsiTheme="minorHAnsi" w:cs="Arial"/>
                <w:b/>
              </w:rPr>
              <w:t>4</w:t>
            </w:r>
          </w:p>
        </w:tc>
        <w:tc>
          <w:tcPr>
            <w:tcW w:w="7830" w:type="dxa"/>
            <w:gridSpan w:val="5"/>
          </w:tcPr>
          <w:p w14:paraId="62DE47B5" w14:textId="77777777" w:rsidR="00183B90" w:rsidRPr="00794658" w:rsidRDefault="00183B90" w:rsidP="0029342D">
            <w:pPr>
              <w:rPr>
                <w:rFonts w:asciiTheme="minorHAnsi" w:hAnsiTheme="minorHAnsi" w:cs="Arial"/>
                <w:b/>
              </w:rPr>
            </w:pPr>
            <w:r w:rsidRPr="00794658">
              <w:rPr>
                <w:rFonts w:asciiTheme="minorHAnsi" w:hAnsiTheme="minorHAnsi" w:cs="Arial"/>
                <w:b/>
              </w:rPr>
              <w:t>ASSOCIATION RECOGNITION</w:t>
            </w:r>
          </w:p>
        </w:tc>
        <w:tc>
          <w:tcPr>
            <w:tcW w:w="787" w:type="dxa"/>
          </w:tcPr>
          <w:p w14:paraId="0471CB57" w14:textId="72D8B8CD" w:rsidR="00183B90" w:rsidRPr="00794658" w:rsidRDefault="00511DB9" w:rsidP="0029342D">
            <w:pPr>
              <w:jc w:val="center"/>
              <w:rPr>
                <w:rFonts w:asciiTheme="minorHAnsi" w:hAnsiTheme="minorHAnsi" w:cs="Arial"/>
              </w:rPr>
            </w:pPr>
            <w:r>
              <w:rPr>
                <w:rFonts w:asciiTheme="minorHAnsi" w:hAnsiTheme="minorHAnsi" w:cs="Arial"/>
              </w:rPr>
              <w:t>1</w:t>
            </w:r>
            <w:r w:rsidR="00C65123">
              <w:rPr>
                <w:rFonts w:asciiTheme="minorHAnsi" w:hAnsiTheme="minorHAnsi" w:cs="Arial"/>
              </w:rPr>
              <w:t>2</w:t>
            </w:r>
          </w:p>
        </w:tc>
      </w:tr>
      <w:tr w:rsidR="00183B90" w:rsidRPr="00794658" w14:paraId="12EE48FE" w14:textId="77777777" w:rsidTr="00EF385B">
        <w:tc>
          <w:tcPr>
            <w:tcW w:w="1008" w:type="dxa"/>
          </w:tcPr>
          <w:p w14:paraId="3B755A61" w14:textId="77777777" w:rsidR="00183B90" w:rsidRPr="00794658" w:rsidRDefault="00183B90" w:rsidP="0029342D">
            <w:pPr>
              <w:jc w:val="center"/>
              <w:rPr>
                <w:rFonts w:asciiTheme="minorHAnsi" w:hAnsiTheme="minorHAnsi" w:cs="Arial"/>
                <w:b/>
              </w:rPr>
            </w:pPr>
          </w:p>
        </w:tc>
        <w:tc>
          <w:tcPr>
            <w:tcW w:w="720" w:type="dxa"/>
            <w:gridSpan w:val="2"/>
            <w:tcBorders>
              <w:right w:val="nil"/>
            </w:tcBorders>
          </w:tcPr>
          <w:p w14:paraId="201904D2" w14:textId="77777777" w:rsidR="00183B90" w:rsidRPr="00794658" w:rsidRDefault="00183B90" w:rsidP="0029342D">
            <w:pPr>
              <w:rPr>
                <w:rFonts w:asciiTheme="minorHAnsi" w:hAnsiTheme="minorHAnsi" w:cs="Arial"/>
              </w:rPr>
            </w:pPr>
          </w:p>
        </w:tc>
        <w:tc>
          <w:tcPr>
            <w:tcW w:w="7110" w:type="dxa"/>
            <w:gridSpan w:val="3"/>
            <w:tcBorders>
              <w:left w:val="nil"/>
            </w:tcBorders>
          </w:tcPr>
          <w:p w14:paraId="7ADAADFF" w14:textId="77777777" w:rsidR="00183B90" w:rsidRPr="00794658" w:rsidRDefault="00183B90" w:rsidP="0029342D">
            <w:pPr>
              <w:rPr>
                <w:rFonts w:asciiTheme="minorHAnsi" w:hAnsiTheme="minorHAnsi" w:cs="Arial"/>
              </w:rPr>
            </w:pPr>
            <w:r w:rsidRPr="00794658">
              <w:rPr>
                <w:rFonts w:asciiTheme="minorHAnsi" w:hAnsiTheme="minorHAnsi" w:cs="Arial"/>
              </w:rPr>
              <w:t>Recognition</w:t>
            </w:r>
          </w:p>
        </w:tc>
        <w:tc>
          <w:tcPr>
            <w:tcW w:w="787" w:type="dxa"/>
          </w:tcPr>
          <w:p w14:paraId="32521B4E" w14:textId="6A229C8F" w:rsidR="00183B90" w:rsidRPr="00794658" w:rsidRDefault="00511DB9" w:rsidP="0029342D">
            <w:pPr>
              <w:jc w:val="center"/>
              <w:rPr>
                <w:rFonts w:asciiTheme="minorHAnsi" w:hAnsiTheme="minorHAnsi" w:cs="Arial"/>
              </w:rPr>
            </w:pPr>
            <w:r>
              <w:rPr>
                <w:rFonts w:asciiTheme="minorHAnsi" w:hAnsiTheme="minorHAnsi" w:cs="Arial"/>
              </w:rPr>
              <w:t>1</w:t>
            </w:r>
            <w:r w:rsidR="00C65123">
              <w:rPr>
                <w:rFonts w:asciiTheme="minorHAnsi" w:hAnsiTheme="minorHAnsi" w:cs="Arial"/>
              </w:rPr>
              <w:t>2</w:t>
            </w:r>
          </w:p>
        </w:tc>
      </w:tr>
      <w:tr w:rsidR="00183B90" w:rsidRPr="00794658" w14:paraId="60CF1BDF" w14:textId="77777777" w:rsidTr="00EF385B">
        <w:tc>
          <w:tcPr>
            <w:tcW w:w="1008" w:type="dxa"/>
          </w:tcPr>
          <w:p w14:paraId="5A7300F4" w14:textId="77777777" w:rsidR="00183B90" w:rsidRPr="00794658" w:rsidRDefault="00183B90" w:rsidP="0029342D">
            <w:pPr>
              <w:jc w:val="center"/>
              <w:rPr>
                <w:rFonts w:asciiTheme="minorHAnsi" w:hAnsiTheme="minorHAnsi" w:cs="Arial"/>
                <w:b/>
              </w:rPr>
            </w:pPr>
          </w:p>
        </w:tc>
        <w:tc>
          <w:tcPr>
            <w:tcW w:w="720" w:type="dxa"/>
            <w:gridSpan w:val="2"/>
            <w:tcBorders>
              <w:right w:val="nil"/>
            </w:tcBorders>
          </w:tcPr>
          <w:p w14:paraId="08F871D4" w14:textId="77777777" w:rsidR="00183B90" w:rsidRPr="00794658" w:rsidRDefault="00183B90" w:rsidP="0029342D">
            <w:pPr>
              <w:rPr>
                <w:rFonts w:asciiTheme="minorHAnsi" w:hAnsiTheme="minorHAnsi" w:cs="Arial"/>
              </w:rPr>
            </w:pPr>
          </w:p>
        </w:tc>
        <w:tc>
          <w:tcPr>
            <w:tcW w:w="7110" w:type="dxa"/>
            <w:gridSpan w:val="3"/>
            <w:tcBorders>
              <w:left w:val="nil"/>
            </w:tcBorders>
          </w:tcPr>
          <w:p w14:paraId="3E3375AF" w14:textId="77777777" w:rsidR="00183B90" w:rsidRPr="00794658" w:rsidRDefault="00183B90" w:rsidP="0029342D">
            <w:pPr>
              <w:rPr>
                <w:rFonts w:asciiTheme="minorHAnsi" w:hAnsiTheme="minorHAnsi" w:cs="Arial"/>
              </w:rPr>
            </w:pPr>
            <w:r w:rsidRPr="00794658">
              <w:rPr>
                <w:rFonts w:asciiTheme="minorHAnsi" w:hAnsiTheme="minorHAnsi" w:cs="Arial"/>
              </w:rPr>
              <w:t>Certified and/or Recognition of the Association</w:t>
            </w:r>
          </w:p>
        </w:tc>
        <w:tc>
          <w:tcPr>
            <w:tcW w:w="787" w:type="dxa"/>
          </w:tcPr>
          <w:p w14:paraId="57367FBB" w14:textId="57F3AAD7" w:rsidR="00183B90" w:rsidRPr="00794658" w:rsidRDefault="00511DB9" w:rsidP="0029342D">
            <w:pPr>
              <w:jc w:val="center"/>
              <w:rPr>
                <w:rFonts w:asciiTheme="minorHAnsi" w:hAnsiTheme="minorHAnsi" w:cs="Arial"/>
              </w:rPr>
            </w:pPr>
            <w:r>
              <w:rPr>
                <w:rFonts w:asciiTheme="minorHAnsi" w:hAnsiTheme="minorHAnsi" w:cs="Arial"/>
              </w:rPr>
              <w:t>1</w:t>
            </w:r>
            <w:r w:rsidR="00C65123">
              <w:rPr>
                <w:rFonts w:asciiTheme="minorHAnsi" w:hAnsiTheme="minorHAnsi" w:cs="Arial"/>
              </w:rPr>
              <w:t>2</w:t>
            </w:r>
          </w:p>
        </w:tc>
      </w:tr>
      <w:tr w:rsidR="00183B90" w:rsidRPr="00794658" w14:paraId="69735BD6" w14:textId="77777777" w:rsidTr="00EF385B">
        <w:tc>
          <w:tcPr>
            <w:tcW w:w="1008" w:type="dxa"/>
          </w:tcPr>
          <w:p w14:paraId="046D2C48" w14:textId="77777777" w:rsidR="00183B90" w:rsidRPr="00794658" w:rsidRDefault="00183B90" w:rsidP="0029342D">
            <w:pPr>
              <w:jc w:val="center"/>
              <w:rPr>
                <w:rFonts w:asciiTheme="minorHAnsi" w:hAnsiTheme="minorHAnsi" w:cs="Arial"/>
                <w:b/>
              </w:rPr>
            </w:pPr>
          </w:p>
        </w:tc>
        <w:tc>
          <w:tcPr>
            <w:tcW w:w="720" w:type="dxa"/>
            <w:gridSpan w:val="2"/>
            <w:tcBorders>
              <w:right w:val="nil"/>
            </w:tcBorders>
          </w:tcPr>
          <w:p w14:paraId="6B4879B4" w14:textId="77777777" w:rsidR="00183B90" w:rsidRPr="00794658" w:rsidRDefault="00183B90" w:rsidP="0029342D">
            <w:pPr>
              <w:rPr>
                <w:rFonts w:asciiTheme="minorHAnsi" w:hAnsiTheme="minorHAnsi" w:cs="Arial"/>
              </w:rPr>
            </w:pPr>
          </w:p>
        </w:tc>
        <w:tc>
          <w:tcPr>
            <w:tcW w:w="7110" w:type="dxa"/>
            <w:gridSpan w:val="3"/>
            <w:tcBorders>
              <w:left w:val="nil"/>
            </w:tcBorders>
          </w:tcPr>
          <w:p w14:paraId="5671ED65" w14:textId="77777777" w:rsidR="00183B90" w:rsidRPr="00794658" w:rsidRDefault="00183B90" w:rsidP="0029342D">
            <w:pPr>
              <w:rPr>
                <w:rFonts w:asciiTheme="minorHAnsi" w:hAnsiTheme="minorHAnsi" w:cs="Arial"/>
              </w:rPr>
            </w:pPr>
          </w:p>
        </w:tc>
        <w:tc>
          <w:tcPr>
            <w:tcW w:w="787" w:type="dxa"/>
          </w:tcPr>
          <w:p w14:paraId="6BAD1108" w14:textId="77777777" w:rsidR="00183B90" w:rsidRPr="00794658" w:rsidRDefault="00183B90" w:rsidP="0029342D">
            <w:pPr>
              <w:jc w:val="center"/>
              <w:rPr>
                <w:rFonts w:asciiTheme="minorHAnsi" w:hAnsiTheme="minorHAnsi" w:cs="Arial"/>
              </w:rPr>
            </w:pPr>
          </w:p>
        </w:tc>
      </w:tr>
      <w:tr w:rsidR="00183B90" w:rsidRPr="00794658" w14:paraId="6179B5EE" w14:textId="77777777" w:rsidTr="00EF385B">
        <w:tc>
          <w:tcPr>
            <w:tcW w:w="1008" w:type="dxa"/>
          </w:tcPr>
          <w:p w14:paraId="09970B5E" w14:textId="77777777" w:rsidR="00183B90" w:rsidRPr="00794658" w:rsidRDefault="00183B90" w:rsidP="0029342D">
            <w:pPr>
              <w:jc w:val="center"/>
              <w:rPr>
                <w:rFonts w:asciiTheme="minorHAnsi" w:hAnsiTheme="minorHAnsi" w:cs="Arial"/>
                <w:b/>
              </w:rPr>
            </w:pPr>
            <w:r w:rsidRPr="00794658">
              <w:rPr>
                <w:rFonts w:asciiTheme="minorHAnsi" w:hAnsiTheme="minorHAnsi" w:cs="Arial"/>
                <w:b/>
              </w:rPr>
              <w:t>5</w:t>
            </w:r>
          </w:p>
        </w:tc>
        <w:tc>
          <w:tcPr>
            <w:tcW w:w="7830" w:type="dxa"/>
            <w:gridSpan w:val="5"/>
          </w:tcPr>
          <w:p w14:paraId="029BDAD6" w14:textId="77777777" w:rsidR="00183B90" w:rsidRPr="00794658" w:rsidRDefault="00183B90" w:rsidP="0029342D">
            <w:pPr>
              <w:rPr>
                <w:rFonts w:asciiTheme="minorHAnsi" w:hAnsiTheme="minorHAnsi" w:cs="Arial"/>
                <w:b/>
              </w:rPr>
            </w:pPr>
            <w:r w:rsidRPr="00794658">
              <w:rPr>
                <w:rFonts w:asciiTheme="minorHAnsi" w:hAnsiTheme="minorHAnsi" w:cs="Arial"/>
                <w:b/>
              </w:rPr>
              <w:t>ASSOCIATION RIGHTS</w:t>
            </w:r>
          </w:p>
        </w:tc>
        <w:tc>
          <w:tcPr>
            <w:tcW w:w="787" w:type="dxa"/>
          </w:tcPr>
          <w:p w14:paraId="3026F45F" w14:textId="5E052F66" w:rsidR="00183B90" w:rsidRPr="00794658" w:rsidRDefault="00511DB9" w:rsidP="0029342D">
            <w:pPr>
              <w:jc w:val="center"/>
              <w:rPr>
                <w:rFonts w:asciiTheme="minorHAnsi" w:hAnsiTheme="minorHAnsi" w:cs="Arial"/>
              </w:rPr>
            </w:pPr>
            <w:r>
              <w:rPr>
                <w:rFonts w:asciiTheme="minorHAnsi" w:hAnsiTheme="minorHAnsi" w:cs="Arial"/>
              </w:rPr>
              <w:t>1</w:t>
            </w:r>
            <w:r w:rsidR="00084C5B">
              <w:rPr>
                <w:rFonts w:asciiTheme="minorHAnsi" w:hAnsiTheme="minorHAnsi" w:cs="Arial"/>
              </w:rPr>
              <w:t>5</w:t>
            </w:r>
          </w:p>
        </w:tc>
      </w:tr>
      <w:tr w:rsidR="00183B90" w:rsidRPr="00794658" w14:paraId="46646D20" w14:textId="77777777" w:rsidTr="00EF385B">
        <w:tc>
          <w:tcPr>
            <w:tcW w:w="1008" w:type="dxa"/>
          </w:tcPr>
          <w:p w14:paraId="15455F01" w14:textId="77777777" w:rsidR="00183B90" w:rsidRPr="00794658" w:rsidRDefault="00183B90" w:rsidP="0029342D">
            <w:pPr>
              <w:jc w:val="center"/>
              <w:rPr>
                <w:rFonts w:asciiTheme="minorHAnsi" w:hAnsiTheme="minorHAnsi" w:cs="Arial"/>
                <w:b/>
              </w:rPr>
            </w:pPr>
          </w:p>
        </w:tc>
        <w:tc>
          <w:tcPr>
            <w:tcW w:w="720" w:type="dxa"/>
            <w:gridSpan w:val="2"/>
            <w:tcBorders>
              <w:right w:val="nil"/>
            </w:tcBorders>
          </w:tcPr>
          <w:p w14:paraId="215A604A" w14:textId="77777777" w:rsidR="00183B90" w:rsidRPr="00794658" w:rsidRDefault="00183B90" w:rsidP="0029342D">
            <w:pPr>
              <w:rPr>
                <w:rFonts w:asciiTheme="minorHAnsi" w:hAnsiTheme="minorHAnsi" w:cs="Arial"/>
              </w:rPr>
            </w:pPr>
          </w:p>
        </w:tc>
        <w:tc>
          <w:tcPr>
            <w:tcW w:w="7110" w:type="dxa"/>
            <w:gridSpan w:val="3"/>
            <w:tcBorders>
              <w:left w:val="nil"/>
            </w:tcBorders>
          </w:tcPr>
          <w:p w14:paraId="232CAFD5" w14:textId="77777777" w:rsidR="00183B90" w:rsidRPr="00794658" w:rsidRDefault="00183B90" w:rsidP="0029342D">
            <w:pPr>
              <w:rPr>
                <w:rFonts w:asciiTheme="minorHAnsi" w:hAnsiTheme="minorHAnsi" w:cs="Arial"/>
              </w:rPr>
            </w:pPr>
            <w:r w:rsidRPr="00794658">
              <w:rPr>
                <w:rFonts w:asciiTheme="minorHAnsi" w:hAnsiTheme="minorHAnsi" w:cs="Arial"/>
              </w:rPr>
              <w:t>Rights</w:t>
            </w:r>
          </w:p>
        </w:tc>
        <w:tc>
          <w:tcPr>
            <w:tcW w:w="787" w:type="dxa"/>
          </w:tcPr>
          <w:p w14:paraId="046233A8" w14:textId="1829F386" w:rsidR="00183B90" w:rsidRPr="00794658" w:rsidRDefault="00511DB9" w:rsidP="0029342D">
            <w:pPr>
              <w:jc w:val="center"/>
              <w:rPr>
                <w:rFonts w:asciiTheme="minorHAnsi" w:hAnsiTheme="minorHAnsi" w:cs="Arial"/>
              </w:rPr>
            </w:pPr>
            <w:r>
              <w:rPr>
                <w:rFonts w:asciiTheme="minorHAnsi" w:hAnsiTheme="minorHAnsi" w:cs="Arial"/>
              </w:rPr>
              <w:t>1</w:t>
            </w:r>
            <w:r w:rsidR="00A11622">
              <w:rPr>
                <w:rFonts w:asciiTheme="minorHAnsi" w:hAnsiTheme="minorHAnsi" w:cs="Arial"/>
              </w:rPr>
              <w:t>5</w:t>
            </w:r>
          </w:p>
        </w:tc>
      </w:tr>
      <w:tr w:rsidR="00183B90" w:rsidRPr="00794658" w14:paraId="56A4DA57" w14:textId="77777777" w:rsidTr="00EF385B">
        <w:tc>
          <w:tcPr>
            <w:tcW w:w="1008" w:type="dxa"/>
          </w:tcPr>
          <w:p w14:paraId="15BB4E34" w14:textId="77777777" w:rsidR="00183B90" w:rsidRPr="00794658" w:rsidRDefault="00183B90" w:rsidP="0029342D">
            <w:pPr>
              <w:jc w:val="center"/>
              <w:rPr>
                <w:rFonts w:asciiTheme="minorHAnsi" w:hAnsiTheme="minorHAnsi" w:cs="Arial"/>
                <w:b/>
              </w:rPr>
            </w:pPr>
          </w:p>
        </w:tc>
        <w:tc>
          <w:tcPr>
            <w:tcW w:w="720" w:type="dxa"/>
            <w:gridSpan w:val="2"/>
            <w:tcBorders>
              <w:right w:val="nil"/>
            </w:tcBorders>
          </w:tcPr>
          <w:p w14:paraId="4DB3D1BE" w14:textId="77777777" w:rsidR="00183B90" w:rsidRPr="00794658" w:rsidRDefault="00183B90" w:rsidP="0029342D">
            <w:pPr>
              <w:rPr>
                <w:rFonts w:asciiTheme="minorHAnsi" w:hAnsiTheme="minorHAnsi" w:cs="Arial"/>
              </w:rPr>
            </w:pPr>
          </w:p>
        </w:tc>
        <w:tc>
          <w:tcPr>
            <w:tcW w:w="7110" w:type="dxa"/>
            <w:gridSpan w:val="3"/>
            <w:tcBorders>
              <w:left w:val="nil"/>
            </w:tcBorders>
          </w:tcPr>
          <w:p w14:paraId="0682505A" w14:textId="77777777" w:rsidR="00183B90" w:rsidRPr="00794658" w:rsidRDefault="00183B90" w:rsidP="0029342D">
            <w:pPr>
              <w:rPr>
                <w:rFonts w:asciiTheme="minorHAnsi" w:hAnsiTheme="minorHAnsi" w:cs="Arial"/>
              </w:rPr>
            </w:pPr>
            <w:r w:rsidRPr="00794658">
              <w:rPr>
                <w:rFonts w:asciiTheme="minorHAnsi" w:hAnsiTheme="minorHAnsi" w:cs="Arial"/>
              </w:rPr>
              <w:t>Rules and Regulations</w:t>
            </w:r>
          </w:p>
        </w:tc>
        <w:tc>
          <w:tcPr>
            <w:tcW w:w="787" w:type="dxa"/>
          </w:tcPr>
          <w:p w14:paraId="50513681" w14:textId="134FB434" w:rsidR="00183B90" w:rsidRPr="00794658" w:rsidRDefault="00511DB9" w:rsidP="0029342D">
            <w:pPr>
              <w:jc w:val="center"/>
              <w:rPr>
                <w:rFonts w:asciiTheme="minorHAnsi" w:hAnsiTheme="minorHAnsi" w:cs="Arial"/>
              </w:rPr>
            </w:pPr>
            <w:r>
              <w:rPr>
                <w:rFonts w:asciiTheme="minorHAnsi" w:hAnsiTheme="minorHAnsi" w:cs="Arial"/>
              </w:rPr>
              <w:t>1</w:t>
            </w:r>
            <w:r w:rsidR="00A11622">
              <w:rPr>
                <w:rFonts w:asciiTheme="minorHAnsi" w:hAnsiTheme="minorHAnsi" w:cs="Arial"/>
              </w:rPr>
              <w:t>5</w:t>
            </w:r>
          </w:p>
        </w:tc>
      </w:tr>
      <w:tr w:rsidR="00183B90" w:rsidRPr="00794658" w14:paraId="694D389E" w14:textId="77777777" w:rsidTr="00EF385B">
        <w:tc>
          <w:tcPr>
            <w:tcW w:w="1008" w:type="dxa"/>
          </w:tcPr>
          <w:p w14:paraId="0D590F87" w14:textId="77777777" w:rsidR="00183B90" w:rsidRPr="00794658" w:rsidRDefault="00183B90" w:rsidP="0029342D">
            <w:pPr>
              <w:jc w:val="center"/>
              <w:rPr>
                <w:rFonts w:asciiTheme="minorHAnsi" w:hAnsiTheme="minorHAnsi" w:cs="Arial"/>
                <w:b/>
              </w:rPr>
            </w:pPr>
          </w:p>
        </w:tc>
        <w:tc>
          <w:tcPr>
            <w:tcW w:w="720" w:type="dxa"/>
            <w:gridSpan w:val="2"/>
            <w:tcBorders>
              <w:right w:val="nil"/>
            </w:tcBorders>
          </w:tcPr>
          <w:p w14:paraId="2CB5724E" w14:textId="77777777" w:rsidR="00183B90" w:rsidRPr="00794658" w:rsidRDefault="00183B90" w:rsidP="0029342D">
            <w:pPr>
              <w:rPr>
                <w:rFonts w:asciiTheme="minorHAnsi" w:hAnsiTheme="minorHAnsi" w:cs="Arial"/>
              </w:rPr>
            </w:pPr>
          </w:p>
        </w:tc>
        <w:tc>
          <w:tcPr>
            <w:tcW w:w="7110" w:type="dxa"/>
            <w:gridSpan w:val="3"/>
            <w:tcBorders>
              <w:left w:val="nil"/>
            </w:tcBorders>
          </w:tcPr>
          <w:p w14:paraId="47EEE005" w14:textId="77777777" w:rsidR="00183B90" w:rsidRPr="00794658" w:rsidRDefault="00183B90" w:rsidP="0029342D">
            <w:pPr>
              <w:rPr>
                <w:rFonts w:asciiTheme="minorHAnsi" w:hAnsiTheme="minorHAnsi" w:cs="Arial"/>
              </w:rPr>
            </w:pPr>
            <w:r w:rsidRPr="00794658">
              <w:rPr>
                <w:rFonts w:asciiTheme="minorHAnsi" w:hAnsiTheme="minorHAnsi" w:cs="Arial"/>
              </w:rPr>
              <w:t>No Discrimination</w:t>
            </w:r>
          </w:p>
        </w:tc>
        <w:tc>
          <w:tcPr>
            <w:tcW w:w="787" w:type="dxa"/>
          </w:tcPr>
          <w:p w14:paraId="3214F6CF" w14:textId="2004884E" w:rsidR="00183B90" w:rsidRPr="00794658" w:rsidRDefault="00511DB9" w:rsidP="0029342D">
            <w:pPr>
              <w:jc w:val="center"/>
              <w:rPr>
                <w:rFonts w:asciiTheme="minorHAnsi" w:hAnsiTheme="minorHAnsi" w:cs="Arial"/>
              </w:rPr>
            </w:pPr>
            <w:r>
              <w:rPr>
                <w:rFonts w:asciiTheme="minorHAnsi" w:hAnsiTheme="minorHAnsi" w:cs="Arial"/>
              </w:rPr>
              <w:t>1</w:t>
            </w:r>
            <w:r w:rsidR="00D3509A">
              <w:rPr>
                <w:rFonts w:asciiTheme="minorHAnsi" w:hAnsiTheme="minorHAnsi" w:cs="Arial"/>
              </w:rPr>
              <w:t>5</w:t>
            </w:r>
          </w:p>
        </w:tc>
      </w:tr>
      <w:tr w:rsidR="00183B90" w:rsidRPr="00794658" w14:paraId="69EB63C8" w14:textId="77777777" w:rsidTr="00EF385B">
        <w:tc>
          <w:tcPr>
            <w:tcW w:w="1008" w:type="dxa"/>
          </w:tcPr>
          <w:p w14:paraId="5281E1EF" w14:textId="77777777" w:rsidR="00183B90" w:rsidRPr="00794658" w:rsidRDefault="00183B90" w:rsidP="0029342D">
            <w:pPr>
              <w:jc w:val="center"/>
              <w:rPr>
                <w:rFonts w:asciiTheme="minorHAnsi" w:hAnsiTheme="minorHAnsi" w:cs="Arial"/>
                <w:b/>
              </w:rPr>
            </w:pPr>
          </w:p>
        </w:tc>
        <w:tc>
          <w:tcPr>
            <w:tcW w:w="720" w:type="dxa"/>
            <w:gridSpan w:val="2"/>
            <w:tcBorders>
              <w:right w:val="nil"/>
            </w:tcBorders>
          </w:tcPr>
          <w:p w14:paraId="5BC5742D" w14:textId="77777777" w:rsidR="00183B90" w:rsidRPr="00794658" w:rsidRDefault="00183B90" w:rsidP="0029342D">
            <w:pPr>
              <w:rPr>
                <w:rFonts w:asciiTheme="minorHAnsi" w:hAnsiTheme="minorHAnsi" w:cs="Arial"/>
              </w:rPr>
            </w:pPr>
          </w:p>
        </w:tc>
        <w:tc>
          <w:tcPr>
            <w:tcW w:w="7110" w:type="dxa"/>
            <w:gridSpan w:val="3"/>
            <w:tcBorders>
              <w:left w:val="nil"/>
            </w:tcBorders>
          </w:tcPr>
          <w:p w14:paraId="4106C0D5" w14:textId="77777777" w:rsidR="00183B90" w:rsidRPr="00794658" w:rsidRDefault="00183B90" w:rsidP="0029342D">
            <w:pPr>
              <w:rPr>
                <w:rFonts w:asciiTheme="minorHAnsi" w:hAnsiTheme="minorHAnsi" w:cs="Arial"/>
              </w:rPr>
            </w:pPr>
            <w:r w:rsidRPr="00794658">
              <w:rPr>
                <w:rFonts w:asciiTheme="minorHAnsi" w:hAnsiTheme="minorHAnsi" w:cs="Arial"/>
              </w:rPr>
              <w:t>Bargaining Unit Work</w:t>
            </w:r>
          </w:p>
        </w:tc>
        <w:tc>
          <w:tcPr>
            <w:tcW w:w="787" w:type="dxa"/>
          </w:tcPr>
          <w:p w14:paraId="3B208717" w14:textId="05717F15" w:rsidR="00183B90" w:rsidRPr="00794658" w:rsidRDefault="00511DB9" w:rsidP="0029342D">
            <w:pPr>
              <w:jc w:val="center"/>
              <w:rPr>
                <w:rFonts w:asciiTheme="minorHAnsi" w:hAnsiTheme="minorHAnsi" w:cs="Arial"/>
              </w:rPr>
            </w:pPr>
            <w:r>
              <w:rPr>
                <w:rFonts w:asciiTheme="minorHAnsi" w:hAnsiTheme="minorHAnsi" w:cs="Arial"/>
              </w:rPr>
              <w:t>1</w:t>
            </w:r>
            <w:r w:rsidR="00D3509A">
              <w:rPr>
                <w:rFonts w:asciiTheme="minorHAnsi" w:hAnsiTheme="minorHAnsi" w:cs="Arial"/>
              </w:rPr>
              <w:t>5</w:t>
            </w:r>
          </w:p>
        </w:tc>
      </w:tr>
      <w:tr w:rsidR="00183B90" w:rsidRPr="00794658" w14:paraId="395C4E94" w14:textId="77777777" w:rsidTr="00EF385B">
        <w:tc>
          <w:tcPr>
            <w:tcW w:w="1008" w:type="dxa"/>
          </w:tcPr>
          <w:p w14:paraId="065FD51D" w14:textId="77777777" w:rsidR="00183B90" w:rsidRPr="00794658" w:rsidRDefault="00183B90" w:rsidP="0029342D">
            <w:pPr>
              <w:jc w:val="center"/>
              <w:rPr>
                <w:rFonts w:asciiTheme="minorHAnsi" w:hAnsiTheme="minorHAnsi" w:cs="Arial"/>
                <w:b/>
              </w:rPr>
            </w:pPr>
          </w:p>
        </w:tc>
        <w:tc>
          <w:tcPr>
            <w:tcW w:w="720" w:type="dxa"/>
            <w:gridSpan w:val="2"/>
            <w:tcBorders>
              <w:right w:val="nil"/>
            </w:tcBorders>
          </w:tcPr>
          <w:p w14:paraId="257F6AC4" w14:textId="77777777" w:rsidR="00183B90" w:rsidRPr="00794658" w:rsidRDefault="00183B90" w:rsidP="0029342D">
            <w:pPr>
              <w:rPr>
                <w:rFonts w:asciiTheme="minorHAnsi" w:hAnsiTheme="minorHAnsi" w:cs="Arial"/>
              </w:rPr>
            </w:pPr>
          </w:p>
        </w:tc>
        <w:tc>
          <w:tcPr>
            <w:tcW w:w="7110" w:type="dxa"/>
            <w:gridSpan w:val="3"/>
            <w:tcBorders>
              <w:left w:val="nil"/>
            </w:tcBorders>
          </w:tcPr>
          <w:p w14:paraId="242FA1A5" w14:textId="77777777" w:rsidR="00183B90" w:rsidRPr="00794658" w:rsidRDefault="00183B90" w:rsidP="0029342D">
            <w:pPr>
              <w:rPr>
                <w:rFonts w:asciiTheme="minorHAnsi" w:hAnsiTheme="minorHAnsi" w:cs="Arial"/>
              </w:rPr>
            </w:pPr>
            <w:r w:rsidRPr="00794658">
              <w:rPr>
                <w:rFonts w:asciiTheme="minorHAnsi" w:hAnsiTheme="minorHAnsi" w:cs="Arial"/>
              </w:rPr>
              <w:t>Release Time</w:t>
            </w:r>
          </w:p>
        </w:tc>
        <w:tc>
          <w:tcPr>
            <w:tcW w:w="787" w:type="dxa"/>
          </w:tcPr>
          <w:p w14:paraId="5258F282" w14:textId="4CC11EE7" w:rsidR="00183B90" w:rsidRPr="00794658" w:rsidRDefault="00511DB9" w:rsidP="0029342D">
            <w:pPr>
              <w:jc w:val="center"/>
              <w:rPr>
                <w:rFonts w:asciiTheme="minorHAnsi" w:hAnsiTheme="minorHAnsi" w:cs="Arial"/>
              </w:rPr>
            </w:pPr>
            <w:r>
              <w:rPr>
                <w:rFonts w:asciiTheme="minorHAnsi" w:hAnsiTheme="minorHAnsi" w:cs="Arial"/>
              </w:rPr>
              <w:t>1</w:t>
            </w:r>
            <w:r w:rsidR="00A11622">
              <w:rPr>
                <w:rFonts w:asciiTheme="minorHAnsi" w:hAnsiTheme="minorHAnsi" w:cs="Arial"/>
              </w:rPr>
              <w:t>6</w:t>
            </w:r>
          </w:p>
        </w:tc>
      </w:tr>
      <w:tr w:rsidR="00183B90" w:rsidRPr="00794658" w14:paraId="6F50ED86" w14:textId="77777777" w:rsidTr="00EF385B">
        <w:tc>
          <w:tcPr>
            <w:tcW w:w="1008" w:type="dxa"/>
          </w:tcPr>
          <w:p w14:paraId="253F4614" w14:textId="77777777" w:rsidR="00183B90" w:rsidRPr="00794658" w:rsidRDefault="00183B90" w:rsidP="0029342D">
            <w:pPr>
              <w:jc w:val="center"/>
              <w:rPr>
                <w:rFonts w:asciiTheme="minorHAnsi" w:hAnsiTheme="minorHAnsi" w:cs="Arial"/>
                <w:b/>
              </w:rPr>
            </w:pPr>
          </w:p>
        </w:tc>
        <w:tc>
          <w:tcPr>
            <w:tcW w:w="720" w:type="dxa"/>
            <w:gridSpan w:val="2"/>
            <w:tcBorders>
              <w:right w:val="nil"/>
            </w:tcBorders>
          </w:tcPr>
          <w:p w14:paraId="07703D98" w14:textId="77777777" w:rsidR="00183B90" w:rsidRPr="00794658" w:rsidRDefault="00183B90" w:rsidP="0029342D">
            <w:pPr>
              <w:rPr>
                <w:rFonts w:asciiTheme="minorHAnsi" w:hAnsiTheme="minorHAnsi" w:cs="Arial"/>
              </w:rPr>
            </w:pPr>
          </w:p>
        </w:tc>
        <w:tc>
          <w:tcPr>
            <w:tcW w:w="7110" w:type="dxa"/>
            <w:gridSpan w:val="3"/>
            <w:tcBorders>
              <w:left w:val="nil"/>
            </w:tcBorders>
          </w:tcPr>
          <w:p w14:paraId="77F798E7" w14:textId="77777777" w:rsidR="00183B90" w:rsidRPr="00794658" w:rsidRDefault="00183B90" w:rsidP="0029342D">
            <w:pPr>
              <w:rPr>
                <w:rFonts w:asciiTheme="minorHAnsi" w:hAnsiTheme="minorHAnsi" w:cs="Arial"/>
              </w:rPr>
            </w:pPr>
            <w:r w:rsidRPr="00794658">
              <w:rPr>
                <w:rFonts w:asciiTheme="minorHAnsi" w:hAnsiTheme="minorHAnsi" w:cs="Arial"/>
              </w:rPr>
              <w:t>Association President</w:t>
            </w:r>
          </w:p>
        </w:tc>
        <w:tc>
          <w:tcPr>
            <w:tcW w:w="787" w:type="dxa"/>
          </w:tcPr>
          <w:p w14:paraId="70B1C7F5" w14:textId="3FC1AE2F" w:rsidR="00183B90" w:rsidRPr="00794658" w:rsidRDefault="00511DB9" w:rsidP="0029342D">
            <w:pPr>
              <w:jc w:val="center"/>
              <w:rPr>
                <w:rFonts w:asciiTheme="minorHAnsi" w:hAnsiTheme="minorHAnsi" w:cs="Arial"/>
              </w:rPr>
            </w:pPr>
            <w:r>
              <w:rPr>
                <w:rFonts w:asciiTheme="minorHAnsi" w:hAnsiTheme="minorHAnsi" w:cs="Arial"/>
              </w:rPr>
              <w:t>1</w:t>
            </w:r>
            <w:r w:rsidR="00A11622">
              <w:rPr>
                <w:rFonts w:asciiTheme="minorHAnsi" w:hAnsiTheme="minorHAnsi" w:cs="Arial"/>
              </w:rPr>
              <w:t>6</w:t>
            </w:r>
          </w:p>
        </w:tc>
      </w:tr>
      <w:tr w:rsidR="00183B90" w:rsidRPr="00794658" w14:paraId="59ACF18A" w14:textId="77777777" w:rsidTr="00EF385B">
        <w:tc>
          <w:tcPr>
            <w:tcW w:w="1008" w:type="dxa"/>
          </w:tcPr>
          <w:p w14:paraId="0EB520B3" w14:textId="77777777" w:rsidR="00183B90" w:rsidRPr="00794658" w:rsidRDefault="00183B90" w:rsidP="0029342D">
            <w:pPr>
              <w:jc w:val="center"/>
              <w:rPr>
                <w:rFonts w:asciiTheme="minorHAnsi" w:hAnsiTheme="minorHAnsi" w:cs="Arial"/>
                <w:b/>
              </w:rPr>
            </w:pPr>
          </w:p>
        </w:tc>
        <w:tc>
          <w:tcPr>
            <w:tcW w:w="720" w:type="dxa"/>
            <w:gridSpan w:val="2"/>
            <w:tcBorders>
              <w:right w:val="nil"/>
            </w:tcBorders>
          </w:tcPr>
          <w:p w14:paraId="55B41F9C" w14:textId="77777777" w:rsidR="00183B90" w:rsidRPr="00794658" w:rsidRDefault="00183B90" w:rsidP="0029342D">
            <w:pPr>
              <w:rPr>
                <w:rFonts w:asciiTheme="minorHAnsi" w:hAnsiTheme="minorHAnsi" w:cs="Arial"/>
              </w:rPr>
            </w:pPr>
          </w:p>
        </w:tc>
        <w:tc>
          <w:tcPr>
            <w:tcW w:w="7110" w:type="dxa"/>
            <w:gridSpan w:val="3"/>
            <w:tcBorders>
              <w:left w:val="nil"/>
            </w:tcBorders>
          </w:tcPr>
          <w:p w14:paraId="7A2D806E" w14:textId="77777777" w:rsidR="00183B90" w:rsidRPr="00794658" w:rsidRDefault="00183B90" w:rsidP="0029342D">
            <w:pPr>
              <w:rPr>
                <w:rFonts w:asciiTheme="minorHAnsi" w:hAnsiTheme="minorHAnsi" w:cs="Arial"/>
              </w:rPr>
            </w:pPr>
            <w:r w:rsidRPr="00794658">
              <w:rPr>
                <w:rFonts w:asciiTheme="minorHAnsi" w:hAnsiTheme="minorHAnsi" w:cs="Arial"/>
              </w:rPr>
              <w:t>Association Representative</w:t>
            </w:r>
          </w:p>
        </w:tc>
        <w:tc>
          <w:tcPr>
            <w:tcW w:w="787" w:type="dxa"/>
          </w:tcPr>
          <w:p w14:paraId="3EA4F738" w14:textId="2947FF99" w:rsidR="00183B90" w:rsidRPr="00794658" w:rsidRDefault="00511DB9" w:rsidP="0029342D">
            <w:pPr>
              <w:jc w:val="center"/>
              <w:rPr>
                <w:rFonts w:asciiTheme="minorHAnsi" w:hAnsiTheme="minorHAnsi" w:cs="Arial"/>
              </w:rPr>
            </w:pPr>
            <w:r>
              <w:rPr>
                <w:rFonts w:asciiTheme="minorHAnsi" w:hAnsiTheme="minorHAnsi" w:cs="Arial"/>
              </w:rPr>
              <w:t>1</w:t>
            </w:r>
            <w:r w:rsidR="009B2480">
              <w:rPr>
                <w:rFonts w:asciiTheme="minorHAnsi" w:hAnsiTheme="minorHAnsi" w:cs="Arial"/>
              </w:rPr>
              <w:t>7</w:t>
            </w:r>
          </w:p>
        </w:tc>
      </w:tr>
      <w:tr w:rsidR="00183B90" w:rsidRPr="00794658" w14:paraId="5DB08122" w14:textId="77777777" w:rsidTr="00EF385B">
        <w:tc>
          <w:tcPr>
            <w:tcW w:w="1008" w:type="dxa"/>
          </w:tcPr>
          <w:p w14:paraId="5ABB1EF0" w14:textId="77777777" w:rsidR="00183B90" w:rsidRPr="00794658" w:rsidRDefault="00183B90" w:rsidP="0029342D">
            <w:pPr>
              <w:jc w:val="center"/>
              <w:rPr>
                <w:rFonts w:asciiTheme="minorHAnsi" w:hAnsiTheme="minorHAnsi" w:cs="Arial"/>
                <w:b/>
              </w:rPr>
            </w:pPr>
          </w:p>
        </w:tc>
        <w:tc>
          <w:tcPr>
            <w:tcW w:w="720" w:type="dxa"/>
            <w:gridSpan w:val="2"/>
            <w:tcBorders>
              <w:right w:val="nil"/>
            </w:tcBorders>
          </w:tcPr>
          <w:p w14:paraId="579EB4ED" w14:textId="77777777" w:rsidR="00183B90" w:rsidRPr="00794658" w:rsidRDefault="00183B90" w:rsidP="0029342D">
            <w:pPr>
              <w:rPr>
                <w:rFonts w:asciiTheme="minorHAnsi" w:hAnsiTheme="minorHAnsi" w:cs="Arial"/>
              </w:rPr>
            </w:pPr>
          </w:p>
        </w:tc>
        <w:tc>
          <w:tcPr>
            <w:tcW w:w="7110" w:type="dxa"/>
            <w:gridSpan w:val="3"/>
            <w:tcBorders>
              <w:left w:val="nil"/>
            </w:tcBorders>
          </w:tcPr>
          <w:p w14:paraId="7E8FDCD5" w14:textId="77777777" w:rsidR="00183B90" w:rsidRPr="00794658" w:rsidRDefault="00183B90" w:rsidP="0029342D">
            <w:pPr>
              <w:rPr>
                <w:rFonts w:asciiTheme="minorHAnsi" w:hAnsiTheme="minorHAnsi" w:cs="Arial"/>
              </w:rPr>
            </w:pPr>
            <w:r w:rsidRPr="00794658">
              <w:rPr>
                <w:rFonts w:asciiTheme="minorHAnsi" w:hAnsiTheme="minorHAnsi" w:cs="Arial"/>
              </w:rPr>
              <w:t>Election Committee</w:t>
            </w:r>
          </w:p>
        </w:tc>
        <w:tc>
          <w:tcPr>
            <w:tcW w:w="787" w:type="dxa"/>
          </w:tcPr>
          <w:p w14:paraId="7017D76E" w14:textId="42E91EC4" w:rsidR="00183B90" w:rsidRPr="00794658" w:rsidRDefault="00511DB9" w:rsidP="0029342D">
            <w:pPr>
              <w:jc w:val="center"/>
              <w:rPr>
                <w:rFonts w:asciiTheme="minorHAnsi" w:hAnsiTheme="minorHAnsi" w:cs="Arial"/>
              </w:rPr>
            </w:pPr>
            <w:r>
              <w:rPr>
                <w:rFonts w:asciiTheme="minorHAnsi" w:hAnsiTheme="minorHAnsi" w:cs="Arial"/>
              </w:rPr>
              <w:t>1</w:t>
            </w:r>
            <w:r w:rsidR="00A11622">
              <w:rPr>
                <w:rFonts w:asciiTheme="minorHAnsi" w:hAnsiTheme="minorHAnsi" w:cs="Arial"/>
              </w:rPr>
              <w:t>7</w:t>
            </w:r>
          </w:p>
        </w:tc>
      </w:tr>
      <w:tr w:rsidR="00183B90" w:rsidRPr="00794658" w14:paraId="1296BFC4" w14:textId="77777777" w:rsidTr="00EF385B">
        <w:tc>
          <w:tcPr>
            <w:tcW w:w="1008" w:type="dxa"/>
          </w:tcPr>
          <w:p w14:paraId="5756DE06" w14:textId="77777777" w:rsidR="00183B90" w:rsidRPr="00794658" w:rsidRDefault="00183B90" w:rsidP="0029342D">
            <w:pPr>
              <w:jc w:val="center"/>
              <w:rPr>
                <w:rFonts w:asciiTheme="minorHAnsi" w:hAnsiTheme="minorHAnsi" w:cs="Arial"/>
                <w:b/>
              </w:rPr>
            </w:pPr>
          </w:p>
        </w:tc>
        <w:tc>
          <w:tcPr>
            <w:tcW w:w="720" w:type="dxa"/>
            <w:gridSpan w:val="2"/>
            <w:tcBorders>
              <w:right w:val="nil"/>
            </w:tcBorders>
          </w:tcPr>
          <w:p w14:paraId="3A9082DE" w14:textId="77777777" w:rsidR="00183B90" w:rsidRPr="00794658" w:rsidRDefault="00183B90" w:rsidP="0029342D">
            <w:pPr>
              <w:rPr>
                <w:rFonts w:asciiTheme="minorHAnsi" w:hAnsiTheme="minorHAnsi" w:cs="Arial"/>
              </w:rPr>
            </w:pPr>
          </w:p>
        </w:tc>
        <w:tc>
          <w:tcPr>
            <w:tcW w:w="7110" w:type="dxa"/>
            <w:gridSpan w:val="3"/>
            <w:tcBorders>
              <w:left w:val="nil"/>
            </w:tcBorders>
          </w:tcPr>
          <w:p w14:paraId="54F94DB2" w14:textId="77777777" w:rsidR="00183B90" w:rsidRPr="00794658" w:rsidRDefault="00183B90" w:rsidP="0029342D">
            <w:pPr>
              <w:rPr>
                <w:rFonts w:asciiTheme="minorHAnsi" w:hAnsiTheme="minorHAnsi" w:cs="Arial"/>
              </w:rPr>
            </w:pPr>
            <w:r w:rsidRPr="00794658">
              <w:rPr>
                <w:rFonts w:asciiTheme="minorHAnsi" w:hAnsiTheme="minorHAnsi" w:cs="Arial"/>
              </w:rPr>
              <w:t>Bargaining Committee</w:t>
            </w:r>
          </w:p>
        </w:tc>
        <w:tc>
          <w:tcPr>
            <w:tcW w:w="787" w:type="dxa"/>
          </w:tcPr>
          <w:p w14:paraId="7B2697B4" w14:textId="4626225B" w:rsidR="00183B90" w:rsidRPr="00794658" w:rsidRDefault="00511DB9" w:rsidP="0029342D">
            <w:pPr>
              <w:jc w:val="center"/>
              <w:rPr>
                <w:rFonts w:asciiTheme="minorHAnsi" w:hAnsiTheme="minorHAnsi" w:cs="Arial"/>
              </w:rPr>
            </w:pPr>
            <w:r>
              <w:rPr>
                <w:rFonts w:asciiTheme="minorHAnsi" w:hAnsiTheme="minorHAnsi" w:cs="Arial"/>
              </w:rPr>
              <w:t>1</w:t>
            </w:r>
            <w:r w:rsidR="00A11622">
              <w:rPr>
                <w:rFonts w:asciiTheme="minorHAnsi" w:hAnsiTheme="minorHAnsi" w:cs="Arial"/>
              </w:rPr>
              <w:t>7</w:t>
            </w:r>
          </w:p>
        </w:tc>
      </w:tr>
      <w:tr w:rsidR="00183B90" w:rsidRPr="00794658" w14:paraId="5602951A" w14:textId="77777777" w:rsidTr="00EF385B">
        <w:tc>
          <w:tcPr>
            <w:tcW w:w="1008" w:type="dxa"/>
          </w:tcPr>
          <w:p w14:paraId="3C4780EB" w14:textId="77777777" w:rsidR="00183B90" w:rsidRPr="00794658" w:rsidRDefault="00183B90" w:rsidP="0029342D">
            <w:pPr>
              <w:jc w:val="center"/>
              <w:rPr>
                <w:rFonts w:asciiTheme="minorHAnsi" w:hAnsiTheme="minorHAnsi" w:cs="Arial"/>
                <w:b/>
              </w:rPr>
            </w:pPr>
          </w:p>
        </w:tc>
        <w:tc>
          <w:tcPr>
            <w:tcW w:w="720" w:type="dxa"/>
            <w:gridSpan w:val="2"/>
            <w:tcBorders>
              <w:right w:val="nil"/>
            </w:tcBorders>
          </w:tcPr>
          <w:p w14:paraId="1E29927C" w14:textId="77777777" w:rsidR="00183B90" w:rsidRPr="00794658" w:rsidRDefault="00183B90" w:rsidP="0029342D">
            <w:pPr>
              <w:rPr>
                <w:rFonts w:asciiTheme="minorHAnsi" w:hAnsiTheme="minorHAnsi" w:cs="Arial"/>
              </w:rPr>
            </w:pPr>
          </w:p>
        </w:tc>
        <w:tc>
          <w:tcPr>
            <w:tcW w:w="7110" w:type="dxa"/>
            <w:gridSpan w:val="3"/>
            <w:tcBorders>
              <w:left w:val="nil"/>
            </w:tcBorders>
          </w:tcPr>
          <w:p w14:paraId="3BE57417" w14:textId="77777777" w:rsidR="00183B90" w:rsidRPr="00794658" w:rsidRDefault="00183B90" w:rsidP="0029342D">
            <w:pPr>
              <w:rPr>
                <w:rFonts w:asciiTheme="minorHAnsi" w:hAnsiTheme="minorHAnsi" w:cs="Arial"/>
              </w:rPr>
            </w:pPr>
            <w:r w:rsidRPr="00794658">
              <w:rPr>
                <w:rFonts w:asciiTheme="minorHAnsi" w:hAnsiTheme="minorHAnsi" w:cs="Arial"/>
              </w:rPr>
              <w:t>Lost Time</w:t>
            </w:r>
          </w:p>
        </w:tc>
        <w:tc>
          <w:tcPr>
            <w:tcW w:w="787" w:type="dxa"/>
          </w:tcPr>
          <w:p w14:paraId="6CA37669" w14:textId="7A1054EF" w:rsidR="00183B90" w:rsidRPr="00794658" w:rsidRDefault="00511DB9" w:rsidP="0029342D">
            <w:pPr>
              <w:jc w:val="center"/>
              <w:rPr>
                <w:rFonts w:asciiTheme="minorHAnsi" w:hAnsiTheme="minorHAnsi" w:cs="Arial"/>
              </w:rPr>
            </w:pPr>
            <w:r>
              <w:rPr>
                <w:rFonts w:asciiTheme="minorHAnsi" w:hAnsiTheme="minorHAnsi" w:cs="Arial"/>
              </w:rPr>
              <w:t>1</w:t>
            </w:r>
            <w:r w:rsidR="00A11622">
              <w:rPr>
                <w:rFonts w:asciiTheme="minorHAnsi" w:hAnsiTheme="minorHAnsi" w:cs="Arial"/>
              </w:rPr>
              <w:t>7</w:t>
            </w:r>
          </w:p>
        </w:tc>
      </w:tr>
      <w:tr w:rsidR="00183B90" w:rsidRPr="00794658" w14:paraId="2346C178" w14:textId="77777777" w:rsidTr="00EF385B">
        <w:tc>
          <w:tcPr>
            <w:tcW w:w="1008" w:type="dxa"/>
          </w:tcPr>
          <w:p w14:paraId="3C1EE322" w14:textId="77777777" w:rsidR="00183B90" w:rsidRPr="00794658" w:rsidRDefault="00183B90" w:rsidP="0029342D">
            <w:pPr>
              <w:jc w:val="center"/>
              <w:rPr>
                <w:rFonts w:asciiTheme="minorHAnsi" w:hAnsiTheme="minorHAnsi" w:cs="Arial"/>
                <w:b/>
              </w:rPr>
            </w:pPr>
          </w:p>
        </w:tc>
        <w:tc>
          <w:tcPr>
            <w:tcW w:w="720" w:type="dxa"/>
            <w:gridSpan w:val="2"/>
            <w:tcBorders>
              <w:right w:val="nil"/>
            </w:tcBorders>
          </w:tcPr>
          <w:p w14:paraId="07FC5D48" w14:textId="77777777" w:rsidR="00183B90" w:rsidRPr="00794658" w:rsidRDefault="00183B90" w:rsidP="0029342D">
            <w:pPr>
              <w:rPr>
                <w:rFonts w:asciiTheme="minorHAnsi" w:hAnsiTheme="minorHAnsi" w:cs="Arial"/>
              </w:rPr>
            </w:pPr>
          </w:p>
        </w:tc>
        <w:tc>
          <w:tcPr>
            <w:tcW w:w="7110" w:type="dxa"/>
            <w:gridSpan w:val="3"/>
            <w:tcBorders>
              <w:left w:val="nil"/>
            </w:tcBorders>
          </w:tcPr>
          <w:p w14:paraId="77934308" w14:textId="6BCF3CD4" w:rsidR="00183B90" w:rsidRPr="00794658" w:rsidRDefault="00D3509A" w:rsidP="0029342D">
            <w:pPr>
              <w:rPr>
                <w:rFonts w:asciiTheme="minorHAnsi" w:hAnsiTheme="minorHAnsi" w:cs="Arial"/>
              </w:rPr>
            </w:pPr>
            <w:r>
              <w:rPr>
                <w:rFonts w:asciiTheme="minorHAnsi" w:hAnsiTheme="minorHAnsi" w:cs="Arial"/>
              </w:rPr>
              <w:t>Education Classes</w:t>
            </w:r>
          </w:p>
        </w:tc>
        <w:tc>
          <w:tcPr>
            <w:tcW w:w="787" w:type="dxa"/>
          </w:tcPr>
          <w:p w14:paraId="677F8CBB" w14:textId="081A68C9" w:rsidR="00183B90" w:rsidRPr="00794658" w:rsidRDefault="00D3509A" w:rsidP="0029342D">
            <w:pPr>
              <w:jc w:val="center"/>
              <w:rPr>
                <w:rFonts w:asciiTheme="minorHAnsi" w:hAnsiTheme="minorHAnsi" w:cs="Arial"/>
              </w:rPr>
            </w:pPr>
            <w:r>
              <w:rPr>
                <w:rFonts w:asciiTheme="minorHAnsi" w:hAnsiTheme="minorHAnsi" w:cs="Arial"/>
              </w:rPr>
              <w:t>17</w:t>
            </w:r>
          </w:p>
        </w:tc>
      </w:tr>
      <w:tr w:rsidR="00D3509A" w:rsidRPr="00794658" w14:paraId="0ADF91D2" w14:textId="77777777" w:rsidTr="00EF385B">
        <w:tc>
          <w:tcPr>
            <w:tcW w:w="1008" w:type="dxa"/>
          </w:tcPr>
          <w:p w14:paraId="7B26A183" w14:textId="77777777" w:rsidR="00D3509A" w:rsidRPr="00794658" w:rsidRDefault="00D3509A" w:rsidP="0029342D">
            <w:pPr>
              <w:jc w:val="center"/>
              <w:rPr>
                <w:rFonts w:asciiTheme="minorHAnsi" w:hAnsiTheme="minorHAnsi" w:cs="Arial"/>
                <w:b/>
              </w:rPr>
            </w:pPr>
          </w:p>
        </w:tc>
        <w:tc>
          <w:tcPr>
            <w:tcW w:w="720" w:type="dxa"/>
            <w:gridSpan w:val="2"/>
            <w:tcBorders>
              <w:right w:val="nil"/>
            </w:tcBorders>
          </w:tcPr>
          <w:p w14:paraId="140F2889" w14:textId="77777777" w:rsidR="00D3509A" w:rsidRPr="00794658" w:rsidRDefault="00D3509A" w:rsidP="0029342D">
            <w:pPr>
              <w:rPr>
                <w:rFonts w:asciiTheme="minorHAnsi" w:hAnsiTheme="minorHAnsi" w:cs="Arial"/>
              </w:rPr>
            </w:pPr>
          </w:p>
        </w:tc>
        <w:tc>
          <w:tcPr>
            <w:tcW w:w="7110" w:type="dxa"/>
            <w:gridSpan w:val="3"/>
            <w:tcBorders>
              <w:left w:val="nil"/>
            </w:tcBorders>
          </w:tcPr>
          <w:p w14:paraId="2492D2AF" w14:textId="77777777" w:rsidR="00D3509A" w:rsidRPr="00794658" w:rsidRDefault="00D3509A" w:rsidP="0029342D">
            <w:pPr>
              <w:rPr>
                <w:rFonts w:asciiTheme="minorHAnsi" w:hAnsiTheme="minorHAnsi" w:cs="Arial"/>
              </w:rPr>
            </w:pPr>
          </w:p>
        </w:tc>
        <w:tc>
          <w:tcPr>
            <w:tcW w:w="787" w:type="dxa"/>
          </w:tcPr>
          <w:p w14:paraId="2FA93EEB" w14:textId="77777777" w:rsidR="00D3509A" w:rsidRPr="00794658" w:rsidRDefault="00D3509A" w:rsidP="0029342D">
            <w:pPr>
              <w:jc w:val="center"/>
              <w:rPr>
                <w:rFonts w:asciiTheme="minorHAnsi" w:hAnsiTheme="minorHAnsi" w:cs="Arial"/>
              </w:rPr>
            </w:pPr>
          </w:p>
        </w:tc>
      </w:tr>
      <w:tr w:rsidR="00183B90" w:rsidRPr="00794658" w14:paraId="46231556" w14:textId="77777777" w:rsidTr="00EF385B">
        <w:tc>
          <w:tcPr>
            <w:tcW w:w="1008" w:type="dxa"/>
          </w:tcPr>
          <w:p w14:paraId="6C78E2C5" w14:textId="77777777" w:rsidR="00183B90" w:rsidRPr="00794658" w:rsidRDefault="00183B90" w:rsidP="0029342D">
            <w:pPr>
              <w:jc w:val="center"/>
              <w:rPr>
                <w:rFonts w:asciiTheme="minorHAnsi" w:hAnsiTheme="minorHAnsi" w:cs="Arial"/>
                <w:b/>
              </w:rPr>
            </w:pPr>
            <w:r w:rsidRPr="00794658">
              <w:rPr>
                <w:rFonts w:asciiTheme="minorHAnsi" w:hAnsiTheme="minorHAnsi" w:cs="Arial"/>
                <w:b/>
              </w:rPr>
              <w:t>6</w:t>
            </w:r>
          </w:p>
        </w:tc>
        <w:tc>
          <w:tcPr>
            <w:tcW w:w="7830" w:type="dxa"/>
            <w:gridSpan w:val="5"/>
          </w:tcPr>
          <w:p w14:paraId="74A09906" w14:textId="77777777" w:rsidR="00183B90" w:rsidRPr="00794658" w:rsidRDefault="00183B90" w:rsidP="0029342D">
            <w:pPr>
              <w:rPr>
                <w:rFonts w:asciiTheme="minorHAnsi" w:hAnsiTheme="minorHAnsi" w:cs="Arial"/>
                <w:b/>
              </w:rPr>
            </w:pPr>
            <w:r w:rsidRPr="00794658">
              <w:rPr>
                <w:rFonts w:asciiTheme="minorHAnsi" w:hAnsiTheme="minorHAnsi" w:cs="Arial"/>
                <w:b/>
              </w:rPr>
              <w:t>ASSOCIATION SECURITY</w:t>
            </w:r>
          </w:p>
        </w:tc>
        <w:tc>
          <w:tcPr>
            <w:tcW w:w="787" w:type="dxa"/>
          </w:tcPr>
          <w:p w14:paraId="501B65F4" w14:textId="47C572AA" w:rsidR="00183B90" w:rsidRPr="00794658" w:rsidRDefault="00511DB9" w:rsidP="0029342D">
            <w:pPr>
              <w:jc w:val="center"/>
              <w:rPr>
                <w:rFonts w:asciiTheme="minorHAnsi" w:hAnsiTheme="minorHAnsi" w:cs="Arial"/>
              </w:rPr>
            </w:pPr>
            <w:r>
              <w:rPr>
                <w:rFonts w:asciiTheme="minorHAnsi" w:hAnsiTheme="minorHAnsi" w:cs="Arial"/>
              </w:rPr>
              <w:t>1</w:t>
            </w:r>
            <w:r w:rsidR="00D3509A">
              <w:rPr>
                <w:rFonts w:asciiTheme="minorHAnsi" w:hAnsiTheme="minorHAnsi" w:cs="Arial"/>
              </w:rPr>
              <w:t>8</w:t>
            </w:r>
          </w:p>
        </w:tc>
      </w:tr>
      <w:tr w:rsidR="00183B90" w:rsidRPr="00794658" w14:paraId="4BE34B9F" w14:textId="77777777" w:rsidTr="00EF385B">
        <w:tc>
          <w:tcPr>
            <w:tcW w:w="1008" w:type="dxa"/>
          </w:tcPr>
          <w:p w14:paraId="4AF659F6" w14:textId="77777777" w:rsidR="00183B90" w:rsidRPr="00794658" w:rsidRDefault="00183B90" w:rsidP="0029342D">
            <w:pPr>
              <w:jc w:val="center"/>
              <w:rPr>
                <w:rFonts w:asciiTheme="minorHAnsi" w:hAnsiTheme="minorHAnsi" w:cs="Arial"/>
                <w:b/>
              </w:rPr>
            </w:pPr>
          </w:p>
        </w:tc>
        <w:tc>
          <w:tcPr>
            <w:tcW w:w="720" w:type="dxa"/>
            <w:gridSpan w:val="2"/>
            <w:tcBorders>
              <w:right w:val="nil"/>
            </w:tcBorders>
          </w:tcPr>
          <w:p w14:paraId="67E60469" w14:textId="77777777" w:rsidR="00183B90" w:rsidRPr="00794658" w:rsidRDefault="00183B90" w:rsidP="0029342D">
            <w:pPr>
              <w:rPr>
                <w:rFonts w:asciiTheme="minorHAnsi" w:hAnsiTheme="minorHAnsi" w:cs="Arial"/>
              </w:rPr>
            </w:pPr>
          </w:p>
        </w:tc>
        <w:tc>
          <w:tcPr>
            <w:tcW w:w="7110" w:type="dxa"/>
            <w:gridSpan w:val="3"/>
            <w:tcBorders>
              <w:left w:val="nil"/>
            </w:tcBorders>
          </w:tcPr>
          <w:p w14:paraId="7E442C5F" w14:textId="77777777" w:rsidR="00183B90" w:rsidRPr="00794658" w:rsidRDefault="00183B90" w:rsidP="0029342D">
            <w:pPr>
              <w:rPr>
                <w:rFonts w:asciiTheme="minorHAnsi" w:hAnsiTheme="minorHAnsi" w:cs="Arial"/>
              </w:rPr>
            </w:pPr>
            <w:r w:rsidRPr="00794658">
              <w:rPr>
                <w:rFonts w:asciiTheme="minorHAnsi" w:hAnsiTheme="minorHAnsi" w:cs="Arial"/>
              </w:rPr>
              <w:t>Membership</w:t>
            </w:r>
          </w:p>
        </w:tc>
        <w:tc>
          <w:tcPr>
            <w:tcW w:w="787" w:type="dxa"/>
          </w:tcPr>
          <w:p w14:paraId="18673EDC" w14:textId="53C0BD34" w:rsidR="00183B90" w:rsidRPr="00794658" w:rsidRDefault="00511DB9" w:rsidP="0029342D">
            <w:pPr>
              <w:jc w:val="center"/>
              <w:rPr>
                <w:rFonts w:asciiTheme="minorHAnsi" w:hAnsiTheme="minorHAnsi" w:cs="Arial"/>
              </w:rPr>
            </w:pPr>
            <w:r>
              <w:rPr>
                <w:rFonts w:asciiTheme="minorHAnsi" w:hAnsiTheme="minorHAnsi" w:cs="Arial"/>
              </w:rPr>
              <w:t>1</w:t>
            </w:r>
            <w:r w:rsidR="00D3509A">
              <w:rPr>
                <w:rFonts w:asciiTheme="minorHAnsi" w:hAnsiTheme="minorHAnsi" w:cs="Arial"/>
              </w:rPr>
              <w:t>8</w:t>
            </w:r>
          </w:p>
        </w:tc>
      </w:tr>
      <w:tr w:rsidR="00183B90" w:rsidRPr="00794658" w14:paraId="6C1B11B0" w14:textId="77777777" w:rsidTr="00EF385B">
        <w:tc>
          <w:tcPr>
            <w:tcW w:w="1008" w:type="dxa"/>
          </w:tcPr>
          <w:p w14:paraId="69D8FA76" w14:textId="77777777" w:rsidR="00183B90" w:rsidRPr="00794658" w:rsidRDefault="00183B90" w:rsidP="0029342D">
            <w:pPr>
              <w:jc w:val="center"/>
              <w:rPr>
                <w:rFonts w:asciiTheme="minorHAnsi" w:hAnsiTheme="minorHAnsi" w:cs="Arial"/>
                <w:b/>
              </w:rPr>
            </w:pPr>
          </w:p>
        </w:tc>
        <w:tc>
          <w:tcPr>
            <w:tcW w:w="720" w:type="dxa"/>
            <w:gridSpan w:val="2"/>
            <w:tcBorders>
              <w:right w:val="nil"/>
            </w:tcBorders>
          </w:tcPr>
          <w:p w14:paraId="440D69B1" w14:textId="77777777" w:rsidR="00183B90" w:rsidRPr="00794658" w:rsidRDefault="00183B90" w:rsidP="0029342D">
            <w:pPr>
              <w:rPr>
                <w:rFonts w:asciiTheme="minorHAnsi" w:hAnsiTheme="minorHAnsi" w:cs="Arial"/>
              </w:rPr>
            </w:pPr>
          </w:p>
        </w:tc>
        <w:tc>
          <w:tcPr>
            <w:tcW w:w="7110" w:type="dxa"/>
            <w:gridSpan w:val="3"/>
            <w:tcBorders>
              <w:left w:val="nil"/>
            </w:tcBorders>
          </w:tcPr>
          <w:p w14:paraId="519C898F" w14:textId="77777777" w:rsidR="00183B90" w:rsidRPr="00794658" w:rsidRDefault="00183B90" w:rsidP="0029342D">
            <w:pPr>
              <w:rPr>
                <w:rFonts w:asciiTheme="minorHAnsi" w:hAnsiTheme="minorHAnsi" w:cs="Arial"/>
              </w:rPr>
            </w:pPr>
            <w:r w:rsidRPr="00794658">
              <w:rPr>
                <w:rFonts w:asciiTheme="minorHAnsi" w:hAnsiTheme="minorHAnsi" w:cs="Arial"/>
              </w:rPr>
              <w:t>Check-off</w:t>
            </w:r>
          </w:p>
        </w:tc>
        <w:tc>
          <w:tcPr>
            <w:tcW w:w="787" w:type="dxa"/>
          </w:tcPr>
          <w:p w14:paraId="7D56201E" w14:textId="151CB6BE" w:rsidR="00183B90" w:rsidRPr="00794658" w:rsidRDefault="00511DB9" w:rsidP="0029342D">
            <w:pPr>
              <w:jc w:val="center"/>
              <w:rPr>
                <w:rFonts w:asciiTheme="minorHAnsi" w:hAnsiTheme="minorHAnsi" w:cs="Arial"/>
              </w:rPr>
            </w:pPr>
            <w:r>
              <w:rPr>
                <w:rFonts w:asciiTheme="minorHAnsi" w:hAnsiTheme="minorHAnsi" w:cs="Arial"/>
              </w:rPr>
              <w:t>1</w:t>
            </w:r>
            <w:r w:rsidR="00D3509A">
              <w:rPr>
                <w:rFonts w:asciiTheme="minorHAnsi" w:hAnsiTheme="minorHAnsi" w:cs="Arial"/>
              </w:rPr>
              <w:t>8</w:t>
            </w:r>
          </w:p>
        </w:tc>
      </w:tr>
      <w:tr w:rsidR="00183B90" w:rsidRPr="00794658" w14:paraId="0A351A7E" w14:textId="77777777" w:rsidTr="00EF385B">
        <w:tc>
          <w:tcPr>
            <w:tcW w:w="1008" w:type="dxa"/>
          </w:tcPr>
          <w:p w14:paraId="2867A82A" w14:textId="77777777" w:rsidR="00183B90" w:rsidRPr="00794658" w:rsidRDefault="00183B90" w:rsidP="0029342D">
            <w:pPr>
              <w:jc w:val="center"/>
              <w:rPr>
                <w:rFonts w:asciiTheme="minorHAnsi" w:hAnsiTheme="minorHAnsi" w:cs="Arial"/>
                <w:b/>
              </w:rPr>
            </w:pPr>
          </w:p>
        </w:tc>
        <w:tc>
          <w:tcPr>
            <w:tcW w:w="720" w:type="dxa"/>
            <w:gridSpan w:val="2"/>
            <w:tcBorders>
              <w:right w:val="nil"/>
            </w:tcBorders>
          </w:tcPr>
          <w:p w14:paraId="2BAB1772" w14:textId="77777777" w:rsidR="00183B90" w:rsidRPr="00794658" w:rsidRDefault="00183B90" w:rsidP="0029342D">
            <w:pPr>
              <w:rPr>
                <w:rFonts w:asciiTheme="minorHAnsi" w:hAnsiTheme="minorHAnsi" w:cs="Arial"/>
              </w:rPr>
            </w:pPr>
          </w:p>
        </w:tc>
        <w:tc>
          <w:tcPr>
            <w:tcW w:w="7110" w:type="dxa"/>
            <w:gridSpan w:val="3"/>
            <w:tcBorders>
              <w:left w:val="nil"/>
            </w:tcBorders>
          </w:tcPr>
          <w:p w14:paraId="5DAF2F21" w14:textId="77777777" w:rsidR="00183B90" w:rsidRPr="00794658" w:rsidRDefault="00183B90" w:rsidP="0029342D">
            <w:pPr>
              <w:rPr>
                <w:rFonts w:asciiTheme="minorHAnsi" w:hAnsiTheme="minorHAnsi" w:cs="Arial"/>
              </w:rPr>
            </w:pPr>
            <w:r w:rsidRPr="00794658">
              <w:rPr>
                <w:rFonts w:asciiTheme="minorHAnsi" w:hAnsiTheme="minorHAnsi" w:cs="Arial"/>
              </w:rPr>
              <w:t>Disputes Concerning Compliance</w:t>
            </w:r>
          </w:p>
        </w:tc>
        <w:tc>
          <w:tcPr>
            <w:tcW w:w="787" w:type="dxa"/>
          </w:tcPr>
          <w:p w14:paraId="24AFE01A" w14:textId="286B80CF" w:rsidR="00183B90" w:rsidRPr="00794658" w:rsidRDefault="00511DB9" w:rsidP="0029342D">
            <w:pPr>
              <w:jc w:val="center"/>
              <w:rPr>
                <w:rFonts w:asciiTheme="minorHAnsi" w:hAnsiTheme="minorHAnsi" w:cs="Arial"/>
              </w:rPr>
            </w:pPr>
            <w:r>
              <w:rPr>
                <w:rFonts w:asciiTheme="minorHAnsi" w:hAnsiTheme="minorHAnsi" w:cs="Arial"/>
              </w:rPr>
              <w:t>1</w:t>
            </w:r>
            <w:r w:rsidR="00D3509A">
              <w:rPr>
                <w:rFonts w:asciiTheme="minorHAnsi" w:hAnsiTheme="minorHAnsi" w:cs="Arial"/>
              </w:rPr>
              <w:t>9</w:t>
            </w:r>
          </w:p>
        </w:tc>
      </w:tr>
      <w:tr w:rsidR="00183B90" w:rsidRPr="00794658" w14:paraId="3644EFF4" w14:textId="77777777" w:rsidTr="00EF385B">
        <w:tc>
          <w:tcPr>
            <w:tcW w:w="1008" w:type="dxa"/>
          </w:tcPr>
          <w:p w14:paraId="14CE7436" w14:textId="77777777" w:rsidR="00183B90" w:rsidRPr="00794658" w:rsidRDefault="00183B90" w:rsidP="0029342D">
            <w:pPr>
              <w:jc w:val="center"/>
              <w:rPr>
                <w:rFonts w:asciiTheme="minorHAnsi" w:hAnsiTheme="minorHAnsi" w:cs="Arial"/>
                <w:b/>
              </w:rPr>
            </w:pPr>
          </w:p>
        </w:tc>
        <w:tc>
          <w:tcPr>
            <w:tcW w:w="720" w:type="dxa"/>
            <w:gridSpan w:val="2"/>
            <w:tcBorders>
              <w:right w:val="nil"/>
            </w:tcBorders>
          </w:tcPr>
          <w:p w14:paraId="4F4CE68D" w14:textId="77777777" w:rsidR="00183B90" w:rsidRPr="00794658" w:rsidRDefault="00183B90" w:rsidP="0029342D">
            <w:pPr>
              <w:rPr>
                <w:rFonts w:asciiTheme="minorHAnsi" w:hAnsiTheme="minorHAnsi" w:cs="Arial"/>
              </w:rPr>
            </w:pPr>
          </w:p>
        </w:tc>
        <w:tc>
          <w:tcPr>
            <w:tcW w:w="7110" w:type="dxa"/>
            <w:gridSpan w:val="3"/>
            <w:tcBorders>
              <w:left w:val="nil"/>
            </w:tcBorders>
          </w:tcPr>
          <w:p w14:paraId="54358C22" w14:textId="77777777" w:rsidR="00183B90" w:rsidRPr="00794658" w:rsidRDefault="00183B90" w:rsidP="0029342D">
            <w:pPr>
              <w:rPr>
                <w:rFonts w:asciiTheme="minorHAnsi" w:hAnsiTheme="minorHAnsi" w:cs="Arial"/>
              </w:rPr>
            </w:pPr>
            <w:r w:rsidRPr="00794658">
              <w:rPr>
                <w:rFonts w:asciiTheme="minorHAnsi" w:hAnsiTheme="minorHAnsi" w:cs="Arial"/>
              </w:rPr>
              <w:t>Revocation Cards</w:t>
            </w:r>
          </w:p>
        </w:tc>
        <w:tc>
          <w:tcPr>
            <w:tcW w:w="787" w:type="dxa"/>
          </w:tcPr>
          <w:p w14:paraId="254DD72F" w14:textId="12D2846B" w:rsidR="00183B90" w:rsidRPr="00794658" w:rsidRDefault="00511DB9" w:rsidP="0029342D">
            <w:pPr>
              <w:jc w:val="center"/>
              <w:rPr>
                <w:rFonts w:asciiTheme="minorHAnsi" w:hAnsiTheme="minorHAnsi" w:cs="Arial"/>
              </w:rPr>
            </w:pPr>
            <w:r>
              <w:rPr>
                <w:rFonts w:asciiTheme="minorHAnsi" w:hAnsiTheme="minorHAnsi" w:cs="Arial"/>
              </w:rPr>
              <w:t>1</w:t>
            </w:r>
            <w:r w:rsidR="00D3509A">
              <w:rPr>
                <w:rFonts w:asciiTheme="minorHAnsi" w:hAnsiTheme="minorHAnsi" w:cs="Arial"/>
              </w:rPr>
              <w:t>9</w:t>
            </w:r>
          </w:p>
        </w:tc>
      </w:tr>
      <w:tr w:rsidR="00183B90" w:rsidRPr="00794658" w14:paraId="65230DB7" w14:textId="77777777" w:rsidTr="00EF385B">
        <w:tc>
          <w:tcPr>
            <w:tcW w:w="1008" w:type="dxa"/>
          </w:tcPr>
          <w:p w14:paraId="0DB6413B" w14:textId="77777777" w:rsidR="00183B90" w:rsidRPr="00794658" w:rsidRDefault="00183B90" w:rsidP="0029342D">
            <w:pPr>
              <w:jc w:val="center"/>
              <w:rPr>
                <w:rFonts w:asciiTheme="minorHAnsi" w:hAnsiTheme="minorHAnsi" w:cs="Arial"/>
                <w:b/>
              </w:rPr>
            </w:pPr>
          </w:p>
        </w:tc>
        <w:tc>
          <w:tcPr>
            <w:tcW w:w="720" w:type="dxa"/>
            <w:gridSpan w:val="2"/>
            <w:tcBorders>
              <w:right w:val="nil"/>
            </w:tcBorders>
          </w:tcPr>
          <w:p w14:paraId="23F122E4" w14:textId="77777777" w:rsidR="00183B90" w:rsidRPr="00794658" w:rsidRDefault="00183B90" w:rsidP="0029342D">
            <w:pPr>
              <w:rPr>
                <w:rFonts w:asciiTheme="minorHAnsi" w:hAnsiTheme="minorHAnsi" w:cs="Arial"/>
              </w:rPr>
            </w:pPr>
          </w:p>
        </w:tc>
        <w:tc>
          <w:tcPr>
            <w:tcW w:w="7110" w:type="dxa"/>
            <w:gridSpan w:val="3"/>
            <w:tcBorders>
              <w:left w:val="nil"/>
            </w:tcBorders>
          </w:tcPr>
          <w:p w14:paraId="74D44FFA" w14:textId="77777777" w:rsidR="00183B90" w:rsidRPr="00794658" w:rsidRDefault="00183B90" w:rsidP="0029342D">
            <w:pPr>
              <w:rPr>
                <w:rFonts w:asciiTheme="minorHAnsi" w:hAnsiTheme="minorHAnsi" w:cs="Arial"/>
              </w:rPr>
            </w:pPr>
            <w:r w:rsidRPr="00794658">
              <w:rPr>
                <w:rFonts w:asciiTheme="minorHAnsi" w:hAnsiTheme="minorHAnsi" w:cs="Arial"/>
              </w:rPr>
              <w:t>Aid to Other Labor Organizations</w:t>
            </w:r>
          </w:p>
        </w:tc>
        <w:tc>
          <w:tcPr>
            <w:tcW w:w="787" w:type="dxa"/>
          </w:tcPr>
          <w:p w14:paraId="100D3125" w14:textId="66E55B5D" w:rsidR="00183B90" w:rsidRPr="00794658" w:rsidRDefault="00511DB9" w:rsidP="0029342D">
            <w:pPr>
              <w:jc w:val="center"/>
              <w:rPr>
                <w:rFonts w:asciiTheme="minorHAnsi" w:hAnsiTheme="minorHAnsi" w:cs="Arial"/>
              </w:rPr>
            </w:pPr>
            <w:r>
              <w:rPr>
                <w:rFonts w:asciiTheme="minorHAnsi" w:hAnsiTheme="minorHAnsi" w:cs="Arial"/>
              </w:rPr>
              <w:t>1</w:t>
            </w:r>
            <w:r w:rsidR="00D3509A">
              <w:rPr>
                <w:rFonts w:asciiTheme="minorHAnsi" w:hAnsiTheme="minorHAnsi" w:cs="Arial"/>
              </w:rPr>
              <w:t>9</w:t>
            </w:r>
          </w:p>
        </w:tc>
      </w:tr>
      <w:tr w:rsidR="00183B90" w:rsidRPr="00794658" w14:paraId="49DED751" w14:textId="77777777" w:rsidTr="00EF385B">
        <w:tc>
          <w:tcPr>
            <w:tcW w:w="1008" w:type="dxa"/>
          </w:tcPr>
          <w:p w14:paraId="0CD204F1" w14:textId="77777777" w:rsidR="00183B90" w:rsidRPr="00794658" w:rsidRDefault="00183B90" w:rsidP="0029342D">
            <w:pPr>
              <w:jc w:val="center"/>
              <w:rPr>
                <w:rFonts w:asciiTheme="minorHAnsi" w:hAnsiTheme="minorHAnsi" w:cs="Arial"/>
                <w:b/>
              </w:rPr>
            </w:pPr>
          </w:p>
        </w:tc>
        <w:tc>
          <w:tcPr>
            <w:tcW w:w="720" w:type="dxa"/>
            <w:gridSpan w:val="2"/>
            <w:tcBorders>
              <w:right w:val="nil"/>
            </w:tcBorders>
          </w:tcPr>
          <w:p w14:paraId="701454C2" w14:textId="77777777" w:rsidR="00183B90" w:rsidRPr="00794658" w:rsidRDefault="00183B90" w:rsidP="0029342D">
            <w:pPr>
              <w:rPr>
                <w:rFonts w:asciiTheme="minorHAnsi" w:hAnsiTheme="minorHAnsi" w:cs="Arial"/>
              </w:rPr>
            </w:pPr>
          </w:p>
        </w:tc>
        <w:tc>
          <w:tcPr>
            <w:tcW w:w="7110" w:type="dxa"/>
            <w:gridSpan w:val="3"/>
            <w:tcBorders>
              <w:left w:val="nil"/>
            </w:tcBorders>
          </w:tcPr>
          <w:p w14:paraId="5704940E" w14:textId="77777777" w:rsidR="00183B90" w:rsidRPr="00794658" w:rsidRDefault="00183B90" w:rsidP="0029342D">
            <w:pPr>
              <w:rPr>
                <w:rFonts w:asciiTheme="minorHAnsi" w:hAnsiTheme="minorHAnsi" w:cs="Arial"/>
              </w:rPr>
            </w:pPr>
            <w:r w:rsidRPr="00794658">
              <w:rPr>
                <w:rFonts w:asciiTheme="minorHAnsi" w:hAnsiTheme="minorHAnsi" w:cs="Arial"/>
              </w:rPr>
              <w:t>Other Agreements</w:t>
            </w:r>
          </w:p>
        </w:tc>
        <w:tc>
          <w:tcPr>
            <w:tcW w:w="787" w:type="dxa"/>
          </w:tcPr>
          <w:p w14:paraId="65B0C768" w14:textId="75771010" w:rsidR="00183B90" w:rsidRPr="00794658" w:rsidRDefault="00511DB9" w:rsidP="0029342D">
            <w:pPr>
              <w:jc w:val="center"/>
              <w:rPr>
                <w:rFonts w:asciiTheme="minorHAnsi" w:hAnsiTheme="minorHAnsi" w:cs="Arial"/>
              </w:rPr>
            </w:pPr>
            <w:r>
              <w:rPr>
                <w:rFonts w:asciiTheme="minorHAnsi" w:hAnsiTheme="minorHAnsi" w:cs="Arial"/>
              </w:rPr>
              <w:t>1</w:t>
            </w:r>
            <w:r w:rsidR="00D3509A">
              <w:rPr>
                <w:rFonts w:asciiTheme="minorHAnsi" w:hAnsiTheme="minorHAnsi" w:cs="Arial"/>
              </w:rPr>
              <w:t>9</w:t>
            </w:r>
          </w:p>
        </w:tc>
      </w:tr>
      <w:tr w:rsidR="00183B90" w:rsidRPr="00794658" w14:paraId="59AB9785" w14:textId="77777777" w:rsidTr="00EF385B">
        <w:tc>
          <w:tcPr>
            <w:tcW w:w="1008" w:type="dxa"/>
          </w:tcPr>
          <w:p w14:paraId="04F725E8" w14:textId="77777777" w:rsidR="00183B90" w:rsidRPr="00794658" w:rsidRDefault="00183B90" w:rsidP="0029342D">
            <w:pPr>
              <w:jc w:val="center"/>
              <w:rPr>
                <w:rFonts w:asciiTheme="minorHAnsi" w:hAnsiTheme="minorHAnsi" w:cs="Arial"/>
                <w:b/>
              </w:rPr>
            </w:pPr>
          </w:p>
        </w:tc>
        <w:tc>
          <w:tcPr>
            <w:tcW w:w="720" w:type="dxa"/>
            <w:gridSpan w:val="2"/>
            <w:tcBorders>
              <w:right w:val="nil"/>
            </w:tcBorders>
          </w:tcPr>
          <w:p w14:paraId="1875E2D7" w14:textId="77777777" w:rsidR="00183B90" w:rsidRPr="00794658" w:rsidRDefault="00183B90" w:rsidP="0029342D">
            <w:pPr>
              <w:rPr>
                <w:rFonts w:asciiTheme="minorHAnsi" w:hAnsiTheme="minorHAnsi" w:cs="Arial"/>
              </w:rPr>
            </w:pPr>
          </w:p>
        </w:tc>
        <w:tc>
          <w:tcPr>
            <w:tcW w:w="7110" w:type="dxa"/>
            <w:gridSpan w:val="3"/>
            <w:tcBorders>
              <w:left w:val="nil"/>
            </w:tcBorders>
          </w:tcPr>
          <w:p w14:paraId="7D8C165D" w14:textId="77777777" w:rsidR="00183B90" w:rsidRPr="00794658" w:rsidRDefault="00183B90" w:rsidP="0029342D">
            <w:pPr>
              <w:rPr>
                <w:rFonts w:asciiTheme="minorHAnsi" w:hAnsiTheme="minorHAnsi" w:cs="Arial"/>
              </w:rPr>
            </w:pPr>
          </w:p>
        </w:tc>
        <w:tc>
          <w:tcPr>
            <w:tcW w:w="787" w:type="dxa"/>
          </w:tcPr>
          <w:p w14:paraId="0242D9D6" w14:textId="77777777" w:rsidR="00183B90" w:rsidRPr="00794658" w:rsidRDefault="00183B90" w:rsidP="0029342D">
            <w:pPr>
              <w:jc w:val="center"/>
              <w:rPr>
                <w:rFonts w:asciiTheme="minorHAnsi" w:hAnsiTheme="minorHAnsi" w:cs="Arial"/>
              </w:rPr>
            </w:pPr>
          </w:p>
        </w:tc>
      </w:tr>
      <w:tr w:rsidR="00183B90" w:rsidRPr="00794658" w14:paraId="534C7191" w14:textId="77777777" w:rsidTr="00EF385B">
        <w:tc>
          <w:tcPr>
            <w:tcW w:w="1008" w:type="dxa"/>
          </w:tcPr>
          <w:p w14:paraId="26E0ACAD" w14:textId="77777777" w:rsidR="00183B90" w:rsidRPr="00794658" w:rsidRDefault="00183B90" w:rsidP="0029342D">
            <w:pPr>
              <w:jc w:val="center"/>
              <w:rPr>
                <w:rFonts w:asciiTheme="minorHAnsi" w:hAnsiTheme="minorHAnsi" w:cs="Arial"/>
                <w:b/>
              </w:rPr>
            </w:pPr>
            <w:r w:rsidRPr="00794658">
              <w:rPr>
                <w:rFonts w:asciiTheme="minorHAnsi" w:hAnsiTheme="minorHAnsi" w:cs="Arial"/>
                <w:b/>
              </w:rPr>
              <w:t>7</w:t>
            </w:r>
          </w:p>
        </w:tc>
        <w:tc>
          <w:tcPr>
            <w:tcW w:w="7830" w:type="dxa"/>
            <w:gridSpan w:val="5"/>
          </w:tcPr>
          <w:p w14:paraId="144D2DC9" w14:textId="77777777" w:rsidR="00183B90" w:rsidRPr="00794658" w:rsidRDefault="00183B90" w:rsidP="0029342D">
            <w:pPr>
              <w:rPr>
                <w:rFonts w:asciiTheme="minorHAnsi" w:hAnsiTheme="minorHAnsi" w:cs="Arial"/>
                <w:b/>
              </w:rPr>
            </w:pPr>
            <w:r w:rsidRPr="00794658">
              <w:rPr>
                <w:rFonts w:asciiTheme="minorHAnsi" w:hAnsiTheme="minorHAnsi" w:cs="Arial"/>
                <w:b/>
              </w:rPr>
              <w:t>SETTLEMENT OF DISPUTES</w:t>
            </w:r>
          </w:p>
        </w:tc>
        <w:tc>
          <w:tcPr>
            <w:tcW w:w="787" w:type="dxa"/>
          </w:tcPr>
          <w:p w14:paraId="6FE22FB0" w14:textId="0761D579" w:rsidR="00183B90" w:rsidRPr="00794658" w:rsidRDefault="00D3509A" w:rsidP="0029342D">
            <w:pPr>
              <w:jc w:val="center"/>
              <w:rPr>
                <w:rFonts w:asciiTheme="minorHAnsi" w:hAnsiTheme="minorHAnsi" w:cs="Arial"/>
              </w:rPr>
            </w:pPr>
            <w:r>
              <w:rPr>
                <w:rFonts w:asciiTheme="minorHAnsi" w:hAnsiTheme="minorHAnsi" w:cs="Arial"/>
              </w:rPr>
              <w:t>20</w:t>
            </w:r>
          </w:p>
        </w:tc>
      </w:tr>
      <w:tr w:rsidR="00183B90" w:rsidRPr="00794658" w14:paraId="23072F0A" w14:textId="77777777" w:rsidTr="00EF385B">
        <w:tc>
          <w:tcPr>
            <w:tcW w:w="1008" w:type="dxa"/>
          </w:tcPr>
          <w:p w14:paraId="36ADA09E" w14:textId="77777777" w:rsidR="00183B90" w:rsidRPr="00794658" w:rsidRDefault="00183B90" w:rsidP="0029342D">
            <w:pPr>
              <w:jc w:val="center"/>
              <w:rPr>
                <w:rFonts w:asciiTheme="minorHAnsi" w:hAnsiTheme="minorHAnsi" w:cs="Arial"/>
                <w:b/>
              </w:rPr>
            </w:pPr>
          </w:p>
        </w:tc>
        <w:tc>
          <w:tcPr>
            <w:tcW w:w="720" w:type="dxa"/>
            <w:gridSpan w:val="2"/>
            <w:tcBorders>
              <w:right w:val="nil"/>
            </w:tcBorders>
          </w:tcPr>
          <w:p w14:paraId="3DF7982D" w14:textId="77777777" w:rsidR="00183B90" w:rsidRPr="00794658" w:rsidRDefault="00183B90" w:rsidP="0029342D">
            <w:pPr>
              <w:rPr>
                <w:rFonts w:asciiTheme="minorHAnsi" w:hAnsiTheme="minorHAnsi" w:cs="Arial"/>
              </w:rPr>
            </w:pPr>
          </w:p>
        </w:tc>
        <w:tc>
          <w:tcPr>
            <w:tcW w:w="7110" w:type="dxa"/>
            <w:gridSpan w:val="3"/>
            <w:tcBorders>
              <w:left w:val="nil"/>
            </w:tcBorders>
          </w:tcPr>
          <w:p w14:paraId="5E95DAD3" w14:textId="77777777" w:rsidR="00183B90" w:rsidRPr="00794658" w:rsidRDefault="00183B90" w:rsidP="0029342D">
            <w:pPr>
              <w:rPr>
                <w:rFonts w:asciiTheme="minorHAnsi" w:hAnsiTheme="minorHAnsi" w:cs="Arial"/>
              </w:rPr>
            </w:pPr>
            <w:r w:rsidRPr="00794658">
              <w:rPr>
                <w:rFonts w:asciiTheme="minorHAnsi" w:hAnsiTheme="minorHAnsi" w:cs="Arial"/>
              </w:rPr>
              <w:t>Employee Rights</w:t>
            </w:r>
          </w:p>
        </w:tc>
        <w:tc>
          <w:tcPr>
            <w:tcW w:w="787" w:type="dxa"/>
          </w:tcPr>
          <w:p w14:paraId="35F8C0BF" w14:textId="10279C1B" w:rsidR="00183B90" w:rsidRPr="00794658" w:rsidRDefault="00D3509A" w:rsidP="0029342D">
            <w:pPr>
              <w:jc w:val="center"/>
              <w:rPr>
                <w:rFonts w:asciiTheme="minorHAnsi" w:hAnsiTheme="minorHAnsi" w:cs="Arial"/>
              </w:rPr>
            </w:pPr>
            <w:r>
              <w:rPr>
                <w:rFonts w:asciiTheme="minorHAnsi" w:hAnsiTheme="minorHAnsi" w:cs="Arial"/>
              </w:rPr>
              <w:t>20</w:t>
            </w:r>
          </w:p>
        </w:tc>
      </w:tr>
      <w:tr w:rsidR="00183B90" w:rsidRPr="00794658" w14:paraId="422AFC6D" w14:textId="77777777" w:rsidTr="00EF385B">
        <w:tc>
          <w:tcPr>
            <w:tcW w:w="1008" w:type="dxa"/>
          </w:tcPr>
          <w:p w14:paraId="65A44954" w14:textId="77777777" w:rsidR="00183B90" w:rsidRPr="00794658" w:rsidRDefault="00183B90" w:rsidP="0029342D">
            <w:pPr>
              <w:jc w:val="center"/>
              <w:rPr>
                <w:rFonts w:asciiTheme="minorHAnsi" w:hAnsiTheme="minorHAnsi" w:cs="Arial"/>
                <w:b/>
              </w:rPr>
            </w:pPr>
          </w:p>
        </w:tc>
        <w:tc>
          <w:tcPr>
            <w:tcW w:w="720" w:type="dxa"/>
            <w:gridSpan w:val="2"/>
            <w:tcBorders>
              <w:right w:val="nil"/>
            </w:tcBorders>
          </w:tcPr>
          <w:p w14:paraId="6A9E0C48" w14:textId="77777777" w:rsidR="00183B90" w:rsidRPr="00794658" w:rsidRDefault="00183B90" w:rsidP="0029342D">
            <w:pPr>
              <w:rPr>
                <w:rFonts w:asciiTheme="minorHAnsi" w:hAnsiTheme="minorHAnsi" w:cs="Arial"/>
              </w:rPr>
            </w:pPr>
          </w:p>
        </w:tc>
        <w:tc>
          <w:tcPr>
            <w:tcW w:w="7110" w:type="dxa"/>
            <w:gridSpan w:val="3"/>
            <w:tcBorders>
              <w:left w:val="nil"/>
            </w:tcBorders>
          </w:tcPr>
          <w:p w14:paraId="4C4A0E28" w14:textId="77777777" w:rsidR="00183B90" w:rsidRPr="00794658" w:rsidRDefault="00183B90" w:rsidP="0029342D">
            <w:pPr>
              <w:rPr>
                <w:rFonts w:asciiTheme="minorHAnsi" w:hAnsiTheme="minorHAnsi" w:cs="Arial"/>
              </w:rPr>
            </w:pPr>
            <w:r w:rsidRPr="00794658">
              <w:rPr>
                <w:rFonts w:asciiTheme="minorHAnsi" w:hAnsiTheme="minorHAnsi" w:cs="Arial"/>
              </w:rPr>
              <w:t>Grievance Committee</w:t>
            </w:r>
          </w:p>
        </w:tc>
        <w:tc>
          <w:tcPr>
            <w:tcW w:w="787" w:type="dxa"/>
          </w:tcPr>
          <w:p w14:paraId="500DF2DE" w14:textId="20255463" w:rsidR="00183B90" w:rsidRPr="00794658" w:rsidRDefault="00D3509A" w:rsidP="0029342D">
            <w:pPr>
              <w:jc w:val="center"/>
              <w:rPr>
                <w:rFonts w:asciiTheme="minorHAnsi" w:hAnsiTheme="minorHAnsi" w:cs="Arial"/>
              </w:rPr>
            </w:pPr>
            <w:r>
              <w:rPr>
                <w:rFonts w:asciiTheme="minorHAnsi" w:hAnsiTheme="minorHAnsi" w:cs="Arial"/>
              </w:rPr>
              <w:t>20</w:t>
            </w:r>
          </w:p>
        </w:tc>
      </w:tr>
      <w:tr w:rsidR="00183B90" w:rsidRPr="00794658" w14:paraId="331768AA" w14:textId="77777777" w:rsidTr="00EF385B">
        <w:tc>
          <w:tcPr>
            <w:tcW w:w="1008" w:type="dxa"/>
          </w:tcPr>
          <w:p w14:paraId="0622A9E8" w14:textId="77777777" w:rsidR="00183B90" w:rsidRPr="00794658" w:rsidRDefault="00183B90" w:rsidP="0029342D">
            <w:pPr>
              <w:jc w:val="center"/>
              <w:rPr>
                <w:rFonts w:asciiTheme="minorHAnsi" w:hAnsiTheme="minorHAnsi" w:cs="Arial"/>
                <w:b/>
              </w:rPr>
            </w:pPr>
          </w:p>
        </w:tc>
        <w:tc>
          <w:tcPr>
            <w:tcW w:w="720" w:type="dxa"/>
            <w:gridSpan w:val="2"/>
            <w:tcBorders>
              <w:right w:val="nil"/>
            </w:tcBorders>
          </w:tcPr>
          <w:p w14:paraId="7ADCE79E" w14:textId="77777777" w:rsidR="00183B90" w:rsidRPr="00794658" w:rsidRDefault="00183B90" w:rsidP="0029342D">
            <w:pPr>
              <w:rPr>
                <w:rFonts w:asciiTheme="minorHAnsi" w:hAnsiTheme="minorHAnsi" w:cs="Arial"/>
              </w:rPr>
            </w:pPr>
          </w:p>
        </w:tc>
        <w:tc>
          <w:tcPr>
            <w:tcW w:w="7110" w:type="dxa"/>
            <w:gridSpan w:val="3"/>
            <w:tcBorders>
              <w:left w:val="nil"/>
            </w:tcBorders>
          </w:tcPr>
          <w:p w14:paraId="07AE9D66" w14:textId="77777777" w:rsidR="00183B90" w:rsidRPr="00794658" w:rsidRDefault="00183B90" w:rsidP="0029342D">
            <w:pPr>
              <w:rPr>
                <w:rFonts w:asciiTheme="minorHAnsi" w:hAnsiTheme="minorHAnsi" w:cs="Arial"/>
              </w:rPr>
            </w:pPr>
            <w:r w:rsidRPr="00794658">
              <w:rPr>
                <w:rFonts w:asciiTheme="minorHAnsi" w:hAnsiTheme="minorHAnsi" w:cs="Arial"/>
              </w:rPr>
              <w:t>Time Limits</w:t>
            </w:r>
          </w:p>
        </w:tc>
        <w:tc>
          <w:tcPr>
            <w:tcW w:w="787" w:type="dxa"/>
          </w:tcPr>
          <w:p w14:paraId="50D9156A" w14:textId="7633116C" w:rsidR="00183B90" w:rsidRPr="00794658" w:rsidRDefault="00D3509A" w:rsidP="0029342D">
            <w:pPr>
              <w:jc w:val="center"/>
              <w:rPr>
                <w:rFonts w:asciiTheme="minorHAnsi" w:hAnsiTheme="minorHAnsi" w:cs="Arial"/>
              </w:rPr>
            </w:pPr>
            <w:r>
              <w:rPr>
                <w:rFonts w:asciiTheme="minorHAnsi" w:hAnsiTheme="minorHAnsi" w:cs="Arial"/>
              </w:rPr>
              <w:t>21</w:t>
            </w:r>
          </w:p>
        </w:tc>
      </w:tr>
      <w:tr w:rsidR="00183B90" w:rsidRPr="00794658" w14:paraId="125A3346" w14:textId="77777777" w:rsidTr="00EF385B">
        <w:tc>
          <w:tcPr>
            <w:tcW w:w="1008" w:type="dxa"/>
          </w:tcPr>
          <w:p w14:paraId="2416FD7A" w14:textId="77777777" w:rsidR="00183B90" w:rsidRPr="00794658" w:rsidRDefault="00183B90" w:rsidP="0029342D">
            <w:pPr>
              <w:jc w:val="center"/>
              <w:rPr>
                <w:rFonts w:asciiTheme="minorHAnsi" w:hAnsiTheme="minorHAnsi" w:cs="Arial"/>
                <w:b/>
              </w:rPr>
            </w:pPr>
          </w:p>
        </w:tc>
        <w:tc>
          <w:tcPr>
            <w:tcW w:w="720" w:type="dxa"/>
            <w:gridSpan w:val="2"/>
            <w:tcBorders>
              <w:right w:val="nil"/>
            </w:tcBorders>
          </w:tcPr>
          <w:p w14:paraId="2107023F" w14:textId="77777777" w:rsidR="00183B90" w:rsidRPr="00794658" w:rsidRDefault="00183B90" w:rsidP="0029342D">
            <w:pPr>
              <w:rPr>
                <w:rFonts w:asciiTheme="minorHAnsi" w:hAnsiTheme="minorHAnsi" w:cs="Arial"/>
              </w:rPr>
            </w:pPr>
          </w:p>
        </w:tc>
        <w:tc>
          <w:tcPr>
            <w:tcW w:w="7110" w:type="dxa"/>
            <w:gridSpan w:val="3"/>
            <w:tcBorders>
              <w:left w:val="nil"/>
            </w:tcBorders>
          </w:tcPr>
          <w:p w14:paraId="24EDE4F5" w14:textId="77777777" w:rsidR="00183B90" w:rsidRPr="00794658" w:rsidRDefault="00183B90" w:rsidP="0029342D">
            <w:pPr>
              <w:rPr>
                <w:rFonts w:asciiTheme="minorHAnsi" w:hAnsiTheme="minorHAnsi" w:cs="Arial"/>
              </w:rPr>
            </w:pPr>
            <w:r w:rsidRPr="00794658">
              <w:rPr>
                <w:rFonts w:asciiTheme="minorHAnsi" w:hAnsiTheme="minorHAnsi" w:cs="Arial"/>
              </w:rPr>
              <w:t>Waiver of Grievance Steps</w:t>
            </w:r>
          </w:p>
        </w:tc>
        <w:tc>
          <w:tcPr>
            <w:tcW w:w="787" w:type="dxa"/>
          </w:tcPr>
          <w:p w14:paraId="55755C13" w14:textId="2345246C" w:rsidR="00183B90" w:rsidRPr="00794658" w:rsidRDefault="00D3509A" w:rsidP="0029342D">
            <w:pPr>
              <w:jc w:val="center"/>
              <w:rPr>
                <w:rFonts w:asciiTheme="minorHAnsi" w:hAnsiTheme="minorHAnsi" w:cs="Arial"/>
              </w:rPr>
            </w:pPr>
            <w:r>
              <w:rPr>
                <w:rFonts w:asciiTheme="minorHAnsi" w:hAnsiTheme="minorHAnsi" w:cs="Arial"/>
              </w:rPr>
              <w:t>21</w:t>
            </w:r>
          </w:p>
        </w:tc>
      </w:tr>
      <w:tr w:rsidR="00183B90" w:rsidRPr="00794658" w14:paraId="29FB4F03" w14:textId="77777777" w:rsidTr="00EF385B">
        <w:tc>
          <w:tcPr>
            <w:tcW w:w="1008" w:type="dxa"/>
          </w:tcPr>
          <w:p w14:paraId="296DCD43" w14:textId="77777777" w:rsidR="00183B90" w:rsidRPr="00794658" w:rsidRDefault="00183B90" w:rsidP="0029342D">
            <w:pPr>
              <w:jc w:val="center"/>
              <w:rPr>
                <w:rFonts w:asciiTheme="minorHAnsi" w:hAnsiTheme="minorHAnsi" w:cs="Arial"/>
                <w:b/>
              </w:rPr>
            </w:pPr>
          </w:p>
        </w:tc>
        <w:tc>
          <w:tcPr>
            <w:tcW w:w="720" w:type="dxa"/>
            <w:gridSpan w:val="2"/>
            <w:tcBorders>
              <w:right w:val="nil"/>
            </w:tcBorders>
          </w:tcPr>
          <w:p w14:paraId="74684C18" w14:textId="77777777" w:rsidR="00183B90" w:rsidRPr="00794658" w:rsidRDefault="00183B90" w:rsidP="0029342D">
            <w:pPr>
              <w:rPr>
                <w:rFonts w:asciiTheme="minorHAnsi" w:hAnsiTheme="minorHAnsi" w:cs="Arial"/>
              </w:rPr>
            </w:pPr>
          </w:p>
        </w:tc>
        <w:tc>
          <w:tcPr>
            <w:tcW w:w="7110" w:type="dxa"/>
            <w:gridSpan w:val="3"/>
            <w:tcBorders>
              <w:left w:val="nil"/>
            </w:tcBorders>
          </w:tcPr>
          <w:p w14:paraId="603C1CDE" w14:textId="77777777" w:rsidR="00183B90" w:rsidRPr="00794658" w:rsidRDefault="00183B90" w:rsidP="0029342D">
            <w:pPr>
              <w:rPr>
                <w:rFonts w:asciiTheme="minorHAnsi" w:hAnsiTheme="minorHAnsi" w:cs="Arial"/>
              </w:rPr>
            </w:pPr>
            <w:r w:rsidRPr="00794658">
              <w:rPr>
                <w:rFonts w:asciiTheme="minorHAnsi" w:hAnsiTheme="minorHAnsi" w:cs="Arial"/>
              </w:rPr>
              <w:t>Computation of Back Wages</w:t>
            </w:r>
          </w:p>
        </w:tc>
        <w:tc>
          <w:tcPr>
            <w:tcW w:w="787" w:type="dxa"/>
          </w:tcPr>
          <w:p w14:paraId="7D2C5D11" w14:textId="521D6B54" w:rsidR="00183B90" w:rsidRPr="00794658" w:rsidRDefault="00D3509A" w:rsidP="0029342D">
            <w:pPr>
              <w:jc w:val="center"/>
              <w:rPr>
                <w:rFonts w:asciiTheme="minorHAnsi" w:hAnsiTheme="minorHAnsi" w:cs="Arial"/>
              </w:rPr>
            </w:pPr>
            <w:r>
              <w:rPr>
                <w:rFonts w:asciiTheme="minorHAnsi" w:hAnsiTheme="minorHAnsi" w:cs="Arial"/>
              </w:rPr>
              <w:t>21</w:t>
            </w:r>
          </w:p>
        </w:tc>
      </w:tr>
      <w:tr w:rsidR="00183B90" w:rsidRPr="00794658" w14:paraId="79F8B37E" w14:textId="77777777" w:rsidTr="00EF385B">
        <w:tc>
          <w:tcPr>
            <w:tcW w:w="1008" w:type="dxa"/>
          </w:tcPr>
          <w:p w14:paraId="2912E70E" w14:textId="77777777" w:rsidR="00183B90" w:rsidRPr="00794658" w:rsidRDefault="00183B90" w:rsidP="0029342D">
            <w:pPr>
              <w:jc w:val="center"/>
              <w:rPr>
                <w:rFonts w:asciiTheme="minorHAnsi" w:hAnsiTheme="minorHAnsi" w:cs="Arial"/>
                <w:b/>
              </w:rPr>
            </w:pPr>
          </w:p>
        </w:tc>
        <w:tc>
          <w:tcPr>
            <w:tcW w:w="720" w:type="dxa"/>
            <w:gridSpan w:val="2"/>
            <w:tcBorders>
              <w:right w:val="nil"/>
            </w:tcBorders>
          </w:tcPr>
          <w:p w14:paraId="5536CA11" w14:textId="77777777" w:rsidR="00183B90" w:rsidRPr="00794658" w:rsidRDefault="00183B90" w:rsidP="0029342D">
            <w:pPr>
              <w:rPr>
                <w:rFonts w:asciiTheme="minorHAnsi" w:hAnsiTheme="minorHAnsi" w:cs="Arial"/>
              </w:rPr>
            </w:pPr>
          </w:p>
        </w:tc>
        <w:tc>
          <w:tcPr>
            <w:tcW w:w="7110" w:type="dxa"/>
            <w:gridSpan w:val="3"/>
            <w:tcBorders>
              <w:left w:val="nil"/>
            </w:tcBorders>
          </w:tcPr>
          <w:p w14:paraId="31F2E10B" w14:textId="77777777" w:rsidR="00183B90" w:rsidRPr="00794658" w:rsidRDefault="00183B90" w:rsidP="0029342D">
            <w:pPr>
              <w:rPr>
                <w:rFonts w:asciiTheme="minorHAnsi" w:hAnsiTheme="minorHAnsi" w:cs="Arial"/>
              </w:rPr>
            </w:pPr>
            <w:r w:rsidRPr="00794658">
              <w:rPr>
                <w:rFonts w:asciiTheme="minorHAnsi" w:hAnsiTheme="minorHAnsi" w:cs="Arial"/>
              </w:rPr>
              <w:t>Reprimand, Suspension or Discharge</w:t>
            </w:r>
          </w:p>
        </w:tc>
        <w:tc>
          <w:tcPr>
            <w:tcW w:w="787" w:type="dxa"/>
          </w:tcPr>
          <w:p w14:paraId="4DB027EE" w14:textId="63938007" w:rsidR="00183B90" w:rsidRPr="00794658" w:rsidRDefault="00D3509A" w:rsidP="0029342D">
            <w:pPr>
              <w:jc w:val="center"/>
              <w:rPr>
                <w:rFonts w:asciiTheme="minorHAnsi" w:hAnsiTheme="minorHAnsi" w:cs="Arial"/>
              </w:rPr>
            </w:pPr>
            <w:r>
              <w:rPr>
                <w:rFonts w:asciiTheme="minorHAnsi" w:hAnsiTheme="minorHAnsi" w:cs="Arial"/>
              </w:rPr>
              <w:t>21</w:t>
            </w:r>
          </w:p>
        </w:tc>
      </w:tr>
      <w:tr w:rsidR="00183B90" w:rsidRPr="00794658" w14:paraId="79A00E74" w14:textId="77777777" w:rsidTr="00EF385B">
        <w:tc>
          <w:tcPr>
            <w:tcW w:w="1008" w:type="dxa"/>
          </w:tcPr>
          <w:p w14:paraId="550AE767" w14:textId="77777777" w:rsidR="00183B90" w:rsidRPr="00794658" w:rsidRDefault="00183B90" w:rsidP="0029342D">
            <w:pPr>
              <w:jc w:val="center"/>
              <w:rPr>
                <w:rFonts w:asciiTheme="minorHAnsi" w:hAnsiTheme="minorHAnsi" w:cs="Arial"/>
                <w:b/>
              </w:rPr>
            </w:pPr>
          </w:p>
        </w:tc>
        <w:tc>
          <w:tcPr>
            <w:tcW w:w="720" w:type="dxa"/>
            <w:gridSpan w:val="2"/>
            <w:tcBorders>
              <w:right w:val="nil"/>
            </w:tcBorders>
          </w:tcPr>
          <w:p w14:paraId="1E5C335C" w14:textId="77777777" w:rsidR="00183B90" w:rsidRPr="00794658" w:rsidRDefault="00183B90" w:rsidP="0029342D">
            <w:pPr>
              <w:rPr>
                <w:rFonts w:asciiTheme="minorHAnsi" w:hAnsiTheme="minorHAnsi" w:cs="Arial"/>
              </w:rPr>
            </w:pPr>
          </w:p>
        </w:tc>
        <w:tc>
          <w:tcPr>
            <w:tcW w:w="7110" w:type="dxa"/>
            <w:gridSpan w:val="3"/>
            <w:tcBorders>
              <w:left w:val="nil"/>
            </w:tcBorders>
          </w:tcPr>
          <w:p w14:paraId="522B1B33" w14:textId="77777777" w:rsidR="00183B90" w:rsidRPr="00794658" w:rsidRDefault="00183B90" w:rsidP="0029342D">
            <w:pPr>
              <w:rPr>
                <w:rFonts w:asciiTheme="minorHAnsi" w:hAnsiTheme="minorHAnsi" w:cs="Arial"/>
              </w:rPr>
            </w:pPr>
            <w:r w:rsidRPr="00794658">
              <w:rPr>
                <w:rFonts w:asciiTheme="minorHAnsi" w:hAnsiTheme="minorHAnsi" w:cs="Arial"/>
              </w:rPr>
              <w:t>Grievances Concerning Discipline</w:t>
            </w:r>
          </w:p>
        </w:tc>
        <w:tc>
          <w:tcPr>
            <w:tcW w:w="787" w:type="dxa"/>
          </w:tcPr>
          <w:p w14:paraId="5ABF5801" w14:textId="13F4B6BB" w:rsidR="00183B90" w:rsidRPr="00794658" w:rsidRDefault="00511DB9" w:rsidP="0029342D">
            <w:pPr>
              <w:jc w:val="center"/>
              <w:rPr>
                <w:rFonts w:asciiTheme="minorHAnsi" w:hAnsiTheme="minorHAnsi" w:cs="Arial"/>
              </w:rPr>
            </w:pPr>
            <w:r>
              <w:rPr>
                <w:rFonts w:asciiTheme="minorHAnsi" w:hAnsiTheme="minorHAnsi" w:cs="Arial"/>
              </w:rPr>
              <w:t>2</w:t>
            </w:r>
            <w:r w:rsidR="00D3509A">
              <w:rPr>
                <w:rFonts w:asciiTheme="minorHAnsi" w:hAnsiTheme="minorHAnsi" w:cs="Arial"/>
              </w:rPr>
              <w:t>2</w:t>
            </w:r>
          </w:p>
        </w:tc>
      </w:tr>
      <w:tr w:rsidR="00183B90" w:rsidRPr="00794658" w14:paraId="5A02DC8F" w14:textId="77777777" w:rsidTr="00EF385B">
        <w:tc>
          <w:tcPr>
            <w:tcW w:w="1008" w:type="dxa"/>
          </w:tcPr>
          <w:p w14:paraId="0C576E28" w14:textId="77777777" w:rsidR="00183B90" w:rsidRPr="00794658" w:rsidRDefault="00183B90" w:rsidP="0029342D">
            <w:pPr>
              <w:jc w:val="center"/>
              <w:rPr>
                <w:rFonts w:asciiTheme="minorHAnsi" w:hAnsiTheme="minorHAnsi" w:cs="Arial"/>
                <w:b/>
              </w:rPr>
            </w:pPr>
          </w:p>
        </w:tc>
        <w:tc>
          <w:tcPr>
            <w:tcW w:w="720" w:type="dxa"/>
            <w:gridSpan w:val="2"/>
            <w:tcBorders>
              <w:right w:val="nil"/>
            </w:tcBorders>
          </w:tcPr>
          <w:p w14:paraId="1129AB4F" w14:textId="77777777" w:rsidR="00183B90" w:rsidRPr="00794658" w:rsidRDefault="00183B90" w:rsidP="0029342D">
            <w:pPr>
              <w:rPr>
                <w:rFonts w:asciiTheme="minorHAnsi" w:hAnsiTheme="minorHAnsi" w:cs="Arial"/>
              </w:rPr>
            </w:pPr>
          </w:p>
        </w:tc>
        <w:tc>
          <w:tcPr>
            <w:tcW w:w="7110" w:type="dxa"/>
            <w:gridSpan w:val="3"/>
            <w:tcBorders>
              <w:left w:val="nil"/>
            </w:tcBorders>
          </w:tcPr>
          <w:p w14:paraId="069DA0B6" w14:textId="77777777" w:rsidR="00183B90" w:rsidRPr="00794658" w:rsidRDefault="00183B90" w:rsidP="0029342D">
            <w:pPr>
              <w:rPr>
                <w:rFonts w:asciiTheme="minorHAnsi" w:hAnsiTheme="minorHAnsi" w:cs="Arial"/>
              </w:rPr>
            </w:pPr>
            <w:r w:rsidRPr="00794658">
              <w:rPr>
                <w:rFonts w:asciiTheme="minorHAnsi" w:hAnsiTheme="minorHAnsi" w:cs="Arial"/>
              </w:rPr>
              <w:t>Grievance Definition and Procedure</w:t>
            </w:r>
          </w:p>
        </w:tc>
        <w:tc>
          <w:tcPr>
            <w:tcW w:w="787" w:type="dxa"/>
          </w:tcPr>
          <w:p w14:paraId="682B23A2" w14:textId="2673CB13" w:rsidR="00183B90" w:rsidRPr="00794658" w:rsidRDefault="00511DB9" w:rsidP="0029342D">
            <w:pPr>
              <w:jc w:val="center"/>
              <w:rPr>
                <w:rFonts w:asciiTheme="minorHAnsi" w:hAnsiTheme="minorHAnsi" w:cs="Arial"/>
              </w:rPr>
            </w:pPr>
            <w:r>
              <w:rPr>
                <w:rFonts w:asciiTheme="minorHAnsi" w:hAnsiTheme="minorHAnsi" w:cs="Arial"/>
              </w:rPr>
              <w:t>2</w:t>
            </w:r>
            <w:r w:rsidR="00D3509A">
              <w:rPr>
                <w:rFonts w:asciiTheme="minorHAnsi" w:hAnsiTheme="minorHAnsi" w:cs="Arial"/>
              </w:rPr>
              <w:t>2</w:t>
            </w:r>
          </w:p>
        </w:tc>
      </w:tr>
      <w:tr w:rsidR="00183B90" w:rsidRPr="00794658" w14:paraId="35AB7CA8" w14:textId="77777777" w:rsidTr="00EF385B">
        <w:tc>
          <w:tcPr>
            <w:tcW w:w="1008" w:type="dxa"/>
          </w:tcPr>
          <w:p w14:paraId="3AD44A91" w14:textId="77777777" w:rsidR="00183B90" w:rsidRPr="00794658" w:rsidRDefault="00183B90" w:rsidP="0029342D">
            <w:pPr>
              <w:jc w:val="center"/>
              <w:rPr>
                <w:rFonts w:asciiTheme="minorHAnsi" w:hAnsiTheme="minorHAnsi" w:cs="Arial"/>
                <w:b/>
              </w:rPr>
            </w:pPr>
          </w:p>
        </w:tc>
        <w:tc>
          <w:tcPr>
            <w:tcW w:w="720" w:type="dxa"/>
            <w:gridSpan w:val="2"/>
            <w:tcBorders>
              <w:right w:val="nil"/>
            </w:tcBorders>
          </w:tcPr>
          <w:p w14:paraId="7D3D76BC" w14:textId="77777777" w:rsidR="00183B90" w:rsidRPr="00794658" w:rsidRDefault="00183B90" w:rsidP="0029342D">
            <w:pPr>
              <w:rPr>
                <w:rFonts w:asciiTheme="minorHAnsi" w:hAnsiTheme="minorHAnsi" w:cs="Arial"/>
              </w:rPr>
            </w:pPr>
          </w:p>
        </w:tc>
        <w:tc>
          <w:tcPr>
            <w:tcW w:w="7110" w:type="dxa"/>
            <w:gridSpan w:val="3"/>
            <w:tcBorders>
              <w:left w:val="nil"/>
            </w:tcBorders>
          </w:tcPr>
          <w:p w14:paraId="3A01173D" w14:textId="77777777" w:rsidR="00183B90" w:rsidRPr="00794658" w:rsidRDefault="00183B90" w:rsidP="0029342D">
            <w:pPr>
              <w:rPr>
                <w:rFonts w:asciiTheme="minorHAnsi" w:hAnsiTheme="minorHAnsi" w:cs="Arial"/>
              </w:rPr>
            </w:pPr>
            <w:r w:rsidRPr="00794658">
              <w:rPr>
                <w:rFonts w:asciiTheme="minorHAnsi" w:hAnsiTheme="minorHAnsi" w:cs="Arial"/>
              </w:rPr>
              <w:t>Definition of Grievance</w:t>
            </w:r>
          </w:p>
        </w:tc>
        <w:tc>
          <w:tcPr>
            <w:tcW w:w="787" w:type="dxa"/>
          </w:tcPr>
          <w:p w14:paraId="56E54C43" w14:textId="62F08749" w:rsidR="00183B90" w:rsidRPr="00794658" w:rsidRDefault="00511DB9" w:rsidP="0029342D">
            <w:pPr>
              <w:jc w:val="center"/>
              <w:rPr>
                <w:rFonts w:asciiTheme="minorHAnsi" w:hAnsiTheme="minorHAnsi" w:cs="Arial"/>
              </w:rPr>
            </w:pPr>
            <w:r>
              <w:rPr>
                <w:rFonts w:asciiTheme="minorHAnsi" w:hAnsiTheme="minorHAnsi" w:cs="Arial"/>
              </w:rPr>
              <w:t>2</w:t>
            </w:r>
            <w:r w:rsidR="00D3509A">
              <w:rPr>
                <w:rFonts w:asciiTheme="minorHAnsi" w:hAnsiTheme="minorHAnsi" w:cs="Arial"/>
              </w:rPr>
              <w:t>2</w:t>
            </w:r>
          </w:p>
        </w:tc>
      </w:tr>
      <w:tr w:rsidR="00183B90" w:rsidRPr="00794658" w14:paraId="01C11EFE" w14:textId="77777777" w:rsidTr="00EF385B">
        <w:tc>
          <w:tcPr>
            <w:tcW w:w="1008" w:type="dxa"/>
          </w:tcPr>
          <w:p w14:paraId="0EDA1C77" w14:textId="77777777" w:rsidR="00183B90" w:rsidRPr="00794658" w:rsidRDefault="00183B90" w:rsidP="0029342D">
            <w:pPr>
              <w:jc w:val="center"/>
              <w:rPr>
                <w:rFonts w:asciiTheme="minorHAnsi" w:hAnsiTheme="minorHAnsi" w:cs="Arial"/>
                <w:b/>
              </w:rPr>
            </w:pPr>
          </w:p>
        </w:tc>
        <w:tc>
          <w:tcPr>
            <w:tcW w:w="720" w:type="dxa"/>
            <w:gridSpan w:val="2"/>
            <w:tcBorders>
              <w:right w:val="nil"/>
            </w:tcBorders>
          </w:tcPr>
          <w:p w14:paraId="6082B621" w14:textId="77777777" w:rsidR="00183B90" w:rsidRPr="00794658" w:rsidRDefault="00183B90" w:rsidP="0029342D">
            <w:pPr>
              <w:rPr>
                <w:rFonts w:asciiTheme="minorHAnsi" w:hAnsiTheme="minorHAnsi" w:cs="Arial"/>
              </w:rPr>
            </w:pPr>
          </w:p>
        </w:tc>
        <w:tc>
          <w:tcPr>
            <w:tcW w:w="7110" w:type="dxa"/>
            <w:gridSpan w:val="3"/>
            <w:tcBorders>
              <w:left w:val="nil"/>
            </w:tcBorders>
          </w:tcPr>
          <w:p w14:paraId="1191F2F9" w14:textId="77777777" w:rsidR="00183B90" w:rsidRPr="00794658" w:rsidRDefault="00183B90" w:rsidP="0029342D">
            <w:pPr>
              <w:rPr>
                <w:rFonts w:asciiTheme="minorHAnsi" w:hAnsiTheme="minorHAnsi" w:cs="Arial"/>
              </w:rPr>
            </w:pPr>
            <w:r w:rsidRPr="00794658">
              <w:rPr>
                <w:rFonts w:asciiTheme="minorHAnsi" w:hAnsiTheme="minorHAnsi" w:cs="Arial"/>
              </w:rPr>
              <w:t>Group Grievance</w:t>
            </w:r>
          </w:p>
        </w:tc>
        <w:tc>
          <w:tcPr>
            <w:tcW w:w="787" w:type="dxa"/>
          </w:tcPr>
          <w:p w14:paraId="2722EBE9" w14:textId="793C99B1" w:rsidR="00183B90" w:rsidRPr="00794658" w:rsidRDefault="00511DB9" w:rsidP="0029342D">
            <w:pPr>
              <w:jc w:val="center"/>
              <w:rPr>
                <w:rFonts w:asciiTheme="minorHAnsi" w:hAnsiTheme="minorHAnsi" w:cs="Arial"/>
              </w:rPr>
            </w:pPr>
            <w:r>
              <w:rPr>
                <w:rFonts w:asciiTheme="minorHAnsi" w:hAnsiTheme="minorHAnsi" w:cs="Arial"/>
              </w:rPr>
              <w:t>2</w:t>
            </w:r>
            <w:r w:rsidR="00D3509A">
              <w:rPr>
                <w:rFonts w:asciiTheme="minorHAnsi" w:hAnsiTheme="minorHAnsi" w:cs="Arial"/>
              </w:rPr>
              <w:t>2</w:t>
            </w:r>
          </w:p>
        </w:tc>
      </w:tr>
      <w:tr w:rsidR="00183B90" w:rsidRPr="00794658" w14:paraId="33FA2CDA" w14:textId="77777777" w:rsidTr="00EF385B">
        <w:tc>
          <w:tcPr>
            <w:tcW w:w="1008" w:type="dxa"/>
          </w:tcPr>
          <w:p w14:paraId="68CEA57A" w14:textId="77777777" w:rsidR="00183B90" w:rsidRPr="00794658" w:rsidRDefault="00183B90" w:rsidP="0029342D">
            <w:pPr>
              <w:jc w:val="center"/>
              <w:rPr>
                <w:rFonts w:asciiTheme="minorHAnsi" w:hAnsiTheme="minorHAnsi" w:cs="Arial"/>
                <w:b/>
              </w:rPr>
            </w:pPr>
          </w:p>
        </w:tc>
        <w:tc>
          <w:tcPr>
            <w:tcW w:w="720" w:type="dxa"/>
            <w:gridSpan w:val="2"/>
            <w:tcBorders>
              <w:right w:val="nil"/>
            </w:tcBorders>
          </w:tcPr>
          <w:p w14:paraId="5AAF23CB" w14:textId="77777777" w:rsidR="00183B90" w:rsidRPr="00794658" w:rsidRDefault="00183B90" w:rsidP="0029342D">
            <w:pPr>
              <w:rPr>
                <w:rFonts w:asciiTheme="minorHAnsi" w:hAnsiTheme="minorHAnsi" w:cs="Arial"/>
              </w:rPr>
            </w:pPr>
          </w:p>
        </w:tc>
        <w:tc>
          <w:tcPr>
            <w:tcW w:w="7110" w:type="dxa"/>
            <w:gridSpan w:val="3"/>
            <w:tcBorders>
              <w:left w:val="nil"/>
            </w:tcBorders>
          </w:tcPr>
          <w:p w14:paraId="0BFD17DD" w14:textId="77777777" w:rsidR="00183B90" w:rsidRPr="00794658" w:rsidRDefault="00183B90" w:rsidP="0029342D">
            <w:pPr>
              <w:rPr>
                <w:rFonts w:asciiTheme="minorHAnsi" w:hAnsiTheme="minorHAnsi" w:cs="Arial"/>
              </w:rPr>
            </w:pPr>
            <w:r w:rsidRPr="00794658">
              <w:rPr>
                <w:rFonts w:asciiTheme="minorHAnsi" w:hAnsiTheme="minorHAnsi" w:cs="Arial"/>
              </w:rPr>
              <w:t>Association Assistance</w:t>
            </w:r>
          </w:p>
        </w:tc>
        <w:tc>
          <w:tcPr>
            <w:tcW w:w="787" w:type="dxa"/>
          </w:tcPr>
          <w:p w14:paraId="07892918" w14:textId="678A9C68" w:rsidR="00183B90" w:rsidRPr="00794658" w:rsidRDefault="00511DB9" w:rsidP="0029342D">
            <w:pPr>
              <w:jc w:val="center"/>
              <w:rPr>
                <w:rFonts w:asciiTheme="minorHAnsi" w:hAnsiTheme="minorHAnsi" w:cs="Arial"/>
              </w:rPr>
            </w:pPr>
            <w:r>
              <w:rPr>
                <w:rFonts w:asciiTheme="minorHAnsi" w:hAnsiTheme="minorHAnsi" w:cs="Arial"/>
              </w:rPr>
              <w:t>2</w:t>
            </w:r>
            <w:r w:rsidR="00D3509A">
              <w:rPr>
                <w:rFonts w:asciiTheme="minorHAnsi" w:hAnsiTheme="minorHAnsi" w:cs="Arial"/>
              </w:rPr>
              <w:t>2</w:t>
            </w:r>
          </w:p>
        </w:tc>
      </w:tr>
      <w:tr w:rsidR="00183B90" w:rsidRPr="00794658" w14:paraId="72ED0FCB" w14:textId="77777777" w:rsidTr="00EF385B">
        <w:tc>
          <w:tcPr>
            <w:tcW w:w="1008" w:type="dxa"/>
          </w:tcPr>
          <w:p w14:paraId="1F976457" w14:textId="77777777" w:rsidR="00183B90" w:rsidRPr="00794658" w:rsidRDefault="00183B90" w:rsidP="0029342D">
            <w:pPr>
              <w:jc w:val="center"/>
              <w:rPr>
                <w:rFonts w:asciiTheme="minorHAnsi" w:hAnsiTheme="minorHAnsi" w:cs="Arial"/>
                <w:b/>
              </w:rPr>
            </w:pPr>
          </w:p>
        </w:tc>
        <w:tc>
          <w:tcPr>
            <w:tcW w:w="720" w:type="dxa"/>
            <w:gridSpan w:val="2"/>
            <w:tcBorders>
              <w:right w:val="nil"/>
            </w:tcBorders>
          </w:tcPr>
          <w:p w14:paraId="0DF1197A" w14:textId="77777777" w:rsidR="00183B90" w:rsidRPr="00794658" w:rsidRDefault="00183B90" w:rsidP="0029342D">
            <w:pPr>
              <w:rPr>
                <w:rFonts w:asciiTheme="minorHAnsi" w:hAnsiTheme="minorHAnsi" w:cs="Arial"/>
              </w:rPr>
            </w:pPr>
          </w:p>
        </w:tc>
        <w:tc>
          <w:tcPr>
            <w:tcW w:w="7110" w:type="dxa"/>
            <w:gridSpan w:val="3"/>
            <w:tcBorders>
              <w:left w:val="nil"/>
            </w:tcBorders>
          </w:tcPr>
          <w:p w14:paraId="756B15D0" w14:textId="77777777" w:rsidR="00183B90" w:rsidRPr="00794658" w:rsidRDefault="00183B90" w:rsidP="0029342D">
            <w:pPr>
              <w:rPr>
                <w:rFonts w:asciiTheme="minorHAnsi" w:hAnsiTheme="minorHAnsi" w:cs="Arial"/>
              </w:rPr>
            </w:pPr>
            <w:r w:rsidRPr="00794658">
              <w:rPr>
                <w:rFonts w:asciiTheme="minorHAnsi" w:hAnsiTheme="minorHAnsi" w:cs="Arial"/>
              </w:rPr>
              <w:t>Oral Step</w:t>
            </w:r>
          </w:p>
        </w:tc>
        <w:tc>
          <w:tcPr>
            <w:tcW w:w="787" w:type="dxa"/>
          </w:tcPr>
          <w:p w14:paraId="2830CB1E" w14:textId="343AFA2E" w:rsidR="00183B90" w:rsidRPr="00794658" w:rsidRDefault="00511DB9" w:rsidP="0029342D">
            <w:pPr>
              <w:jc w:val="center"/>
              <w:rPr>
                <w:rFonts w:asciiTheme="minorHAnsi" w:hAnsiTheme="minorHAnsi" w:cs="Arial"/>
              </w:rPr>
            </w:pPr>
            <w:r>
              <w:rPr>
                <w:rFonts w:asciiTheme="minorHAnsi" w:hAnsiTheme="minorHAnsi" w:cs="Arial"/>
              </w:rPr>
              <w:t>2</w:t>
            </w:r>
            <w:r w:rsidR="00D3509A">
              <w:rPr>
                <w:rFonts w:asciiTheme="minorHAnsi" w:hAnsiTheme="minorHAnsi" w:cs="Arial"/>
              </w:rPr>
              <w:t>3</w:t>
            </w:r>
          </w:p>
        </w:tc>
      </w:tr>
      <w:tr w:rsidR="00183B90" w:rsidRPr="00794658" w14:paraId="056806E6" w14:textId="77777777" w:rsidTr="00EF385B">
        <w:tc>
          <w:tcPr>
            <w:tcW w:w="1008" w:type="dxa"/>
          </w:tcPr>
          <w:p w14:paraId="0B83CD0B" w14:textId="77777777" w:rsidR="00183B90" w:rsidRPr="00794658" w:rsidRDefault="00183B90" w:rsidP="0029342D">
            <w:pPr>
              <w:jc w:val="center"/>
              <w:rPr>
                <w:rFonts w:asciiTheme="minorHAnsi" w:hAnsiTheme="minorHAnsi" w:cs="Arial"/>
                <w:b/>
              </w:rPr>
            </w:pPr>
          </w:p>
        </w:tc>
        <w:tc>
          <w:tcPr>
            <w:tcW w:w="720" w:type="dxa"/>
            <w:gridSpan w:val="2"/>
            <w:tcBorders>
              <w:right w:val="nil"/>
            </w:tcBorders>
          </w:tcPr>
          <w:p w14:paraId="5A5DE0DB" w14:textId="77777777" w:rsidR="00183B90" w:rsidRPr="00794658" w:rsidRDefault="00183B90" w:rsidP="0029342D">
            <w:pPr>
              <w:rPr>
                <w:rFonts w:asciiTheme="minorHAnsi" w:hAnsiTheme="minorHAnsi" w:cs="Arial"/>
              </w:rPr>
            </w:pPr>
          </w:p>
        </w:tc>
        <w:tc>
          <w:tcPr>
            <w:tcW w:w="7110" w:type="dxa"/>
            <w:gridSpan w:val="3"/>
            <w:tcBorders>
              <w:left w:val="nil"/>
            </w:tcBorders>
          </w:tcPr>
          <w:p w14:paraId="5E8824CC" w14:textId="77777777" w:rsidR="00183B90" w:rsidRPr="00794658" w:rsidRDefault="00183B90" w:rsidP="0029342D">
            <w:pPr>
              <w:rPr>
                <w:rFonts w:asciiTheme="minorHAnsi" w:hAnsiTheme="minorHAnsi" w:cs="Arial"/>
              </w:rPr>
            </w:pPr>
            <w:r w:rsidRPr="00794658">
              <w:rPr>
                <w:rFonts w:asciiTheme="minorHAnsi" w:hAnsiTheme="minorHAnsi" w:cs="Arial"/>
              </w:rPr>
              <w:t>Formal Grievance Procedure</w:t>
            </w:r>
          </w:p>
        </w:tc>
        <w:tc>
          <w:tcPr>
            <w:tcW w:w="787" w:type="dxa"/>
          </w:tcPr>
          <w:p w14:paraId="27F88DE3" w14:textId="736D96DD" w:rsidR="00183B90" w:rsidRPr="00794658" w:rsidRDefault="00511DB9" w:rsidP="0029342D">
            <w:pPr>
              <w:jc w:val="center"/>
              <w:rPr>
                <w:rFonts w:asciiTheme="minorHAnsi" w:hAnsiTheme="minorHAnsi" w:cs="Arial"/>
              </w:rPr>
            </w:pPr>
            <w:r>
              <w:rPr>
                <w:rFonts w:asciiTheme="minorHAnsi" w:hAnsiTheme="minorHAnsi" w:cs="Arial"/>
              </w:rPr>
              <w:t>2</w:t>
            </w:r>
            <w:r w:rsidR="00D3509A">
              <w:rPr>
                <w:rFonts w:asciiTheme="minorHAnsi" w:hAnsiTheme="minorHAnsi" w:cs="Arial"/>
              </w:rPr>
              <w:t>3</w:t>
            </w:r>
          </w:p>
        </w:tc>
      </w:tr>
      <w:tr w:rsidR="00183B90" w:rsidRPr="00794658" w14:paraId="08D1D289" w14:textId="77777777" w:rsidTr="00EF385B">
        <w:tc>
          <w:tcPr>
            <w:tcW w:w="1008" w:type="dxa"/>
          </w:tcPr>
          <w:p w14:paraId="02DD5956" w14:textId="77777777" w:rsidR="00183B90" w:rsidRPr="00794658" w:rsidRDefault="00183B90" w:rsidP="0029342D">
            <w:pPr>
              <w:jc w:val="center"/>
              <w:rPr>
                <w:rFonts w:asciiTheme="minorHAnsi" w:hAnsiTheme="minorHAnsi" w:cs="Arial"/>
                <w:b/>
              </w:rPr>
            </w:pPr>
          </w:p>
        </w:tc>
        <w:tc>
          <w:tcPr>
            <w:tcW w:w="720" w:type="dxa"/>
            <w:gridSpan w:val="2"/>
            <w:tcBorders>
              <w:right w:val="nil"/>
            </w:tcBorders>
          </w:tcPr>
          <w:p w14:paraId="00B8D911" w14:textId="77777777" w:rsidR="00183B90" w:rsidRPr="00794658" w:rsidRDefault="00183B90" w:rsidP="0029342D">
            <w:pPr>
              <w:rPr>
                <w:rFonts w:asciiTheme="minorHAnsi" w:hAnsiTheme="minorHAnsi" w:cs="Arial"/>
              </w:rPr>
            </w:pPr>
          </w:p>
        </w:tc>
        <w:tc>
          <w:tcPr>
            <w:tcW w:w="7110" w:type="dxa"/>
            <w:gridSpan w:val="3"/>
            <w:tcBorders>
              <w:left w:val="nil"/>
            </w:tcBorders>
          </w:tcPr>
          <w:p w14:paraId="4E6C03B8" w14:textId="77777777" w:rsidR="00183B90" w:rsidRPr="00794658" w:rsidRDefault="00183B90" w:rsidP="0029342D">
            <w:pPr>
              <w:rPr>
                <w:rFonts w:asciiTheme="minorHAnsi" w:hAnsiTheme="minorHAnsi" w:cs="Arial"/>
              </w:rPr>
            </w:pPr>
            <w:r w:rsidRPr="00794658">
              <w:rPr>
                <w:rFonts w:asciiTheme="minorHAnsi" w:hAnsiTheme="minorHAnsi" w:cs="Arial"/>
              </w:rPr>
              <w:t>Step 1</w:t>
            </w:r>
          </w:p>
        </w:tc>
        <w:tc>
          <w:tcPr>
            <w:tcW w:w="787" w:type="dxa"/>
          </w:tcPr>
          <w:p w14:paraId="20D79091" w14:textId="461A595C" w:rsidR="00183B90" w:rsidRPr="00794658" w:rsidRDefault="00511DB9" w:rsidP="0029342D">
            <w:pPr>
              <w:jc w:val="center"/>
              <w:rPr>
                <w:rFonts w:asciiTheme="minorHAnsi" w:hAnsiTheme="minorHAnsi" w:cs="Arial"/>
              </w:rPr>
            </w:pPr>
            <w:r>
              <w:rPr>
                <w:rFonts w:asciiTheme="minorHAnsi" w:hAnsiTheme="minorHAnsi" w:cs="Arial"/>
              </w:rPr>
              <w:t>2</w:t>
            </w:r>
            <w:r w:rsidR="00D3509A">
              <w:rPr>
                <w:rFonts w:asciiTheme="minorHAnsi" w:hAnsiTheme="minorHAnsi" w:cs="Arial"/>
              </w:rPr>
              <w:t>3</w:t>
            </w:r>
          </w:p>
        </w:tc>
      </w:tr>
      <w:tr w:rsidR="00183B90" w:rsidRPr="00794658" w14:paraId="0F9D238E" w14:textId="77777777" w:rsidTr="00EF385B">
        <w:tc>
          <w:tcPr>
            <w:tcW w:w="1008" w:type="dxa"/>
          </w:tcPr>
          <w:p w14:paraId="74868CA9" w14:textId="77777777" w:rsidR="00183B90" w:rsidRPr="00794658" w:rsidRDefault="00183B90" w:rsidP="0029342D">
            <w:pPr>
              <w:jc w:val="center"/>
              <w:rPr>
                <w:rFonts w:asciiTheme="minorHAnsi" w:hAnsiTheme="minorHAnsi" w:cs="Arial"/>
                <w:b/>
              </w:rPr>
            </w:pPr>
          </w:p>
        </w:tc>
        <w:tc>
          <w:tcPr>
            <w:tcW w:w="720" w:type="dxa"/>
            <w:gridSpan w:val="2"/>
            <w:tcBorders>
              <w:right w:val="nil"/>
            </w:tcBorders>
          </w:tcPr>
          <w:p w14:paraId="68CF26C1" w14:textId="77777777" w:rsidR="00183B90" w:rsidRPr="00794658" w:rsidRDefault="00183B90" w:rsidP="0029342D">
            <w:pPr>
              <w:rPr>
                <w:rFonts w:asciiTheme="minorHAnsi" w:hAnsiTheme="minorHAnsi" w:cs="Arial"/>
              </w:rPr>
            </w:pPr>
          </w:p>
        </w:tc>
        <w:tc>
          <w:tcPr>
            <w:tcW w:w="7110" w:type="dxa"/>
            <w:gridSpan w:val="3"/>
            <w:tcBorders>
              <w:left w:val="nil"/>
            </w:tcBorders>
          </w:tcPr>
          <w:p w14:paraId="6E0EA196" w14:textId="77777777" w:rsidR="00183B90" w:rsidRPr="00794658" w:rsidRDefault="00183B90" w:rsidP="0029342D">
            <w:pPr>
              <w:rPr>
                <w:rFonts w:asciiTheme="minorHAnsi" w:hAnsiTheme="minorHAnsi" w:cs="Arial"/>
              </w:rPr>
            </w:pPr>
            <w:r w:rsidRPr="00794658">
              <w:rPr>
                <w:rFonts w:asciiTheme="minorHAnsi" w:hAnsiTheme="minorHAnsi" w:cs="Arial"/>
              </w:rPr>
              <w:t>Step 2</w:t>
            </w:r>
          </w:p>
        </w:tc>
        <w:tc>
          <w:tcPr>
            <w:tcW w:w="787" w:type="dxa"/>
          </w:tcPr>
          <w:p w14:paraId="4259F1C6" w14:textId="4FFE759F" w:rsidR="00183B90" w:rsidRPr="00794658" w:rsidRDefault="00511DB9" w:rsidP="0029342D">
            <w:pPr>
              <w:jc w:val="center"/>
              <w:rPr>
                <w:rFonts w:asciiTheme="minorHAnsi" w:hAnsiTheme="minorHAnsi" w:cs="Arial"/>
              </w:rPr>
            </w:pPr>
            <w:r>
              <w:rPr>
                <w:rFonts w:asciiTheme="minorHAnsi" w:hAnsiTheme="minorHAnsi" w:cs="Arial"/>
              </w:rPr>
              <w:t>2</w:t>
            </w:r>
            <w:r w:rsidR="00D3509A">
              <w:rPr>
                <w:rFonts w:asciiTheme="minorHAnsi" w:hAnsiTheme="minorHAnsi" w:cs="Arial"/>
              </w:rPr>
              <w:t>3</w:t>
            </w:r>
          </w:p>
        </w:tc>
      </w:tr>
      <w:tr w:rsidR="00183B90" w:rsidRPr="00794658" w14:paraId="4BEF8C80" w14:textId="77777777" w:rsidTr="00EF385B">
        <w:tc>
          <w:tcPr>
            <w:tcW w:w="1008" w:type="dxa"/>
          </w:tcPr>
          <w:p w14:paraId="1A69C446" w14:textId="77777777" w:rsidR="00183B90" w:rsidRPr="00794658" w:rsidRDefault="00183B90" w:rsidP="0029342D">
            <w:pPr>
              <w:jc w:val="center"/>
              <w:rPr>
                <w:rFonts w:asciiTheme="minorHAnsi" w:hAnsiTheme="minorHAnsi" w:cs="Arial"/>
                <w:b/>
              </w:rPr>
            </w:pPr>
          </w:p>
        </w:tc>
        <w:tc>
          <w:tcPr>
            <w:tcW w:w="720" w:type="dxa"/>
            <w:gridSpan w:val="2"/>
            <w:tcBorders>
              <w:right w:val="nil"/>
            </w:tcBorders>
          </w:tcPr>
          <w:p w14:paraId="669B620E" w14:textId="77777777" w:rsidR="00183B90" w:rsidRPr="00794658" w:rsidRDefault="00183B90" w:rsidP="0029342D">
            <w:pPr>
              <w:rPr>
                <w:rFonts w:asciiTheme="minorHAnsi" w:hAnsiTheme="minorHAnsi" w:cs="Arial"/>
              </w:rPr>
            </w:pPr>
          </w:p>
        </w:tc>
        <w:tc>
          <w:tcPr>
            <w:tcW w:w="7110" w:type="dxa"/>
            <w:gridSpan w:val="3"/>
            <w:tcBorders>
              <w:left w:val="nil"/>
            </w:tcBorders>
          </w:tcPr>
          <w:p w14:paraId="720DAEDD" w14:textId="77777777" w:rsidR="00183B90" w:rsidRPr="00794658" w:rsidRDefault="00183B90" w:rsidP="0029342D">
            <w:pPr>
              <w:rPr>
                <w:rFonts w:asciiTheme="minorHAnsi" w:hAnsiTheme="minorHAnsi" w:cs="Arial"/>
              </w:rPr>
            </w:pPr>
            <w:r w:rsidRPr="00794658">
              <w:rPr>
                <w:rFonts w:asciiTheme="minorHAnsi" w:hAnsiTheme="minorHAnsi" w:cs="Arial"/>
              </w:rPr>
              <w:t>Step 3</w:t>
            </w:r>
          </w:p>
        </w:tc>
        <w:tc>
          <w:tcPr>
            <w:tcW w:w="787" w:type="dxa"/>
          </w:tcPr>
          <w:p w14:paraId="11FA5730" w14:textId="5DD9EC6E" w:rsidR="00183B90" w:rsidRPr="00794658" w:rsidRDefault="00511DB9" w:rsidP="0029342D">
            <w:pPr>
              <w:jc w:val="center"/>
              <w:rPr>
                <w:rFonts w:asciiTheme="minorHAnsi" w:hAnsiTheme="minorHAnsi" w:cs="Arial"/>
              </w:rPr>
            </w:pPr>
            <w:r>
              <w:rPr>
                <w:rFonts w:asciiTheme="minorHAnsi" w:hAnsiTheme="minorHAnsi" w:cs="Arial"/>
              </w:rPr>
              <w:t>2</w:t>
            </w:r>
            <w:r w:rsidR="00D3509A">
              <w:rPr>
                <w:rFonts w:asciiTheme="minorHAnsi" w:hAnsiTheme="minorHAnsi" w:cs="Arial"/>
              </w:rPr>
              <w:t>3</w:t>
            </w:r>
          </w:p>
        </w:tc>
      </w:tr>
      <w:tr w:rsidR="00183B90" w:rsidRPr="00794658" w14:paraId="6A2D20FE" w14:textId="77777777" w:rsidTr="00EF385B">
        <w:tc>
          <w:tcPr>
            <w:tcW w:w="1008" w:type="dxa"/>
          </w:tcPr>
          <w:p w14:paraId="3FEDEFF4" w14:textId="77777777" w:rsidR="00183B90" w:rsidRPr="00794658" w:rsidRDefault="00183B90" w:rsidP="0029342D">
            <w:pPr>
              <w:jc w:val="center"/>
              <w:rPr>
                <w:rFonts w:asciiTheme="minorHAnsi" w:hAnsiTheme="minorHAnsi" w:cs="Arial"/>
                <w:b/>
              </w:rPr>
            </w:pPr>
          </w:p>
        </w:tc>
        <w:tc>
          <w:tcPr>
            <w:tcW w:w="720" w:type="dxa"/>
            <w:gridSpan w:val="2"/>
            <w:tcBorders>
              <w:right w:val="nil"/>
            </w:tcBorders>
          </w:tcPr>
          <w:p w14:paraId="261B3B3C" w14:textId="77777777" w:rsidR="00183B90" w:rsidRPr="00794658" w:rsidRDefault="00183B90" w:rsidP="0029342D">
            <w:pPr>
              <w:rPr>
                <w:rFonts w:asciiTheme="minorHAnsi" w:hAnsiTheme="minorHAnsi" w:cs="Arial"/>
              </w:rPr>
            </w:pPr>
          </w:p>
        </w:tc>
        <w:tc>
          <w:tcPr>
            <w:tcW w:w="7110" w:type="dxa"/>
            <w:gridSpan w:val="3"/>
            <w:tcBorders>
              <w:left w:val="nil"/>
            </w:tcBorders>
          </w:tcPr>
          <w:p w14:paraId="7DBC2D3B" w14:textId="77777777" w:rsidR="00183B90" w:rsidRPr="00794658" w:rsidRDefault="00183B90" w:rsidP="0029342D">
            <w:pPr>
              <w:rPr>
                <w:rFonts w:asciiTheme="minorHAnsi" w:hAnsiTheme="minorHAnsi" w:cs="Arial"/>
              </w:rPr>
            </w:pPr>
            <w:r w:rsidRPr="00794658">
              <w:rPr>
                <w:rFonts w:asciiTheme="minorHAnsi" w:hAnsiTheme="minorHAnsi" w:cs="Arial"/>
              </w:rPr>
              <w:t>Arbitration</w:t>
            </w:r>
          </w:p>
        </w:tc>
        <w:tc>
          <w:tcPr>
            <w:tcW w:w="787" w:type="dxa"/>
          </w:tcPr>
          <w:p w14:paraId="372038BB" w14:textId="7682BA3F" w:rsidR="00183B90" w:rsidRPr="00794658" w:rsidRDefault="00511DB9" w:rsidP="0029342D">
            <w:pPr>
              <w:jc w:val="center"/>
              <w:rPr>
                <w:rFonts w:asciiTheme="minorHAnsi" w:hAnsiTheme="minorHAnsi" w:cs="Arial"/>
              </w:rPr>
            </w:pPr>
            <w:r>
              <w:rPr>
                <w:rFonts w:asciiTheme="minorHAnsi" w:hAnsiTheme="minorHAnsi" w:cs="Arial"/>
              </w:rPr>
              <w:t>2</w:t>
            </w:r>
            <w:r w:rsidR="00D3509A">
              <w:rPr>
                <w:rFonts w:asciiTheme="minorHAnsi" w:hAnsiTheme="minorHAnsi" w:cs="Arial"/>
              </w:rPr>
              <w:t>4</w:t>
            </w:r>
          </w:p>
        </w:tc>
      </w:tr>
      <w:tr w:rsidR="00183B90" w:rsidRPr="00794658" w14:paraId="13528BC1" w14:textId="77777777" w:rsidTr="00EF385B">
        <w:tc>
          <w:tcPr>
            <w:tcW w:w="1008" w:type="dxa"/>
          </w:tcPr>
          <w:p w14:paraId="60579FEA" w14:textId="77777777" w:rsidR="00183B90" w:rsidRPr="00794658" w:rsidRDefault="00183B90" w:rsidP="0029342D">
            <w:pPr>
              <w:jc w:val="center"/>
              <w:rPr>
                <w:rFonts w:asciiTheme="minorHAnsi" w:hAnsiTheme="minorHAnsi" w:cs="Arial"/>
                <w:b/>
              </w:rPr>
            </w:pPr>
          </w:p>
        </w:tc>
        <w:tc>
          <w:tcPr>
            <w:tcW w:w="720" w:type="dxa"/>
            <w:gridSpan w:val="2"/>
            <w:tcBorders>
              <w:right w:val="nil"/>
            </w:tcBorders>
          </w:tcPr>
          <w:p w14:paraId="1C9EC693" w14:textId="77777777" w:rsidR="00183B90" w:rsidRPr="00794658" w:rsidRDefault="00183B90" w:rsidP="0029342D">
            <w:pPr>
              <w:rPr>
                <w:rFonts w:asciiTheme="minorHAnsi" w:hAnsiTheme="minorHAnsi" w:cs="Arial"/>
              </w:rPr>
            </w:pPr>
          </w:p>
        </w:tc>
        <w:tc>
          <w:tcPr>
            <w:tcW w:w="7110" w:type="dxa"/>
            <w:gridSpan w:val="3"/>
            <w:tcBorders>
              <w:left w:val="nil"/>
            </w:tcBorders>
          </w:tcPr>
          <w:p w14:paraId="1234C4D4" w14:textId="77777777" w:rsidR="00183B90" w:rsidRPr="00794658" w:rsidRDefault="00183B90" w:rsidP="0029342D">
            <w:pPr>
              <w:rPr>
                <w:rFonts w:asciiTheme="minorHAnsi" w:hAnsiTheme="minorHAnsi" w:cs="Arial"/>
              </w:rPr>
            </w:pPr>
            <w:r w:rsidRPr="00794658">
              <w:rPr>
                <w:rFonts w:asciiTheme="minorHAnsi" w:hAnsiTheme="minorHAnsi" w:cs="Arial"/>
              </w:rPr>
              <w:t>Step 4</w:t>
            </w:r>
          </w:p>
        </w:tc>
        <w:tc>
          <w:tcPr>
            <w:tcW w:w="787" w:type="dxa"/>
          </w:tcPr>
          <w:p w14:paraId="0D6FC12D" w14:textId="1A7537D1" w:rsidR="00183B90" w:rsidRPr="00794658" w:rsidRDefault="00511DB9" w:rsidP="0029342D">
            <w:pPr>
              <w:jc w:val="center"/>
              <w:rPr>
                <w:rFonts w:asciiTheme="minorHAnsi" w:hAnsiTheme="minorHAnsi" w:cs="Arial"/>
              </w:rPr>
            </w:pPr>
            <w:r>
              <w:rPr>
                <w:rFonts w:asciiTheme="minorHAnsi" w:hAnsiTheme="minorHAnsi" w:cs="Arial"/>
              </w:rPr>
              <w:t>2</w:t>
            </w:r>
            <w:r w:rsidR="00D3509A">
              <w:rPr>
                <w:rFonts w:asciiTheme="minorHAnsi" w:hAnsiTheme="minorHAnsi" w:cs="Arial"/>
              </w:rPr>
              <w:t>4</w:t>
            </w:r>
          </w:p>
        </w:tc>
      </w:tr>
      <w:tr w:rsidR="00183B90" w:rsidRPr="00794658" w14:paraId="6FB94B0C" w14:textId="77777777" w:rsidTr="00EF385B">
        <w:tc>
          <w:tcPr>
            <w:tcW w:w="1008" w:type="dxa"/>
          </w:tcPr>
          <w:p w14:paraId="60C82BA0" w14:textId="77777777" w:rsidR="00183B90" w:rsidRPr="00794658" w:rsidRDefault="00183B90" w:rsidP="0029342D">
            <w:pPr>
              <w:jc w:val="center"/>
              <w:rPr>
                <w:rFonts w:asciiTheme="minorHAnsi" w:hAnsiTheme="minorHAnsi" w:cs="Arial"/>
                <w:b/>
              </w:rPr>
            </w:pPr>
          </w:p>
        </w:tc>
        <w:tc>
          <w:tcPr>
            <w:tcW w:w="720" w:type="dxa"/>
            <w:gridSpan w:val="2"/>
            <w:tcBorders>
              <w:right w:val="nil"/>
            </w:tcBorders>
          </w:tcPr>
          <w:p w14:paraId="7A3E8205" w14:textId="77777777" w:rsidR="00183B90" w:rsidRPr="00794658" w:rsidRDefault="00183B90" w:rsidP="0029342D">
            <w:pPr>
              <w:rPr>
                <w:rFonts w:asciiTheme="minorHAnsi" w:hAnsiTheme="minorHAnsi" w:cs="Arial"/>
              </w:rPr>
            </w:pPr>
          </w:p>
        </w:tc>
        <w:tc>
          <w:tcPr>
            <w:tcW w:w="7110" w:type="dxa"/>
            <w:gridSpan w:val="3"/>
            <w:tcBorders>
              <w:left w:val="nil"/>
            </w:tcBorders>
          </w:tcPr>
          <w:p w14:paraId="4B0F0568" w14:textId="77777777" w:rsidR="00183B90" w:rsidRPr="00794658" w:rsidRDefault="00183B90" w:rsidP="0029342D">
            <w:pPr>
              <w:rPr>
                <w:rFonts w:asciiTheme="minorHAnsi" w:hAnsiTheme="minorHAnsi" w:cs="Arial"/>
              </w:rPr>
            </w:pPr>
            <w:r w:rsidRPr="00794658">
              <w:rPr>
                <w:rFonts w:asciiTheme="minorHAnsi" w:hAnsiTheme="minorHAnsi" w:cs="Arial"/>
              </w:rPr>
              <w:t>Arbitrator’s Powers</w:t>
            </w:r>
          </w:p>
        </w:tc>
        <w:tc>
          <w:tcPr>
            <w:tcW w:w="787" w:type="dxa"/>
          </w:tcPr>
          <w:p w14:paraId="1A4F4FE9" w14:textId="5B951FED" w:rsidR="00183B90" w:rsidRPr="00794658" w:rsidRDefault="00511DB9" w:rsidP="0029342D">
            <w:pPr>
              <w:jc w:val="center"/>
              <w:rPr>
                <w:rFonts w:asciiTheme="minorHAnsi" w:hAnsiTheme="minorHAnsi" w:cs="Arial"/>
              </w:rPr>
            </w:pPr>
            <w:r>
              <w:rPr>
                <w:rFonts w:asciiTheme="minorHAnsi" w:hAnsiTheme="minorHAnsi" w:cs="Arial"/>
              </w:rPr>
              <w:t>2</w:t>
            </w:r>
            <w:r w:rsidR="00D3509A">
              <w:rPr>
                <w:rFonts w:asciiTheme="minorHAnsi" w:hAnsiTheme="minorHAnsi" w:cs="Arial"/>
              </w:rPr>
              <w:t>4</w:t>
            </w:r>
          </w:p>
        </w:tc>
      </w:tr>
      <w:tr w:rsidR="00183B90" w:rsidRPr="00794658" w14:paraId="0081F77D" w14:textId="77777777" w:rsidTr="00EF385B">
        <w:tc>
          <w:tcPr>
            <w:tcW w:w="1008" w:type="dxa"/>
          </w:tcPr>
          <w:p w14:paraId="32810E69" w14:textId="77777777" w:rsidR="00183B90" w:rsidRPr="00794658" w:rsidRDefault="00183B90" w:rsidP="0029342D">
            <w:pPr>
              <w:jc w:val="center"/>
              <w:rPr>
                <w:rFonts w:asciiTheme="minorHAnsi" w:hAnsiTheme="minorHAnsi" w:cs="Arial"/>
                <w:b/>
              </w:rPr>
            </w:pPr>
          </w:p>
        </w:tc>
        <w:tc>
          <w:tcPr>
            <w:tcW w:w="720" w:type="dxa"/>
            <w:gridSpan w:val="2"/>
            <w:tcBorders>
              <w:right w:val="nil"/>
            </w:tcBorders>
          </w:tcPr>
          <w:p w14:paraId="1C12A026" w14:textId="77777777" w:rsidR="00183B90" w:rsidRPr="00794658" w:rsidRDefault="00183B90" w:rsidP="0029342D">
            <w:pPr>
              <w:rPr>
                <w:rFonts w:asciiTheme="minorHAnsi" w:hAnsiTheme="minorHAnsi" w:cs="Arial"/>
              </w:rPr>
            </w:pPr>
          </w:p>
        </w:tc>
        <w:tc>
          <w:tcPr>
            <w:tcW w:w="7110" w:type="dxa"/>
            <w:gridSpan w:val="3"/>
            <w:tcBorders>
              <w:left w:val="nil"/>
            </w:tcBorders>
          </w:tcPr>
          <w:p w14:paraId="119688A8" w14:textId="77777777" w:rsidR="00183B90" w:rsidRPr="00794658" w:rsidRDefault="00183B90" w:rsidP="0029342D">
            <w:pPr>
              <w:rPr>
                <w:rFonts w:asciiTheme="minorHAnsi" w:hAnsiTheme="minorHAnsi" w:cs="Arial"/>
              </w:rPr>
            </w:pPr>
            <w:r w:rsidRPr="00794658">
              <w:rPr>
                <w:rFonts w:asciiTheme="minorHAnsi" w:hAnsiTheme="minorHAnsi" w:cs="Arial"/>
              </w:rPr>
              <w:t>Excluded From Arbitration</w:t>
            </w:r>
          </w:p>
        </w:tc>
        <w:tc>
          <w:tcPr>
            <w:tcW w:w="787" w:type="dxa"/>
          </w:tcPr>
          <w:p w14:paraId="57054702" w14:textId="4AA88770" w:rsidR="00183B90" w:rsidRPr="00794658" w:rsidRDefault="00511DB9" w:rsidP="0029342D">
            <w:pPr>
              <w:jc w:val="center"/>
              <w:rPr>
                <w:rFonts w:asciiTheme="minorHAnsi" w:hAnsiTheme="minorHAnsi" w:cs="Arial"/>
              </w:rPr>
            </w:pPr>
            <w:r>
              <w:rPr>
                <w:rFonts w:asciiTheme="minorHAnsi" w:hAnsiTheme="minorHAnsi" w:cs="Arial"/>
              </w:rPr>
              <w:t>2</w:t>
            </w:r>
            <w:r w:rsidR="00D3509A">
              <w:rPr>
                <w:rFonts w:asciiTheme="minorHAnsi" w:hAnsiTheme="minorHAnsi" w:cs="Arial"/>
              </w:rPr>
              <w:t>4</w:t>
            </w:r>
          </w:p>
        </w:tc>
      </w:tr>
      <w:tr w:rsidR="00183B90" w:rsidRPr="00794658" w14:paraId="3B65A801" w14:textId="77777777" w:rsidTr="00EF385B">
        <w:tc>
          <w:tcPr>
            <w:tcW w:w="1008" w:type="dxa"/>
          </w:tcPr>
          <w:p w14:paraId="15002F22" w14:textId="77777777" w:rsidR="00183B90" w:rsidRPr="00794658" w:rsidRDefault="00183B90" w:rsidP="0029342D">
            <w:pPr>
              <w:jc w:val="center"/>
              <w:rPr>
                <w:rFonts w:asciiTheme="minorHAnsi" w:hAnsiTheme="minorHAnsi" w:cs="Arial"/>
                <w:b/>
              </w:rPr>
            </w:pPr>
          </w:p>
        </w:tc>
        <w:tc>
          <w:tcPr>
            <w:tcW w:w="720" w:type="dxa"/>
            <w:gridSpan w:val="2"/>
            <w:tcBorders>
              <w:right w:val="nil"/>
            </w:tcBorders>
          </w:tcPr>
          <w:p w14:paraId="431CF216" w14:textId="77777777" w:rsidR="00183B90" w:rsidRPr="00794658" w:rsidRDefault="00183B90" w:rsidP="0029342D">
            <w:pPr>
              <w:rPr>
                <w:rFonts w:asciiTheme="minorHAnsi" w:hAnsiTheme="minorHAnsi" w:cs="Arial"/>
              </w:rPr>
            </w:pPr>
          </w:p>
        </w:tc>
        <w:tc>
          <w:tcPr>
            <w:tcW w:w="7110" w:type="dxa"/>
            <w:gridSpan w:val="3"/>
            <w:tcBorders>
              <w:left w:val="nil"/>
            </w:tcBorders>
          </w:tcPr>
          <w:p w14:paraId="488006F4" w14:textId="77777777" w:rsidR="00183B90" w:rsidRPr="00794658" w:rsidRDefault="00183B90" w:rsidP="0029342D">
            <w:pPr>
              <w:rPr>
                <w:rFonts w:asciiTheme="minorHAnsi" w:hAnsiTheme="minorHAnsi" w:cs="Arial"/>
              </w:rPr>
            </w:pPr>
            <w:r w:rsidRPr="00794658">
              <w:rPr>
                <w:rFonts w:asciiTheme="minorHAnsi" w:hAnsiTheme="minorHAnsi" w:cs="Arial"/>
              </w:rPr>
              <w:t>Finality of Decisions</w:t>
            </w:r>
          </w:p>
        </w:tc>
        <w:tc>
          <w:tcPr>
            <w:tcW w:w="787" w:type="dxa"/>
          </w:tcPr>
          <w:p w14:paraId="72978F69" w14:textId="1CD16986" w:rsidR="00183B90" w:rsidRPr="00794658" w:rsidRDefault="00511DB9" w:rsidP="0029342D">
            <w:pPr>
              <w:jc w:val="center"/>
              <w:rPr>
                <w:rFonts w:asciiTheme="minorHAnsi" w:hAnsiTheme="minorHAnsi" w:cs="Arial"/>
              </w:rPr>
            </w:pPr>
            <w:r>
              <w:rPr>
                <w:rFonts w:asciiTheme="minorHAnsi" w:hAnsiTheme="minorHAnsi" w:cs="Arial"/>
              </w:rPr>
              <w:t>2</w:t>
            </w:r>
            <w:r w:rsidR="00D3509A">
              <w:rPr>
                <w:rFonts w:asciiTheme="minorHAnsi" w:hAnsiTheme="minorHAnsi" w:cs="Arial"/>
              </w:rPr>
              <w:t>4</w:t>
            </w:r>
          </w:p>
        </w:tc>
      </w:tr>
      <w:tr w:rsidR="00183B90" w:rsidRPr="00794658" w14:paraId="1E3DE0F0" w14:textId="77777777" w:rsidTr="00EF385B">
        <w:tc>
          <w:tcPr>
            <w:tcW w:w="1008" w:type="dxa"/>
          </w:tcPr>
          <w:p w14:paraId="45EB07C1" w14:textId="77777777" w:rsidR="00183B90" w:rsidRPr="00794658" w:rsidRDefault="00183B90" w:rsidP="0029342D">
            <w:pPr>
              <w:jc w:val="center"/>
              <w:rPr>
                <w:rFonts w:asciiTheme="minorHAnsi" w:hAnsiTheme="minorHAnsi" w:cs="Arial"/>
                <w:b/>
              </w:rPr>
            </w:pPr>
          </w:p>
        </w:tc>
        <w:tc>
          <w:tcPr>
            <w:tcW w:w="720" w:type="dxa"/>
            <w:gridSpan w:val="2"/>
            <w:tcBorders>
              <w:right w:val="nil"/>
            </w:tcBorders>
          </w:tcPr>
          <w:p w14:paraId="64954556" w14:textId="77777777" w:rsidR="00183B90" w:rsidRPr="00794658" w:rsidRDefault="00183B90" w:rsidP="0029342D">
            <w:pPr>
              <w:rPr>
                <w:rFonts w:asciiTheme="minorHAnsi" w:hAnsiTheme="minorHAnsi" w:cs="Arial"/>
              </w:rPr>
            </w:pPr>
          </w:p>
        </w:tc>
        <w:tc>
          <w:tcPr>
            <w:tcW w:w="7110" w:type="dxa"/>
            <w:gridSpan w:val="3"/>
            <w:tcBorders>
              <w:left w:val="nil"/>
            </w:tcBorders>
          </w:tcPr>
          <w:p w14:paraId="4D91E65C" w14:textId="77777777" w:rsidR="00183B90" w:rsidRPr="00794658" w:rsidRDefault="00183B90" w:rsidP="0029342D">
            <w:pPr>
              <w:rPr>
                <w:rFonts w:asciiTheme="minorHAnsi" w:hAnsiTheme="minorHAnsi" w:cs="Arial"/>
              </w:rPr>
            </w:pPr>
            <w:r w:rsidRPr="00794658">
              <w:rPr>
                <w:rFonts w:asciiTheme="minorHAnsi" w:hAnsiTheme="minorHAnsi" w:cs="Arial"/>
              </w:rPr>
              <w:t>Special Conferences</w:t>
            </w:r>
          </w:p>
        </w:tc>
        <w:tc>
          <w:tcPr>
            <w:tcW w:w="787" w:type="dxa"/>
          </w:tcPr>
          <w:p w14:paraId="713F2366" w14:textId="67D50F98" w:rsidR="00183B90" w:rsidRPr="00794658" w:rsidRDefault="00511DB9" w:rsidP="0029342D">
            <w:pPr>
              <w:jc w:val="center"/>
              <w:rPr>
                <w:rFonts w:asciiTheme="minorHAnsi" w:hAnsiTheme="minorHAnsi" w:cs="Arial"/>
              </w:rPr>
            </w:pPr>
            <w:r>
              <w:rPr>
                <w:rFonts w:asciiTheme="minorHAnsi" w:hAnsiTheme="minorHAnsi" w:cs="Arial"/>
              </w:rPr>
              <w:t>2</w:t>
            </w:r>
            <w:r w:rsidR="00D3509A">
              <w:rPr>
                <w:rFonts w:asciiTheme="minorHAnsi" w:hAnsiTheme="minorHAnsi" w:cs="Arial"/>
              </w:rPr>
              <w:t>5</w:t>
            </w:r>
          </w:p>
        </w:tc>
      </w:tr>
      <w:tr w:rsidR="00183B90" w:rsidRPr="00794658" w14:paraId="23764296" w14:textId="77777777" w:rsidTr="00EF385B">
        <w:tc>
          <w:tcPr>
            <w:tcW w:w="1008" w:type="dxa"/>
          </w:tcPr>
          <w:p w14:paraId="46EB2BC8" w14:textId="77777777" w:rsidR="00183B90" w:rsidRPr="00794658" w:rsidRDefault="00183B90" w:rsidP="0029342D">
            <w:pPr>
              <w:jc w:val="center"/>
              <w:rPr>
                <w:rFonts w:asciiTheme="minorHAnsi" w:hAnsiTheme="minorHAnsi" w:cs="Arial"/>
                <w:b/>
              </w:rPr>
            </w:pPr>
          </w:p>
        </w:tc>
        <w:tc>
          <w:tcPr>
            <w:tcW w:w="720" w:type="dxa"/>
            <w:gridSpan w:val="2"/>
            <w:tcBorders>
              <w:right w:val="nil"/>
            </w:tcBorders>
          </w:tcPr>
          <w:p w14:paraId="46FB7444" w14:textId="77777777" w:rsidR="00183B90" w:rsidRPr="00794658" w:rsidRDefault="00183B90" w:rsidP="0029342D">
            <w:pPr>
              <w:rPr>
                <w:rFonts w:asciiTheme="minorHAnsi" w:hAnsiTheme="minorHAnsi" w:cs="Arial"/>
              </w:rPr>
            </w:pPr>
          </w:p>
        </w:tc>
        <w:tc>
          <w:tcPr>
            <w:tcW w:w="7110" w:type="dxa"/>
            <w:gridSpan w:val="3"/>
            <w:tcBorders>
              <w:left w:val="nil"/>
            </w:tcBorders>
          </w:tcPr>
          <w:p w14:paraId="37A84206" w14:textId="77777777" w:rsidR="00183B90" w:rsidRPr="00794658" w:rsidRDefault="00183B90" w:rsidP="0029342D">
            <w:pPr>
              <w:rPr>
                <w:rFonts w:asciiTheme="minorHAnsi" w:hAnsiTheme="minorHAnsi" w:cs="Arial"/>
              </w:rPr>
            </w:pPr>
            <w:r w:rsidRPr="00794658">
              <w:rPr>
                <w:rFonts w:asciiTheme="minorHAnsi" w:hAnsiTheme="minorHAnsi" w:cs="Arial"/>
              </w:rPr>
              <w:t>Association-Employer Meetings</w:t>
            </w:r>
          </w:p>
        </w:tc>
        <w:tc>
          <w:tcPr>
            <w:tcW w:w="787" w:type="dxa"/>
          </w:tcPr>
          <w:p w14:paraId="4CF9BA8B" w14:textId="48642587" w:rsidR="00183B90" w:rsidRPr="00794658" w:rsidRDefault="00511DB9" w:rsidP="0029342D">
            <w:pPr>
              <w:jc w:val="center"/>
              <w:rPr>
                <w:rFonts w:asciiTheme="minorHAnsi" w:hAnsiTheme="minorHAnsi" w:cs="Arial"/>
              </w:rPr>
            </w:pPr>
            <w:r>
              <w:rPr>
                <w:rFonts w:asciiTheme="minorHAnsi" w:hAnsiTheme="minorHAnsi" w:cs="Arial"/>
              </w:rPr>
              <w:t>2</w:t>
            </w:r>
            <w:r w:rsidR="00D3509A">
              <w:rPr>
                <w:rFonts w:asciiTheme="minorHAnsi" w:hAnsiTheme="minorHAnsi" w:cs="Arial"/>
              </w:rPr>
              <w:t>5</w:t>
            </w:r>
          </w:p>
        </w:tc>
      </w:tr>
      <w:tr w:rsidR="00183B90" w:rsidRPr="00794658" w14:paraId="158483D1" w14:textId="77777777" w:rsidTr="00EF385B">
        <w:tc>
          <w:tcPr>
            <w:tcW w:w="1008" w:type="dxa"/>
          </w:tcPr>
          <w:p w14:paraId="0AE5310A" w14:textId="77777777" w:rsidR="00183B90" w:rsidRPr="00794658" w:rsidRDefault="00183B90" w:rsidP="0029342D">
            <w:pPr>
              <w:jc w:val="center"/>
              <w:rPr>
                <w:rFonts w:asciiTheme="minorHAnsi" w:hAnsiTheme="minorHAnsi" w:cs="Arial"/>
                <w:b/>
              </w:rPr>
            </w:pPr>
          </w:p>
        </w:tc>
        <w:tc>
          <w:tcPr>
            <w:tcW w:w="720" w:type="dxa"/>
            <w:gridSpan w:val="2"/>
            <w:tcBorders>
              <w:right w:val="nil"/>
            </w:tcBorders>
          </w:tcPr>
          <w:p w14:paraId="1596F71F" w14:textId="77777777" w:rsidR="00183B90" w:rsidRPr="00794658" w:rsidRDefault="00183B90" w:rsidP="0029342D">
            <w:pPr>
              <w:rPr>
                <w:rFonts w:asciiTheme="minorHAnsi" w:hAnsiTheme="minorHAnsi" w:cs="Arial"/>
              </w:rPr>
            </w:pPr>
          </w:p>
        </w:tc>
        <w:tc>
          <w:tcPr>
            <w:tcW w:w="7110" w:type="dxa"/>
            <w:gridSpan w:val="3"/>
            <w:tcBorders>
              <w:left w:val="nil"/>
            </w:tcBorders>
          </w:tcPr>
          <w:p w14:paraId="5B93135D" w14:textId="77777777" w:rsidR="00183B90" w:rsidRPr="00794658" w:rsidRDefault="00183B90" w:rsidP="0029342D">
            <w:pPr>
              <w:rPr>
                <w:rFonts w:asciiTheme="minorHAnsi" w:hAnsiTheme="minorHAnsi" w:cs="Arial"/>
              </w:rPr>
            </w:pPr>
            <w:r w:rsidRPr="00794658">
              <w:rPr>
                <w:rFonts w:asciiTheme="minorHAnsi" w:hAnsiTheme="minorHAnsi" w:cs="Arial"/>
              </w:rPr>
              <w:t>Medical Disputes</w:t>
            </w:r>
          </w:p>
        </w:tc>
        <w:tc>
          <w:tcPr>
            <w:tcW w:w="787" w:type="dxa"/>
          </w:tcPr>
          <w:p w14:paraId="345AABFB" w14:textId="42C36241" w:rsidR="00183B90" w:rsidRPr="00794658" w:rsidRDefault="00511DB9" w:rsidP="0029342D">
            <w:pPr>
              <w:jc w:val="center"/>
              <w:rPr>
                <w:rFonts w:asciiTheme="minorHAnsi" w:hAnsiTheme="minorHAnsi" w:cs="Arial"/>
              </w:rPr>
            </w:pPr>
            <w:r>
              <w:rPr>
                <w:rFonts w:asciiTheme="minorHAnsi" w:hAnsiTheme="minorHAnsi" w:cs="Arial"/>
              </w:rPr>
              <w:t>2</w:t>
            </w:r>
            <w:r w:rsidR="00D3509A">
              <w:rPr>
                <w:rFonts w:asciiTheme="minorHAnsi" w:hAnsiTheme="minorHAnsi" w:cs="Arial"/>
              </w:rPr>
              <w:t>5</w:t>
            </w:r>
          </w:p>
        </w:tc>
      </w:tr>
      <w:tr w:rsidR="00183B90" w:rsidRPr="00794658" w14:paraId="6C4C9E2A" w14:textId="77777777" w:rsidTr="00EF385B">
        <w:tc>
          <w:tcPr>
            <w:tcW w:w="1008" w:type="dxa"/>
          </w:tcPr>
          <w:p w14:paraId="17C1B548" w14:textId="77777777" w:rsidR="00183B90" w:rsidRPr="00794658" w:rsidRDefault="00183B90" w:rsidP="0029342D">
            <w:pPr>
              <w:jc w:val="center"/>
              <w:rPr>
                <w:rFonts w:asciiTheme="minorHAnsi" w:hAnsiTheme="minorHAnsi" w:cs="Arial"/>
                <w:b/>
              </w:rPr>
            </w:pPr>
          </w:p>
        </w:tc>
        <w:tc>
          <w:tcPr>
            <w:tcW w:w="720" w:type="dxa"/>
            <w:gridSpan w:val="2"/>
            <w:tcBorders>
              <w:right w:val="nil"/>
            </w:tcBorders>
          </w:tcPr>
          <w:p w14:paraId="7D544226" w14:textId="77777777" w:rsidR="00183B90" w:rsidRPr="00794658" w:rsidRDefault="00183B90" w:rsidP="0029342D">
            <w:pPr>
              <w:rPr>
                <w:rFonts w:asciiTheme="minorHAnsi" w:hAnsiTheme="minorHAnsi" w:cs="Arial"/>
              </w:rPr>
            </w:pPr>
          </w:p>
        </w:tc>
        <w:tc>
          <w:tcPr>
            <w:tcW w:w="7110" w:type="dxa"/>
            <w:gridSpan w:val="3"/>
            <w:tcBorders>
              <w:left w:val="nil"/>
            </w:tcBorders>
          </w:tcPr>
          <w:p w14:paraId="247AB872" w14:textId="77777777" w:rsidR="00183B90" w:rsidRPr="00794658" w:rsidRDefault="00183B90" w:rsidP="0029342D">
            <w:pPr>
              <w:rPr>
                <w:rFonts w:asciiTheme="minorHAnsi" w:hAnsiTheme="minorHAnsi" w:cs="Arial"/>
              </w:rPr>
            </w:pPr>
          </w:p>
        </w:tc>
        <w:tc>
          <w:tcPr>
            <w:tcW w:w="787" w:type="dxa"/>
          </w:tcPr>
          <w:p w14:paraId="1302C502" w14:textId="77777777" w:rsidR="00183B90" w:rsidRPr="00794658" w:rsidRDefault="00183B90" w:rsidP="0029342D">
            <w:pPr>
              <w:jc w:val="center"/>
              <w:rPr>
                <w:rFonts w:asciiTheme="minorHAnsi" w:hAnsiTheme="minorHAnsi" w:cs="Arial"/>
              </w:rPr>
            </w:pPr>
          </w:p>
        </w:tc>
      </w:tr>
      <w:tr w:rsidR="00183B90" w:rsidRPr="00794658" w14:paraId="62BABAE0" w14:textId="77777777" w:rsidTr="00EF385B">
        <w:tc>
          <w:tcPr>
            <w:tcW w:w="1008" w:type="dxa"/>
          </w:tcPr>
          <w:p w14:paraId="525C9330" w14:textId="77777777" w:rsidR="00183B90" w:rsidRPr="00794658" w:rsidRDefault="00183B90" w:rsidP="0029342D">
            <w:pPr>
              <w:jc w:val="center"/>
              <w:rPr>
                <w:rFonts w:asciiTheme="minorHAnsi" w:hAnsiTheme="minorHAnsi" w:cs="Arial"/>
                <w:b/>
              </w:rPr>
            </w:pPr>
            <w:r w:rsidRPr="00794658">
              <w:rPr>
                <w:rFonts w:asciiTheme="minorHAnsi" w:hAnsiTheme="minorHAnsi" w:cs="Arial"/>
                <w:b/>
              </w:rPr>
              <w:t>8</w:t>
            </w:r>
          </w:p>
        </w:tc>
        <w:tc>
          <w:tcPr>
            <w:tcW w:w="7830" w:type="dxa"/>
            <w:gridSpan w:val="5"/>
          </w:tcPr>
          <w:p w14:paraId="448781DD" w14:textId="77777777" w:rsidR="00183B90" w:rsidRPr="00794658" w:rsidRDefault="00183B90" w:rsidP="0029342D">
            <w:pPr>
              <w:rPr>
                <w:rFonts w:asciiTheme="minorHAnsi" w:hAnsiTheme="minorHAnsi" w:cs="Arial"/>
                <w:b/>
              </w:rPr>
            </w:pPr>
            <w:r w:rsidRPr="00794658">
              <w:rPr>
                <w:rFonts w:asciiTheme="minorHAnsi" w:hAnsiTheme="minorHAnsi" w:cs="Arial"/>
                <w:b/>
              </w:rPr>
              <w:t>FLEXIBLE APPOINTMENTS</w:t>
            </w:r>
          </w:p>
        </w:tc>
        <w:tc>
          <w:tcPr>
            <w:tcW w:w="787" w:type="dxa"/>
          </w:tcPr>
          <w:p w14:paraId="1D8DC491" w14:textId="136858DF" w:rsidR="00183B90" w:rsidRPr="00794658" w:rsidRDefault="00511DB9" w:rsidP="0029342D">
            <w:pPr>
              <w:jc w:val="center"/>
              <w:rPr>
                <w:rFonts w:asciiTheme="minorHAnsi" w:hAnsiTheme="minorHAnsi" w:cs="Arial"/>
              </w:rPr>
            </w:pPr>
            <w:r>
              <w:rPr>
                <w:rFonts w:asciiTheme="minorHAnsi" w:hAnsiTheme="minorHAnsi" w:cs="Arial"/>
              </w:rPr>
              <w:t>2</w:t>
            </w:r>
            <w:r w:rsidR="00D3509A">
              <w:rPr>
                <w:rFonts w:asciiTheme="minorHAnsi" w:hAnsiTheme="minorHAnsi" w:cs="Arial"/>
              </w:rPr>
              <w:t>6</w:t>
            </w:r>
          </w:p>
        </w:tc>
      </w:tr>
      <w:tr w:rsidR="00183B90" w:rsidRPr="00794658" w14:paraId="448CF63C" w14:textId="77777777" w:rsidTr="00EF385B">
        <w:tc>
          <w:tcPr>
            <w:tcW w:w="1008" w:type="dxa"/>
          </w:tcPr>
          <w:p w14:paraId="30A0192A" w14:textId="77777777" w:rsidR="00183B90" w:rsidRPr="00794658" w:rsidRDefault="00183B90" w:rsidP="0029342D">
            <w:pPr>
              <w:jc w:val="center"/>
              <w:rPr>
                <w:rFonts w:asciiTheme="minorHAnsi" w:hAnsiTheme="minorHAnsi" w:cs="Arial"/>
                <w:b/>
              </w:rPr>
            </w:pPr>
          </w:p>
        </w:tc>
        <w:tc>
          <w:tcPr>
            <w:tcW w:w="720" w:type="dxa"/>
            <w:gridSpan w:val="2"/>
            <w:tcBorders>
              <w:right w:val="nil"/>
            </w:tcBorders>
          </w:tcPr>
          <w:p w14:paraId="08F2286B" w14:textId="77777777" w:rsidR="00183B90" w:rsidRPr="00794658" w:rsidRDefault="00183B90" w:rsidP="0029342D">
            <w:pPr>
              <w:rPr>
                <w:rFonts w:asciiTheme="minorHAnsi" w:hAnsiTheme="minorHAnsi" w:cs="Arial"/>
              </w:rPr>
            </w:pPr>
          </w:p>
        </w:tc>
        <w:tc>
          <w:tcPr>
            <w:tcW w:w="7110" w:type="dxa"/>
            <w:gridSpan w:val="3"/>
            <w:tcBorders>
              <w:left w:val="nil"/>
            </w:tcBorders>
          </w:tcPr>
          <w:p w14:paraId="4D054146" w14:textId="77777777" w:rsidR="00183B90" w:rsidRPr="00794658" w:rsidRDefault="00183B90" w:rsidP="0029342D">
            <w:pPr>
              <w:rPr>
                <w:rFonts w:asciiTheme="minorHAnsi" w:hAnsiTheme="minorHAnsi" w:cs="Arial"/>
              </w:rPr>
            </w:pPr>
            <w:r w:rsidRPr="00794658">
              <w:rPr>
                <w:rFonts w:asciiTheme="minorHAnsi" w:hAnsiTheme="minorHAnsi" w:cs="Arial"/>
              </w:rPr>
              <w:t>Definition</w:t>
            </w:r>
          </w:p>
        </w:tc>
        <w:tc>
          <w:tcPr>
            <w:tcW w:w="787" w:type="dxa"/>
          </w:tcPr>
          <w:p w14:paraId="5DA6014E" w14:textId="410B8D27" w:rsidR="00183B90" w:rsidRPr="00794658" w:rsidRDefault="00511DB9" w:rsidP="0029342D">
            <w:pPr>
              <w:jc w:val="center"/>
              <w:rPr>
                <w:rFonts w:asciiTheme="minorHAnsi" w:hAnsiTheme="minorHAnsi" w:cs="Arial"/>
              </w:rPr>
            </w:pPr>
            <w:r>
              <w:rPr>
                <w:rFonts w:asciiTheme="minorHAnsi" w:hAnsiTheme="minorHAnsi" w:cs="Arial"/>
              </w:rPr>
              <w:t>2</w:t>
            </w:r>
            <w:r w:rsidR="00D3509A">
              <w:rPr>
                <w:rFonts w:asciiTheme="minorHAnsi" w:hAnsiTheme="minorHAnsi" w:cs="Arial"/>
              </w:rPr>
              <w:t>6</w:t>
            </w:r>
          </w:p>
        </w:tc>
      </w:tr>
      <w:tr w:rsidR="00183B90" w:rsidRPr="00794658" w14:paraId="100061CB" w14:textId="77777777" w:rsidTr="00EF385B">
        <w:tc>
          <w:tcPr>
            <w:tcW w:w="1008" w:type="dxa"/>
          </w:tcPr>
          <w:p w14:paraId="6ECF4106" w14:textId="77777777" w:rsidR="00183B90" w:rsidRPr="00794658" w:rsidRDefault="00183B90" w:rsidP="0029342D">
            <w:pPr>
              <w:jc w:val="center"/>
              <w:rPr>
                <w:rFonts w:asciiTheme="minorHAnsi" w:hAnsiTheme="minorHAnsi" w:cs="Arial"/>
                <w:b/>
              </w:rPr>
            </w:pPr>
          </w:p>
        </w:tc>
        <w:tc>
          <w:tcPr>
            <w:tcW w:w="720" w:type="dxa"/>
            <w:gridSpan w:val="2"/>
            <w:tcBorders>
              <w:right w:val="nil"/>
            </w:tcBorders>
          </w:tcPr>
          <w:p w14:paraId="1FFE6C3B" w14:textId="77777777" w:rsidR="00183B90" w:rsidRPr="00794658" w:rsidRDefault="00183B90" w:rsidP="0029342D">
            <w:pPr>
              <w:rPr>
                <w:rFonts w:asciiTheme="minorHAnsi" w:hAnsiTheme="minorHAnsi" w:cs="Arial"/>
              </w:rPr>
            </w:pPr>
          </w:p>
        </w:tc>
        <w:tc>
          <w:tcPr>
            <w:tcW w:w="7110" w:type="dxa"/>
            <w:gridSpan w:val="3"/>
            <w:tcBorders>
              <w:left w:val="nil"/>
            </w:tcBorders>
          </w:tcPr>
          <w:p w14:paraId="7E8AE062" w14:textId="77777777" w:rsidR="00183B90" w:rsidRPr="00794658" w:rsidRDefault="00183B90" w:rsidP="0029342D">
            <w:pPr>
              <w:rPr>
                <w:rFonts w:asciiTheme="minorHAnsi" w:hAnsiTheme="minorHAnsi" w:cs="Arial"/>
              </w:rPr>
            </w:pPr>
            <w:r w:rsidRPr="00794658">
              <w:rPr>
                <w:rFonts w:asciiTheme="minorHAnsi" w:hAnsiTheme="minorHAnsi" w:cs="Arial"/>
              </w:rPr>
              <w:t>General Provisions</w:t>
            </w:r>
          </w:p>
        </w:tc>
        <w:tc>
          <w:tcPr>
            <w:tcW w:w="787" w:type="dxa"/>
          </w:tcPr>
          <w:p w14:paraId="30CEFE59" w14:textId="01BF50CD" w:rsidR="00183B90" w:rsidRPr="00794658" w:rsidRDefault="00511DB9" w:rsidP="0029342D">
            <w:pPr>
              <w:jc w:val="center"/>
              <w:rPr>
                <w:rFonts w:asciiTheme="minorHAnsi" w:hAnsiTheme="minorHAnsi" w:cs="Arial"/>
              </w:rPr>
            </w:pPr>
            <w:r>
              <w:rPr>
                <w:rFonts w:asciiTheme="minorHAnsi" w:hAnsiTheme="minorHAnsi" w:cs="Arial"/>
              </w:rPr>
              <w:t>2</w:t>
            </w:r>
            <w:r w:rsidR="00D3509A">
              <w:rPr>
                <w:rFonts w:asciiTheme="minorHAnsi" w:hAnsiTheme="minorHAnsi" w:cs="Arial"/>
              </w:rPr>
              <w:t>7</w:t>
            </w:r>
          </w:p>
        </w:tc>
      </w:tr>
      <w:tr w:rsidR="00183B90" w:rsidRPr="00794658" w14:paraId="0418FF15" w14:textId="77777777" w:rsidTr="00EF385B">
        <w:tc>
          <w:tcPr>
            <w:tcW w:w="1008" w:type="dxa"/>
          </w:tcPr>
          <w:p w14:paraId="79B46AD4" w14:textId="77777777" w:rsidR="00183B90" w:rsidRPr="00794658" w:rsidRDefault="00183B90" w:rsidP="0029342D">
            <w:pPr>
              <w:jc w:val="center"/>
              <w:rPr>
                <w:rFonts w:asciiTheme="minorHAnsi" w:hAnsiTheme="minorHAnsi" w:cs="Arial"/>
                <w:b/>
              </w:rPr>
            </w:pPr>
          </w:p>
        </w:tc>
        <w:tc>
          <w:tcPr>
            <w:tcW w:w="720" w:type="dxa"/>
            <w:gridSpan w:val="2"/>
            <w:tcBorders>
              <w:right w:val="nil"/>
            </w:tcBorders>
          </w:tcPr>
          <w:p w14:paraId="19734F2A" w14:textId="77777777" w:rsidR="00183B90" w:rsidRPr="00794658" w:rsidRDefault="00183B90" w:rsidP="0029342D">
            <w:pPr>
              <w:rPr>
                <w:rFonts w:asciiTheme="minorHAnsi" w:hAnsiTheme="minorHAnsi" w:cs="Arial"/>
              </w:rPr>
            </w:pPr>
          </w:p>
        </w:tc>
        <w:tc>
          <w:tcPr>
            <w:tcW w:w="7110" w:type="dxa"/>
            <w:gridSpan w:val="3"/>
            <w:tcBorders>
              <w:left w:val="nil"/>
            </w:tcBorders>
          </w:tcPr>
          <w:p w14:paraId="77B0B361" w14:textId="77777777" w:rsidR="00183B90" w:rsidRPr="00794658" w:rsidRDefault="00183B90" w:rsidP="0029342D">
            <w:pPr>
              <w:rPr>
                <w:rFonts w:asciiTheme="minorHAnsi" w:hAnsiTheme="minorHAnsi" w:cs="Arial"/>
              </w:rPr>
            </w:pPr>
            <w:r w:rsidRPr="00794658">
              <w:rPr>
                <w:rFonts w:asciiTheme="minorHAnsi" w:hAnsiTheme="minorHAnsi" w:cs="Arial"/>
              </w:rPr>
              <w:t>Flexible Positions</w:t>
            </w:r>
          </w:p>
        </w:tc>
        <w:tc>
          <w:tcPr>
            <w:tcW w:w="787" w:type="dxa"/>
          </w:tcPr>
          <w:p w14:paraId="50DE881F" w14:textId="39B4643A" w:rsidR="00183B90" w:rsidRPr="00794658" w:rsidRDefault="00511DB9" w:rsidP="0029342D">
            <w:pPr>
              <w:jc w:val="center"/>
              <w:rPr>
                <w:rFonts w:asciiTheme="minorHAnsi" w:hAnsiTheme="minorHAnsi" w:cs="Arial"/>
              </w:rPr>
            </w:pPr>
            <w:r>
              <w:rPr>
                <w:rFonts w:asciiTheme="minorHAnsi" w:hAnsiTheme="minorHAnsi" w:cs="Arial"/>
              </w:rPr>
              <w:t>2</w:t>
            </w:r>
            <w:r w:rsidR="00D3509A">
              <w:rPr>
                <w:rFonts w:asciiTheme="minorHAnsi" w:hAnsiTheme="minorHAnsi" w:cs="Arial"/>
              </w:rPr>
              <w:t>7</w:t>
            </w:r>
          </w:p>
        </w:tc>
      </w:tr>
      <w:tr w:rsidR="00183B90" w:rsidRPr="00794658" w14:paraId="1FA0A223" w14:textId="77777777" w:rsidTr="00EF385B">
        <w:tc>
          <w:tcPr>
            <w:tcW w:w="1008" w:type="dxa"/>
          </w:tcPr>
          <w:p w14:paraId="4DFE78BB" w14:textId="77777777" w:rsidR="00183B90" w:rsidRPr="00794658" w:rsidRDefault="00183B90" w:rsidP="0029342D">
            <w:pPr>
              <w:jc w:val="center"/>
              <w:rPr>
                <w:rFonts w:asciiTheme="minorHAnsi" w:hAnsiTheme="minorHAnsi" w:cs="Arial"/>
                <w:b/>
              </w:rPr>
            </w:pPr>
          </w:p>
        </w:tc>
        <w:tc>
          <w:tcPr>
            <w:tcW w:w="720" w:type="dxa"/>
            <w:gridSpan w:val="2"/>
            <w:tcBorders>
              <w:right w:val="nil"/>
            </w:tcBorders>
          </w:tcPr>
          <w:p w14:paraId="366A8F4D" w14:textId="77777777" w:rsidR="00183B90" w:rsidRPr="00794658" w:rsidRDefault="00183B90" w:rsidP="0029342D">
            <w:pPr>
              <w:rPr>
                <w:rFonts w:asciiTheme="minorHAnsi" w:hAnsiTheme="minorHAnsi" w:cs="Arial"/>
              </w:rPr>
            </w:pPr>
          </w:p>
        </w:tc>
        <w:tc>
          <w:tcPr>
            <w:tcW w:w="7110" w:type="dxa"/>
            <w:gridSpan w:val="3"/>
            <w:tcBorders>
              <w:left w:val="nil"/>
            </w:tcBorders>
          </w:tcPr>
          <w:p w14:paraId="31084FFF" w14:textId="77777777" w:rsidR="00183B90" w:rsidRPr="00794658" w:rsidRDefault="00183B90" w:rsidP="0029342D">
            <w:pPr>
              <w:rPr>
                <w:rFonts w:asciiTheme="minorHAnsi" w:hAnsiTheme="minorHAnsi" w:cs="Arial"/>
              </w:rPr>
            </w:pPr>
            <w:r w:rsidRPr="00794658">
              <w:rPr>
                <w:rFonts w:asciiTheme="minorHAnsi" w:hAnsiTheme="minorHAnsi" w:cs="Arial"/>
              </w:rPr>
              <w:t>Flexible Appointments</w:t>
            </w:r>
          </w:p>
        </w:tc>
        <w:tc>
          <w:tcPr>
            <w:tcW w:w="787" w:type="dxa"/>
          </w:tcPr>
          <w:p w14:paraId="26F1A701" w14:textId="3CF84230" w:rsidR="00183B90" w:rsidRPr="00794658" w:rsidRDefault="00511DB9" w:rsidP="0029342D">
            <w:pPr>
              <w:jc w:val="center"/>
              <w:rPr>
                <w:rFonts w:asciiTheme="minorHAnsi" w:hAnsiTheme="minorHAnsi" w:cs="Arial"/>
              </w:rPr>
            </w:pPr>
            <w:r>
              <w:rPr>
                <w:rFonts w:asciiTheme="minorHAnsi" w:hAnsiTheme="minorHAnsi" w:cs="Arial"/>
              </w:rPr>
              <w:t>2</w:t>
            </w:r>
            <w:r w:rsidR="00D3509A">
              <w:rPr>
                <w:rFonts w:asciiTheme="minorHAnsi" w:hAnsiTheme="minorHAnsi" w:cs="Arial"/>
              </w:rPr>
              <w:t>7</w:t>
            </w:r>
          </w:p>
        </w:tc>
      </w:tr>
      <w:tr w:rsidR="00183B90" w:rsidRPr="00794658" w14:paraId="7BD7049D" w14:textId="77777777" w:rsidTr="00EF385B">
        <w:tc>
          <w:tcPr>
            <w:tcW w:w="1008" w:type="dxa"/>
          </w:tcPr>
          <w:p w14:paraId="7078EB35" w14:textId="77777777" w:rsidR="00183B90" w:rsidRPr="00794658" w:rsidRDefault="00183B90" w:rsidP="0029342D">
            <w:pPr>
              <w:jc w:val="center"/>
              <w:rPr>
                <w:rFonts w:asciiTheme="minorHAnsi" w:hAnsiTheme="minorHAnsi" w:cs="Arial"/>
                <w:b/>
              </w:rPr>
            </w:pPr>
          </w:p>
        </w:tc>
        <w:tc>
          <w:tcPr>
            <w:tcW w:w="720" w:type="dxa"/>
            <w:gridSpan w:val="2"/>
            <w:tcBorders>
              <w:right w:val="nil"/>
            </w:tcBorders>
          </w:tcPr>
          <w:p w14:paraId="69E44FEE" w14:textId="77777777" w:rsidR="00183B90" w:rsidRPr="00794658" w:rsidRDefault="00183B90" w:rsidP="0029342D">
            <w:pPr>
              <w:rPr>
                <w:rFonts w:asciiTheme="minorHAnsi" w:hAnsiTheme="minorHAnsi" w:cs="Arial"/>
              </w:rPr>
            </w:pPr>
          </w:p>
        </w:tc>
        <w:tc>
          <w:tcPr>
            <w:tcW w:w="7110" w:type="dxa"/>
            <w:gridSpan w:val="3"/>
            <w:tcBorders>
              <w:left w:val="nil"/>
            </w:tcBorders>
          </w:tcPr>
          <w:p w14:paraId="76DB4B14" w14:textId="77777777" w:rsidR="00183B90" w:rsidRPr="00794658" w:rsidRDefault="00183B90" w:rsidP="0029342D">
            <w:pPr>
              <w:rPr>
                <w:rFonts w:asciiTheme="minorHAnsi" w:hAnsiTheme="minorHAnsi" w:cs="Arial"/>
              </w:rPr>
            </w:pPr>
            <w:r w:rsidRPr="00794658">
              <w:rPr>
                <w:rFonts w:asciiTheme="minorHAnsi" w:hAnsiTheme="minorHAnsi" w:cs="Arial"/>
              </w:rPr>
              <w:t>Fringe Benefits</w:t>
            </w:r>
          </w:p>
        </w:tc>
        <w:tc>
          <w:tcPr>
            <w:tcW w:w="787" w:type="dxa"/>
          </w:tcPr>
          <w:p w14:paraId="55DC3480" w14:textId="4FF7EE5A" w:rsidR="00183B90" w:rsidRPr="00794658" w:rsidRDefault="00511DB9" w:rsidP="0029342D">
            <w:pPr>
              <w:jc w:val="center"/>
              <w:rPr>
                <w:rFonts w:asciiTheme="minorHAnsi" w:hAnsiTheme="minorHAnsi" w:cs="Arial"/>
              </w:rPr>
            </w:pPr>
            <w:r>
              <w:rPr>
                <w:rFonts w:asciiTheme="minorHAnsi" w:hAnsiTheme="minorHAnsi" w:cs="Arial"/>
              </w:rPr>
              <w:t>2</w:t>
            </w:r>
            <w:r w:rsidR="00D3509A">
              <w:rPr>
                <w:rFonts w:asciiTheme="minorHAnsi" w:hAnsiTheme="minorHAnsi" w:cs="Arial"/>
              </w:rPr>
              <w:t>8</w:t>
            </w:r>
          </w:p>
        </w:tc>
      </w:tr>
      <w:tr w:rsidR="00183B90" w:rsidRPr="00794658" w14:paraId="3E7E6BF0" w14:textId="77777777" w:rsidTr="00EF385B">
        <w:tc>
          <w:tcPr>
            <w:tcW w:w="1008" w:type="dxa"/>
          </w:tcPr>
          <w:p w14:paraId="02D8ED61" w14:textId="77777777" w:rsidR="00183B90" w:rsidRPr="00794658" w:rsidRDefault="00183B90" w:rsidP="0029342D">
            <w:pPr>
              <w:jc w:val="center"/>
              <w:rPr>
                <w:rFonts w:asciiTheme="minorHAnsi" w:hAnsiTheme="minorHAnsi" w:cs="Arial"/>
                <w:b/>
              </w:rPr>
            </w:pPr>
          </w:p>
        </w:tc>
        <w:tc>
          <w:tcPr>
            <w:tcW w:w="720" w:type="dxa"/>
            <w:gridSpan w:val="2"/>
            <w:tcBorders>
              <w:right w:val="nil"/>
            </w:tcBorders>
          </w:tcPr>
          <w:p w14:paraId="57175CE8" w14:textId="77777777" w:rsidR="00183B90" w:rsidRPr="00794658" w:rsidRDefault="00183B90" w:rsidP="0029342D">
            <w:pPr>
              <w:rPr>
                <w:rFonts w:asciiTheme="minorHAnsi" w:hAnsiTheme="minorHAnsi" w:cs="Arial"/>
              </w:rPr>
            </w:pPr>
          </w:p>
        </w:tc>
        <w:tc>
          <w:tcPr>
            <w:tcW w:w="7110" w:type="dxa"/>
            <w:gridSpan w:val="3"/>
            <w:tcBorders>
              <w:left w:val="nil"/>
            </w:tcBorders>
          </w:tcPr>
          <w:p w14:paraId="365412BE" w14:textId="77777777" w:rsidR="00183B90" w:rsidRPr="00794658" w:rsidRDefault="00183B90" w:rsidP="0029342D">
            <w:pPr>
              <w:rPr>
                <w:rFonts w:asciiTheme="minorHAnsi" w:hAnsiTheme="minorHAnsi" w:cs="Arial"/>
              </w:rPr>
            </w:pPr>
            <w:r w:rsidRPr="00794658">
              <w:rPr>
                <w:rFonts w:asciiTheme="minorHAnsi" w:hAnsiTheme="minorHAnsi" w:cs="Arial"/>
              </w:rPr>
              <w:t>Probationary Periods</w:t>
            </w:r>
          </w:p>
        </w:tc>
        <w:tc>
          <w:tcPr>
            <w:tcW w:w="787" w:type="dxa"/>
          </w:tcPr>
          <w:p w14:paraId="525FC110" w14:textId="45F2B19E" w:rsidR="00183B90" w:rsidRPr="00794658" w:rsidRDefault="00511DB9" w:rsidP="0029342D">
            <w:pPr>
              <w:jc w:val="center"/>
              <w:rPr>
                <w:rFonts w:asciiTheme="minorHAnsi" w:hAnsiTheme="minorHAnsi" w:cs="Arial"/>
              </w:rPr>
            </w:pPr>
            <w:r>
              <w:rPr>
                <w:rFonts w:asciiTheme="minorHAnsi" w:hAnsiTheme="minorHAnsi" w:cs="Arial"/>
              </w:rPr>
              <w:t>2</w:t>
            </w:r>
            <w:r w:rsidR="00D3509A">
              <w:rPr>
                <w:rFonts w:asciiTheme="minorHAnsi" w:hAnsiTheme="minorHAnsi" w:cs="Arial"/>
              </w:rPr>
              <w:t>9</w:t>
            </w:r>
          </w:p>
        </w:tc>
      </w:tr>
      <w:tr w:rsidR="00183B90" w:rsidRPr="00794658" w14:paraId="1661B087" w14:textId="77777777" w:rsidTr="00EF385B">
        <w:tc>
          <w:tcPr>
            <w:tcW w:w="1008" w:type="dxa"/>
          </w:tcPr>
          <w:p w14:paraId="12FFA9F6" w14:textId="77777777" w:rsidR="00183B90" w:rsidRPr="00794658" w:rsidRDefault="00183B90" w:rsidP="0029342D">
            <w:pPr>
              <w:jc w:val="center"/>
              <w:rPr>
                <w:rFonts w:asciiTheme="minorHAnsi" w:hAnsiTheme="minorHAnsi" w:cs="Arial"/>
                <w:b/>
              </w:rPr>
            </w:pPr>
          </w:p>
        </w:tc>
        <w:tc>
          <w:tcPr>
            <w:tcW w:w="720" w:type="dxa"/>
            <w:gridSpan w:val="2"/>
            <w:tcBorders>
              <w:right w:val="nil"/>
            </w:tcBorders>
          </w:tcPr>
          <w:p w14:paraId="7527F8B0" w14:textId="77777777" w:rsidR="00183B90" w:rsidRPr="00794658" w:rsidRDefault="00183B90" w:rsidP="0029342D">
            <w:pPr>
              <w:rPr>
                <w:rFonts w:asciiTheme="minorHAnsi" w:hAnsiTheme="minorHAnsi" w:cs="Arial"/>
              </w:rPr>
            </w:pPr>
          </w:p>
        </w:tc>
        <w:tc>
          <w:tcPr>
            <w:tcW w:w="7110" w:type="dxa"/>
            <w:gridSpan w:val="3"/>
            <w:tcBorders>
              <w:left w:val="nil"/>
            </w:tcBorders>
          </w:tcPr>
          <w:p w14:paraId="197C6C3B" w14:textId="77777777" w:rsidR="00183B90" w:rsidRPr="00794658" w:rsidRDefault="00183B90" w:rsidP="0029342D">
            <w:pPr>
              <w:rPr>
                <w:rFonts w:asciiTheme="minorHAnsi" w:hAnsiTheme="minorHAnsi" w:cs="Arial"/>
              </w:rPr>
            </w:pPr>
            <w:r w:rsidRPr="00794658">
              <w:rPr>
                <w:rFonts w:asciiTheme="minorHAnsi" w:hAnsiTheme="minorHAnsi" w:cs="Arial"/>
              </w:rPr>
              <w:t>Other Employment</w:t>
            </w:r>
          </w:p>
        </w:tc>
        <w:tc>
          <w:tcPr>
            <w:tcW w:w="787" w:type="dxa"/>
          </w:tcPr>
          <w:p w14:paraId="5550C350" w14:textId="0BF7EA51" w:rsidR="00183B90" w:rsidRPr="00794658" w:rsidRDefault="00511DB9" w:rsidP="0029342D">
            <w:pPr>
              <w:jc w:val="center"/>
              <w:rPr>
                <w:rFonts w:asciiTheme="minorHAnsi" w:hAnsiTheme="minorHAnsi" w:cs="Arial"/>
              </w:rPr>
            </w:pPr>
            <w:r>
              <w:rPr>
                <w:rFonts w:asciiTheme="minorHAnsi" w:hAnsiTheme="minorHAnsi" w:cs="Arial"/>
              </w:rPr>
              <w:t>2</w:t>
            </w:r>
            <w:r w:rsidR="00D3509A">
              <w:rPr>
                <w:rFonts w:asciiTheme="minorHAnsi" w:hAnsiTheme="minorHAnsi" w:cs="Arial"/>
              </w:rPr>
              <w:t>9</w:t>
            </w:r>
          </w:p>
        </w:tc>
      </w:tr>
      <w:tr w:rsidR="00183B90" w:rsidRPr="00794658" w14:paraId="117CBD97" w14:textId="77777777" w:rsidTr="00EF385B">
        <w:tc>
          <w:tcPr>
            <w:tcW w:w="1008" w:type="dxa"/>
          </w:tcPr>
          <w:p w14:paraId="3CBDE410" w14:textId="77777777" w:rsidR="00183B90" w:rsidRPr="00794658" w:rsidRDefault="00183B90" w:rsidP="0029342D">
            <w:pPr>
              <w:jc w:val="center"/>
              <w:rPr>
                <w:rFonts w:asciiTheme="minorHAnsi" w:hAnsiTheme="minorHAnsi" w:cs="Arial"/>
                <w:b/>
              </w:rPr>
            </w:pPr>
          </w:p>
        </w:tc>
        <w:tc>
          <w:tcPr>
            <w:tcW w:w="720" w:type="dxa"/>
            <w:gridSpan w:val="2"/>
            <w:tcBorders>
              <w:right w:val="nil"/>
            </w:tcBorders>
          </w:tcPr>
          <w:p w14:paraId="5BE31C6B" w14:textId="77777777" w:rsidR="00183B90" w:rsidRPr="00794658" w:rsidRDefault="00183B90" w:rsidP="0029342D">
            <w:pPr>
              <w:rPr>
                <w:rFonts w:asciiTheme="minorHAnsi" w:hAnsiTheme="minorHAnsi" w:cs="Arial"/>
              </w:rPr>
            </w:pPr>
          </w:p>
        </w:tc>
        <w:tc>
          <w:tcPr>
            <w:tcW w:w="7110" w:type="dxa"/>
            <w:gridSpan w:val="3"/>
            <w:tcBorders>
              <w:left w:val="nil"/>
            </w:tcBorders>
          </w:tcPr>
          <w:p w14:paraId="32C61036" w14:textId="77777777" w:rsidR="00183B90" w:rsidRPr="00794658" w:rsidRDefault="00183B90" w:rsidP="0029342D">
            <w:pPr>
              <w:rPr>
                <w:rFonts w:asciiTheme="minorHAnsi" w:hAnsiTheme="minorHAnsi" w:cs="Arial"/>
              </w:rPr>
            </w:pPr>
            <w:r w:rsidRPr="00794658">
              <w:rPr>
                <w:rFonts w:asciiTheme="minorHAnsi" w:hAnsiTheme="minorHAnsi" w:cs="Arial"/>
              </w:rPr>
              <w:t>Return to Active Employment</w:t>
            </w:r>
          </w:p>
        </w:tc>
        <w:tc>
          <w:tcPr>
            <w:tcW w:w="787" w:type="dxa"/>
          </w:tcPr>
          <w:p w14:paraId="7368AB33" w14:textId="26F1A120" w:rsidR="00183B90" w:rsidRPr="00794658" w:rsidRDefault="00511DB9" w:rsidP="0029342D">
            <w:pPr>
              <w:jc w:val="center"/>
              <w:rPr>
                <w:rFonts w:asciiTheme="minorHAnsi" w:hAnsiTheme="minorHAnsi" w:cs="Arial"/>
              </w:rPr>
            </w:pPr>
            <w:r>
              <w:rPr>
                <w:rFonts w:asciiTheme="minorHAnsi" w:hAnsiTheme="minorHAnsi" w:cs="Arial"/>
              </w:rPr>
              <w:t>2</w:t>
            </w:r>
            <w:r w:rsidR="00D3509A">
              <w:rPr>
                <w:rFonts w:asciiTheme="minorHAnsi" w:hAnsiTheme="minorHAnsi" w:cs="Arial"/>
              </w:rPr>
              <w:t>9</w:t>
            </w:r>
          </w:p>
        </w:tc>
      </w:tr>
      <w:tr w:rsidR="00183B90" w:rsidRPr="00794658" w14:paraId="0793E62C" w14:textId="77777777" w:rsidTr="00EF385B">
        <w:tc>
          <w:tcPr>
            <w:tcW w:w="1008" w:type="dxa"/>
          </w:tcPr>
          <w:p w14:paraId="7981F948" w14:textId="77777777" w:rsidR="00183B90" w:rsidRPr="00794658" w:rsidRDefault="00183B90" w:rsidP="0029342D">
            <w:pPr>
              <w:jc w:val="center"/>
              <w:rPr>
                <w:rFonts w:asciiTheme="minorHAnsi" w:hAnsiTheme="minorHAnsi" w:cs="Arial"/>
                <w:b/>
              </w:rPr>
            </w:pPr>
          </w:p>
        </w:tc>
        <w:tc>
          <w:tcPr>
            <w:tcW w:w="720" w:type="dxa"/>
            <w:gridSpan w:val="2"/>
            <w:tcBorders>
              <w:right w:val="nil"/>
            </w:tcBorders>
          </w:tcPr>
          <w:p w14:paraId="0A453E8A" w14:textId="77777777" w:rsidR="00183B90" w:rsidRPr="00794658" w:rsidRDefault="00183B90" w:rsidP="0029342D">
            <w:pPr>
              <w:rPr>
                <w:rFonts w:asciiTheme="minorHAnsi" w:hAnsiTheme="minorHAnsi" w:cs="Arial"/>
              </w:rPr>
            </w:pPr>
          </w:p>
        </w:tc>
        <w:tc>
          <w:tcPr>
            <w:tcW w:w="7110" w:type="dxa"/>
            <w:gridSpan w:val="3"/>
            <w:tcBorders>
              <w:left w:val="nil"/>
            </w:tcBorders>
          </w:tcPr>
          <w:p w14:paraId="1D7CDF85" w14:textId="77777777" w:rsidR="00183B90" w:rsidRPr="00794658" w:rsidRDefault="00183B90" w:rsidP="0029342D">
            <w:pPr>
              <w:rPr>
                <w:rFonts w:asciiTheme="minorHAnsi" w:hAnsiTheme="minorHAnsi" w:cs="Arial"/>
              </w:rPr>
            </w:pPr>
            <w:r w:rsidRPr="00794658">
              <w:rPr>
                <w:rFonts w:asciiTheme="minorHAnsi" w:hAnsiTheme="minorHAnsi" w:cs="Arial"/>
              </w:rPr>
              <w:t>Salary Payments</w:t>
            </w:r>
          </w:p>
        </w:tc>
        <w:tc>
          <w:tcPr>
            <w:tcW w:w="787" w:type="dxa"/>
          </w:tcPr>
          <w:p w14:paraId="5A97AB4F" w14:textId="387D782F" w:rsidR="00183B90" w:rsidRPr="00794658" w:rsidRDefault="00D3509A" w:rsidP="0029342D">
            <w:pPr>
              <w:jc w:val="center"/>
              <w:rPr>
                <w:rFonts w:asciiTheme="minorHAnsi" w:hAnsiTheme="minorHAnsi" w:cs="Arial"/>
              </w:rPr>
            </w:pPr>
            <w:r>
              <w:rPr>
                <w:rFonts w:asciiTheme="minorHAnsi" w:hAnsiTheme="minorHAnsi" w:cs="Arial"/>
              </w:rPr>
              <w:t>30</w:t>
            </w:r>
          </w:p>
        </w:tc>
      </w:tr>
      <w:tr w:rsidR="00183B90" w:rsidRPr="00794658" w14:paraId="700B5D81" w14:textId="77777777" w:rsidTr="00EF385B">
        <w:tc>
          <w:tcPr>
            <w:tcW w:w="1008" w:type="dxa"/>
          </w:tcPr>
          <w:p w14:paraId="4FF1CBBF" w14:textId="77777777" w:rsidR="00183B90" w:rsidRPr="00794658" w:rsidRDefault="00183B90" w:rsidP="0029342D">
            <w:pPr>
              <w:jc w:val="center"/>
              <w:rPr>
                <w:rFonts w:asciiTheme="minorHAnsi" w:hAnsiTheme="minorHAnsi" w:cs="Arial"/>
                <w:b/>
              </w:rPr>
            </w:pPr>
          </w:p>
        </w:tc>
        <w:tc>
          <w:tcPr>
            <w:tcW w:w="720" w:type="dxa"/>
            <w:gridSpan w:val="2"/>
            <w:tcBorders>
              <w:right w:val="nil"/>
            </w:tcBorders>
          </w:tcPr>
          <w:p w14:paraId="0A224D36" w14:textId="77777777" w:rsidR="00183B90" w:rsidRPr="00794658" w:rsidRDefault="00183B90" w:rsidP="0029342D">
            <w:pPr>
              <w:rPr>
                <w:rFonts w:asciiTheme="minorHAnsi" w:hAnsiTheme="minorHAnsi" w:cs="Arial"/>
              </w:rPr>
            </w:pPr>
          </w:p>
        </w:tc>
        <w:tc>
          <w:tcPr>
            <w:tcW w:w="7110" w:type="dxa"/>
            <w:gridSpan w:val="3"/>
            <w:tcBorders>
              <w:left w:val="nil"/>
            </w:tcBorders>
          </w:tcPr>
          <w:p w14:paraId="60F8B687" w14:textId="77777777" w:rsidR="00183B90" w:rsidRPr="00794658" w:rsidRDefault="00183B90" w:rsidP="0029342D">
            <w:pPr>
              <w:rPr>
                <w:rFonts w:asciiTheme="minorHAnsi" w:hAnsiTheme="minorHAnsi" w:cs="Arial"/>
              </w:rPr>
            </w:pPr>
            <w:r w:rsidRPr="00794658">
              <w:rPr>
                <w:rFonts w:asciiTheme="minorHAnsi" w:hAnsiTheme="minorHAnsi" w:cs="Arial"/>
              </w:rPr>
              <w:t>Hours Worked Records</w:t>
            </w:r>
          </w:p>
        </w:tc>
        <w:tc>
          <w:tcPr>
            <w:tcW w:w="787" w:type="dxa"/>
          </w:tcPr>
          <w:p w14:paraId="407F55CD" w14:textId="2DC0553E" w:rsidR="00183B90" w:rsidRPr="00794658" w:rsidRDefault="00D3509A" w:rsidP="0029342D">
            <w:pPr>
              <w:jc w:val="center"/>
              <w:rPr>
                <w:rFonts w:asciiTheme="minorHAnsi" w:hAnsiTheme="minorHAnsi" w:cs="Arial"/>
              </w:rPr>
            </w:pPr>
            <w:r>
              <w:rPr>
                <w:rFonts w:asciiTheme="minorHAnsi" w:hAnsiTheme="minorHAnsi" w:cs="Arial"/>
              </w:rPr>
              <w:t>30</w:t>
            </w:r>
          </w:p>
        </w:tc>
      </w:tr>
      <w:tr w:rsidR="00183B90" w:rsidRPr="00794658" w14:paraId="56592DE2" w14:textId="77777777" w:rsidTr="00EF385B">
        <w:tc>
          <w:tcPr>
            <w:tcW w:w="1008" w:type="dxa"/>
          </w:tcPr>
          <w:p w14:paraId="7F0F1B5D" w14:textId="77777777" w:rsidR="00183B90" w:rsidRPr="00794658" w:rsidRDefault="00183B90" w:rsidP="0029342D">
            <w:pPr>
              <w:jc w:val="center"/>
              <w:rPr>
                <w:rFonts w:asciiTheme="minorHAnsi" w:hAnsiTheme="minorHAnsi" w:cs="Arial"/>
                <w:b/>
              </w:rPr>
            </w:pPr>
          </w:p>
        </w:tc>
        <w:tc>
          <w:tcPr>
            <w:tcW w:w="720" w:type="dxa"/>
            <w:gridSpan w:val="2"/>
            <w:tcBorders>
              <w:right w:val="nil"/>
            </w:tcBorders>
          </w:tcPr>
          <w:p w14:paraId="0199C895" w14:textId="77777777" w:rsidR="00183B90" w:rsidRPr="00794658" w:rsidRDefault="00183B90" w:rsidP="0029342D">
            <w:pPr>
              <w:rPr>
                <w:rFonts w:asciiTheme="minorHAnsi" w:hAnsiTheme="minorHAnsi" w:cs="Arial"/>
              </w:rPr>
            </w:pPr>
          </w:p>
        </w:tc>
        <w:tc>
          <w:tcPr>
            <w:tcW w:w="7110" w:type="dxa"/>
            <w:gridSpan w:val="3"/>
            <w:tcBorders>
              <w:left w:val="nil"/>
            </w:tcBorders>
          </w:tcPr>
          <w:p w14:paraId="03B0B11B" w14:textId="77777777" w:rsidR="00183B90" w:rsidRPr="00794658" w:rsidRDefault="00183B90" w:rsidP="0029342D">
            <w:pPr>
              <w:rPr>
                <w:rFonts w:asciiTheme="minorHAnsi" w:hAnsiTheme="minorHAnsi" w:cs="Arial"/>
              </w:rPr>
            </w:pPr>
            <w:r w:rsidRPr="00794658">
              <w:rPr>
                <w:rFonts w:asciiTheme="minorHAnsi" w:hAnsiTheme="minorHAnsi" w:cs="Arial"/>
              </w:rPr>
              <w:t>Position Maintenance</w:t>
            </w:r>
          </w:p>
        </w:tc>
        <w:tc>
          <w:tcPr>
            <w:tcW w:w="787" w:type="dxa"/>
          </w:tcPr>
          <w:p w14:paraId="2C871C66" w14:textId="759CF15D" w:rsidR="00183B90" w:rsidRPr="00794658" w:rsidRDefault="00D3509A" w:rsidP="0029342D">
            <w:pPr>
              <w:jc w:val="center"/>
              <w:rPr>
                <w:rFonts w:asciiTheme="minorHAnsi" w:hAnsiTheme="minorHAnsi" w:cs="Arial"/>
              </w:rPr>
            </w:pPr>
            <w:r>
              <w:rPr>
                <w:rFonts w:asciiTheme="minorHAnsi" w:hAnsiTheme="minorHAnsi" w:cs="Arial"/>
              </w:rPr>
              <w:t>30</w:t>
            </w:r>
          </w:p>
        </w:tc>
      </w:tr>
      <w:tr w:rsidR="00183B90" w:rsidRPr="00794658" w14:paraId="6D3F560E" w14:textId="77777777" w:rsidTr="00EF385B">
        <w:tc>
          <w:tcPr>
            <w:tcW w:w="1008" w:type="dxa"/>
          </w:tcPr>
          <w:p w14:paraId="364213D4" w14:textId="77777777" w:rsidR="00183B90" w:rsidRPr="00794658" w:rsidRDefault="00183B90" w:rsidP="0029342D">
            <w:pPr>
              <w:jc w:val="center"/>
              <w:rPr>
                <w:rFonts w:asciiTheme="minorHAnsi" w:hAnsiTheme="minorHAnsi" w:cs="Arial"/>
                <w:b/>
              </w:rPr>
            </w:pPr>
          </w:p>
        </w:tc>
        <w:tc>
          <w:tcPr>
            <w:tcW w:w="720" w:type="dxa"/>
            <w:gridSpan w:val="2"/>
            <w:tcBorders>
              <w:right w:val="nil"/>
            </w:tcBorders>
          </w:tcPr>
          <w:p w14:paraId="1FFF6A35" w14:textId="77777777" w:rsidR="00183B90" w:rsidRPr="00794658" w:rsidRDefault="00183B90" w:rsidP="0029342D">
            <w:pPr>
              <w:rPr>
                <w:rFonts w:asciiTheme="minorHAnsi" w:hAnsiTheme="minorHAnsi" w:cs="Arial"/>
              </w:rPr>
            </w:pPr>
          </w:p>
        </w:tc>
        <w:tc>
          <w:tcPr>
            <w:tcW w:w="7110" w:type="dxa"/>
            <w:gridSpan w:val="3"/>
            <w:tcBorders>
              <w:left w:val="nil"/>
            </w:tcBorders>
          </w:tcPr>
          <w:p w14:paraId="249A43F4" w14:textId="77777777" w:rsidR="00183B90" w:rsidRPr="00794658" w:rsidRDefault="00183B90" w:rsidP="0029342D">
            <w:pPr>
              <w:rPr>
                <w:rFonts w:asciiTheme="minorHAnsi" w:hAnsiTheme="minorHAnsi" w:cs="Arial"/>
              </w:rPr>
            </w:pPr>
            <w:r w:rsidRPr="00794658">
              <w:rPr>
                <w:rFonts w:asciiTheme="minorHAnsi" w:hAnsiTheme="minorHAnsi" w:cs="Arial"/>
              </w:rPr>
              <w:t>Expedited Disputes</w:t>
            </w:r>
          </w:p>
        </w:tc>
        <w:tc>
          <w:tcPr>
            <w:tcW w:w="787" w:type="dxa"/>
          </w:tcPr>
          <w:p w14:paraId="4D2DB32B" w14:textId="19290C4C" w:rsidR="00183B90" w:rsidRPr="00794658" w:rsidRDefault="00D3509A" w:rsidP="0029342D">
            <w:pPr>
              <w:jc w:val="center"/>
              <w:rPr>
                <w:rFonts w:asciiTheme="minorHAnsi" w:hAnsiTheme="minorHAnsi" w:cs="Arial"/>
              </w:rPr>
            </w:pPr>
            <w:r>
              <w:rPr>
                <w:rFonts w:asciiTheme="minorHAnsi" w:hAnsiTheme="minorHAnsi" w:cs="Arial"/>
              </w:rPr>
              <w:t>30</w:t>
            </w:r>
          </w:p>
        </w:tc>
      </w:tr>
      <w:tr w:rsidR="00183B90" w:rsidRPr="00794658" w14:paraId="1D83202A" w14:textId="77777777" w:rsidTr="00EF385B">
        <w:tc>
          <w:tcPr>
            <w:tcW w:w="1008" w:type="dxa"/>
          </w:tcPr>
          <w:p w14:paraId="31D54455" w14:textId="77777777" w:rsidR="00183B90" w:rsidRPr="00794658" w:rsidRDefault="00183B90" w:rsidP="0029342D">
            <w:pPr>
              <w:jc w:val="center"/>
              <w:rPr>
                <w:rFonts w:asciiTheme="minorHAnsi" w:hAnsiTheme="minorHAnsi" w:cs="Arial"/>
                <w:b/>
              </w:rPr>
            </w:pPr>
          </w:p>
        </w:tc>
        <w:tc>
          <w:tcPr>
            <w:tcW w:w="720" w:type="dxa"/>
            <w:gridSpan w:val="2"/>
            <w:tcBorders>
              <w:right w:val="nil"/>
            </w:tcBorders>
          </w:tcPr>
          <w:p w14:paraId="5DAB446C" w14:textId="77777777" w:rsidR="00183B90" w:rsidRPr="00794658" w:rsidRDefault="00183B90" w:rsidP="0029342D">
            <w:pPr>
              <w:rPr>
                <w:rFonts w:asciiTheme="minorHAnsi" w:hAnsiTheme="minorHAnsi" w:cs="Arial"/>
              </w:rPr>
            </w:pPr>
          </w:p>
        </w:tc>
        <w:tc>
          <w:tcPr>
            <w:tcW w:w="7110" w:type="dxa"/>
            <w:gridSpan w:val="3"/>
            <w:tcBorders>
              <w:left w:val="nil"/>
            </w:tcBorders>
          </w:tcPr>
          <w:p w14:paraId="0E6CD162" w14:textId="77777777" w:rsidR="00183B90" w:rsidRPr="00794658" w:rsidRDefault="00183B90" w:rsidP="0029342D">
            <w:pPr>
              <w:rPr>
                <w:rFonts w:asciiTheme="minorHAnsi" w:hAnsiTheme="minorHAnsi" w:cs="Arial"/>
              </w:rPr>
            </w:pPr>
            <w:r w:rsidRPr="00794658">
              <w:rPr>
                <w:rFonts w:asciiTheme="minorHAnsi" w:hAnsiTheme="minorHAnsi" w:cs="Arial"/>
              </w:rPr>
              <w:t>Notice Requirements</w:t>
            </w:r>
          </w:p>
        </w:tc>
        <w:tc>
          <w:tcPr>
            <w:tcW w:w="787" w:type="dxa"/>
          </w:tcPr>
          <w:p w14:paraId="7FA95086" w14:textId="63E76B1F" w:rsidR="00183B90" w:rsidRPr="00794658" w:rsidRDefault="00D3509A" w:rsidP="0029342D">
            <w:pPr>
              <w:jc w:val="center"/>
              <w:rPr>
                <w:rFonts w:asciiTheme="minorHAnsi" w:hAnsiTheme="minorHAnsi" w:cs="Arial"/>
              </w:rPr>
            </w:pPr>
            <w:r>
              <w:rPr>
                <w:rFonts w:asciiTheme="minorHAnsi" w:hAnsiTheme="minorHAnsi" w:cs="Arial"/>
              </w:rPr>
              <w:t>30</w:t>
            </w:r>
          </w:p>
        </w:tc>
      </w:tr>
      <w:tr w:rsidR="00C45FC9" w:rsidRPr="00794658" w14:paraId="2873C93F" w14:textId="77777777" w:rsidTr="00EF385B">
        <w:tc>
          <w:tcPr>
            <w:tcW w:w="1008" w:type="dxa"/>
          </w:tcPr>
          <w:p w14:paraId="6F267F7B" w14:textId="77777777" w:rsidR="00C45FC9" w:rsidRPr="00794658" w:rsidRDefault="00C45FC9" w:rsidP="0029342D">
            <w:pPr>
              <w:jc w:val="center"/>
              <w:rPr>
                <w:rFonts w:asciiTheme="minorHAnsi" w:hAnsiTheme="minorHAnsi"/>
              </w:rPr>
            </w:pPr>
          </w:p>
        </w:tc>
        <w:tc>
          <w:tcPr>
            <w:tcW w:w="7830" w:type="dxa"/>
            <w:gridSpan w:val="5"/>
          </w:tcPr>
          <w:p w14:paraId="32F577AA" w14:textId="77777777" w:rsidR="00C45FC9" w:rsidRPr="00794658" w:rsidRDefault="00C45FC9" w:rsidP="0029342D">
            <w:pPr>
              <w:rPr>
                <w:rFonts w:asciiTheme="minorHAnsi" w:hAnsiTheme="minorHAnsi" w:cs="Arial"/>
                <w:b/>
              </w:rPr>
            </w:pPr>
          </w:p>
        </w:tc>
        <w:tc>
          <w:tcPr>
            <w:tcW w:w="787" w:type="dxa"/>
          </w:tcPr>
          <w:p w14:paraId="0DFC707B" w14:textId="77777777" w:rsidR="00C45FC9" w:rsidRPr="00794658" w:rsidRDefault="00C45FC9" w:rsidP="0029342D">
            <w:pPr>
              <w:jc w:val="center"/>
              <w:rPr>
                <w:rFonts w:asciiTheme="minorHAnsi" w:hAnsiTheme="minorHAnsi" w:cs="Arial"/>
              </w:rPr>
            </w:pPr>
          </w:p>
        </w:tc>
      </w:tr>
      <w:tr w:rsidR="00183B90" w:rsidRPr="00794658" w14:paraId="41FD0A25" w14:textId="77777777" w:rsidTr="00EF385B">
        <w:tc>
          <w:tcPr>
            <w:tcW w:w="1008" w:type="dxa"/>
          </w:tcPr>
          <w:p w14:paraId="683863CA" w14:textId="77777777" w:rsidR="00183B90" w:rsidRPr="00794658" w:rsidRDefault="00183B90" w:rsidP="0029342D">
            <w:pPr>
              <w:jc w:val="center"/>
              <w:rPr>
                <w:rFonts w:asciiTheme="minorHAnsi" w:hAnsiTheme="minorHAnsi" w:cs="Arial"/>
                <w:b/>
              </w:rPr>
            </w:pPr>
            <w:r w:rsidRPr="00794658">
              <w:rPr>
                <w:rFonts w:asciiTheme="minorHAnsi" w:hAnsiTheme="minorHAnsi"/>
              </w:rPr>
              <w:br w:type="page"/>
            </w:r>
            <w:r w:rsidRPr="00794658">
              <w:rPr>
                <w:rFonts w:asciiTheme="minorHAnsi" w:hAnsiTheme="minorHAnsi" w:cs="Arial"/>
                <w:b/>
              </w:rPr>
              <w:t>9</w:t>
            </w:r>
          </w:p>
        </w:tc>
        <w:tc>
          <w:tcPr>
            <w:tcW w:w="7830" w:type="dxa"/>
            <w:gridSpan w:val="5"/>
          </w:tcPr>
          <w:p w14:paraId="5659194B" w14:textId="77777777" w:rsidR="00183B90" w:rsidRPr="00794658" w:rsidRDefault="00183B90" w:rsidP="0029342D">
            <w:pPr>
              <w:rPr>
                <w:rFonts w:asciiTheme="minorHAnsi" w:hAnsiTheme="minorHAnsi" w:cs="Arial"/>
                <w:b/>
              </w:rPr>
            </w:pPr>
            <w:r w:rsidRPr="00794658">
              <w:rPr>
                <w:rFonts w:asciiTheme="minorHAnsi" w:hAnsiTheme="minorHAnsi" w:cs="Arial"/>
                <w:b/>
              </w:rPr>
              <w:t>REDUCTION IN FORCE</w:t>
            </w:r>
          </w:p>
        </w:tc>
        <w:tc>
          <w:tcPr>
            <w:tcW w:w="787" w:type="dxa"/>
          </w:tcPr>
          <w:p w14:paraId="332C3514" w14:textId="4B87BD5A" w:rsidR="00183B90" w:rsidRPr="00794658" w:rsidRDefault="00B207B6" w:rsidP="0029342D">
            <w:pPr>
              <w:jc w:val="center"/>
              <w:rPr>
                <w:rFonts w:asciiTheme="minorHAnsi" w:hAnsiTheme="minorHAnsi" w:cs="Arial"/>
              </w:rPr>
            </w:pPr>
            <w:r>
              <w:rPr>
                <w:rFonts w:asciiTheme="minorHAnsi" w:hAnsiTheme="minorHAnsi" w:cs="Arial"/>
              </w:rPr>
              <w:t>31</w:t>
            </w:r>
          </w:p>
        </w:tc>
      </w:tr>
      <w:tr w:rsidR="00183B90" w:rsidRPr="00794658" w14:paraId="301D48EE" w14:textId="77777777" w:rsidTr="00EF385B">
        <w:tc>
          <w:tcPr>
            <w:tcW w:w="1008" w:type="dxa"/>
          </w:tcPr>
          <w:p w14:paraId="237B0B07" w14:textId="77777777" w:rsidR="00183B90" w:rsidRPr="00794658" w:rsidRDefault="00183B90" w:rsidP="0029342D">
            <w:pPr>
              <w:jc w:val="center"/>
              <w:rPr>
                <w:rFonts w:asciiTheme="minorHAnsi" w:hAnsiTheme="minorHAnsi" w:cs="Arial"/>
                <w:b/>
              </w:rPr>
            </w:pPr>
          </w:p>
        </w:tc>
        <w:tc>
          <w:tcPr>
            <w:tcW w:w="720" w:type="dxa"/>
            <w:gridSpan w:val="2"/>
            <w:tcBorders>
              <w:right w:val="nil"/>
            </w:tcBorders>
          </w:tcPr>
          <w:p w14:paraId="4262E05D" w14:textId="77777777" w:rsidR="00183B90" w:rsidRPr="00794658" w:rsidRDefault="00183B90" w:rsidP="0029342D">
            <w:pPr>
              <w:rPr>
                <w:rFonts w:asciiTheme="minorHAnsi" w:hAnsiTheme="minorHAnsi" w:cs="Arial"/>
              </w:rPr>
            </w:pPr>
          </w:p>
        </w:tc>
        <w:tc>
          <w:tcPr>
            <w:tcW w:w="7110" w:type="dxa"/>
            <w:gridSpan w:val="3"/>
            <w:tcBorders>
              <w:left w:val="nil"/>
            </w:tcBorders>
          </w:tcPr>
          <w:p w14:paraId="66461AF0" w14:textId="77777777" w:rsidR="00183B90" w:rsidRPr="00794658" w:rsidRDefault="00183B90" w:rsidP="0029342D">
            <w:pPr>
              <w:rPr>
                <w:rFonts w:asciiTheme="minorHAnsi" w:hAnsiTheme="minorHAnsi" w:cs="Arial"/>
              </w:rPr>
            </w:pPr>
            <w:r w:rsidRPr="00794658">
              <w:rPr>
                <w:rFonts w:asciiTheme="minorHAnsi" w:hAnsiTheme="minorHAnsi" w:cs="Arial"/>
              </w:rPr>
              <w:t>General Provisions</w:t>
            </w:r>
          </w:p>
        </w:tc>
        <w:tc>
          <w:tcPr>
            <w:tcW w:w="787" w:type="dxa"/>
          </w:tcPr>
          <w:p w14:paraId="2A844A25" w14:textId="5270E4ED" w:rsidR="00183B90" w:rsidRPr="00794658" w:rsidRDefault="00B207B6" w:rsidP="0029342D">
            <w:pPr>
              <w:jc w:val="center"/>
              <w:rPr>
                <w:rFonts w:asciiTheme="minorHAnsi" w:hAnsiTheme="minorHAnsi" w:cs="Arial"/>
              </w:rPr>
            </w:pPr>
            <w:r>
              <w:rPr>
                <w:rFonts w:asciiTheme="minorHAnsi" w:hAnsiTheme="minorHAnsi" w:cs="Arial"/>
              </w:rPr>
              <w:t>31</w:t>
            </w:r>
          </w:p>
        </w:tc>
      </w:tr>
      <w:tr w:rsidR="00183B90" w:rsidRPr="00794658" w14:paraId="4ACFFC7E" w14:textId="77777777" w:rsidTr="00EF385B">
        <w:tc>
          <w:tcPr>
            <w:tcW w:w="1008" w:type="dxa"/>
          </w:tcPr>
          <w:p w14:paraId="6E83A3FB" w14:textId="77777777" w:rsidR="00183B90" w:rsidRPr="00794658" w:rsidRDefault="00183B90" w:rsidP="0029342D">
            <w:pPr>
              <w:jc w:val="center"/>
              <w:rPr>
                <w:rFonts w:asciiTheme="minorHAnsi" w:hAnsiTheme="minorHAnsi" w:cs="Arial"/>
                <w:b/>
              </w:rPr>
            </w:pPr>
          </w:p>
        </w:tc>
        <w:tc>
          <w:tcPr>
            <w:tcW w:w="720" w:type="dxa"/>
            <w:gridSpan w:val="2"/>
            <w:tcBorders>
              <w:right w:val="nil"/>
            </w:tcBorders>
          </w:tcPr>
          <w:p w14:paraId="4B36C600" w14:textId="77777777" w:rsidR="00183B90" w:rsidRPr="00794658" w:rsidRDefault="00183B90" w:rsidP="0029342D">
            <w:pPr>
              <w:rPr>
                <w:rFonts w:asciiTheme="minorHAnsi" w:hAnsiTheme="minorHAnsi" w:cs="Arial"/>
              </w:rPr>
            </w:pPr>
          </w:p>
        </w:tc>
        <w:tc>
          <w:tcPr>
            <w:tcW w:w="7110" w:type="dxa"/>
            <w:gridSpan w:val="3"/>
            <w:tcBorders>
              <w:left w:val="nil"/>
            </w:tcBorders>
          </w:tcPr>
          <w:p w14:paraId="0F56C48C" w14:textId="77777777" w:rsidR="00183B90" w:rsidRPr="00794658" w:rsidRDefault="00183B90" w:rsidP="0029342D">
            <w:pPr>
              <w:rPr>
                <w:rFonts w:asciiTheme="minorHAnsi" w:hAnsiTheme="minorHAnsi" w:cs="Arial"/>
              </w:rPr>
            </w:pPr>
            <w:r w:rsidRPr="00794658">
              <w:rPr>
                <w:rFonts w:asciiTheme="minorHAnsi" w:hAnsiTheme="minorHAnsi" w:cs="Arial"/>
              </w:rPr>
              <w:t>Units</w:t>
            </w:r>
          </w:p>
        </w:tc>
        <w:tc>
          <w:tcPr>
            <w:tcW w:w="787" w:type="dxa"/>
          </w:tcPr>
          <w:p w14:paraId="0EBEDA79" w14:textId="586AD727" w:rsidR="00183B90" w:rsidRPr="00794658" w:rsidRDefault="00511DB9" w:rsidP="0029342D">
            <w:pPr>
              <w:jc w:val="center"/>
              <w:rPr>
                <w:rFonts w:asciiTheme="minorHAnsi" w:hAnsiTheme="minorHAnsi" w:cs="Arial"/>
              </w:rPr>
            </w:pPr>
            <w:r>
              <w:rPr>
                <w:rFonts w:asciiTheme="minorHAnsi" w:hAnsiTheme="minorHAnsi" w:cs="Arial"/>
              </w:rPr>
              <w:t>3</w:t>
            </w:r>
            <w:r w:rsidR="00B207B6">
              <w:rPr>
                <w:rFonts w:asciiTheme="minorHAnsi" w:hAnsiTheme="minorHAnsi" w:cs="Arial"/>
              </w:rPr>
              <w:t>3</w:t>
            </w:r>
          </w:p>
        </w:tc>
      </w:tr>
      <w:tr w:rsidR="00183B90" w:rsidRPr="00794658" w14:paraId="578DF22B" w14:textId="77777777" w:rsidTr="00EF385B">
        <w:tc>
          <w:tcPr>
            <w:tcW w:w="1008" w:type="dxa"/>
          </w:tcPr>
          <w:p w14:paraId="281651E1" w14:textId="77777777" w:rsidR="00183B90" w:rsidRPr="00794658" w:rsidRDefault="00183B90" w:rsidP="0029342D">
            <w:pPr>
              <w:jc w:val="center"/>
              <w:rPr>
                <w:rFonts w:asciiTheme="minorHAnsi" w:hAnsiTheme="minorHAnsi" w:cs="Arial"/>
                <w:b/>
              </w:rPr>
            </w:pPr>
          </w:p>
        </w:tc>
        <w:tc>
          <w:tcPr>
            <w:tcW w:w="720" w:type="dxa"/>
            <w:gridSpan w:val="2"/>
            <w:tcBorders>
              <w:right w:val="nil"/>
            </w:tcBorders>
          </w:tcPr>
          <w:p w14:paraId="7B4FF1FC" w14:textId="77777777" w:rsidR="00183B90" w:rsidRPr="00794658" w:rsidRDefault="00183B90" w:rsidP="0029342D">
            <w:pPr>
              <w:rPr>
                <w:rFonts w:asciiTheme="minorHAnsi" w:hAnsiTheme="minorHAnsi" w:cs="Arial"/>
              </w:rPr>
            </w:pPr>
          </w:p>
        </w:tc>
        <w:tc>
          <w:tcPr>
            <w:tcW w:w="7110" w:type="dxa"/>
            <w:gridSpan w:val="3"/>
            <w:tcBorders>
              <w:left w:val="nil"/>
            </w:tcBorders>
          </w:tcPr>
          <w:p w14:paraId="45035B2A" w14:textId="77777777" w:rsidR="00183B90" w:rsidRPr="00794658" w:rsidRDefault="00183B90" w:rsidP="0029342D">
            <w:pPr>
              <w:rPr>
                <w:rFonts w:asciiTheme="minorHAnsi" w:hAnsiTheme="minorHAnsi" w:cs="Arial"/>
              </w:rPr>
            </w:pPr>
            <w:r w:rsidRPr="00794658">
              <w:rPr>
                <w:rFonts w:asciiTheme="minorHAnsi" w:hAnsiTheme="minorHAnsi" w:cs="Arial"/>
              </w:rPr>
              <w:t>Recall from Layoff</w:t>
            </w:r>
          </w:p>
        </w:tc>
        <w:tc>
          <w:tcPr>
            <w:tcW w:w="787" w:type="dxa"/>
          </w:tcPr>
          <w:p w14:paraId="2CCD3599" w14:textId="4EDB3BF9" w:rsidR="00183B90" w:rsidRPr="00794658" w:rsidRDefault="00511DB9" w:rsidP="0029342D">
            <w:pPr>
              <w:jc w:val="center"/>
              <w:rPr>
                <w:rFonts w:asciiTheme="minorHAnsi" w:hAnsiTheme="minorHAnsi" w:cs="Arial"/>
              </w:rPr>
            </w:pPr>
            <w:r>
              <w:rPr>
                <w:rFonts w:asciiTheme="minorHAnsi" w:hAnsiTheme="minorHAnsi" w:cs="Arial"/>
              </w:rPr>
              <w:t>4</w:t>
            </w:r>
            <w:r w:rsidR="005F6171">
              <w:rPr>
                <w:rFonts w:asciiTheme="minorHAnsi" w:hAnsiTheme="minorHAnsi" w:cs="Arial"/>
              </w:rPr>
              <w:t>4</w:t>
            </w:r>
          </w:p>
        </w:tc>
      </w:tr>
      <w:tr w:rsidR="00183B90" w:rsidRPr="00794658" w14:paraId="60CD71C6" w14:textId="77777777" w:rsidTr="00EF385B">
        <w:tc>
          <w:tcPr>
            <w:tcW w:w="1008" w:type="dxa"/>
          </w:tcPr>
          <w:p w14:paraId="7B902F50" w14:textId="77777777" w:rsidR="00183B90" w:rsidRPr="00794658" w:rsidRDefault="00183B90" w:rsidP="0029342D">
            <w:pPr>
              <w:jc w:val="center"/>
              <w:rPr>
                <w:rFonts w:asciiTheme="minorHAnsi" w:hAnsiTheme="minorHAnsi" w:cs="Arial"/>
                <w:b/>
              </w:rPr>
            </w:pPr>
          </w:p>
        </w:tc>
        <w:tc>
          <w:tcPr>
            <w:tcW w:w="720" w:type="dxa"/>
            <w:gridSpan w:val="2"/>
            <w:tcBorders>
              <w:right w:val="nil"/>
            </w:tcBorders>
          </w:tcPr>
          <w:p w14:paraId="65740C24" w14:textId="77777777" w:rsidR="00183B90" w:rsidRPr="00794658" w:rsidRDefault="00183B90" w:rsidP="0029342D">
            <w:pPr>
              <w:rPr>
                <w:rFonts w:asciiTheme="minorHAnsi" w:hAnsiTheme="minorHAnsi" w:cs="Arial"/>
              </w:rPr>
            </w:pPr>
          </w:p>
        </w:tc>
        <w:tc>
          <w:tcPr>
            <w:tcW w:w="7110" w:type="dxa"/>
            <w:gridSpan w:val="3"/>
            <w:tcBorders>
              <w:left w:val="nil"/>
            </w:tcBorders>
          </w:tcPr>
          <w:p w14:paraId="3002B97D" w14:textId="77777777" w:rsidR="00183B90" w:rsidRPr="00794658" w:rsidRDefault="00183B90" w:rsidP="0029342D">
            <w:pPr>
              <w:rPr>
                <w:rFonts w:asciiTheme="minorHAnsi" w:hAnsiTheme="minorHAnsi" w:cs="Arial"/>
              </w:rPr>
            </w:pPr>
            <w:r w:rsidRPr="00794658">
              <w:rPr>
                <w:rFonts w:asciiTheme="minorHAnsi" w:hAnsiTheme="minorHAnsi" w:cs="Arial"/>
              </w:rPr>
              <w:t>Layoff Transition Adjustment</w:t>
            </w:r>
          </w:p>
        </w:tc>
        <w:tc>
          <w:tcPr>
            <w:tcW w:w="787" w:type="dxa"/>
          </w:tcPr>
          <w:p w14:paraId="7392C646" w14:textId="3B06AA36" w:rsidR="00183B90" w:rsidRPr="00794658" w:rsidRDefault="00511DB9" w:rsidP="0029342D">
            <w:pPr>
              <w:jc w:val="center"/>
              <w:rPr>
                <w:rFonts w:asciiTheme="minorHAnsi" w:hAnsiTheme="minorHAnsi" w:cs="Arial"/>
              </w:rPr>
            </w:pPr>
            <w:r>
              <w:rPr>
                <w:rFonts w:asciiTheme="minorHAnsi" w:hAnsiTheme="minorHAnsi" w:cs="Arial"/>
              </w:rPr>
              <w:t>4</w:t>
            </w:r>
            <w:r w:rsidR="005F6171">
              <w:rPr>
                <w:rFonts w:asciiTheme="minorHAnsi" w:hAnsiTheme="minorHAnsi" w:cs="Arial"/>
              </w:rPr>
              <w:t>5</w:t>
            </w:r>
          </w:p>
        </w:tc>
      </w:tr>
      <w:tr w:rsidR="00183B90" w:rsidRPr="00794658" w14:paraId="5811D7AE" w14:textId="77777777" w:rsidTr="00EF385B">
        <w:tc>
          <w:tcPr>
            <w:tcW w:w="1008" w:type="dxa"/>
          </w:tcPr>
          <w:p w14:paraId="4492ACFE" w14:textId="77777777" w:rsidR="00183B90" w:rsidRPr="00794658" w:rsidRDefault="00183B90" w:rsidP="0029342D">
            <w:pPr>
              <w:jc w:val="center"/>
              <w:rPr>
                <w:rFonts w:asciiTheme="minorHAnsi" w:hAnsiTheme="minorHAnsi" w:cs="Arial"/>
                <w:b/>
              </w:rPr>
            </w:pPr>
          </w:p>
        </w:tc>
        <w:tc>
          <w:tcPr>
            <w:tcW w:w="720" w:type="dxa"/>
            <w:gridSpan w:val="2"/>
            <w:tcBorders>
              <w:right w:val="nil"/>
            </w:tcBorders>
          </w:tcPr>
          <w:p w14:paraId="4A0373F9" w14:textId="77777777" w:rsidR="00183B90" w:rsidRPr="00794658" w:rsidRDefault="00183B90" w:rsidP="0029342D">
            <w:pPr>
              <w:rPr>
                <w:rFonts w:asciiTheme="minorHAnsi" w:hAnsiTheme="minorHAnsi" w:cs="Arial"/>
              </w:rPr>
            </w:pPr>
          </w:p>
        </w:tc>
        <w:tc>
          <w:tcPr>
            <w:tcW w:w="7110" w:type="dxa"/>
            <w:gridSpan w:val="3"/>
            <w:tcBorders>
              <w:left w:val="nil"/>
            </w:tcBorders>
          </w:tcPr>
          <w:p w14:paraId="01850049" w14:textId="77777777" w:rsidR="00183B90" w:rsidRPr="00794658" w:rsidRDefault="00183B90" w:rsidP="0029342D">
            <w:pPr>
              <w:rPr>
                <w:rFonts w:asciiTheme="minorHAnsi" w:hAnsiTheme="minorHAnsi" w:cs="Arial"/>
              </w:rPr>
            </w:pPr>
            <w:r w:rsidRPr="00794658">
              <w:rPr>
                <w:rFonts w:asciiTheme="minorHAnsi" w:hAnsiTheme="minorHAnsi" w:cs="Arial"/>
              </w:rPr>
              <w:t>Termination</w:t>
            </w:r>
          </w:p>
        </w:tc>
        <w:tc>
          <w:tcPr>
            <w:tcW w:w="787" w:type="dxa"/>
          </w:tcPr>
          <w:p w14:paraId="6668A86A" w14:textId="237D4C5F" w:rsidR="00183B90" w:rsidRPr="00794658" w:rsidRDefault="00511DB9" w:rsidP="0029342D">
            <w:pPr>
              <w:jc w:val="center"/>
              <w:rPr>
                <w:rFonts w:asciiTheme="minorHAnsi" w:hAnsiTheme="minorHAnsi" w:cs="Arial"/>
              </w:rPr>
            </w:pPr>
            <w:r>
              <w:rPr>
                <w:rFonts w:asciiTheme="minorHAnsi" w:hAnsiTheme="minorHAnsi" w:cs="Arial"/>
              </w:rPr>
              <w:t>4</w:t>
            </w:r>
            <w:r w:rsidR="005F6171">
              <w:rPr>
                <w:rFonts w:asciiTheme="minorHAnsi" w:hAnsiTheme="minorHAnsi" w:cs="Arial"/>
              </w:rPr>
              <w:t>6</w:t>
            </w:r>
          </w:p>
        </w:tc>
      </w:tr>
      <w:tr w:rsidR="00183B90" w:rsidRPr="00794658" w14:paraId="6CB11C96" w14:textId="77777777" w:rsidTr="00EF385B">
        <w:tc>
          <w:tcPr>
            <w:tcW w:w="1008" w:type="dxa"/>
          </w:tcPr>
          <w:p w14:paraId="3F8C061A" w14:textId="77777777" w:rsidR="00183B90" w:rsidRPr="00794658" w:rsidRDefault="00183B90" w:rsidP="0029342D">
            <w:pPr>
              <w:jc w:val="center"/>
              <w:rPr>
                <w:rFonts w:asciiTheme="minorHAnsi" w:hAnsiTheme="minorHAnsi" w:cs="Arial"/>
                <w:b/>
              </w:rPr>
            </w:pPr>
          </w:p>
        </w:tc>
        <w:tc>
          <w:tcPr>
            <w:tcW w:w="720" w:type="dxa"/>
            <w:gridSpan w:val="2"/>
            <w:tcBorders>
              <w:right w:val="nil"/>
            </w:tcBorders>
          </w:tcPr>
          <w:p w14:paraId="79D2EFC1" w14:textId="77777777" w:rsidR="00183B90" w:rsidRPr="00794658" w:rsidRDefault="00183B90" w:rsidP="0029342D">
            <w:pPr>
              <w:rPr>
                <w:rFonts w:asciiTheme="minorHAnsi" w:hAnsiTheme="minorHAnsi" w:cs="Arial"/>
              </w:rPr>
            </w:pPr>
          </w:p>
        </w:tc>
        <w:tc>
          <w:tcPr>
            <w:tcW w:w="7110" w:type="dxa"/>
            <w:gridSpan w:val="3"/>
            <w:tcBorders>
              <w:left w:val="nil"/>
            </w:tcBorders>
          </w:tcPr>
          <w:p w14:paraId="2C44B6ED" w14:textId="77777777" w:rsidR="00183B90" w:rsidRPr="00794658" w:rsidRDefault="00183B90" w:rsidP="0029342D">
            <w:pPr>
              <w:rPr>
                <w:rFonts w:asciiTheme="minorHAnsi" w:hAnsiTheme="minorHAnsi" w:cs="Arial"/>
              </w:rPr>
            </w:pPr>
            <w:r w:rsidRPr="00794658">
              <w:rPr>
                <w:rFonts w:asciiTheme="minorHAnsi" w:hAnsiTheme="minorHAnsi" w:cs="Arial"/>
              </w:rPr>
              <w:t>Unused Sick Leave Credits</w:t>
            </w:r>
          </w:p>
        </w:tc>
        <w:tc>
          <w:tcPr>
            <w:tcW w:w="787" w:type="dxa"/>
          </w:tcPr>
          <w:p w14:paraId="632A66A8" w14:textId="0AEE812A" w:rsidR="00183B90" w:rsidRPr="00794658" w:rsidRDefault="00511DB9" w:rsidP="0029342D">
            <w:pPr>
              <w:jc w:val="center"/>
              <w:rPr>
                <w:rFonts w:asciiTheme="minorHAnsi" w:hAnsiTheme="minorHAnsi" w:cs="Arial"/>
              </w:rPr>
            </w:pPr>
            <w:r>
              <w:rPr>
                <w:rFonts w:asciiTheme="minorHAnsi" w:hAnsiTheme="minorHAnsi" w:cs="Arial"/>
              </w:rPr>
              <w:t>4</w:t>
            </w:r>
            <w:r w:rsidR="005F6171">
              <w:rPr>
                <w:rFonts w:asciiTheme="minorHAnsi" w:hAnsiTheme="minorHAnsi" w:cs="Arial"/>
              </w:rPr>
              <w:t>7</w:t>
            </w:r>
          </w:p>
        </w:tc>
      </w:tr>
      <w:tr w:rsidR="00183B90" w:rsidRPr="00794658" w14:paraId="7BA34704" w14:textId="77777777" w:rsidTr="00EF385B">
        <w:tc>
          <w:tcPr>
            <w:tcW w:w="1008" w:type="dxa"/>
          </w:tcPr>
          <w:p w14:paraId="61A2935C" w14:textId="77777777" w:rsidR="00183B90" w:rsidRPr="00794658" w:rsidRDefault="00183B90" w:rsidP="0029342D">
            <w:pPr>
              <w:jc w:val="center"/>
              <w:rPr>
                <w:rFonts w:asciiTheme="minorHAnsi" w:hAnsiTheme="minorHAnsi" w:cs="Arial"/>
                <w:b/>
              </w:rPr>
            </w:pPr>
          </w:p>
        </w:tc>
        <w:tc>
          <w:tcPr>
            <w:tcW w:w="720" w:type="dxa"/>
            <w:gridSpan w:val="2"/>
            <w:tcBorders>
              <w:right w:val="nil"/>
            </w:tcBorders>
          </w:tcPr>
          <w:p w14:paraId="34FC2DC7" w14:textId="77777777" w:rsidR="00183B90" w:rsidRPr="00794658" w:rsidRDefault="00183B90" w:rsidP="0029342D">
            <w:pPr>
              <w:rPr>
                <w:rFonts w:asciiTheme="minorHAnsi" w:hAnsiTheme="minorHAnsi" w:cs="Arial"/>
              </w:rPr>
            </w:pPr>
          </w:p>
        </w:tc>
        <w:tc>
          <w:tcPr>
            <w:tcW w:w="7110" w:type="dxa"/>
            <w:gridSpan w:val="3"/>
            <w:tcBorders>
              <w:left w:val="nil"/>
            </w:tcBorders>
          </w:tcPr>
          <w:p w14:paraId="497500B6" w14:textId="77777777" w:rsidR="00183B90" w:rsidRPr="00794658" w:rsidRDefault="00183B90" w:rsidP="0029342D">
            <w:pPr>
              <w:rPr>
                <w:rFonts w:asciiTheme="minorHAnsi" w:hAnsiTheme="minorHAnsi" w:cs="Arial"/>
              </w:rPr>
            </w:pPr>
          </w:p>
        </w:tc>
        <w:tc>
          <w:tcPr>
            <w:tcW w:w="787" w:type="dxa"/>
          </w:tcPr>
          <w:p w14:paraId="28A922A8" w14:textId="77777777" w:rsidR="00183B90" w:rsidRPr="00794658" w:rsidRDefault="00183B90" w:rsidP="0029342D">
            <w:pPr>
              <w:jc w:val="center"/>
              <w:rPr>
                <w:rFonts w:asciiTheme="minorHAnsi" w:hAnsiTheme="minorHAnsi" w:cs="Arial"/>
              </w:rPr>
            </w:pPr>
          </w:p>
        </w:tc>
      </w:tr>
      <w:tr w:rsidR="00183B90" w:rsidRPr="00794658" w14:paraId="3F944958" w14:textId="77777777" w:rsidTr="00EF385B">
        <w:tc>
          <w:tcPr>
            <w:tcW w:w="1008" w:type="dxa"/>
          </w:tcPr>
          <w:p w14:paraId="41E8694D" w14:textId="77777777" w:rsidR="00183B90" w:rsidRPr="00794658" w:rsidRDefault="00183B90" w:rsidP="0029342D">
            <w:pPr>
              <w:jc w:val="center"/>
              <w:rPr>
                <w:rFonts w:asciiTheme="minorHAnsi" w:hAnsiTheme="minorHAnsi" w:cs="Arial"/>
                <w:b/>
              </w:rPr>
            </w:pPr>
            <w:r w:rsidRPr="00794658">
              <w:rPr>
                <w:rFonts w:asciiTheme="minorHAnsi" w:hAnsiTheme="minorHAnsi" w:cs="Arial"/>
                <w:b/>
              </w:rPr>
              <w:t>10</w:t>
            </w:r>
          </w:p>
        </w:tc>
        <w:tc>
          <w:tcPr>
            <w:tcW w:w="7830" w:type="dxa"/>
            <w:gridSpan w:val="5"/>
          </w:tcPr>
          <w:p w14:paraId="0C1C8AC3" w14:textId="77777777" w:rsidR="00183B90" w:rsidRPr="00794658" w:rsidRDefault="00183B90" w:rsidP="0029342D">
            <w:pPr>
              <w:rPr>
                <w:rFonts w:asciiTheme="minorHAnsi" w:hAnsiTheme="minorHAnsi" w:cs="Arial"/>
                <w:b/>
              </w:rPr>
            </w:pPr>
            <w:r w:rsidRPr="00794658">
              <w:rPr>
                <w:rFonts w:asciiTheme="minorHAnsi" w:hAnsiTheme="minorHAnsi" w:cs="Arial"/>
                <w:b/>
              </w:rPr>
              <w:t>FILLING VACANT POSITIONS</w:t>
            </w:r>
          </w:p>
        </w:tc>
        <w:tc>
          <w:tcPr>
            <w:tcW w:w="787" w:type="dxa"/>
          </w:tcPr>
          <w:p w14:paraId="3E0421DF" w14:textId="2DF2B992" w:rsidR="00183B90" w:rsidRPr="00794658" w:rsidRDefault="00511DB9" w:rsidP="0029342D">
            <w:pPr>
              <w:jc w:val="center"/>
              <w:rPr>
                <w:rFonts w:asciiTheme="minorHAnsi" w:hAnsiTheme="minorHAnsi" w:cs="Arial"/>
              </w:rPr>
            </w:pPr>
            <w:r>
              <w:rPr>
                <w:rFonts w:asciiTheme="minorHAnsi" w:hAnsiTheme="minorHAnsi" w:cs="Arial"/>
              </w:rPr>
              <w:t>4</w:t>
            </w:r>
            <w:r w:rsidR="005F6171">
              <w:rPr>
                <w:rFonts w:asciiTheme="minorHAnsi" w:hAnsiTheme="minorHAnsi" w:cs="Arial"/>
              </w:rPr>
              <w:t>8</w:t>
            </w:r>
          </w:p>
        </w:tc>
      </w:tr>
      <w:tr w:rsidR="00183B90" w:rsidRPr="00794658" w14:paraId="7E172677" w14:textId="77777777" w:rsidTr="00EF385B">
        <w:tc>
          <w:tcPr>
            <w:tcW w:w="1008" w:type="dxa"/>
          </w:tcPr>
          <w:p w14:paraId="36CE8CEF" w14:textId="77777777" w:rsidR="00183B90" w:rsidRPr="00794658" w:rsidRDefault="00183B90" w:rsidP="0029342D">
            <w:pPr>
              <w:jc w:val="center"/>
              <w:rPr>
                <w:rFonts w:asciiTheme="minorHAnsi" w:hAnsiTheme="minorHAnsi" w:cs="Arial"/>
                <w:b/>
              </w:rPr>
            </w:pPr>
          </w:p>
        </w:tc>
        <w:tc>
          <w:tcPr>
            <w:tcW w:w="720" w:type="dxa"/>
            <w:gridSpan w:val="2"/>
            <w:tcBorders>
              <w:right w:val="nil"/>
            </w:tcBorders>
          </w:tcPr>
          <w:p w14:paraId="2D01901B" w14:textId="77777777" w:rsidR="00183B90" w:rsidRPr="00794658" w:rsidRDefault="00183B90" w:rsidP="0029342D">
            <w:pPr>
              <w:rPr>
                <w:rFonts w:asciiTheme="minorHAnsi" w:hAnsiTheme="minorHAnsi" w:cs="Arial"/>
              </w:rPr>
            </w:pPr>
          </w:p>
        </w:tc>
        <w:tc>
          <w:tcPr>
            <w:tcW w:w="7110" w:type="dxa"/>
            <w:gridSpan w:val="3"/>
            <w:tcBorders>
              <w:left w:val="nil"/>
            </w:tcBorders>
          </w:tcPr>
          <w:p w14:paraId="30022923" w14:textId="77777777" w:rsidR="00183B90" w:rsidRPr="00794658" w:rsidRDefault="00183B90" w:rsidP="0029342D">
            <w:pPr>
              <w:rPr>
                <w:rFonts w:asciiTheme="minorHAnsi" w:hAnsiTheme="minorHAnsi" w:cs="Arial"/>
              </w:rPr>
            </w:pPr>
            <w:r w:rsidRPr="00794658">
              <w:rPr>
                <w:rFonts w:asciiTheme="minorHAnsi" w:hAnsiTheme="minorHAnsi" w:cs="Arial"/>
              </w:rPr>
              <w:t>Procedure</w:t>
            </w:r>
          </w:p>
        </w:tc>
        <w:tc>
          <w:tcPr>
            <w:tcW w:w="787" w:type="dxa"/>
          </w:tcPr>
          <w:p w14:paraId="5DF0E893" w14:textId="6AD864AF" w:rsidR="00183B90" w:rsidRPr="00794658" w:rsidRDefault="00511DB9" w:rsidP="0029342D">
            <w:pPr>
              <w:jc w:val="center"/>
              <w:rPr>
                <w:rFonts w:asciiTheme="minorHAnsi" w:hAnsiTheme="minorHAnsi" w:cs="Arial"/>
              </w:rPr>
            </w:pPr>
            <w:r>
              <w:rPr>
                <w:rFonts w:asciiTheme="minorHAnsi" w:hAnsiTheme="minorHAnsi" w:cs="Arial"/>
              </w:rPr>
              <w:t>4</w:t>
            </w:r>
            <w:r w:rsidR="005F6171">
              <w:rPr>
                <w:rFonts w:asciiTheme="minorHAnsi" w:hAnsiTheme="minorHAnsi" w:cs="Arial"/>
              </w:rPr>
              <w:t>8</w:t>
            </w:r>
          </w:p>
        </w:tc>
      </w:tr>
      <w:tr w:rsidR="00183B90" w:rsidRPr="00794658" w14:paraId="6DBF5011" w14:textId="77777777" w:rsidTr="00EF385B">
        <w:tc>
          <w:tcPr>
            <w:tcW w:w="1008" w:type="dxa"/>
          </w:tcPr>
          <w:p w14:paraId="592BA5FB" w14:textId="77777777" w:rsidR="00183B90" w:rsidRPr="00794658" w:rsidRDefault="00183B90" w:rsidP="0029342D">
            <w:pPr>
              <w:jc w:val="center"/>
              <w:rPr>
                <w:rFonts w:asciiTheme="minorHAnsi" w:hAnsiTheme="minorHAnsi" w:cs="Arial"/>
                <w:b/>
              </w:rPr>
            </w:pPr>
          </w:p>
        </w:tc>
        <w:tc>
          <w:tcPr>
            <w:tcW w:w="720" w:type="dxa"/>
            <w:gridSpan w:val="2"/>
            <w:tcBorders>
              <w:right w:val="nil"/>
            </w:tcBorders>
          </w:tcPr>
          <w:p w14:paraId="7A8B66AC" w14:textId="77777777" w:rsidR="00183B90" w:rsidRPr="00794658" w:rsidRDefault="00183B90" w:rsidP="0029342D">
            <w:pPr>
              <w:rPr>
                <w:rFonts w:asciiTheme="minorHAnsi" w:hAnsiTheme="minorHAnsi" w:cs="Arial"/>
              </w:rPr>
            </w:pPr>
          </w:p>
        </w:tc>
        <w:tc>
          <w:tcPr>
            <w:tcW w:w="7110" w:type="dxa"/>
            <w:gridSpan w:val="3"/>
            <w:tcBorders>
              <w:left w:val="nil"/>
            </w:tcBorders>
          </w:tcPr>
          <w:p w14:paraId="50EEC22E" w14:textId="77777777" w:rsidR="00183B90" w:rsidRPr="00794658" w:rsidRDefault="00183B90" w:rsidP="0029342D">
            <w:pPr>
              <w:rPr>
                <w:rFonts w:asciiTheme="minorHAnsi" w:hAnsiTheme="minorHAnsi" w:cs="Arial"/>
              </w:rPr>
            </w:pPr>
            <w:r w:rsidRPr="00794658">
              <w:rPr>
                <w:rFonts w:asciiTheme="minorHAnsi" w:hAnsiTheme="minorHAnsi" w:cs="Arial"/>
              </w:rPr>
              <w:t>Interviews</w:t>
            </w:r>
          </w:p>
        </w:tc>
        <w:tc>
          <w:tcPr>
            <w:tcW w:w="787" w:type="dxa"/>
          </w:tcPr>
          <w:p w14:paraId="729C358D" w14:textId="0BD1A619" w:rsidR="00183B90" w:rsidRPr="00794658" w:rsidRDefault="00511DB9" w:rsidP="0029342D">
            <w:pPr>
              <w:jc w:val="center"/>
              <w:rPr>
                <w:rFonts w:asciiTheme="minorHAnsi" w:hAnsiTheme="minorHAnsi" w:cs="Arial"/>
              </w:rPr>
            </w:pPr>
            <w:r>
              <w:rPr>
                <w:rFonts w:asciiTheme="minorHAnsi" w:hAnsiTheme="minorHAnsi" w:cs="Arial"/>
              </w:rPr>
              <w:t>4</w:t>
            </w:r>
            <w:r w:rsidR="005F6171">
              <w:rPr>
                <w:rFonts w:asciiTheme="minorHAnsi" w:hAnsiTheme="minorHAnsi" w:cs="Arial"/>
              </w:rPr>
              <w:t>9</w:t>
            </w:r>
          </w:p>
        </w:tc>
      </w:tr>
      <w:tr w:rsidR="00183B90" w:rsidRPr="00794658" w14:paraId="5D9816DA" w14:textId="77777777" w:rsidTr="00EF385B">
        <w:tc>
          <w:tcPr>
            <w:tcW w:w="1008" w:type="dxa"/>
          </w:tcPr>
          <w:p w14:paraId="5F6F811A" w14:textId="77777777" w:rsidR="00183B90" w:rsidRPr="00794658" w:rsidRDefault="00183B90" w:rsidP="0029342D">
            <w:pPr>
              <w:jc w:val="center"/>
              <w:rPr>
                <w:rFonts w:asciiTheme="minorHAnsi" w:hAnsiTheme="minorHAnsi" w:cs="Arial"/>
                <w:b/>
              </w:rPr>
            </w:pPr>
          </w:p>
        </w:tc>
        <w:tc>
          <w:tcPr>
            <w:tcW w:w="720" w:type="dxa"/>
            <w:gridSpan w:val="2"/>
            <w:tcBorders>
              <w:right w:val="nil"/>
            </w:tcBorders>
          </w:tcPr>
          <w:p w14:paraId="53B8B60F" w14:textId="77777777" w:rsidR="00183B90" w:rsidRPr="00794658" w:rsidRDefault="00183B90" w:rsidP="0029342D">
            <w:pPr>
              <w:rPr>
                <w:rFonts w:asciiTheme="minorHAnsi" w:hAnsiTheme="minorHAnsi" w:cs="Arial"/>
              </w:rPr>
            </w:pPr>
          </w:p>
        </w:tc>
        <w:tc>
          <w:tcPr>
            <w:tcW w:w="7110" w:type="dxa"/>
            <w:gridSpan w:val="3"/>
            <w:tcBorders>
              <w:left w:val="nil"/>
            </w:tcBorders>
          </w:tcPr>
          <w:p w14:paraId="702D41B3" w14:textId="77777777" w:rsidR="00183B90" w:rsidRPr="00794658" w:rsidRDefault="00183B90" w:rsidP="0029342D">
            <w:pPr>
              <w:rPr>
                <w:rFonts w:asciiTheme="minorHAnsi" w:hAnsiTheme="minorHAnsi" w:cs="Arial"/>
              </w:rPr>
            </w:pPr>
          </w:p>
        </w:tc>
        <w:tc>
          <w:tcPr>
            <w:tcW w:w="787" w:type="dxa"/>
          </w:tcPr>
          <w:p w14:paraId="133E7195" w14:textId="77777777" w:rsidR="00183B90" w:rsidRPr="00794658" w:rsidRDefault="00183B90" w:rsidP="0029342D">
            <w:pPr>
              <w:jc w:val="center"/>
              <w:rPr>
                <w:rFonts w:asciiTheme="minorHAnsi" w:hAnsiTheme="minorHAnsi" w:cs="Arial"/>
              </w:rPr>
            </w:pPr>
          </w:p>
        </w:tc>
      </w:tr>
      <w:tr w:rsidR="00183B90" w:rsidRPr="00794658" w14:paraId="6980BB75" w14:textId="77777777" w:rsidTr="00EF385B">
        <w:tc>
          <w:tcPr>
            <w:tcW w:w="1008" w:type="dxa"/>
          </w:tcPr>
          <w:p w14:paraId="2EB18C1A" w14:textId="77777777" w:rsidR="00183B90" w:rsidRPr="00794658" w:rsidRDefault="00183B90" w:rsidP="0029342D">
            <w:pPr>
              <w:jc w:val="center"/>
              <w:rPr>
                <w:rFonts w:asciiTheme="minorHAnsi" w:hAnsiTheme="minorHAnsi" w:cs="Arial"/>
                <w:b/>
              </w:rPr>
            </w:pPr>
            <w:r w:rsidRPr="00794658">
              <w:rPr>
                <w:rFonts w:asciiTheme="minorHAnsi" w:hAnsiTheme="minorHAnsi" w:cs="Arial"/>
                <w:b/>
              </w:rPr>
              <w:t>11</w:t>
            </w:r>
          </w:p>
        </w:tc>
        <w:tc>
          <w:tcPr>
            <w:tcW w:w="7830" w:type="dxa"/>
            <w:gridSpan w:val="5"/>
          </w:tcPr>
          <w:p w14:paraId="6C58924A" w14:textId="77777777" w:rsidR="00183B90" w:rsidRPr="00794658" w:rsidRDefault="00183B90" w:rsidP="0029342D">
            <w:pPr>
              <w:rPr>
                <w:rFonts w:asciiTheme="minorHAnsi" w:hAnsiTheme="minorHAnsi" w:cs="Arial"/>
                <w:b/>
              </w:rPr>
            </w:pPr>
            <w:r w:rsidRPr="00794658">
              <w:rPr>
                <w:rFonts w:asciiTheme="minorHAnsi" w:hAnsiTheme="minorHAnsi" w:cs="Arial"/>
                <w:b/>
              </w:rPr>
              <w:t>CLASSIFICATION/RECLASSIFICATION OF POSITIONS</w:t>
            </w:r>
          </w:p>
        </w:tc>
        <w:tc>
          <w:tcPr>
            <w:tcW w:w="787" w:type="dxa"/>
          </w:tcPr>
          <w:p w14:paraId="1CF120B7" w14:textId="0A68E628" w:rsidR="00183B90" w:rsidRPr="00794658" w:rsidRDefault="005F6171" w:rsidP="0029342D">
            <w:pPr>
              <w:jc w:val="center"/>
              <w:rPr>
                <w:rFonts w:asciiTheme="minorHAnsi" w:hAnsiTheme="minorHAnsi" w:cs="Arial"/>
              </w:rPr>
            </w:pPr>
            <w:r>
              <w:rPr>
                <w:rFonts w:asciiTheme="minorHAnsi" w:hAnsiTheme="minorHAnsi" w:cs="Arial"/>
              </w:rPr>
              <w:t>50</w:t>
            </w:r>
          </w:p>
        </w:tc>
      </w:tr>
      <w:tr w:rsidR="00183B90" w:rsidRPr="00794658" w14:paraId="4C13E86F" w14:textId="77777777" w:rsidTr="00EF385B">
        <w:tc>
          <w:tcPr>
            <w:tcW w:w="1008" w:type="dxa"/>
          </w:tcPr>
          <w:p w14:paraId="0AA47370" w14:textId="77777777" w:rsidR="00183B90" w:rsidRPr="00794658" w:rsidRDefault="00183B90" w:rsidP="0029342D">
            <w:pPr>
              <w:jc w:val="center"/>
              <w:rPr>
                <w:rFonts w:asciiTheme="minorHAnsi" w:hAnsiTheme="minorHAnsi" w:cs="Arial"/>
                <w:b/>
              </w:rPr>
            </w:pPr>
          </w:p>
        </w:tc>
        <w:tc>
          <w:tcPr>
            <w:tcW w:w="720" w:type="dxa"/>
            <w:gridSpan w:val="2"/>
            <w:tcBorders>
              <w:right w:val="nil"/>
            </w:tcBorders>
          </w:tcPr>
          <w:p w14:paraId="61ED53CC" w14:textId="77777777" w:rsidR="00183B90" w:rsidRPr="00794658" w:rsidRDefault="00183B90" w:rsidP="0029342D">
            <w:pPr>
              <w:rPr>
                <w:rFonts w:asciiTheme="minorHAnsi" w:hAnsiTheme="minorHAnsi" w:cs="Arial"/>
              </w:rPr>
            </w:pPr>
          </w:p>
        </w:tc>
        <w:tc>
          <w:tcPr>
            <w:tcW w:w="7110" w:type="dxa"/>
            <w:gridSpan w:val="3"/>
            <w:tcBorders>
              <w:left w:val="nil"/>
            </w:tcBorders>
          </w:tcPr>
          <w:p w14:paraId="68B49738" w14:textId="77777777" w:rsidR="00183B90" w:rsidRPr="00794658" w:rsidRDefault="00183B90" w:rsidP="0029342D">
            <w:pPr>
              <w:rPr>
                <w:rFonts w:asciiTheme="minorHAnsi" w:hAnsiTheme="minorHAnsi" w:cs="Arial"/>
              </w:rPr>
            </w:pPr>
            <w:r w:rsidRPr="00794658">
              <w:rPr>
                <w:rFonts w:asciiTheme="minorHAnsi" w:hAnsiTheme="minorHAnsi" w:cs="Arial"/>
              </w:rPr>
              <w:t>New Classifications and Rates</w:t>
            </w:r>
          </w:p>
        </w:tc>
        <w:tc>
          <w:tcPr>
            <w:tcW w:w="787" w:type="dxa"/>
          </w:tcPr>
          <w:p w14:paraId="731A1E93" w14:textId="3E53934F" w:rsidR="00183B90" w:rsidRPr="00794658" w:rsidRDefault="005F6171" w:rsidP="0029342D">
            <w:pPr>
              <w:jc w:val="center"/>
              <w:rPr>
                <w:rFonts w:asciiTheme="minorHAnsi" w:hAnsiTheme="minorHAnsi" w:cs="Arial"/>
              </w:rPr>
            </w:pPr>
            <w:r>
              <w:rPr>
                <w:rFonts w:asciiTheme="minorHAnsi" w:hAnsiTheme="minorHAnsi" w:cs="Arial"/>
              </w:rPr>
              <w:t>50</w:t>
            </w:r>
          </w:p>
        </w:tc>
      </w:tr>
      <w:tr w:rsidR="00183B90" w:rsidRPr="00794658" w14:paraId="525867B2" w14:textId="77777777" w:rsidTr="00EF385B">
        <w:tc>
          <w:tcPr>
            <w:tcW w:w="1008" w:type="dxa"/>
          </w:tcPr>
          <w:p w14:paraId="32C8CE0E" w14:textId="77777777" w:rsidR="00183B90" w:rsidRPr="00794658" w:rsidRDefault="00183B90" w:rsidP="0029342D">
            <w:pPr>
              <w:jc w:val="center"/>
              <w:rPr>
                <w:rFonts w:asciiTheme="minorHAnsi" w:hAnsiTheme="minorHAnsi" w:cs="Arial"/>
                <w:b/>
              </w:rPr>
            </w:pPr>
          </w:p>
        </w:tc>
        <w:tc>
          <w:tcPr>
            <w:tcW w:w="720" w:type="dxa"/>
            <w:gridSpan w:val="2"/>
            <w:tcBorders>
              <w:right w:val="nil"/>
            </w:tcBorders>
          </w:tcPr>
          <w:p w14:paraId="5C95BFDB" w14:textId="77777777" w:rsidR="00183B90" w:rsidRPr="00794658" w:rsidRDefault="00183B90" w:rsidP="0029342D">
            <w:pPr>
              <w:rPr>
                <w:rFonts w:asciiTheme="minorHAnsi" w:hAnsiTheme="minorHAnsi" w:cs="Arial"/>
              </w:rPr>
            </w:pPr>
          </w:p>
        </w:tc>
        <w:tc>
          <w:tcPr>
            <w:tcW w:w="7110" w:type="dxa"/>
            <w:gridSpan w:val="3"/>
            <w:tcBorders>
              <w:left w:val="nil"/>
            </w:tcBorders>
          </w:tcPr>
          <w:p w14:paraId="77EE2D6A" w14:textId="77777777" w:rsidR="00183B90" w:rsidRPr="00794658" w:rsidRDefault="00183B90" w:rsidP="0029342D">
            <w:pPr>
              <w:rPr>
                <w:rFonts w:asciiTheme="minorHAnsi" w:hAnsiTheme="minorHAnsi" w:cs="Arial"/>
              </w:rPr>
            </w:pPr>
            <w:r w:rsidRPr="00794658">
              <w:rPr>
                <w:rFonts w:asciiTheme="minorHAnsi" w:hAnsiTheme="minorHAnsi" w:cs="Arial"/>
              </w:rPr>
              <w:t>Reclassifications</w:t>
            </w:r>
          </w:p>
        </w:tc>
        <w:tc>
          <w:tcPr>
            <w:tcW w:w="787" w:type="dxa"/>
          </w:tcPr>
          <w:p w14:paraId="07513B30" w14:textId="4BA12DD9" w:rsidR="00183B90" w:rsidRPr="00794658" w:rsidRDefault="005F6171" w:rsidP="0029342D">
            <w:pPr>
              <w:jc w:val="center"/>
              <w:rPr>
                <w:rFonts w:asciiTheme="minorHAnsi" w:hAnsiTheme="minorHAnsi" w:cs="Arial"/>
              </w:rPr>
            </w:pPr>
            <w:r>
              <w:rPr>
                <w:rFonts w:asciiTheme="minorHAnsi" w:hAnsiTheme="minorHAnsi" w:cs="Arial"/>
              </w:rPr>
              <w:t>50</w:t>
            </w:r>
          </w:p>
        </w:tc>
      </w:tr>
      <w:tr w:rsidR="00183B90" w:rsidRPr="00794658" w14:paraId="13427C04" w14:textId="77777777" w:rsidTr="00EF385B">
        <w:tc>
          <w:tcPr>
            <w:tcW w:w="1008" w:type="dxa"/>
          </w:tcPr>
          <w:p w14:paraId="248EE78A" w14:textId="77777777" w:rsidR="00183B90" w:rsidRPr="00794658" w:rsidRDefault="00183B90" w:rsidP="0029342D">
            <w:pPr>
              <w:jc w:val="center"/>
              <w:rPr>
                <w:rFonts w:asciiTheme="minorHAnsi" w:hAnsiTheme="minorHAnsi" w:cs="Arial"/>
                <w:b/>
              </w:rPr>
            </w:pPr>
          </w:p>
        </w:tc>
        <w:tc>
          <w:tcPr>
            <w:tcW w:w="720" w:type="dxa"/>
            <w:gridSpan w:val="2"/>
            <w:tcBorders>
              <w:right w:val="nil"/>
            </w:tcBorders>
          </w:tcPr>
          <w:p w14:paraId="195564BD" w14:textId="77777777" w:rsidR="00183B90" w:rsidRPr="00794658" w:rsidRDefault="00183B90" w:rsidP="0029342D">
            <w:pPr>
              <w:rPr>
                <w:rFonts w:asciiTheme="minorHAnsi" w:hAnsiTheme="minorHAnsi" w:cs="Arial"/>
              </w:rPr>
            </w:pPr>
          </w:p>
        </w:tc>
        <w:tc>
          <w:tcPr>
            <w:tcW w:w="7110" w:type="dxa"/>
            <w:gridSpan w:val="3"/>
            <w:tcBorders>
              <w:left w:val="nil"/>
            </w:tcBorders>
          </w:tcPr>
          <w:p w14:paraId="7C0664B3" w14:textId="77777777" w:rsidR="00183B90" w:rsidRPr="00794658" w:rsidRDefault="00183B90" w:rsidP="0029342D">
            <w:pPr>
              <w:rPr>
                <w:rFonts w:asciiTheme="minorHAnsi" w:hAnsiTheme="minorHAnsi" w:cs="Arial"/>
              </w:rPr>
            </w:pPr>
            <w:r w:rsidRPr="00794658">
              <w:rPr>
                <w:rFonts w:asciiTheme="minorHAnsi" w:hAnsiTheme="minorHAnsi" w:cs="Arial"/>
              </w:rPr>
              <w:t>Salary Rate</w:t>
            </w:r>
          </w:p>
        </w:tc>
        <w:tc>
          <w:tcPr>
            <w:tcW w:w="787" w:type="dxa"/>
          </w:tcPr>
          <w:p w14:paraId="1C521027" w14:textId="65FE4188" w:rsidR="00183B90" w:rsidRPr="00794658" w:rsidRDefault="005F6171" w:rsidP="0029342D">
            <w:pPr>
              <w:jc w:val="center"/>
              <w:rPr>
                <w:rFonts w:asciiTheme="minorHAnsi" w:hAnsiTheme="minorHAnsi" w:cs="Arial"/>
              </w:rPr>
            </w:pPr>
            <w:r>
              <w:rPr>
                <w:rFonts w:asciiTheme="minorHAnsi" w:hAnsiTheme="minorHAnsi" w:cs="Arial"/>
              </w:rPr>
              <w:t>51</w:t>
            </w:r>
          </w:p>
        </w:tc>
      </w:tr>
      <w:tr w:rsidR="00183B90" w:rsidRPr="00794658" w14:paraId="37154A3C" w14:textId="77777777" w:rsidTr="00EF385B">
        <w:tc>
          <w:tcPr>
            <w:tcW w:w="1008" w:type="dxa"/>
          </w:tcPr>
          <w:p w14:paraId="789C62BE" w14:textId="77777777" w:rsidR="00183B90" w:rsidRPr="00794658" w:rsidRDefault="00183B90" w:rsidP="0029342D">
            <w:pPr>
              <w:jc w:val="center"/>
              <w:rPr>
                <w:rFonts w:asciiTheme="minorHAnsi" w:hAnsiTheme="minorHAnsi" w:cs="Arial"/>
                <w:b/>
              </w:rPr>
            </w:pPr>
          </w:p>
        </w:tc>
        <w:tc>
          <w:tcPr>
            <w:tcW w:w="720" w:type="dxa"/>
            <w:gridSpan w:val="2"/>
            <w:tcBorders>
              <w:right w:val="nil"/>
            </w:tcBorders>
          </w:tcPr>
          <w:p w14:paraId="22850331" w14:textId="77777777" w:rsidR="00183B90" w:rsidRPr="00794658" w:rsidRDefault="00183B90" w:rsidP="0029342D">
            <w:pPr>
              <w:rPr>
                <w:rFonts w:asciiTheme="minorHAnsi" w:hAnsiTheme="minorHAnsi" w:cs="Arial"/>
              </w:rPr>
            </w:pPr>
          </w:p>
        </w:tc>
        <w:tc>
          <w:tcPr>
            <w:tcW w:w="7110" w:type="dxa"/>
            <w:gridSpan w:val="3"/>
            <w:tcBorders>
              <w:left w:val="nil"/>
            </w:tcBorders>
          </w:tcPr>
          <w:p w14:paraId="63D8457E" w14:textId="77777777" w:rsidR="00183B90" w:rsidRPr="00794658" w:rsidRDefault="00183B90" w:rsidP="0029342D">
            <w:pPr>
              <w:rPr>
                <w:rFonts w:asciiTheme="minorHAnsi" w:hAnsiTheme="minorHAnsi" w:cs="Arial"/>
              </w:rPr>
            </w:pPr>
          </w:p>
        </w:tc>
        <w:tc>
          <w:tcPr>
            <w:tcW w:w="787" w:type="dxa"/>
          </w:tcPr>
          <w:p w14:paraId="7AEED2AE" w14:textId="77777777" w:rsidR="00183B90" w:rsidRPr="00794658" w:rsidRDefault="00183B90" w:rsidP="0029342D">
            <w:pPr>
              <w:jc w:val="center"/>
              <w:rPr>
                <w:rFonts w:asciiTheme="minorHAnsi" w:hAnsiTheme="minorHAnsi" w:cs="Arial"/>
              </w:rPr>
            </w:pPr>
          </w:p>
        </w:tc>
      </w:tr>
      <w:tr w:rsidR="00183B90" w:rsidRPr="00794658" w14:paraId="661029FA" w14:textId="77777777" w:rsidTr="00EF385B">
        <w:tc>
          <w:tcPr>
            <w:tcW w:w="1008" w:type="dxa"/>
          </w:tcPr>
          <w:p w14:paraId="46CD9E5D" w14:textId="77777777" w:rsidR="00183B90" w:rsidRPr="00794658" w:rsidRDefault="00183B90" w:rsidP="0029342D">
            <w:pPr>
              <w:jc w:val="center"/>
              <w:rPr>
                <w:rFonts w:asciiTheme="minorHAnsi" w:hAnsiTheme="minorHAnsi" w:cs="Arial"/>
                <w:b/>
              </w:rPr>
            </w:pPr>
            <w:r w:rsidRPr="00794658">
              <w:rPr>
                <w:rFonts w:asciiTheme="minorHAnsi" w:hAnsiTheme="minorHAnsi" w:cs="Arial"/>
                <w:b/>
              </w:rPr>
              <w:t>12</w:t>
            </w:r>
          </w:p>
        </w:tc>
        <w:tc>
          <w:tcPr>
            <w:tcW w:w="7830" w:type="dxa"/>
            <w:gridSpan w:val="5"/>
          </w:tcPr>
          <w:p w14:paraId="594122F6" w14:textId="77777777" w:rsidR="00183B90" w:rsidRPr="00794658" w:rsidRDefault="00183B90" w:rsidP="0029342D">
            <w:pPr>
              <w:rPr>
                <w:rFonts w:asciiTheme="minorHAnsi" w:hAnsiTheme="minorHAnsi" w:cs="Arial"/>
                <w:b/>
              </w:rPr>
            </w:pPr>
            <w:r w:rsidRPr="00794658">
              <w:rPr>
                <w:rFonts w:asciiTheme="minorHAnsi" w:hAnsiTheme="minorHAnsi" w:cs="Arial"/>
                <w:b/>
              </w:rPr>
              <w:t>PROMOTION/DEMOTION</w:t>
            </w:r>
          </w:p>
        </w:tc>
        <w:tc>
          <w:tcPr>
            <w:tcW w:w="787" w:type="dxa"/>
          </w:tcPr>
          <w:p w14:paraId="32E714A7" w14:textId="33DE1D21" w:rsidR="00183B90" w:rsidRPr="00794658" w:rsidRDefault="00544CD7" w:rsidP="0029342D">
            <w:pPr>
              <w:jc w:val="center"/>
              <w:rPr>
                <w:rFonts w:asciiTheme="minorHAnsi" w:hAnsiTheme="minorHAnsi" w:cs="Arial"/>
              </w:rPr>
            </w:pPr>
            <w:r>
              <w:rPr>
                <w:rFonts w:asciiTheme="minorHAnsi" w:hAnsiTheme="minorHAnsi" w:cs="Arial"/>
              </w:rPr>
              <w:t>5</w:t>
            </w:r>
            <w:r w:rsidR="005F6171">
              <w:rPr>
                <w:rFonts w:asciiTheme="minorHAnsi" w:hAnsiTheme="minorHAnsi" w:cs="Arial"/>
              </w:rPr>
              <w:t>2</w:t>
            </w:r>
          </w:p>
        </w:tc>
      </w:tr>
      <w:tr w:rsidR="00183B90" w:rsidRPr="00794658" w14:paraId="2CA24D87" w14:textId="77777777" w:rsidTr="00EF385B">
        <w:tc>
          <w:tcPr>
            <w:tcW w:w="1008" w:type="dxa"/>
          </w:tcPr>
          <w:p w14:paraId="15273776" w14:textId="77777777" w:rsidR="00183B90" w:rsidRPr="00794658" w:rsidRDefault="00183B90" w:rsidP="0029342D">
            <w:pPr>
              <w:jc w:val="center"/>
              <w:rPr>
                <w:rFonts w:asciiTheme="minorHAnsi" w:hAnsiTheme="minorHAnsi" w:cs="Arial"/>
                <w:b/>
              </w:rPr>
            </w:pPr>
          </w:p>
        </w:tc>
        <w:tc>
          <w:tcPr>
            <w:tcW w:w="720" w:type="dxa"/>
            <w:gridSpan w:val="2"/>
            <w:tcBorders>
              <w:right w:val="nil"/>
            </w:tcBorders>
          </w:tcPr>
          <w:p w14:paraId="1C8762F7" w14:textId="77777777" w:rsidR="00183B90" w:rsidRPr="00794658" w:rsidRDefault="00183B90" w:rsidP="0029342D">
            <w:pPr>
              <w:rPr>
                <w:rFonts w:asciiTheme="minorHAnsi" w:hAnsiTheme="minorHAnsi" w:cs="Arial"/>
              </w:rPr>
            </w:pPr>
          </w:p>
        </w:tc>
        <w:tc>
          <w:tcPr>
            <w:tcW w:w="7110" w:type="dxa"/>
            <w:gridSpan w:val="3"/>
            <w:tcBorders>
              <w:left w:val="nil"/>
            </w:tcBorders>
          </w:tcPr>
          <w:p w14:paraId="10EC60F2" w14:textId="77777777" w:rsidR="00183B90" w:rsidRPr="00794658" w:rsidRDefault="00183B90" w:rsidP="0029342D">
            <w:pPr>
              <w:rPr>
                <w:rFonts w:asciiTheme="minorHAnsi" w:hAnsiTheme="minorHAnsi" w:cs="Arial"/>
              </w:rPr>
            </w:pPr>
            <w:r w:rsidRPr="00794658">
              <w:rPr>
                <w:rFonts w:asciiTheme="minorHAnsi" w:hAnsiTheme="minorHAnsi" w:cs="Arial"/>
              </w:rPr>
              <w:t>Promotion</w:t>
            </w:r>
          </w:p>
        </w:tc>
        <w:tc>
          <w:tcPr>
            <w:tcW w:w="787" w:type="dxa"/>
          </w:tcPr>
          <w:p w14:paraId="574FD4C4" w14:textId="6C5C7D24" w:rsidR="00183B90" w:rsidRPr="00794658" w:rsidRDefault="00544CD7" w:rsidP="0029342D">
            <w:pPr>
              <w:jc w:val="center"/>
              <w:rPr>
                <w:rFonts w:asciiTheme="minorHAnsi" w:hAnsiTheme="minorHAnsi" w:cs="Arial"/>
              </w:rPr>
            </w:pPr>
            <w:r>
              <w:rPr>
                <w:rFonts w:asciiTheme="minorHAnsi" w:hAnsiTheme="minorHAnsi" w:cs="Arial"/>
              </w:rPr>
              <w:t>5</w:t>
            </w:r>
            <w:r w:rsidR="005F6171">
              <w:rPr>
                <w:rFonts w:asciiTheme="minorHAnsi" w:hAnsiTheme="minorHAnsi" w:cs="Arial"/>
              </w:rPr>
              <w:t>2</w:t>
            </w:r>
          </w:p>
        </w:tc>
      </w:tr>
      <w:tr w:rsidR="00183B90" w:rsidRPr="00794658" w14:paraId="54BE0B9B" w14:textId="77777777" w:rsidTr="00EF385B">
        <w:tc>
          <w:tcPr>
            <w:tcW w:w="1008" w:type="dxa"/>
          </w:tcPr>
          <w:p w14:paraId="69850437" w14:textId="77777777" w:rsidR="00183B90" w:rsidRPr="00794658" w:rsidRDefault="00183B90" w:rsidP="0029342D">
            <w:pPr>
              <w:jc w:val="center"/>
              <w:rPr>
                <w:rFonts w:asciiTheme="minorHAnsi" w:hAnsiTheme="minorHAnsi" w:cs="Arial"/>
                <w:b/>
              </w:rPr>
            </w:pPr>
          </w:p>
        </w:tc>
        <w:tc>
          <w:tcPr>
            <w:tcW w:w="720" w:type="dxa"/>
            <w:gridSpan w:val="2"/>
            <w:tcBorders>
              <w:right w:val="nil"/>
            </w:tcBorders>
          </w:tcPr>
          <w:p w14:paraId="2EFF9975" w14:textId="77777777" w:rsidR="00183B90" w:rsidRPr="00794658" w:rsidRDefault="00183B90" w:rsidP="0029342D">
            <w:pPr>
              <w:rPr>
                <w:rFonts w:asciiTheme="minorHAnsi" w:hAnsiTheme="minorHAnsi" w:cs="Arial"/>
              </w:rPr>
            </w:pPr>
          </w:p>
        </w:tc>
        <w:tc>
          <w:tcPr>
            <w:tcW w:w="7110" w:type="dxa"/>
            <w:gridSpan w:val="3"/>
            <w:tcBorders>
              <w:left w:val="nil"/>
            </w:tcBorders>
          </w:tcPr>
          <w:p w14:paraId="1EAEF16D" w14:textId="77777777" w:rsidR="00183B90" w:rsidRPr="00794658" w:rsidRDefault="00183B90" w:rsidP="0029342D">
            <w:pPr>
              <w:rPr>
                <w:rFonts w:asciiTheme="minorHAnsi" w:hAnsiTheme="minorHAnsi" w:cs="Arial"/>
              </w:rPr>
            </w:pPr>
            <w:r w:rsidRPr="00794658">
              <w:rPr>
                <w:rFonts w:asciiTheme="minorHAnsi" w:hAnsiTheme="minorHAnsi" w:cs="Arial"/>
              </w:rPr>
              <w:t>Demotion</w:t>
            </w:r>
          </w:p>
        </w:tc>
        <w:tc>
          <w:tcPr>
            <w:tcW w:w="787" w:type="dxa"/>
          </w:tcPr>
          <w:p w14:paraId="3870A6DC" w14:textId="4BD96FD5" w:rsidR="00183B90" w:rsidRPr="00794658" w:rsidRDefault="00544CD7" w:rsidP="0029342D">
            <w:pPr>
              <w:jc w:val="center"/>
              <w:rPr>
                <w:rFonts w:asciiTheme="minorHAnsi" w:hAnsiTheme="minorHAnsi" w:cs="Arial"/>
              </w:rPr>
            </w:pPr>
            <w:r>
              <w:rPr>
                <w:rFonts w:asciiTheme="minorHAnsi" w:hAnsiTheme="minorHAnsi" w:cs="Arial"/>
              </w:rPr>
              <w:t>5</w:t>
            </w:r>
            <w:r w:rsidR="005F6171">
              <w:rPr>
                <w:rFonts w:asciiTheme="minorHAnsi" w:hAnsiTheme="minorHAnsi" w:cs="Arial"/>
              </w:rPr>
              <w:t>2</w:t>
            </w:r>
          </w:p>
        </w:tc>
      </w:tr>
      <w:tr w:rsidR="00183B90" w:rsidRPr="00794658" w14:paraId="76C842B2" w14:textId="77777777" w:rsidTr="00EF385B">
        <w:tc>
          <w:tcPr>
            <w:tcW w:w="1008" w:type="dxa"/>
          </w:tcPr>
          <w:p w14:paraId="19D0104E" w14:textId="77777777" w:rsidR="00183B90" w:rsidRPr="00794658" w:rsidRDefault="00183B90" w:rsidP="0029342D">
            <w:pPr>
              <w:jc w:val="center"/>
              <w:rPr>
                <w:rFonts w:asciiTheme="minorHAnsi" w:hAnsiTheme="minorHAnsi" w:cs="Arial"/>
                <w:b/>
              </w:rPr>
            </w:pPr>
          </w:p>
        </w:tc>
        <w:tc>
          <w:tcPr>
            <w:tcW w:w="720" w:type="dxa"/>
            <w:gridSpan w:val="2"/>
            <w:tcBorders>
              <w:right w:val="nil"/>
            </w:tcBorders>
          </w:tcPr>
          <w:p w14:paraId="5E0E2F64" w14:textId="77777777" w:rsidR="00183B90" w:rsidRPr="00794658" w:rsidRDefault="00183B90" w:rsidP="0029342D">
            <w:pPr>
              <w:rPr>
                <w:rFonts w:asciiTheme="minorHAnsi" w:hAnsiTheme="minorHAnsi" w:cs="Arial"/>
              </w:rPr>
            </w:pPr>
          </w:p>
        </w:tc>
        <w:tc>
          <w:tcPr>
            <w:tcW w:w="7110" w:type="dxa"/>
            <w:gridSpan w:val="3"/>
            <w:tcBorders>
              <w:left w:val="nil"/>
            </w:tcBorders>
          </w:tcPr>
          <w:p w14:paraId="613CEBDD" w14:textId="77777777" w:rsidR="00183B90" w:rsidRPr="00794658" w:rsidRDefault="00183B90" w:rsidP="0029342D">
            <w:pPr>
              <w:rPr>
                <w:rFonts w:asciiTheme="minorHAnsi" w:hAnsiTheme="minorHAnsi" w:cs="Arial"/>
              </w:rPr>
            </w:pPr>
          </w:p>
        </w:tc>
        <w:tc>
          <w:tcPr>
            <w:tcW w:w="787" w:type="dxa"/>
          </w:tcPr>
          <w:p w14:paraId="793163A2" w14:textId="77777777" w:rsidR="00183B90" w:rsidRPr="00794658" w:rsidRDefault="00183B90" w:rsidP="0029342D">
            <w:pPr>
              <w:jc w:val="center"/>
              <w:rPr>
                <w:rFonts w:asciiTheme="minorHAnsi" w:hAnsiTheme="minorHAnsi" w:cs="Arial"/>
              </w:rPr>
            </w:pPr>
          </w:p>
        </w:tc>
      </w:tr>
      <w:tr w:rsidR="00183B90" w:rsidRPr="00794658" w14:paraId="50105CF8" w14:textId="77777777" w:rsidTr="00EF385B">
        <w:tc>
          <w:tcPr>
            <w:tcW w:w="1008" w:type="dxa"/>
          </w:tcPr>
          <w:p w14:paraId="7BB3A8D0" w14:textId="77777777" w:rsidR="00183B90" w:rsidRPr="00794658" w:rsidRDefault="00183B90" w:rsidP="0029342D">
            <w:pPr>
              <w:jc w:val="center"/>
              <w:rPr>
                <w:rFonts w:asciiTheme="minorHAnsi" w:hAnsiTheme="minorHAnsi" w:cs="Arial"/>
                <w:b/>
              </w:rPr>
            </w:pPr>
            <w:r w:rsidRPr="00794658">
              <w:rPr>
                <w:rFonts w:asciiTheme="minorHAnsi" w:hAnsiTheme="minorHAnsi" w:cs="Arial"/>
                <w:b/>
              </w:rPr>
              <w:t>13</w:t>
            </w:r>
          </w:p>
        </w:tc>
        <w:tc>
          <w:tcPr>
            <w:tcW w:w="7830" w:type="dxa"/>
            <w:gridSpan w:val="5"/>
          </w:tcPr>
          <w:p w14:paraId="36602109" w14:textId="77777777" w:rsidR="00183B90" w:rsidRPr="00794658" w:rsidRDefault="00183B90" w:rsidP="0029342D">
            <w:pPr>
              <w:rPr>
                <w:rFonts w:asciiTheme="minorHAnsi" w:hAnsiTheme="minorHAnsi" w:cs="Arial"/>
                <w:b/>
              </w:rPr>
            </w:pPr>
            <w:r w:rsidRPr="00794658">
              <w:rPr>
                <w:rFonts w:asciiTheme="minorHAnsi" w:hAnsiTheme="minorHAnsi" w:cs="Arial"/>
                <w:b/>
              </w:rPr>
              <w:t>PROBATIONARY/TRIAL PERIOD</w:t>
            </w:r>
          </w:p>
        </w:tc>
        <w:tc>
          <w:tcPr>
            <w:tcW w:w="787" w:type="dxa"/>
          </w:tcPr>
          <w:p w14:paraId="20E01849" w14:textId="4754B367" w:rsidR="00183B90" w:rsidRPr="00794658" w:rsidRDefault="000C7925" w:rsidP="0029342D">
            <w:pPr>
              <w:jc w:val="center"/>
              <w:rPr>
                <w:rFonts w:asciiTheme="minorHAnsi" w:hAnsiTheme="minorHAnsi" w:cs="Arial"/>
              </w:rPr>
            </w:pPr>
            <w:r>
              <w:rPr>
                <w:rFonts w:asciiTheme="minorHAnsi" w:hAnsiTheme="minorHAnsi" w:cs="Arial"/>
              </w:rPr>
              <w:t>5</w:t>
            </w:r>
            <w:r w:rsidR="005F6171">
              <w:rPr>
                <w:rFonts w:asciiTheme="minorHAnsi" w:hAnsiTheme="minorHAnsi" w:cs="Arial"/>
              </w:rPr>
              <w:t>3</w:t>
            </w:r>
          </w:p>
        </w:tc>
      </w:tr>
      <w:tr w:rsidR="00183B90" w:rsidRPr="00794658" w14:paraId="7396A9BB" w14:textId="77777777" w:rsidTr="00EF385B">
        <w:tc>
          <w:tcPr>
            <w:tcW w:w="1008" w:type="dxa"/>
          </w:tcPr>
          <w:p w14:paraId="1ECB75A1" w14:textId="77777777" w:rsidR="00183B90" w:rsidRPr="00794658" w:rsidRDefault="00183B90" w:rsidP="0029342D">
            <w:pPr>
              <w:jc w:val="center"/>
              <w:rPr>
                <w:rFonts w:asciiTheme="minorHAnsi" w:hAnsiTheme="minorHAnsi" w:cs="Arial"/>
                <w:b/>
              </w:rPr>
            </w:pPr>
          </w:p>
        </w:tc>
        <w:tc>
          <w:tcPr>
            <w:tcW w:w="720" w:type="dxa"/>
            <w:gridSpan w:val="2"/>
            <w:tcBorders>
              <w:right w:val="nil"/>
            </w:tcBorders>
          </w:tcPr>
          <w:p w14:paraId="7E6C6BAA" w14:textId="77777777" w:rsidR="00183B90" w:rsidRPr="00794658" w:rsidRDefault="00183B90" w:rsidP="0029342D">
            <w:pPr>
              <w:rPr>
                <w:rFonts w:asciiTheme="minorHAnsi" w:hAnsiTheme="minorHAnsi" w:cs="Arial"/>
              </w:rPr>
            </w:pPr>
          </w:p>
        </w:tc>
        <w:tc>
          <w:tcPr>
            <w:tcW w:w="7110" w:type="dxa"/>
            <w:gridSpan w:val="3"/>
            <w:tcBorders>
              <w:left w:val="nil"/>
            </w:tcBorders>
          </w:tcPr>
          <w:p w14:paraId="206B5238" w14:textId="77777777" w:rsidR="00183B90" w:rsidRPr="00794658" w:rsidRDefault="00183B90" w:rsidP="0029342D">
            <w:pPr>
              <w:rPr>
                <w:rFonts w:asciiTheme="minorHAnsi" w:hAnsiTheme="minorHAnsi" w:cs="Arial"/>
              </w:rPr>
            </w:pPr>
            <w:r w:rsidRPr="00794658">
              <w:rPr>
                <w:rFonts w:asciiTheme="minorHAnsi" w:hAnsiTheme="minorHAnsi" w:cs="Arial"/>
              </w:rPr>
              <w:t>Probationary Period</w:t>
            </w:r>
          </w:p>
        </w:tc>
        <w:tc>
          <w:tcPr>
            <w:tcW w:w="787" w:type="dxa"/>
          </w:tcPr>
          <w:p w14:paraId="503DF2C1" w14:textId="3FB23070" w:rsidR="00183B90" w:rsidRPr="00794658" w:rsidRDefault="000C7925" w:rsidP="0029342D">
            <w:pPr>
              <w:jc w:val="center"/>
              <w:rPr>
                <w:rFonts w:asciiTheme="minorHAnsi" w:hAnsiTheme="minorHAnsi" w:cs="Arial"/>
              </w:rPr>
            </w:pPr>
            <w:r>
              <w:rPr>
                <w:rFonts w:asciiTheme="minorHAnsi" w:hAnsiTheme="minorHAnsi" w:cs="Arial"/>
              </w:rPr>
              <w:t>5</w:t>
            </w:r>
            <w:r w:rsidR="005F6171">
              <w:rPr>
                <w:rFonts w:asciiTheme="minorHAnsi" w:hAnsiTheme="minorHAnsi" w:cs="Arial"/>
              </w:rPr>
              <w:t>3</w:t>
            </w:r>
          </w:p>
        </w:tc>
      </w:tr>
      <w:tr w:rsidR="00183B90" w:rsidRPr="00794658" w14:paraId="0D5712C2" w14:textId="77777777" w:rsidTr="00EF385B">
        <w:tc>
          <w:tcPr>
            <w:tcW w:w="1008" w:type="dxa"/>
          </w:tcPr>
          <w:p w14:paraId="75FA600B" w14:textId="77777777" w:rsidR="00183B90" w:rsidRPr="00794658" w:rsidRDefault="00183B90" w:rsidP="0029342D">
            <w:pPr>
              <w:jc w:val="center"/>
              <w:rPr>
                <w:rFonts w:asciiTheme="minorHAnsi" w:hAnsiTheme="minorHAnsi" w:cs="Arial"/>
                <w:b/>
              </w:rPr>
            </w:pPr>
          </w:p>
        </w:tc>
        <w:tc>
          <w:tcPr>
            <w:tcW w:w="720" w:type="dxa"/>
            <w:gridSpan w:val="2"/>
            <w:tcBorders>
              <w:right w:val="nil"/>
            </w:tcBorders>
          </w:tcPr>
          <w:p w14:paraId="2143829B" w14:textId="77777777" w:rsidR="00183B90" w:rsidRPr="00794658" w:rsidRDefault="00183B90" w:rsidP="0029342D">
            <w:pPr>
              <w:rPr>
                <w:rFonts w:asciiTheme="minorHAnsi" w:hAnsiTheme="minorHAnsi" w:cs="Arial"/>
              </w:rPr>
            </w:pPr>
          </w:p>
        </w:tc>
        <w:tc>
          <w:tcPr>
            <w:tcW w:w="7110" w:type="dxa"/>
            <w:gridSpan w:val="3"/>
            <w:tcBorders>
              <w:left w:val="nil"/>
            </w:tcBorders>
          </w:tcPr>
          <w:p w14:paraId="35F62A7C" w14:textId="77777777" w:rsidR="00183B90" w:rsidRPr="00794658" w:rsidRDefault="00183B90" w:rsidP="0029342D">
            <w:pPr>
              <w:rPr>
                <w:rFonts w:asciiTheme="minorHAnsi" w:hAnsiTheme="minorHAnsi" w:cs="Arial"/>
              </w:rPr>
            </w:pPr>
            <w:r w:rsidRPr="00794658">
              <w:rPr>
                <w:rFonts w:asciiTheme="minorHAnsi" w:hAnsiTheme="minorHAnsi" w:cs="Arial"/>
              </w:rPr>
              <w:t>Written Evaluations</w:t>
            </w:r>
          </w:p>
        </w:tc>
        <w:tc>
          <w:tcPr>
            <w:tcW w:w="787" w:type="dxa"/>
          </w:tcPr>
          <w:p w14:paraId="3FC89709" w14:textId="3D6ABE25" w:rsidR="00183B90" w:rsidRPr="00794658" w:rsidRDefault="000C7925" w:rsidP="0029342D">
            <w:pPr>
              <w:jc w:val="center"/>
              <w:rPr>
                <w:rFonts w:asciiTheme="minorHAnsi" w:hAnsiTheme="minorHAnsi" w:cs="Arial"/>
              </w:rPr>
            </w:pPr>
            <w:r>
              <w:rPr>
                <w:rFonts w:asciiTheme="minorHAnsi" w:hAnsiTheme="minorHAnsi" w:cs="Arial"/>
              </w:rPr>
              <w:t>5</w:t>
            </w:r>
            <w:r w:rsidR="005F6171">
              <w:rPr>
                <w:rFonts w:asciiTheme="minorHAnsi" w:hAnsiTheme="minorHAnsi" w:cs="Arial"/>
              </w:rPr>
              <w:t>3</w:t>
            </w:r>
          </w:p>
        </w:tc>
      </w:tr>
      <w:tr w:rsidR="00183B90" w:rsidRPr="00794658" w14:paraId="611CC920" w14:textId="77777777" w:rsidTr="00EF385B">
        <w:tc>
          <w:tcPr>
            <w:tcW w:w="1008" w:type="dxa"/>
          </w:tcPr>
          <w:p w14:paraId="607751D3" w14:textId="77777777" w:rsidR="00183B90" w:rsidRPr="00794658" w:rsidRDefault="00183B90" w:rsidP="0029342D">
            <w:pPr>
              <w:jc w:val="center"/>
              <w:rPr>
                <w:rFonts w:asciiTheme="minorHAnsi" w:hAnsiTheme="minorHAnsi" w:cs="Arial"/>
                <w:b/>
              </w:rPr>
            </w:pPr>
          </w:p>
        </w:tc>
        <w:tc>
          <w:tcPr>
            <w:tcW w:w="720" w:type="dxa"/>
            <w:gridSpan w:val="2"/>
            <w:tcBorders>
              <w:right w:val="nil"/>
            </w:tcBorders>
          </w:tcPr>
          <w:p w14:paraId="5C8AF214" w14:textId="77777777" w:rsidR="00183B90" w:rsidRPr="00794658" w:rsidRDefault="00183B90" w:rsidP="0029342D">
            <w:pPr>
              <w:rPr>
                <w:rFonts w:asciiTheme="minorHAnsi" w:hAnsiTheme="minorHAnsi" w:cs="Arial"/>
              </w:rPr>
            </w:pPr>
          </w:p>
        </w:tc>
        <w:tc>
          <w:tcPr>
            <w:tcW w:w="7110" w:type="dxa"/>
            <w:gridSpan w:val="3"/>
            <w:tcBorders>
              <w:left w:val="nil"/>
            </w:tcBorders>
          </w:tcPr>
          <w:p w14:paraId="5975CEB8" w14:textId="77777777" w:rsidR="00183B90" w:rsidRPr="00794658" w:rsidRDefault="00183B90" w:rsidP="0029342D">
            <w:pPr>
              <w:rPr>
                <w:rFonts w:asciiTheme="minorHAnsi" w:hAnsiTheme="minorHAnsi" w:cs="Arial"/>
              </w:rPr>
            </w:pPr>
            <w:r w:rsidRPr="00794658">
              <w:rPr>
                <w:rFonts w:asciiTheme="minorHAnsi" w:hAnsiTheme="minorHAnsi" w:cs="Arial"/>
              </w:rPr>
              <w:t>Trial Period</w:t>
            </w:r>
          </w:p>
        </w:tc>
        <w:tc>
          <w:tcPr>
            <w:tcW w:w="787" w:type="dxa"/>
          </w:tcPr>
          <w:p w14:paraId="17884070" w14:textId="2534E849" w:rsidR="00183B90" w:rsidRPr="00794658" w:rsidRDefault="000C7925" w:rsidP="0029342D">
            <w:pPr>
              <w:jc w:val="center"/>
              <w:rPr>
                <w:rFonts w:asciiTheme="minorHAnsi" w:hAnsiTheme="minorHAnsi" w:cs="Arial"/>
              </w:rPr>
            </w:pPr>
            <w:r>
              <w:rPr>
                <w:rFonts w:asciiTheme="minorHAnsi" w:hAnsiTheme="minorHAnsi" w:cs="Arial"/>
              </w:rPr>
              <w:t>5</w:t>
            </w:r>
            <w:r w:rsidR="005F6171">
              <w:rPr>
                <w:rFonts w:asciiTheme="minorHAnsi" w:hAnsiTheme="minorHAnsi" w:cs="Arial"/>
              </w:rPr>
              <w:t>4</w:t>
            </w:r>
          </w:p>
        </w:tc>
      </w:tr>
      <w:tr w:rsidR="00183B90" w:rsidRPr="00794658" w14:paraId="5ACC36B3" w14:textId="77777777" w:rsidTr="00EF385B">
        <w:tc>
          <w:tcPr>
            <w:tcW w:w="1008" w:type="dxa"/>
          </w:tcPr>
          <w:p w14:paraId="285CB28F" w14:textId="77777777" w:rsidR="00183B90" w:rsidRPr="00794658" w:rsidRDefault="00183B90" w:rsidP="0029342D">
            <w:pPr>
              <w:jc w:val="center"/>
              <w:rPr>
                <w:rFonts w:asciiTheme="minorHAnsi" w:hAnsiTheme="minorHAnsi" w:cs="Arial"/>
                <w:b/>
              </w:rPr>
            </w:pPr>
          </w:p>
        </w:tc>
        <w:tc>
          <w:tcPr>
            <w:tcW w:w="720" w:type="dxa"/>
            <w:gridSpan w:val="2"/>
            <w:tcBorders>
              <w:right w:val="nil"/>
            </w:tcBorders>
          </w:tcPr>
          <w:p w14:paraId="073ADAF0" w14:textId="77777777" w:rsidR="00183B90" w:rsidRPr="00794658" w:rsidRDefault="00183B90" w:rsidP="0029342D">
            <w:pPr>
              <w:rPr>
                <w:rFonts w:asciiTheme="minorHAnsi" w:hAnsiTheme="minorHAnsi" w:cs="Arial"/>
              </w:rPr>
            </w:pPr>
          </w:p>
        </w:tc>
        <w:tc>
          <w:tcPr>
            <w:tcW w:w="7110" w:type="dxa"/>
            <w:gridSpan w:val="3"/>
            <w:tcBorders>
              <w:left w:val="nil"/>
            </w:tcBorders>
          </w:tcPr>
          <w:p w14:paraId="77EDEB7F" w14:textId="77777777" w:rsidR="00183B90" w:rsidRPr="00794658" w:rsidRDefault="00183B90" w:rsidP="0029342D">
            <w:pPr>
              <w:rPr>
                <w:rFonts w:asciiTheme="minorHAnsi" w:hAnsiTheme="minorHAnsi" w:cs="Arial"/>
              </w:rPr>
            </w:pPr>
          </w:p>
        </w:tc>
        <w:tc>
          <w:tcPr>
            <w:tcW w:w="787" w:type="dxa"/>
          </w:tcPr>
          <w:p w14:paraId="7D705DD2" w14:textId="77777777" w:rsidR="00183B90" w:rsidRPr="00794658" w:rsidRDefault="00183B90" w:rsidP="0029342D">
            <w:pPr>
              <w:jc w:val="center"/>
              <w:rPr>
                <w:rFonts w:asciiTheme="minorHAnsi" w:hAnsiTheme="minorHAnsi" w:cs="Arial"/>
              </w:rPr>
            </w:pPr>
          </w:p>
        </w:tc>
      </w:tr>
      <w:tr w:rsidR="00183B90" w:rsidRPr="00794658" w14:paraId="7702A3A1" w14:textId="77777777" w:rsidTr="00EF385B">
        <w:tc>
          <w:tcPr>
            <w:tcW w:w="1008" w:type="dxa"/>
          </w:tcPr>
          <w:p w14:paraId="675B6324" w14:textId="77777777" w:rsidR="00183B90" w:rsidRPr="00794658" w:rsidRDefault="00183B90" w:rsidP="0029342D">
            <w:pPr>
              <w:jc w:val="center"/>
              <w:rPr>
                <w:rFonts w:asciiTheme="minorHAnsi" w:hAnsiTheme="minorHAnsi" w:cs="Arial"/>
                <w:b/>
              </w:rPr>
            </w:pPr>
            <w:r w:rsidRPr="00794658">
              <w:rPr>
                <w:rFonts w:asciiTheme="minorHAnsi" w:hAnsiTheme="minorHAnsi" w:cs="Arial"/>
                <w:b/>
              </w:rPr>
              <w:t>14</w:t>
            </w:r>
          </w:p>
        </w:tc>
        <w:tc>
          <w:tcPr>
            <w:tcW w:w="7830" w:type="dxa"/>
            <w:gridSpan w:val="5"/>
          </w:tcPr>
          <w:p w14:paraId="37F74E6B" w14:textId="77777777" w:rsidR="00183B90" w:rsidRPr="00794658" w:rsidRDefault="00183B90" w:rsidP="0029342D">
            <w:pPr>
              <w:rPr>
                <w:rFonts w:asciiTheme="minorHAnsi" w:hAnsiTheme="minorHAnsi" w:cs="Arial"/>
                <w:b/>
              </w:rPr>
            </w:pPr>
            <w:r w:rsidRPr="00794658">
              <w:rPr>
                <w:rFonts w:asciiTheme="minorHAnsi" w:hAnsiTheme="minorHAnsi" w:cs="Arial"/>
                <w:b/>
              </w:rPr>
              <w:t>SENIORITY</w:t>
            </w:r>
          </w:p>
        </w:tc>
        <w:tc>
          <w:tcPr>
            <w:tcW w:w="787" w:type="dxa"/>
          </w:tcPr>
          <w:p w14:paraId="25883FC1" w14:textId="567F1CC2" w:rsidR="00183B90" w:rsidRPr="00794658" w:rsidRDefault="00511DB9" w:rsidP="0029342D">
            <w:pPr>
              <w:jc w:val="center"/>
              <w:rPr>
                <w:rFonts w:asciiTheme="minorHAnsi" w:hAnsiTheme="minorHAnsi" w:cs="Arial"/>
              </w:rPr>
            </w:pPr>
            <w:r>
              <w:rPr>
                <w:rFonts w:asciiTheme="minorHAnsi" w:hAnsiTheme="minorHAnsi" w:cs="Arial"/>
              </w:rPr>
              <w:t>5</w:t>
            </w:r>
            <w:r w:rsidR="005F6171">
              <w:rPr>
                <w:rFonts w:asciiTheme="minorHAnsi" w:hAnsiTheme="minorHAnsi" w:cs="Arial"/>
              </w:rPr>
              <w:t>5</w:t>
            </w:r>
          </w:p>
        </w:tc>
      </w:tr>
      <w:tr w:rsidR="00183B90" w:rsidRPr="00794658" w14:paraId="37B3107C" w14:textId="77777777" w:rsidTr="00EF385B">
        <w:tc>
          <w:tcPr>
            <w:tcW w:w="1008" w:type="dxa"/>
          </w:tcPr>
          <w:p w14:paraId="3B4C537F" w14:textId="77777777" w:rsidR="00183B90" w:rsidRPr="00794658" w:rsidRDefault="00183B90" w:rsidP="0029342D">
            <w:pPr>
              <w:jc w:val="center"/>
              <w:rPr>
                <w:rFonts w:asciiTheme="minorHAnsi" w:hAnsiTheme="minorHAnsi" w:cs="Arial"/>
                <w:b/>
              </w:rPr>
            </w:pPr>
          </w:p>
        </w:tc>
        <w:tc>
          <w:tcPr>
            <w:tcW w:w="720" w:type="dxa"/>
            <w:gridSpan w:val="2"/>
            <w:tcBorders>
              <w:right w:val="nil"/>
            </w:tcBorders>
          </w:tcPr>
          <w:p w14:paraId="7A2BFA49" w14:textId="77777777" w:rsidR="00183B90" w:rsidRPr="00794658" w:rsidRDefault="00183B90" w:rsidP="0029342D">
            <w:pPr>
              <w:rPr>
                <w:rFonts w:asciiTheme="minorHAnsi" w:hAnsiTheme="minorHAnsi" w:cs="Arial"/>
              </w:rPr>
            </w:pPr>
          </w:p>
        </w:tc>
        <w:tc>
          <w:tcPr>
            <w:tcW w:w="7110" w:type="dxa"/>
            <w:gridSpan w:val="3"/>
            <w:tcBorders>
              <w:left w:val="nil"/>
            </w:tcBorders>
          </w:tcPr>
          <w:p w14:paraId="042DC9D8" w14:textId="77777777" w:rsidR="00183B90" w:rsidRPr="00794658" w:rsidRDefault="00183B90" w:rsidP="0029342D">
            <w:pPr>
              <w:rPr>
                <w:rFonts w:asciiTheme="minorHAnsi" w:hAnsiTheme="minorHAnsi" w:cs="Arial"/>
              </w:rPr>
            </w:pPr>
            <w:r w:rsidRPr="00794658">
              <w:rPr>
                <w:rFonts w:asciiTheme="minorHAnsi" w:hAnsiTheme="minorHAnsi" w:cs="Arial"/>
              </w:rPr>
              <w:t>Definition</w:t>
            </w:r>
          </w:p>
        </w:tc>
        <w:tc>
          <w:tcPr>
            <w:tcW w:w="787" w:type="dxa"/>
          </w:tcPr>
          <w:p w14:paraId="6BA518BE" w14:textId="5B8F0229" w:rsidR="00183B90" w:rsidRPr="00794658" w:rsidRDefault="00511DB9" w:rsidP="0029342D">
            <w:pPr>
              <w:jc w:val="center"/>
              <w:rPr>
                <w:rFonts w:asciiTheme="minorHAnsi" w:hAnsiTheme="minorHAnsi" w:cs="Arial"/>
              </w:rPr>
            </w:pPr>
            <w:r>
              <w:rPr>
                <w:rFonts w:asciiTheme="minorHAnsi" w:hAnsiTheme="minorHAnsi" w:cs="Arial"/>
              </w:rPr>
              <w:t>5</w:t>
            </w:r>
            <w:r w:rsidR="005F6171">
              <w:rPr>
                <w:rFonts w:asciiTheme="minorHAnsi" w:hAnsiTheme="minorHAnsi" w:cs="Arial"/>
              </w:rPr>
              <w:t>5</w:t>
            </w:r>
          </w:p>
        </w:tc>
      </w:tr>
      <w:tr w:rsidR="00183B90" w:rsidRPr="00794658" w14:paraId="09144C0E" w14:textId="77777777" w:rsidTr="00EF385B">
        <w:tc>
          <w:tcPr>
            <w:tcW w:w="1008" w:type="dxa"/>
          </w:tcPr>
          <w:p w14:paraId="6B8C2868" w14:textId="77777777" w:rsidR="00183B90" w:rsidRPr="00794658" w:rsidRDefault="00183B90" w:rsidP="0029342D">
            <w:pPr>
              <w:jc w:val="center"/>
              <w:rPr>
                <w:rFonts w:asciiTheme="minorHAnsi" w:hAnsiTheme="minorHAnsi" w:cs="Arial"/>
                <w:b/>
              </w:rPr>
            </w:pPr>
          </w:p>
        </w:tc>
        <w:tc>
          <w:tcPr>
            <w:tcW w:w="720" w:type="dxa"/>
            <w:gridSpan w:val="2"/>
            <w:tcBorders>
              <w:right w:val="nil"/>
            </w:tcBorders>
          </w:tcPr>
          <w:p w14:paraId="7AF702EE" w14:textId="77777777" w:rsidR="00183B90" w:rsidRPr="00794658" w:rsidRDefault="00183B90" w:rsidP="0029342D">
            <w:pPr>
              <w:rPr>
                <w:rFonts w:asciiTheme="minorHAnsi" w:hAnsiTheme="minorHAnsi" w:cs="Arial"/>
              </w:rPr>
            </w:pPr>
          </w:p>
        </w:tc>
        <w:tc>
          <w:tcPr>
            <w:tcW w:w="7110" w:type="dxa"/>
            <w:gridSpan w:val="3"/>
            <w:tcBorders>
              <w:left w:val="nil"/>
            </w:tcBorders>
          </w:tcPr>
          <w:p w14:paraId="71386D0D" w14:textId="77777777" w:rsidR="00183B90" w:rsidRPr="00794658" w:rsidRDefault="00183B90" w:rsidP="0029342D">
            <w:pPr>
              <w:rPr>
                <w:rFonts w:asciiTheme="minorHAnsi" w:hAnsiTheme="minorHAnsi" w:cs="Arial"/>
              </w:rPr>
            </w:pPr>
            <w:r w:rsidRPr="00794658">
              <w:rPr>
                <w:rFonts w:asciiTheme="minorHAnsi" w:hAnsiTheme="minorHAnsi" w:cs="Arial"/>
              </w:rPr>
              <w:t>Loss of Seniority</w:t>
            </w:r>
          </w:p>
        </w:tc>
        <w:tc>
          <w:tcPr>
            <w:tcW w:w="787" w:type="dxa"/>
          </w:tcPr>
          <w:p w14:paraId="1CBC9106" w14:textId="3A630080" w:rsidR="00183B90" w:rsidRPr="00794658" w:rsidRDefault="00511DB9" w:rsidP="0029342D">
            <w:pPr>
              <w:jc w:val="center"/>
              <w:rPr>
                <w:rFonts w:asciiTheme="minorHAnsi" w:hAnsiTheme="minorHAnsi" w:cs="Arial"/>
              </w:rPr>
            </w:pPr>
            <w:r>
              <w:rPr>
                <w:rFonts w:asciiTheme="minorHAnsi" w:hAnsiTheme="minorHAnsi" w:cs="Arial"/>
              </w:rPr>
              <w:t>5</w:t>
            </w:r>
            <w:r w:rsidR="005F6171">
              <w:rPr>
                <w:rFonts w:asciiTheme="minorHAnsi" w:hAnsiTheme="minorHAnsi" w:cs="Arial"/>
              </w:rPr>
              <w:t>5</w:t>
            </w:r>
          </w:p>
        </w:tc>
      </w:tr>
      <w:tr w:rsidR="00183B90" w:rsidRPr="00794658" w14:paraId="33F78FCD" w14:textId="77777777" w:rsidTr="00EF385B">
        <w:tc>
          <w:tcPr>
            <w:tcW w:w="1008" w:type="dxa"/>
          </w:tcPr>
          <w:p w14:paraId="6AB66364" w14:textId="77777777" w:rsidR="00183B90" w:rsidRPr="00794658" w:rsidRDefault="00183B90" w:rsidP="0029342D">
            <w:pPr>
              <w:jc w:val="center"/>
              <w:rPr>
                <w:rFonts w:asciiTheme="minorHAnsi" w:hAnsiTheme="minorHAnsi" w:cs="Arial"/>
                <w:b/>
              </w:rPr>
            </w:pPr>
          </w:p>
        </w:tc>
        <w:tc>
          <w:tcPr>
            <w:tcW w:w="720" w:type="dxa"/>
            <w:gridSpan w:val="2"/>
            <w:tcBorders>
              <w:right w:val="nil"/>
            </w:tcBorders>
          </w:tcPr>
          <w:p w14:paraId="720FD6E8" w14:textId="77777777" w:rsidR="00183B90" w:rsidRPr="00794658" w:rsidRDefault="00183B90" w:rsidP="0029342D">
            <w:pPr>
              <w:rPr>
                <w:rFonts w:asciiTheme="minorHAnsi" w:hAnsiTheme="minorHAnsi" w:cs="Arial"/>
              </w:rPr>
            </w:pPr>
          </w:p>
        </w:tc>
        <w:tc>
          <w:tcPr>
            <w:tcW w:w="7110" w:type="dxa"/>
            <w:gridSpan w:val="3"/>
            <w:tcBorders>
              <w:left w:val="nil"/>
            </w:tcBorders>
          </w:tcPr>
          <w:p w14:paraId="64B46B7B" w14:textId="77777777" w:rsidR="00183B90" w:rsidRPr="00794658" w:rsidRDefault="00183B90" w:rsidP="0029342D">
            <w:pPr>
              <w:rPr>
                <w:rFonts w:asciiTheme="minorHAnsi" w:hAnsiTheme="minorHAnsi" w:cs="Arial"/>
              </w:rPr>
            </w:pPr>
          </w:p>
        </w:tc>
        <w:tc>
          <w:tcPr>
            <w:tcW w:w="787" w:type="dxa"/>
          </w:tcPr>
          <w:p w14:paraId="788C286B" w14:textId="77777777" w:rsidR="00183B90" w:rsidRPr="00794658" w:rsidRDefault="00183B90" w:rsidP="0029342D">
            <w:pPr>
              <w:jc w:val="center"/>
              <w:rPr>
                <w:rFonts w:asciiTheme="minorHAnsi" w:hAnsiTheme="minorHAnsi" w:cs="Arial"/>
              </w:rPr>
            </w:pPr>
          </w:p>
        </w:tc>
      </w:tr>
      <w:tr w:rsidR="00183B90" w:rsidRPr="00794658" w14:paraId="329AB758" w14:textId="77777777" w:rsidTr="00EF385B">
        <w:tc>
          <w:tcPr>
            <w:tcW w:w="1008" w:type="dxa"/>
          </w:tcPr>
          <w:p w14:paraId="3B5479EC" w14:textId="77777777" w:rsidR="00183B90" w:rsidRPr="00794658" w:rsidRDefault="00183B90" w:rsidP="0029342D">
            <w:pPr>
              <w:jc w:val="center"/>
              <w:rPr>
                <w:rFonts w:asciiTheme="minorHAnsi" w:hAnsiTheme="minorHAnsi" w:cs="Arial"/>
                <w:b/>
              </w:rPr>
            </w:pPr>
            <w:r w:rsidRPr="00794658">
              <w:rPr>
                <w:rFonts w:asciiTheme="minorHAnsi" w:hAnsiTheme="minorHAnsi" w:cs="Arial"/>
                <w:b/>
              </w:rPr>
              <w:t>15</w:t>
            </w:r>
          </w:p>
        </w:tc>
        <w:tc>
          <w:tcPr>
            <w:tcW w:w="7830" w:type="dxa"/>
            <w:gridSpan w:val="5"/>
          </w:tcPr>
          <w:p w14:paraId="32D63365" w14:textId="77777777" w:rsidR="00183B90" w:rsidRPr="00794658" w:rsidRDefault="00183B90" w:rsidP="0029342D">
            <w:pPr>
              <w:rPr>
                <w:rFonts w:asciiTheme="minorHAnsi" w:hAnsiTheme="minorHAnsi" w:cs="Arial"/>
                <w:b/>
              </w:rPr>
            </w:pPr>
            <w:r w:rsidRPr="00794658">
              <w:rPr>
                <w:rFonts w:asciiTheme="minorHAnsi" w:hAnsiTheme="minorHAnsi" w:cs="Arial"/>
                <w:b/>
              </w:rPr>
              <w:t>OFFICIAL PERSONNEL FOLDER(S)</w:t>
            </w:r>
          </w:p>
        </w:tc>
        <w:tc>
          <w:tcPr>
            <w:tcW w:w="787" w:type="dxa"/>
          </w:tcPr>
          <w:p w14:paraId="5E7E694E" w14:textId="268DB8EF" w:rsidR="00183B90" w:rsidRPr="00794658" w:rsidRDefault="00511DB9" w:rsidP="0029342D">
            <w:pPr>
              <w:jc w:val="center"/>
              <w:rPr>
                <w:rFonts w:asciiTheme="minorHAnsi" w:hAnsiTheme="minorHAnsi" w:cs="Arial"/>
              </w:rPr>
            </w:pPr>
            <w:r>
              <w:rPr>
                <w:rFonts w:asciiTheme="minorHAnsi" w:hAnsiTheme="minorHAnsi" w:cs="Arial"/>
              </w:rPr>
              <w:t>5</w:t>
            </w:r>
            <w:r w:rsidR="005F6171">
              <w:rPr>
                <w:rFonts w:asciiTheme="minorHAnsi" w:hAnsiTheme="minorHAnsi" w:cs="Arial"/>
              </w:rPr>
              <w:t>6</w:t>
            </w:r>
          </w:p>
        </w:tc>
      </w:tr>
      <w:tr w:rsidR="00183B90" w:rsidRPr="00794658" w14:paraId="7CE27E3F" w14:textId="77777777" w:rsidTr="00EF385B">
        <w:tc>
          <w:tcPr>
            <w:tcW w:w="1008" w:type="dxa"/>
          </w:tcPr>
          <w:p w14:paraId="747874EC" w14:textId="77777777" w:rsidR="00183B90" w:rsidRPr="00794658" w:rsidRDefault="00183B90" w:rsidP="0029342D">
            <w:pPr>
              <w:jc w:val="center"/>
              <w:rPr>
                <w:rFonts w:asciiTheme="minorHAnsi" w:hAnsiTheme="minorHAnsi" w:cs="Arial"/>
                <w:b/>
              </w:rPr>
            </w:pPr>
          </w:p>
        </w:tc>
        <w:tc>
          <w:tcPr>
            <w:tcW w:w="720" w:type="dxa"/>
            <w:gridSpan w:val="2"/>
            <w:tcBorders>
              <w:right w:val="nil"/>
            </w:tcBorders>
          </w:tcPr>
          <w:p w14:paraId="4C2A664A" w14:textId="77777777" w:rsidR="00183B90" w:rsidRPr="00794658" w:rsidRDefault="00183B90" w:rsidP="0029342D">
            <w:pPr>
              <w:rPr>
                <w:rFonts w:asciiTheme="minorHAnsi" w:hAnsiTheme="minorHAnsi" w:cs="Arial"/>
              </w:rPr>
            </w:pPr>
          </w:p>
        </w:tc>
        <w:tc>
          <w:tcPr>
            <w:tcW w:w="7110" w:type="dxa"/>
            <w:gridSpan w:val="3"/>
            <w:tcBorders>
              <w:left w:val="nil"/>
            </w:tcBorders>
          </w:tcPr>
          <w:p w14:paraId="11A2F5BC" w14:textId="77777777" w:rsidR="00183B90" w:rsidRPr="00794658" w:rsidRDefault="00183B90" w:rsidP="0029342D">
            <w:pPr>
              <w:rPr>
                <w:rFonts w:asciiTheme="minorHAnsi" w:hAnsiTheme="minorHAnsi" w:cs="Arial"/>
              </w:rPr>
            </w:pPr>
            <w:r w:rsidRPr="00794658">
              <w:rPr>
                <w:rFonts w:asciiTheme="minorHAnsi" w:hAnsiTheme="minorHAnsi" w:cs="Arial"/>
              </w:rPr>
              <w:t>Right to Examine</w:t>
            </w:r>
          </w:p>
        </w:tc>
        <w:tc>
          <w:tcPr>
            <w:tcW w:w="787" w:type="dxa"/>
          </w:tcPr>
          <w:p w14:paraId="33B9E066" w14:textId="5FB28486" w:rsidR="00183B90" w:rsidRPr="00794658" w:rsidRDefault="00511DB9" w:rsidP="0029342D">
            <w:pPr>
              <w:jc w:val="center"/>
              <w:rPr>
                <w:rFonts w:asciiTheme="minorHAnsi" w:hAnsiTheme="minorHAnsi" w:cs="Arial"/>
              </w:rPr>
            </w:pPr>
            <w:r>
              <w:rPr>
                <w:rFonts w:asciiTheme="minorHAnsi" w:hAnsiTheme="minorHAnsi" w:cs="Arial"/>
              </w:rPr>
              <w:t>5</w:t>
            </w:r>
            <w:r w:rsidR="005F6171">
              <w:rPr>
                <w:rFonts w:asciiTheme="minorHAnsi" w:hAnsiTheme="minorHAnsi" w:cs="Arial"/>
              </w:rPr>
              <w:t>6</w:t>
            </w:r>
          </w:p>
        </w:tc>
      </w:tr>
      <w:tr w:rsidR="00183B90" w:rsidRPr="00794658" w14:paraId="67111ACF" w14:textId="77777777" w:rsidTr="00EF385B">
        <w:tc>
          <w:tcPr>
            <w:tcW w:w="1008" w:type="dxa"/>
          </w:tcPr>
          <w:p w14:paraId="181224E2" w14:textId="77777777" w:rsidR="00183B90" w:rsidRPr="00794658" w:rsidRDefault="00183B90" w:rsidP="0029342D">
            <w:pPr>
              <w:jc w:val="center"/>
              <w:rPr>
                <w:rFonts w:asciiTheme="minorHAnsi" w:hAnsiTheme="minorHAnsi" w:cs="Arial"/>
                <w:b/>
              </w:rPr>
            </w:pPr>
          </w:p>
        </w:tc>
        <w:tc>
          <w:tcPr>
            <w:tcW w:w="720" w:type="dxa"/>
            <w:gridSpan w:val="2"/>
            <w:tcBorders>
              <w:right w:val="nil"/>
            </w:tcBorders>
          </w:tcPr>
          <w:p w14:paraId="0B1DBE75" w14:textId="77777777" w:rsidR="00183B90" w:rsidRPr="00794658" w:rsidRDefault="00183B90" w:rsidP="0029342D">
            <w:pPr>
              <w:rPr>
                <w:rFonts w:asciiTheme="minorHAnsi" w:hAnsiTheme="minorHAnsi" w:cs="Arial"/>
              </w:rPr>
            </w:pPr>
          </w:p>
        </w:tc>
        <w:tc>
          <w:tcPr>
            <w:tcW w:w="7110" w:type="dxa"/>
            <w:gridSpan w:val="3"/>
            <w:tcBorders>
              <w:left w:val="nil"/>
            </w:tcBorders>
          </w:tcPr>
          <w:p w14:paraId="0F204581" w14:textId="77777777" w:rsidR="00183B90" w:rsidRPr="00794658" w:rsidRDefault="00183B90" w:rsidP="0029342D">
            <w:pPr>
              <w:rPr>
                <w:rFonts w:asciiTheme="minorHAnsi" w:hAnsiTheme="minorHAnsi" w:cs="Arial"/>
              </w:rPr>
            </w:pPr>
            <w:r w:rsidRPr="00794658">
              <w:rPr>
                <w:rFonts w:asciiTheme="minorHAnsi" w:hAnsiTheme="minorHAnsi" w:cs="Arial"/>
              </w:rPr>
              <w:t>Procedure</w:t>
            </w:r>
          </w:p>
        </w:tc>
        <w:tc>
          <w:tcPr>
            <w:tcW w:w="787" w:type="dxa"/>
          </w:tcPr>
          <w:p w14:paraId="641725C6" w14:textId="4456767F" w:rsidR="00183B90" w:rsidRPr="00794658" w:rsidRDefault="00511DB9" w:rsidP="0029342D">
            <w:pPr>
              <w:jc w:val="center"/>
              <w:rPr>
                <w:rFonts w:asciiTheme="minorHAnsi" w:hAnsiTheme="minorHAnsi" w:cs="Arial"/>
              </w:rPr>
            </w:pPr>
            <w:r>
              <w:rPr>
                <w:rFonts w:asciiTheme="minorHAnsi" w:hAnsiTheme="minorHAnsi" w:cs="Arial"/>
              </w:rPr>
              <w:t>5</w:t>
            </w:r>
            <w:r w:rsidR="005F6171">
              <w:rPr>
                <w:rFonts w:asciiTheme="minorHAnsi" w:hAnsiTheme="minorHAnsi" w:cs="Arial"/>
              </w:rPr>
              <w:t>6</w:t>
            </w:r>
          </w:p>
        </w:tc>
      </w:tr>
      <w:tr w:rsidR="00183B90" w:rsidRPr="00794658" w14:paraId="0455AB55" w14:textId="77777777" w:rsidTr="00EF385B">
        <w:tc>
          <w:tcPr>
            <w:tcW w:w="1008" w:type="dxa"/>
          </w:tcPr>
          <w:p w14:paraId="163E5709" w14:textId="77777777" w:rsidR="00183B90" w:rsidRPr="00794658" w:rsidRDefault="00183B90" w:rsidP="0029342D">
            <w:pPr>
              <w:jc w:val="center"/>
              <w:rPr>
                <w:rFonts w:asciiTheme="minorHAnsi" w:hAnsiTheme="minorHAnsi" w:cs="Arial"/>
                <w:b/>
              </w:rPr>
            </w:pPr>
          </w:p>
        </w:tc>
        <w:tc>
          <w:tcPr>
            <w:tcW w:w="720" w:type="dxa"/>
            <w:gridSpan w:val="2"/>
            <w:tcBorders>
              <w:right w:val="nil"/>
            </w:tcBorders>
          </w:tcPr>
          <w:p w14:paraId="709DB3F5" w14:textId="77777777" w:rsidR="00183B90" w:rsidRPr="00794658" w:rsidRDefault="00183B90" w:rsidP="0029342D">
            <w:pPr>
              <w:rPr>
                <w:rFonts w:asciiTheme="minorHAnsi" w:hAnsiTheme="minorHAnsi" w:cs="Arial"/>
              </w:rPr>
            </w:pPr>
          </w:p>
        </w:tc>
        <w:tc>
          <w:tcPr>
            <w:tcW w:w="7110" w:type="dxa"/>
            <w:gridSpan w:val="3"/>
            <w:tcBorders>
              <w:left w:val="nil"/>
            </w:tcBorders>
          </w:tcPr>
          <w:p w14:paraId="6D0DA6FA" w14:textId="77777777" w:rsidR="00183B90" w:rsidRPr="00794658" w:rsidRDefault="00183B90" w:rsidP="0029342D">
            <w:pPr>
              <w:rPr>
                <w:rFonts w:asciiTheme="minorHAnsi" w:hAnsiTheme="minorHAnsi" w:cs="Arial"/>
              </w:rPr>
            </w:pPr>
            <w:r w:rsidRPr="00794658">
              <w:rPr>
                <w:rFonts w:asciiTheme="minorHAnsi" w:hAnsiTheme="minorHAnsi" w:cs="Arial"/>
              </w:rPr>
              <w:t>Notice and Employee Statements</w:t>
            </w:r>
          </w:p>
        </w:tc>
        <w:tc>
          <w:tcPr>
            <w:tcW w:w="787" w:type="dxa"/>
          </w:tcPr>
          <w:p w14:paraId="3FCBB118" w14:textId="38AF05AC" w:rsidR="00183B90" w:rsidRPr="00794658" w:rsidRDefault="00511DB9" w:rsidP="0029342D">
            <w:pPr>
              <w:jc w:val="center"/>
              <w:rPr>
                <w:rFonts w:asciiTheme="minorHAnsi" w:hAnsiTheme="minorHAnsi" w:cs="Arial"/>
              </w:rPr>
            </w:pPr>
            <w:r>
              <w:rPr>
                <w:rFonts w:asciiTheme="minorHAnsi" w:hAnsiTheme="minorHAnsi" w:cs="Arial"/>
              </w:rPr>
              <w:t>5</w:t>
            </w:r>
            <w:r w:rsidR="005F6171">
              <w:rPr>
                <w:rFonts w:asciiTheme="minorHAnsi" w:hAnsiTheme="minorHAnsi" w:cs="Arial"/>
              </w:rPr>
              <w:t>6</w:t>
            </w:r>
          </w:p>
        </w:tc>
      </w:tr>
      <w:tr w:rsidR="00183B90" w:rsidRPr="00794658" w14:paraId="7FC87F64" w14:textId="77777777" w:rsidTr="00EF385B">
        <w:tc>
          <w:tcPr>
            <w:tcW w:w="1008" w:type="dxa"/>
          </w:tcPr>
          <w:p w14:paraId="659A8589" w14:textId="77777777" w:rsidR="00183B90" w:rsidRPr="00794658" w:rsidRDefault="00183B90" w:rsidP="0029342D">
            <w:pPr>
              <w:jc w:val="center"/>
              <w:rPr>
                <w:rFonts w:asciiTheme="minorHAnsi" w:hAnsiTheme="minorHAnsi" w:cs="Arial"/>
                <w:b/>
              </w:rPr>
            </w:pPr>
          </w:p>
        </w:tc>
        <w:tc>
          <w:tcPr>
            <w:tcW w:w="720" w:type="dxa"/>
            <w:gridSpan w:val="2"/>
            <w:tcBorders>
              <w:right w:val="nil"/>
            </w:tcBorders>
          </w:tcPr>
          <w:p w14:paraId="7401D8AB" w14:textId="77777777" w:rsidR="00183B90" w:rsidRPr="00794658" w:rsidRDefault="00183B90" w:rsidP="0029342D">
            <w:pPr>
              <w:rPr>
                <w:rFonts w:asciiTheme="minorHAnsi" w:hAnsiTheme="minorHAnsi" w:cs="Arial"/>
              </w:rPr>
            </w:pPr>
          </w:p>
        </w:tc>
        <w:tc>
          <w:tcPr>
            <w:tcW w:w="7110" w:type="dxa"/>
            <w:gridSpan w:val="3"/>
            <w:tcBorders>
              <w:left w:val="nil"/>
            </w:tcBorders>
          </w:tcPr>
          <w:p w14:paraId="05E21AA6" w14:textId="77777777" w:rsidR="00183B90" w:rsidRPr="00794658" w:rsidRDefault="00183B90" w:rsidP="0029342D">
            <w:pPr>
              <w:rPr>
                <w:rFonts w:asciiTheme="minorHAnsi" w:hAnsiTheme="minorHAnsi" w:cs="Arial"/>
              </w:rPr>
            </w:pPr>
            <w:r w:rsidRPr="00794658">
              <w:rPr>
                <w:rFonts w:asciiTheme="minorHAnsi" w:hAnsiTheme="minorHAnsi" w:cs="Arial"/>
              </w:rPr>
              <w:t>Past Disciplinary Action</w:t>
            </w:r>
          </w:p>
        </w:tc>
        <w:tc>
          <w:tcPr>
            <w:tcW w:w="787" w:type="dxa"/>
          </w:tcPr>
          <w:p w14:paraId="4E2515F7" w14:textId="27E0649C" w:rsidR="00183B90" w:rsidRPr="00794658" w:rsidRDefault="00511DB9" w:rsidP="0029342D">
            <w:pPr>
              <w:jc w:val="center"/>
              <w:rPr>
                <w:rFonts w:asciiTheme="minorHAnsi" w:hAnsiTheme="minorHAnsi" w:cs="Arial"/>
              </w:rPr>
            </w:pPr>
            <w:r>
              <w:rPr>
                <w:rFonts w:asciiTheme="minorHAnsi" w:hAnsiTheme="minorHAnsi" w:cs="Arial"/>
              </w:rPr>
              <w:t>5</w:t>
            </w:r>
            <w:r w:rsidR="005F6171">
              <w:rPr>
                <w:rFonts w:asciiTheme="minorHAnsi" w:hAnsiTheme="minorHAnsi" w:cs="Arial"/>
              </w:rPr>
              <w:t>6</w:t>
            </w:r>
          </w:p>
        </w:tc>
      </w:tr>
      <w:tr w:rsidR="0002521F" w:rsidRPr="00794658" w14:paraId="34DB9C45" w14:textId="77777777" w:rsidTr="00EF385B">
        <w:tc>
          <w:tcPr>
            <w:tcW w:w="1008" w:type="dxa"/>
          </w:tcPr>
          <w:p w14:paraId="2104BDC9" w14:textId="77777777" w:rsidR="0002521F" w:rsidRPr="00794658" w:rsidRDefault="0002521F" w:rsidP="0029342D">
            <w:pPr>
              <w:jc w:val="center"/>
              <w:rPr>
                <w:rFonts w:asciiTheme="minorHAnsi" w:hAnsiTheme="minorHAnsi" w:cs="Arial"/>
                <w:b/>
              </w:rPr>
            </w:pPr>
          </w:p>
        </w:tc>
        <w:tc>
          <w:tcPr>
            <w:tcW w:w="720" w:type="dxa"/>
            <w:gridSpan w:val="2"/>
            <w:tcBorders>
              <w:right w:val="nil"/>
            </w:tcBorders>
          </w:tcPr>
          <w:p w14:paraId="4DF17B32" w14:textId="77777777" w:rsidR="0002521F" w:rsidRPr="00794658" w:rsidRDefault="0002521F" w:rsidP="0029342D">
            <w:pPr>
              <w:rPr>
                <w:rFonts w:asciiTheme="minorHAnsi" w:hAnsiTheme="minorHAnsi" w:cs="Arial"/>
              </w:rPr>
            </w:pPr>
          </w:p>
        </w:tc>
        <w:tc>
          <w:tcPr>
            <w:tcW w:w="7110" w:type="dxa"/>
            <w:gridSpan w:val="3"/>
            <w:tcBorders>
              <w:left w:val="nil"/>
            </w:tcBorders>
          </w:tcPr>
          <w:p w14:paraId="44100953" w14:textId="6806DCE7" w:rsidR="0002521F" w:rsidRPr="00794658" w:rsidRDefault="0002521F" w:rsidP="0029342D">
            <w:pPr>
              <w:rPr>
                <w:rFonts w:asciiTheme="minorHAnsi" w:hAnsiTheme="minorHAnsi" w:cs="Arial"/>
              </w:rPr>
            </w:pPr>
            <w:r>
              <w:rPr>
                <w:rFonts w:asciiTheme="minorHAnsi" w:hAnsiTheme="minorHAnsi" w:cs="Arial"/>
              </w:rPr>
              <w:t>Past Counseling Memorandums</w:t>
            </w:r>
          </w:p>
        </w:tc>
        <w:tc>
          <w:tcPr>
            <w:tcW w:w="787" w:type="dxa"/>
          </w:tcPr>
          <w:p w14:paraId="36429F07" w14:textId="6A0B0A3D" w:rsidR="0002521F" w:rsidRPr="00794658" w:rsidRDefault="00511DB9" w:rsidP="0029342D">
            <w:pPr>
              <w:jc w:val="center"/>
              <w:rPr>
                <w:rFonts w:asciiTheme="minorHAnsi" w:hAnsiTheme="minorHAnsi" w:cs="Arial"/>
              </w:rPr>
            </w:pPr>
            <w:r>
              <w:rPr>
                <w:rFonts w:asciiTheme="minorHAnsi" w:hAnsiTheme="minorHAnsi" w:cs="Arial"/>
              </w:rPr>
              <w:t>5</w:t>
            </w:r>
            <w:r w:rsidR="005F6171">
              <w:rPr>
                <w:rFonts w:asciiTheme="minorHAnsi" w:hAnsiTheme="minorHAnsi" w:cs="Arial"/>
              </w:rPr>
              <w:t>7</w:t>
            </w:r>
          </w:p>
        </w:tc>
      </w:tr>
      <w:tr w:rsidR="00183B90" w:rsidRPr="00794658" w14:paraId="1FD98A58" w14:textId="77777777" w:rsidTr="00EF385B">
        <w:tc>
          <w:tcPr>
            <w:tcW w:w="1008" w:type="dxa"/>
          </w:tcPr>
          <w:p w14:paraId="49CC174A" w14:textId="77777777" w:rsidR="00183B90" w:rsidRPr="00794658" w:rsidRDefault="00183B90" w:rsidP="0029342D">
            <w:pPr>
              <w:jc w:val="center"/>
              <w:rPr>
                <w:rFonts w:asciiTheme="minorHAnsi" w:hAnsiTheme="minorHAnsi" w:cs="Arial"/>
                <w:b/>
              </w:rPr>
            </w:pPr>
          </w:p>
        </w:tc>
        <w:tc>
          <w:tcPr>
            <w:tcW w:w="720" w:type="dxa"/>
            <w:gridSpan w:val="2"/>
            <w:tcBorders>
              <w:right w:val="nil"/>
            </w:tcBorders>
          </w:tcPr>
          <w:p w14:paraId="35A64461" w14:textId="77777777" w:rsidR="00183B90" w:rsidRPr="00794658" w:rsidRDefault="00183B90" w:rsidP="0029342D">
            <w:pPr>
              <w:rPr>
                <w:rFonts w:asciiTheme="minorHAnsi" w:hAnsiTheme="minorHAnsi" w:cs="Arial"/>
              </w:rPr>
            </w:pPr>
          </w:p>
        </w:tc>
        <w:tc>
          <w:tcPr>
            <w:tcW w:w="7110" w:type="dxa"/>
            <w:gridSpan w:val="3"/>
            <w:tcBorders>
              <w:left w:val="nil"/>
            </w:tcBorders>
          </w:tcPr>
          <w:p w14:paraId="469A168D" w14:textId="77777777" w:rsidR="00183B90" w:rsidRPr="00794658" w:rsidRDefault="00183B90" w:rsidP="0029342D">
            <w:pPr>
              <w:rPr>
                <w:rFonts w:asciiTheme="minorHAnsi" w:hAnsiTheme="minorHAnsi" w:cs="Arial"/>
              </w:rPr>
            </w:pPr>
          </w:p>
        </w:tc>
        <w:tc>
          <w:tcPr>
            <w:tcW w:w="787" w:type="dxa"/>
          </w:tcPr>
          <w:p w14:paraId="20600CD8" w14:textId="77777777" w:rsidR="00183B90" w:rsidRPr="00794658" w:rsidRDefault="00183B90" w:rsidP="0029342D">
            <w:pPr>
              <w:jc w:val="center"/>
              <w:rPr>
                <w:rFonts w:asciiTheme="minorHAnsi" w:hAnsiTheme="minorHAnsi" w:cs="Arial"/>
              </w:rPr>
            </w:pPr>
          </w:p>
        </w:tc>
      </w:tr>
      <w:tr w:rsidR="00183B90" w:rsidRPr="00794658" w14:paraId="5372481E" w14:textId="77777777" w:rsidTr="00EF385B">
        <w:tc>
          <w:tcPr>
            <w:tcW w:w="1008" w:type="dxa"/>
          </w:tcPr>
          <w:p w14:paraId="779D1D91" w14:textId="77777777" w:rsidR="00183B90" w:rsidRPr="00794658" w:rsidRDefault="00183B90" w:rsidP="0029342D">
            <w:pPr>
              <w:jc w:val="center"/>
              <w:rPr>
                <w:rFonts w:asciiTheme="minorHAnsi" w:hAnsiTheme="minorHAnsi" w:cs="Arial"/>
                <w:b/>
              </w:rPr>
            </w:pPr>
            <w:r w:rsidRPr="00794658">
              <w:rPr>
                <w:rFonts w:asciiTheme="minorHAnsi" w:hAnsiTheme="minorHAnsi" w:cs="Arial"/>
                <w:b/>
              </w:rPr>
              <w:t>16</w:t>
            </w:r>
          </w:p>
        </w:tc>
        <w:tc>
          <w:tcPr>
            <w:tcW w:w="7830" w:type="dxa"/>
            <w:gridSpan w:val="5"/>
          </w:tcPr>
          <w:p w14:paraId="61844E71" w14:textId="77777777" w:rsidR="00183B90" w:rsidRPr="00794658" w:rsidRDefault="00183B90" w:rsidP="0029342D">
            <w:pPr>
              <w:rPr>
                <w:rFonts w:asciiTheme="minorHAnsi" w:hAnsiTheme="minorHAnsi" w:cs="Arial"/>
                <w:b/>
              </w:rPr>
            </w:pPr>
            <w:r w:rsidRPr="00794658">
              <w:rPr>
                <w:rFonts w:asciiTheme="minorHAnsi" w:hAnsiTheme="minorHAnsi" w:cs="Arial"/>
                <w:b/>
              </w:rPr>
              <w:t>ABSENCES</w:t>
            </w:r>
          </w:p>
        </w:tc>
        <w:tc>
          <w:tcPr>
            <w:tcW w:w="787" w:type="dxa"/>
          </w:tcPr>
          <w:p w14:paraId="2BC22E2D" w14:textId="16FB7875" w:rsidR="00183B90" w:rsidRPr="00794658" w:rsidRDefault="00511DB9" w:rsidP="0029342D">
            <w:pPr>
              <w:jc w:val="center"/>
              <w:rPr>
                <w:rFonts w:asciiTheme="minorHAnsi" w:hAnsiTheme="minorHAnsi" w:cs="Arial"/>
              </w:rPr>
            </w:pPr>
            <w:r>
              <w:rPr>
                <w:rFonts w:asciiTheme="minorHAnsi" w:hAnsiTheme="minorHAnsi" w:cs="Arial"/>
              </w:rPr>
              <w:t>5</w:t>
            </w:r>
            <w:r w:rsidR="005F6171">
              <w:rPr>
                <w:rFonts w:asciiTheme="minorHAnsi" w:hAnsiTheme="minorHAnsi" w:cs="Arial"/>
              </w:rPr>
              <w:t>8</w:t>
            </w:r>
          </w:p>
        </w:tc>
      </w:tr>
      <w:tr w:rsidR="00183B90" w:rsidRPr="00794658" w14:paraId="7BDE6C2B" w14:textId="77777777" w:rsidTr="00EF385B">
        <w:tc>
          <w:tcPr>
            <w:tcW w:w="1008" w:type="dxa"/>
          </w:tcPr>
          <w:p w14:paraId="62458395" w14:textId="77777777" w:rsidR="00183B90" w:rsidRPr="00794658" w:rsidRDefault="00183B90" w:rsidP="0029342D">
            <w:pPr>
              <w:jc w:val="center"/>
              <w:rPr>
                <w:rFonts w:asciiTheme="minorHAnsi" w:hAnsiTheme="minorHAnsi" w:cs="Arial"/>
                <w:b/>
              </w:rPr>
            </w:pPr>
          </w:p>
        </w:tc>
        <w:tc>
          <w:tcPr>
            <w:tcW w:w="720" w:type="dxa"/>
            <w:gridSpan w:val="2"/>
            <w:tcBorders>
              <w:right w:val="nil"/>
            </w:tcBorders>
          </w:tcPr>
          <w:p w14:paraId="1FD5DF6B" w14:textId="77777777" w:rsidR="00183B90" w:rsidRPr="00794658" w:rsidRDefault="00183B90" w:rsidP="0029342D">
            <w:pPr>
              <w:rPr>
                <w:rFonts w:asciiTheme="minorHAnsi" w:hAnsiTheme="minorHAnsi" w:cs="Arial"/>
              </w:rPr>
            </w:pPr>
          </w:p>
        </w:tc>
        <w:tc>
          <w:tcPr>
            <w:tcW w:w="7110" w:type="dxa"/>
            <w:gridSpan w:val="3"/>
            <w:tcBorders>
              <w:left w:val="nil"/>
            </w:tcBorders>
          </w:tcPr>
          <w:p w14:paraId="6AE8E21C" w14:textId="77777777" w:rsidR="00183B90" w:rsidRPr="00794658" w:rsidRDefault="00183B90" w:rsidP="0029342D">
            <w:pPr>
              <w:rPr>
                <w:rFonts w:asciiTheme="minorHAnsi" w:hAnsiTheme="minorHAnsi" w:cs="Arial"/>
              </w:rPr>
            </w:pPr>
            <w:r w:rsidRPr="00794658">
              <w:rPr>
                <w:rFonts w:asciiTheme="minorHAnsi" w:hAnsiTheme="minorHAnsi" w:cs="Arial"/>
              </w:rPr>
              <w:t>Procedure</w:t>
            </w:r>
          </w:p>
        </w:tc>
        <w:tc>
          <w:tcPr>
            <w:tcW w:w="787" w:type="dxa"/>
          </w:tcPr>
          <w:p w14:paraId="03374F00" w14:textId="2311BDBB" w:rsidR="00183B90" w:rsidRPr="00794658" w:rsidRDefault="00511DB9" w:rsidP="0029342D">
            <w:pPr>
              <w:jc w:val="center"/>
              <w:rPr>
                <w:rFonts w:asciiTheme="minorHAnsi" w:hAnsiTheme="minorHAnsi" w:cs="Arial"/>
              </w:rPr>
            </w:pPr>
            <w:r>
              <w:rPr>
                <w:rFonts w:asciiTheme="minorHAnsi" w:hAnsiTheme="minorHAnsi" w:cs="Arial"/>
              </w:rPr>
              <w:t>5</w:t>
            </w:r>
            <w:r w:rsidR="00D65917">
              <w:rPr>
                <w:rFonts w:asciiTheme="minorHAnsi" w:hAnsiTheme="minorHAnsi" w:cs="Arial"/>
              </w:rPr>
              <w:t>8</w:t>
            </w:r>
          </w:p>
        </w:tc>
      </w:tr>
      <w:tr w:rsidR="00183B90" w:rsidRPr="00794658" w14:paraId="749AC74A" w14:textId="77777777" w:rsidTr="00EF385B">
        <w:tc>
          <w:tcPr>
            <w:tcW w:w="1008" w:type="dxa"/>
          </w:tcPr>
          <w:p w14:paraId="1EE89E2B" w14:textId="77777777" w:rsidR="00183B90" w:rsidRPr="00794658" w:rsidRDefault="00183B90" w:rsidP="0029342D">
            <w:pPr>
              <w:jc w:val="center"/>
              <w:rPr>
                <w:rFonts w:asciiTheme="minorHAnsi" w:hAnsiTheme="minorHAnsi" w:cs="Arial"/>
                <w:b/>
              </w:rPr>
            </w:pPr>
          </w:p>
        </w:tc>
        <w:tc>
          <w:tcPr>
            <w:tcW w:w="720" w:type="dxa"/>
            <w:gridSpan w:val="2"/>
            <w:tcBorders>
              <w:right w:val="nil"/>
            </w:tcBorders>
          </w:tcPr>
          <w:p w14:paraId="5D089B6E" w14:textId="77777777" w:rsidR="00183B90" w:rsidRPr="00794658" w:rsidRDefault="00183B90" w:rsidP="0029342D">
            <w:pPr>
              <w:rPr>
                <w:rFonts w:asciiTheme="minorHAnsi" w:hAnsiTheme="minorHAnsi" w:cs="Arial"/>
              </w:rPr>
            </w:pPr>
          </w:p>
        </w:tc>
        <w:tc>
          <w:tcPr>
            <w:tcW w:w="7110" w:type="dxa"/>
            <w:gridSpan w:val="3"/>
            <w:tcBorders>
              <w:left w:val="nil"/>
            </w:tcBorders>
          </w:tcPr>
          <w:p w14:paraId="2E3FB390" w14:textId="77777777" w:rsidR="00183B90" w:rsidRPr="00794658" w:rsidRDefault="00183B90" w:rsidP="0029342D">
            <w:pPr>
              <w:rPr>
                <w:rFonts w:asciiTheme="minorHAnsi" w:hAnsiTheme="minorHAnsi" w:cs="Arial"/>
              </w:rPr>
            </w:pPr>
          </w:p>
        </w:tc>
        <w:tc>
          <w:tcPr>
            <w:tcW w:w="787" w:type="dxa"/>
          </w:tcPr>
          <w:p w14:paraId="5CD864AA" w14:textId="77777777" w:rsidR="00183B90" w:rsidRPr="00794658" w:rsidRDefault="00183B90" w:rsidP="0029342D">
            <w:pPr>
              <w:jc w:val="center"/>
              <w:rPr>
                <w:rFonts w:asciiTheme="minorHAnsi" w:hAnsiTheme="minorHAnsi" w:cs="Arial"/>
              </w:rPr>
            </w:pPr>
          </w:p>
        </w:tc>
      </w:tr>
      <w:tr w:rsidR="00183B90" w:rsidRPr="00794658" w14:paraId="05B2D875" w14:textId="77777777" w:rsidTr="00EF385B">
        <w:tc>
          <w:tcPr>
            <w:tcW w:w="1008" w:type="dxa"/>
          </w:tcPr>
          <w:p w14:paraId="70DC538C" w14:textId="77777777" w:rsidR="00183B90" w:rsidRPr="00794658" w:rsidRDefault="00183B90" w:rsidP="0029342D">
            <w:pPr>
              <w:jc w:val="center"/>
              <w:rPr>
                <w:rFonts w:asciiTheme="minorHAnsi" w:hAnsiTheme="minorHAnsi" w:cs="Arial"/>
                <w:b/>
              </w:rPr>
            </w:pPr>
            <w:r w:rsidRPr="00794658">
              <w:rPr>
                <w:rFonts w:asciiTheme="minorHAnsi" w:hAnsiTheme="minorHAnsi" w:cs="Arial"/>
                <w:b/>
              </w:rPr>
              <w:t>17</w:t>
            </w:r>
          </w:p>
        </w:tc>
        <w:tc>
          <w:tcPr>
            <w:tcW w:w="7830" w:type="dxa"/>
            <w:gridSpan w:val="5"/>
          </w:tcPr>
          <w:p w14:paraId="4F7E10D4" w14:textId="77777777" w:rsidR="00183B90" w:rsidRPr="00794658" w:rsidRDefault="00183B90" w:rsidP="0029342D">
            <w:pPr>
              <w:rPr>
                <w:rFonts w:asciiTheme="minorHAnsi" w:hAnsiTheme="minorHAnsi" w:cs="Arial"/>
                <w:b/>
              </w:rPr>
            </w:pPr>
            <w:r w:rsidRPr="00794658">
              <w:rPr>
                <w:rFonts w:asciiTheme="minorHAnsi" w:hAnsiTheme="minorHAnsi" w:cs="Arial"/>
                <w:b/>
              </w:rPr>
              <w:t>LEAVES OF ABSENCE</w:t>
            </w:r>
          </w:p>
        </w:tc>
        <w:tc>
          <w:tcPr>
            <w:tcW w:w="787" w:type="dxa"/>
          </w:tcPr>
          <w:p w14:paraId="32586F4E" w14:textId="29EAFB46" w:rsidR="00183B90" w:rsidRPr="00794658" w:rsidRDefault="00511DB9" w:rsidP="0029342D">
            <w:pPr>
              <w:jc w:val="center"/>
              <w:rPr>
                <w:rFonts w:asciiTheme="minorHAnsi" w:hAnsiTheme="minorHAnsi" w:cs="Arial"/>
              </w:rPr>
            </w:pPr>
            <w:r>
              <w:rPr>
                <w:rFonts w:asciiTheme="minorHAnsi" w:hAnsiTheme="minorHAnsi" w:cs="Arial"/>
              </w:rPr>
              <w:t>5</w:t>
            </w:r>
            <w:r w:rsidR="00D65917">
              <w:rPr>
                <w:rFonts w:asciiTheme="minorHAnsi" w:hAnsiTheme="minorHAnsi" w:cs="Arial"/>
              </w:rPr>
              <w:t>9</w:t>
            </w:r>
          </w:p>
        </w:tc>
      </w:tr>
      <w:tr w:rsidR="00183B90" w:rsidRPr="00794658" w14:paraId="6ECB4C8E" w14:textId="77777777" w:rsidTr="00EF385B">
        <w:tc>
          <w:tcPr>
            <w:tcW w:w="1008" w:type="dxa"/>
          </w:tcPr>
          <w:p w14:paraId="3926C12B" w14:textId="77777777" w:rsidR="00183B90" w:rsidRPr="00794658" w:rsidRDefault="00183B90" w:rsidP="0029342D">
            <w:pPr>
              <w:jc w:val="center"/>
              <w:rPr>
                <w:rFonts w:asciiTheme="minorHAnsi" w:hAnsiTheme="minorHAnsi" w:cs="Arial"/>
                <w:b/>
              </w:rPr>
            </w:pPr>
          </w:p>
        </w:tc>
        <w:tc>
          <w:tcPr>
            <w:tcW w:w="630" w:type="dxa"/>
            <w:tcBorders>
              <w:right w:val="nil"/>
            </w:tcBorders>
          </w:tcPr>
          <w:p w14:paraId="1ECD5F19" w14:textId="77777777" w:rsidR="00183B90" w:rsidRPr="00794658" w:rsidRDefault="00183B90" w:rsidP="0029342D">
            <w:pPr>
              <w:rPr>
                <w:rFonts w:asciiTheme="minorHAnsi" w:hAnsiTheme="minorHAnsi" w:cs="Arial"/>
              </w:rPr>
            </w:pPr>
          </w:p>
        </w:tc>
        <w:tc>
          <w:tcPr>
            <w:tcW w:w="7200" w:type="dxa"/>
            <w:gridSpan w:val="4"/>
            <w:tcBorders>
              <w:left w:val="nil"/>
            </w:tcBorders>
          </w:tcPr>
          <w:p w14:paraId="47C5F8B4" w14:textId="77777777" w:rsidR="00183B90" w:rsidRPr="00794658" w:rsidRDefault="00183B90" w:rsidP="0029342D">
            <w:pPr>
              <w:rPr>
                <w:rFonts w:asciiTheme="minorHAnsi" w:hAnsiTheme="minorHAnsi" w:cs="Arial"/>
              </w:rPr>
            </w:pPr>
            <w:r w:rsidRPr="00794658">
              <w:rPr>
                <w:rFonts w:asciiTheme="minorHAnsi" w:hAnsiTheme="minorHAnsi" w:cs="Arial"/>
              </w:rPr>
              <w:t>Absences Without Pay [Ten (10) Days or Less]</w:t>
            </w:r>
          </w:p>
        </w:tc>
        <w:tc>
          <w:tcPr>
            <w:tcW w:w="787" w:type="dxa"/>
          </w:tcPr>
          <w:p w14:paraId="10E2FB31" w14:textId="10D17331" w:rsidR="00183B90" w:rsidRPr="00794658" w:rsidRDefault="00511DB9" w:rsidP="0029342D">
            <w:pPr>
              <w:jc w:val="center"/>
              <w:rPr>
                <w:rFonts w:asciiTheme="minorHAnsi" w:hAnsiTheme="minorHAnsi" w:cs="Arial"/>
              </w:rPr>
            </w:pPr>
            <w:r>
              <w:rPr>
                <w:rFonts w:asciiTheme="minorHAnsi" w:hAnsiTheme="minorHAnsi" w:cs="Arial"/>
              </w:rPr>
              <w:t>5</w:t>
            </w:r>
            <w:r w:rsidR="00D65917">
              <w:rPr>
                <w:rFonts w:asciiTheme="minorHAnsi" w:hAnsiTheme="minorHAnsi" w:cs="Arial"/>
              </w:rPr>
              <w:t>9</w:t>
            </w:r>
          </w:p>
        </w:tc>
      </w:tr>
      <w:tr w:rsidR="00183B90" w:rsidRPr="00794658" w14:paraId="599F7250" w14:textId="77777777" w:rsidTr="00EF385B">
        <w:tc>
          <w:tcPr>
            <w:tcW w:w="1008" w:type="dxa"/>
          </w:tcPr>
          <w:p w14:paraId="0844E7EA" w14:textId="77777777" w:rsidR="00183B90" w:rsidRPr="00794658" w:rsidRDefault="00183B90" w:rsidP="0029342D">
            <w:pPr>
              <w:jc w:val="center"/>
              <w:rPr>
                <w:rFonts w:asciiTheme="minorHAnsi" w:hAnsiTheme="minorHAnsi" w:cs="Arial"/>
                <w:b/>
              </w:rPr>
            </w:pPr>
          </w:p>
        </w:tc>
        <w:tc>
          <w:tcPr>
            <w:tcW w:w="630" w:type="dxa"/>
            <w:tcBorders>
              <w:right w:val="nil"/>
            </w:tcBorders>
          </w:tcPr>
          <w:p w14:paraId="5681A717" w14:textId="77777777" w:rsidR="00183B90" w:rsidRPr="00794658" w:rsidRDefault="00183B90" w:rsidP="0029342D">
            <w:pPr>
              <w:rPr>
                <w:rFonts w:asciiTheme="minorHAnsi" w:hAnsiTheme="minorHAnsi" w:cs="Arial"/>
              </w:rPr>
            </w:pPr>
          </w:p>
        </w:tc>
        <w:tc>
          <w:tcPr>
            <w:tcW w:w="7200" w:type="dxa"/>
            <w:gridSpan w:val="4"/>
            <w:tcBorders>
              <w:left w:val="nil"/>
            </w:tcBorders>
          </w:tcPr>
          <w:p w14:paraId="46F40834" w14:textId="77777777" w:rsidR="00183B90" w:rsidRPr="00794658" w:rsidRDefault="00183B90" w:rsidP="0029342D">
            <w:pPr>
              <w:rPr>
                <w:rFonts w:asciiTheme="minorHAnsi" w:hAnsiTheme="minorHAnsi" w:cs="Arial"/>
              </w:rPr>
            </w:pPr>
            <w:r w:rsidRPr="00794658">
              <w:rPr>
                <w:rFonts w:asciiTheme="minorHAnsi" w:hAnsiTheme="minorHAnsi" w:cs="Arial"/>
              </w:rPr>
              <w:t xml:space="preserve">Absences Without Pay Including Layoff </w:t>
            </w:r>
            <w:r w:rsidRPr="00794658">
              <w:rPr>
                <w:rFonts w:asciiTheme="minorHAnsi" w:hAnsiTheme="minorHAnsi" w:cs="Arial"/>
                <w:sz w:val="22"/>
                <w:szCs w:val="22"/>
              </w:rPr>
              <w:t>[Exceeding Ten (10) Days]</w:t>
            </w:r>
          </w:p>
        </w:tc>
        <w:tc>
          <w:tcPr>
            <w:tcW w:w="787" w:type="dxa"/>
          </w:tcPr>
          <w:p w14:paraId="1AEB8D7B" w14:textId="11EDD658" w:rsidR="00183B90" w:rsidRPr="00794658" w:rsidRDefault="00511DB9" w:rsidP="0029342D">
            <w:pPr>
              <w:jc w:val="center"/>
              <w:rPr>
                <w:rFonts w:asciiTheme="minorHAnsi" w:hAnsiTheme="minorHAnsi" w:cs="Arial"/>
              </w:rPr>
            </w:pPr>
            <w:r>
              <w:rPr>
                <w:rFonts w:asciiTheme="minorHAnsi" w:hAnsiTheme="minorHAnsi" w:cs="Arial"/>
              </w:rPr>
              <w:t>5</w:t>
            </w:r>
            <w:r w:rsidR="00D65917">
              <w:rPr>
                <w:rFonts w:asciiTheme="minorHAnsi" w:hAnsiTheme="minorHAnsi" w:cs="Arial"/>
              </w:rPr>
              <w:t>9</w:t>
            </w:r>
          </w:p>
        </w:tc>
      </w:tr>
      <w:tr w:rsidR="00183B90" w:rsidRPr="00794658" w14:paraId="1F22380E" w14:textId="77777777" w:rsidTr="00EF385B">
        <w:tc>
          <w:tcPr>
            <w:tcW w:w="1008" w:type="dxa"/>
          </w:tcPr>
          <w:p w14:paraId="54F13D9B" w14:textId="77777777" w:rsidR="00183B90" w:rsidRPr="00794658" w:rsidRDefault="00183B90" w:rsidP="0029342D">
            <w:pPr>
              <w:jc w:val="center"/>
              <w:rPr>
                <w:rFonts w:asciiTheme="minorHAnsi" w:hAnsiTheme="minorHAnsi" w:cs="Arial"/>
                <w:b/>
              </w:rPr>
            </w:pPr>
          </w:p>
        </w:tc>
        <w:tc>
          <w:tcPr>
            <w:tcW w:w="630" w:type="dxa"/>
            <w:tcBorders>
              <w:right w:val="nil"/>
            </w:tcBorders>
          </w:tcPr>
          <w:p w14:paraId="45D53548" w14:textId="77777777" w:rsidR="00183B90" w:rsidRPr="00794658" w:rsidRDefault="00183B90" w:rsidP="0029342D">
            <w:pPr>
              <w:rPr>
                <w:rFonts w:asciiTheme="minorHAnsi" w:hAnsiTheme="minorHAnsi" w:cs="Arial"/>
              </w:rPr>
            </w:pPr>
          </w:p>
        </w:tc>
        <w:tc>
          <w:tcPr>
            <w:tcW w:w="7200" w:type="dxa"/>
            <w:gridSpan w:val="4"/>
            <w:tcBorders>
              <w:left w:val="nil"/>
            </w:tcBorders>
          </w:tcPr>
          <w:p w14:paraId="1F69DA0F" w14:textId="77777777" w:rsidR="00183B90" w:rsidRPr="00794658" w:rsidRDefault="00183B90" w:rsidP="0029342D">
            <w:pPr>
              <w:rPr>
                <w:rFonts w:asciiTheme="minorHAnsi" w:hAnsiTheme="minorHAnsi" w:cs="Arial"/>
              </w:rPr>
            </w:pPr>
            <w:r w:rsidRPr="00794658">
              <w:rPr>
                <w:rFonts w:asciiTheme="minorHAnsi" w:hAnsiTheme="minorHAnsi" w:cs="Arial"/>
              </w:rPr>
              <w:t>Usage</w:t>
            </w:r>
          </w:p>
        </w:tc>
        <w:tc>
          <w:tcPr>
            <w:tcW w:w="787" w:type="dxa"/>
          </w:tcPr>
          <w:p w14:paraId="3ADF2F31" w14:textId="1EF56F78" w:rsidR="00183B90" w:rsidRPr="00794658" w:rsidRDefault="00511DB9" w:rsidP="0029342D">
            <w:pPr>
              <w:jc w:val="center"/>
              <w:rPr>
                <w:rFonts w:asciiTheme="minorHAnsi" w:hAnsiTheme="minorHAnsi" w:cs="Arial"/>
              </w:rPr>
            </w:pPr>
            <w:r>
              <w:rPr>
                <w:rFonts w:asciiTheme="minorHAnsi" w:hAnsiTheme="minorHAnsi" w:cs="Arial"/>
              </w:rPr>
              <w:t>5</w:t>
            </w:r>
            <w:r w:rsidR="00D65917">
              <w:rPr>
                <w:rFonts w:asciiTheme="minorHAnsi" w:hAnsiTheme="minorHAnsi" w:cs="Arial"/>
              </w:rPr>
              <w:t>9</w:t>
            </w:r>
          </w:p>
        </w:tc>
      </w:tr>
      <w:tr w:rsidR="00183B90" w:rsidRPr="00794658" w14:paraId="11207272" w14:textId="77777777" w:rsidTr="00EF385B">
        <w:tc>
          <w:tcPr>
            <w:tcW w:w="1008" w:type="dxa"/>
          </w:tcPr>
          <w:p w14:paraId="7ECD2EF9" w14:textId="77777777" w:rsidR="00183B90" w:rsidRPr="00794658" w:rsidRDefault="00183B90" w:rsidP="0029342D">
            <w:pPr>
              <w:jc w:val="center"/>
              <w:rPr>
                <w:rFonts w:asciiTheme="minorHAnsi" w:hAnsiTheme="minorHAnsi" w:cs="Arial"/>
                <w:b/>
              </w:rPr>
            </w:pPr>
          </w:p>
        </w:tc>
        <w:tc>
          <w:tcPr>
            <w:tcW w:w="630" w:type="dxa"/>
            <w:tcBorders>
              <w:right w:val="nil"/>
            </w:tcBorders>
          </w:tcPr>
          <w:p w14:paraId="20900803" w14:textId="77777777" w:rsidR="00183B90" w:rsidRPr="00794658" w:rsidRDefault="00183B90" w:rsidP="0029342D">
            <w:pPr>
              <w:rPr>
                <w:rFonts w:asciiTheme="minorHAnsi" w:hAnsiTheme="minorHAnsi" w:cs="Arial"/>
              </w:rPr>
            </w:pPr>
          </w:p>
        </w:tc>
        <w:tc>
          <w:tcPr>
            <w:tcW w:w="7200" w:type="dxa"/>
            <w:gridSpan w:val="4"/>
            <w:tcBorders>
              <w:left w:val="nil"/>
            </w:tcBorders>
          </w:tcPr>
          <w:p w14:paraId="509010D0" w14:textId="77777777" w:rsidR="00183B90" w:rsidRPr="00794658" w:rsidRDefault="00183B90" w:rsidP="0029342D">
            <w:pPr>
              <w:rPr>
                <w:rFonts w:asciiTheme="minorHAnsi" w:hAnsiTheme="minorHAnsi" w:cs="Arial"/>
              </w:rPr>
            </w:pPr>
            <w:r w:rsidRPr="00794658">
              <w:rPr>
                <w:rFonts w:asciiTheme="minorHAnsi" w:hAnsiTheme="minorHAnsi" w:cs="Arial"/>
              </w:rPr>
              <w:t>Educational Leave of Absence for Veterans</w:t>
            </w:r>
          </w:p>
        </w:tc>
        <w:tc>
          <w:tcPr>
            <w:tcW w:w="787" w:type="dxa"/>
          </w:tcPr>
          <w:p w14:paraId="41E1DE78" w14:textId="5062C42F" w:rsidR="00183B90" w:rsidRPr="00794658" w:rsidRDefault="00D65917" w:rsidP="0029342D">
            <w:pPr>
              <w:jc w:val="center"/>
              <w:rPr>
                <w:rFonts w:asciiTheme="minorHAnsi" w:hAnsiTheme="minorHAnsi" w:cs="Arial"/>
              </w:rPr>
            </w:pPr>
            <w:r>
              <w:rPr>
                <w:rFonts w:asciiTheme="minorHAnsi" w:hAnsiTheme="minorHAnsi" w:cs="Arial"/>
              </w:rPr>
              <w:t>60</w:t>
            </w:r>
          </w:p>
        </w:tc>
      </w:tr>
      <w:tr w:rsidR="00183B90" w:rsidRPr="00794658" w14:paraId="1F3D136C" w14:textId="77777777" w:rsidTr="00EF385B">
        <w:tc>
          <w:tcPr>
            <w:tcW w:w="1008" w:type="dxa"/>
          </w:tcPr>
          <w:p w14:paraId="24D33284" w14:textId="71C89B13" w:rsidR="00183B90" w:rsidRPr="00794658" w:rsidRDefault="00183B90" w:rsidP="0029342D">
            <w:pPr>
              <w:jc w:val="center"/>
              <w:rPr>
                <w:rFonts w:asciiTheme="minorHAnsi" w:hAnsiTheme="minorHAnsi" w:cs="Arial"/>
                <w:b/>
              </w:rPr>
            </w:pPr>
          </w:p>
        </w:tc>
        <w:tc>
          <w:tcPr>
            <w:tcW w:w="3669" w:type="dxa"/>
            <w:gridSpan w:val="3"/>
            <w:tcBorders>
              <w:right w:val="nil"/>
            </w:tcBorders>
          </w:tcPr>
          <w:p w14:paraId="5545C725" w14:textId="77777777" w:rsidR="00183B90" w:rsidRPr="00794658" w:rsidRDefault="00183B90" w:rsidP="0029342D">
            <w:pPr>
              <w:rPr>
                <w:rFonts w:asciiTheme="minorHAnsi" w:hAnsiTheme="minorHAnsi" w:cs="Arial"/>
              </w:rPr>
            </w:pPr>
          </w:p>
        </w:tc>
        <w:tc>
          <w:tcPr>
            <w:tcW w:w="1654" w:type="dxa"/>
            <w:tcBorders>
              <w:left w:val="nil"/>
              <w:right w:val="nil"/>
            </w:tcBorders>
          </w:tcPr>
          <w:p w14:paraId="70F5C46F" w14:textId="77777777" w:rsidR="00183B90" w:rsidRPr="00794658" w:rsidRDefault="00183B90" w:rsidP="0029342D">
            <w:pPr>
              <w:rPr>
                <w:rFonts w:asciiTheme="minorHAnsi" w:hAnsiTheme="minorHAnsi" w:cs="Arial"/>
              </w:rPr>
            </w:pPr>
          </w:p>
        </w:tc>
        <w:tc>
          <w:tcPr>
            <w:tcW w:w="2507" w:type="dxa"/>
            <w:tcBorders>
              <w:left w:val="nil"/>
            </w:tcBorders>
          </w:tcPr>
          <w:p w14:paraId="1F7DC90B" w14:textId="77777777" w:rsidR="00183B90" w:rsidRPr="00794658" w:rsidRDefault="00183B90" w:rsidP="0029342D">
            <w:pPr>
              <w:rPr>
                <w:rFonts w:asciiTheme="minorHAnsi" w:hAnsiTheme="minorHAnsi" w:cs="Arial"/>
              </w:rPr>
            </w:pPr>
          </w:p>
        </w:tc>
        <w:tc>
          <w:tcPr>
            <w:tcW w:w="787" w:type="dxa"/>
          </w:tcPr>
          <w:p w14:paraId="37966212" w14:textId="7CFC2FF4" w:rsidR="00183B90" w:rsidRPr="00794658" w:rsidRDefault="00183B90" w:rsidP="0029342D">
            <w:pPr>
              <w:jc w:val="center"/>
              <w:rPr>
                <w:rFonts w:asciiTheme="minorHAnsi" w:hAnsiTheme="minorHAnsi" w:cs="Arial"/>
                <w:b/>
              </w:rPr>
            </w:pPr>
          </w:p>
        </w:tc>
      </w:tr>
      <w:tr w:rsidR="00183B90" w:rsidRPr="00794658" w14:paraId="435CD289" w14:textId="77777777" w:rsidTr="00EF385B">
        <w:tc>
          <w:tcPr>
            <w:tcW w:w="1008" w:type="dxa"/>
          </w:tcPr>
          <w:p w14:paraId="051EE9A2" w14:textId="77777777" w:rsidR="00183B90" w:rsidRPr="00794658" w:rsidRDefault="00183B90" w:rsidP="0029342D">
            <w:pPr>
              <w:jc w:val="center"/>
              <w:rPr>
                <w:rFonts w:asciiTheme="minorHAnsi" w:hAnsiTheme="minorHAnsi" w:cs="Arial"/>
                <w:b/>
              </w:rPr>
            </w:pPr>
            <w:r w:rsidRPr="00794658">
              <w:rPr>
                <w:rFonts w:asciiTheme="minorHAnsi" w:hAnsiTheme="minorHAnsi" w:cs="Arial"/>
                <w:b/>
              </w:rPr>
              <w:t>18</w:t>
            </w:r>
          </w:p>
        </w:tc>
        <w:tc>
          <w:tcPr>
            <w:tcW w:w="7830" w:type="dxa"/>
            <w:gridSpan w:val="5"/>
          </w:tcPr>
          <w:p w14:paraId="0DF5A5B3" w14:textId="77777777" w:rsidR="00183B90" w:rsidRPr="00794658" w:rsidRDefault="00183B90" w:rsidP="0029342D">
            <w:pPr>
              <w:rPr>
                <w:rFonts w:asciiTheme="minorHAnsi" w:hAnsiTheme="minorHAnsi" w:cs="Arial"/>
                <w:b/>
              </w:rPr>
            </w:pPr>
            <w:r w:rsidRPr="00794658">
              <w:rPr>
                <w:rFonts w:asciiTheme="minorHAnsi" w:hAnsiTheme="minorHAnsi" w:cs="Arial"/>
                <w:b/>
              </w:rPr>
              <w:t>COMPENSATION PROGRAMS</w:t>
            </w:r>
          </w:p>
        </w:tc>
        <w:tc>
          <w:tcPr>
            <w:tcW w:w="787" w:type="dxa"/>
          </w:tcPr>
          <w:p w14:paraId="23E28032" w14:textId="27CCAE57" w:rsidR="00183B90" w:rsidRPr="00794658" w:rsidRDefault="00E50266" w:rsidP="0029342D">
            <w:pPr>
              <w:jc w:val="center"/>
              <w:rPr>
                <w:rFonts w:asciiTheme="minorHAnsi" w:hAnsiTheme="minorHAnsi" w:cs="Arial"/>
              </w:rPr>
            </w:pPr>
            <w:r>
              <w:rPr>
                <w:rFonts w:asciiTheme="minorHAnsi" w:hAnsiTheme="minorHAnsi" w:cs="Arial"/>
              </w:rPr>
              <w:t>6</w:t>
            </w:r>
            <w:r w:rsidR="00D65917">
              <w:rPr>
                <w:rFonts w:asciiTheme="minorHAnsi" w:hAnsiTheme="minorHAnsi" w:cs="Arial"/>
              </w:rPr>
              <w:t>2</w:t>
            </w:r>
          </w:p>
        </w:tc>
      </w:tr>
      <w:tr w:rsidR="00183B90" w:rsidRPr="00794658" w14:paraId="5575A139" w14:textId="77777777" w:rsidTr="00EF385B">
        <w:tc>
          <w:tcPr>
            <w:tcW w:w="1008" w:type="dxa"/>
          </w:tcPr>
          <w:p w14:paraId="5B059979" w14:textId="77777777" w:rsidR="00183B90" w:rsidRPr="00794658" w:rsidRDefault="00183B90" w:rsidP="0029342D">
            <w:pPr>
              <w:jc w:val="center"/>
              <w:rPr>
                <w:rFonts w:asciiTheme="minorHAnsi" w:hAnsiTheme="minorHAnsi" w:cs="Arial"/>
                <w:b/>
              </w:rPr>
            </w:pPr>
          </w:p>
        </w:tc>
        <w:tc>
          <w:tcPr>
            <w:tcW w:w="720" w:type="dxa"/>
            <w:gridSpan w:val="2"/>
            <w:tcBorders>
              <w:right w:val="nil"/>
            </w:tcBorders>
          </w:tcPr>
          <w:p w14:paraId="00DDB0A5" w14:textId="77777777" w:rsidR="00183B90" w:rsidRPr="00794658" w:rsidRDefault="00183B90" w:rsidP="0029342D">
            <w:pPr>
              <w:rPr>
                <w:rFonts w:asciiTheme="minorHAnsi" w:hAnsiTheme="minorHAnsi" w:cs="Arial"/>
              </w:rPr>
            </w:pPr>
          </w:p>
        </w:tc>
        <w:tc>
          <w:tcPr>
            <w:tcW w:w="7110" w:type="dxa"/>
            <w:gridSpan w:val="3"/>
            <w:tcBorders>
              <w:left w:val="nil"/>
            </w:tcBorders>
          </w:tcPr>
          <w:p w14:paraId="53CE5CD1" w14:textId="3CBF934F" w:rsidR="00183B90" w:rsidRPr="00794658" w:rsidRDefault="00183B90" w:rsidP="0002521F">
            <w:pPr>
              <w:rPr>
                <w:rFonts w:asciiTheme="minorHAnsi" w:hAnsiTheme="minorHAnsi" w:cs="Arial"/>
              </w:rPr>
            </w:pPr>
            <w:r w:rsidRPr="00794658">
              <w:rPr>
                <w:rFonts w:asciiTheme="minorHAnsi" w:hAnsiTheme="minorHAnsi" w:cs="Arial"/>
              </w:rPr>
              <w:t>Salary Increase 201</w:t>
            </w:r>
            <w:r w:rsidR="00105F78">
              <w:rPr>
                <w:rFonts w:asciiTheme="minorHAnsi" w:hAnsiTheme="minorHAnsi" w:cs="Arial"/>
              </w:rPr>
              <w:t>9</w:t>
            </w:r>
          </w:p>
        </w:tc>
        <w:tc>
          <w:tcPr>
            <w:tcW w:w="787" w:type="dxa"/>
          </w:tcPr>
          <w:p w14:paraId="2ECBA495" w14:textId="7579A917" w:rsidR="00183B90" w:rsidRPr="00794658" w:rsidRDefault="00E50266" w:rsidP="0029342D">
            <w:pPr>
              <w:jc w:val="center"/>
              <w:rPr>
                <w:rFonts w:asciiTheme="minorHAnsi" w:hAnsiTheme="minorHAnsi" w:cs="Arial"/>
              </w:rPr>
            </w:pPr>
            <w:r>
              <w:rPr>
                <w:rFonts w:asciiTheme="minorHAnsi" w:hAnsiTheme="minorHAnsi" w:cs="Arial"/>
              </w:rPr>
              <w:t>6</w:t>
            </w:r>
            <w:r w:rsidR="00D65917">
              <w:rPr>
                <w:rFonts w:asciiTheme="minorHAnsi" w:hAnsiTheme="minorHAnsi" w:cs="Arial"/>
              </w:rPr>
              <w:t>2</w:t>
            </w:r>
          </w:p>
        </w:tc>
      </w:tr>
      <w:tr w:rsidR="00183B90" w:rsidRPr="00794658" w14:paraId="2DD2717C" w14:textId="77777777" w:rsidTr="00EF385B">
        <w:tc>
          <w:tcPr>
            <w:tcW w:w="1008" w:type="dxa"/>
          </w:tcPr>
          <w:p w14:paraId="1CB6F149" w14:textId="77777777" w:rsidR="00183B90" w:rsidRPr="00794658" w:rsidRDefault="00183B90" w:rsidP="0029342D">
            <w:pPr>
              <w:jc w:val="center"/>
              <w:rPr>
                <w:rFonts w:asciiTheme="minorHAnsi" w:hAnsiTheme="minorHAnsi" w:cs="Arial"/>
                <w:b/>
              </w:rPr>
            </w:pPr>
          </w:p>
        </w:tc>
        <w:tc>
          <w:tcPr>
            <w:tcW w:w="720" w:type="dxa"/>
            <w:gridSpan w:val="2"/>
            <w:tcBorders>
              <w:right w:val="nil"/>
            </w:tcBorders>
          </w:tcPr>
          <w:p w14:paraId="31532E60" w14:textId="77777777" w:rsidR="00183B90" w:rsidRPr="00794658" w:rsidRDefault="00183B90" w:rsidP="0029342D">
            <w:pPr>
              <w:rPr>
                <w:rFonts w:asciiTheme="minorHAnsi" w:hAnsiTheme="minorHAnsi" w:cs="Arial"/>
              </w:rPr>
            </w:pPr>
          </w:p>
        </w:tc>
        <w:tc>
          <w:tcPr>
            <w:tcW w:w="7110" w:type="dxa"/>
            <w:gridSpan w:val="3"/>
            <w:tcBorders>
              <w:left w:val="nil"/>
            </w:tcBorders>
          </w:tcPr>
          <w:p w14:paraId="5F26DCD5" w14:textId="30B5D241" w:rsidR="00183B90" w:rsidRPr="00794658" w:rsidRDefault="00183B90" w:rsidP="0002521F">
            <w:pPr>
              <w:rPr>
                <w:rFonts w:asciiTheme="minorHAnsi" w:hAnsiTheme="minorHAnsi" w:cs="Arial"/>
              </w:rPr>
            </w:pPr>
            <w:r w:rsidRPr="00794658">
              <w:rPr>
                <w:rFonts w:asciiTheme="minorHAnsi" w:hAnsiTheme="minorHAnsi" w:cs="Arial"/>
              </w:rPr>
              <w:t>Salary Increase 20</w:t>
            </w:r>
            <w:r w:rsidR="00105F78">
              <w:rPr>
                <w:rFonts w:asciiTheme="minorHAnsi" w:hAnsiTheme="minorHAnsi" w:cs="Arial"/>
              </w:rPr>
              <w:t>20</w:t>
            </w:r>
          </w:p>
        </w:tc>
        <w:tc>
          <w:tcPr>
            <w:tcW w:w="787" w:type="dxa"/>
          </w:tcPr>
          <w:p w14:paraId="70F2CDEA" w14:textId="02BA8416" w:rsidR="00183B90" w:rsidRPr="00794658" w:rsidRDefault="00E50266" w:rsidP="0029342D">
            <w:pPr>
              <w:jc w:val="center"/>
              <w:rPr>
                <w:rFonts w:asciiTheme="minorHAnsi" w:hAnsiTheme="minorHAnsi" w:cs="Arial"/>
              </w:rPr>
            </w:pPr>
            <w:r>
              <w:rPr>
                <w:rFonts w:asciiTheme="minorHAnsi" w:hAnsiTheme="minorHAnsi" w:cs="Arial"/>
              </w:rPr>
              <w:t>6</w:t>
            </w:r>
            <w:r w:rsidR="00D65917">
              <w:rPr>
                <w:rFonts w:asciiTheme="minorHAnsi" w:hAnsiTheme="minorHAnsi" w:cs="Arial"/>
              </w:rPr>
              <w:t>2</w:t>
            </w:r>
          </w:p>
        </w:tc>
      </w:tr>
      <w:tr w:rsidR="00183B90" w:rsidRPr="00794658" w14:paraId="4048293E" w14:textId="77777777" w:rsidTr="00EF385B">
        <w:tc>
          <w:tcPr>
            <w:tcW w:w="1008" w:type="dxa"/>
          </w:tcPr>
          <w:p w14:paraId="7D58760A" w14:textId="77777777" w:rsidR="00183B90" w:rsidRPr="00794658" w:rsidRDefault="00183B90" w:rsidP="0029342D">
            <w:pPr>
              <w:jc w:val="center"/>
              <w:rPr>
                <w:rFonts w:asciiTheme="minorHAnsi" w:hAnsiTheme="minorHAnsi" w:cs="Arial"/>
                <w:b/>
              </w:rPr>
            </w:pPr>
          </w:p>
        </w:tc>
        <w:tc>
          <w:tcPr>
            <w:tcW w:w="720" w:type="dxa"/>
            <w:gridSpan w:val="2"/>
            <w:tcBorders>
              <w:right w:val="nil"/>
            </w:tcBorders>
          </w:tcPr>
          <w:p w14:paraId="45B54F39" w14:textId="77777777" w:rsidR="00183B90" w:rsidRPr="00794658" w:rsidRDefault="00183B90" w:rsidP="0029342D">
            <w:pPr>
              <w:rPr>
                <w:rFonts w:asciiTheme="minorHAnsi" w:hAnsiTheme="minorHAnsi" w:cs="Arial"/>
              </w:rPr>
            </w:pPr>
          </w:p>
        </w:tc>
        <w:tc>
          <w:tcPr>
            <w:tcW w:w="7110" w:type="dxa"/>
            <w:gridSpan w:val="3"/>
            <w:tcBorders>
              <w:left w:val="nil"/>
            </w:tcBorders>
          </w:tcPr>
          <w:p w14:paraId="57AD25A2" w14:textId="5F7CFE0F" w:rsidR="00183B90" w:rsidRPr="00794658" w:rsidRDefault="00183B90" w:rsidP="0002521F">
            <w:pPr>
              <w:rPr>
                <w:rFonts w:asciiTheme="minorHAnsi" w:hAnsiTheme="minorHAnsi" w:cs="Arial"/>
              </w:rPr>
            </w:pPr>
            <w:r w:rsidRPr="00794658">
              <w:rPr>
                <w:rFonts w:asciiTheme="minorHAnsi" w:hAnsiTheme="minorHAnsi" w:cs="Arial"/>
              </w:rPr>
              <w:t>Salary Increase 20</w:t>
            </w:r>
            <w:r w:rsidR="00105F78">
              <w:rPr>
                <w:rFonts w:asciiTheme="minorHAnsi" w:hAnsiTheme="minorHAnsi" w:cs="Arial"/>
              </w:rPr>
              <w:t>21</w:t>
            </w:r>
            <w:r w:rsidR="0002521F">
              <w:rPr>
                <w:rFonts w:asciiTheme="minorHAnsi" w:hAnsiTheme="minorHAnsi" w:cs="Arial"/>
              </w:rPr>
              <w:t xml:space="preserve"> - 20</w:t>
            </w:r>
            <w:r w:rsidR="00105F78">
              <w:rPr>
                <w:rFonts w:asciiTheme="minorHAnsi" w:hAnsiTheme="minorHAnsi" w:cs="Arial"/>
              </w:rPr>
              <w:t>22</w:t>
            </w:r>
          </w:p>
        </w:tc>
        <w:tc>
          <w:tcPr>
            <w:tcW w:w="787" w:type="dxa"/>
          </w:tcPr>
          <w:p w14:paraId="28898F38" w14:textId="21105267" w:rsidR="00183B90" w:rsidRPr="00794658" w:rsidRDefault="00E50266" w:rsidP="0029342D">
            <w:pPr>
              <w:jc w:val="center"/>
              <w:rPr>
                <w:rFonts w:asciiTheme="minorHAnsi" w:hAnsiTheme="minorHAnsi" w:cs="Arial"/>
              </w:rPr>
            </w:pPr>
            <w:r>
              <w:rPr>
                <w:rFonts w:asciiTheme="minorHAnsi" w:hAnsiTheme="minorHAnsi" w:cs="Arial"/>
              </w:rPr>
              <w:t>6</w:t>
            </w:r>
            <w:r w:rsidR="00D65917">
              <w:rPr>
                <w:rFonts w:asciiTheme="minorHAnsi" w:hAnsiTheme="minorHAnsi" w:cs="Arial"/>
              </w:rPr>
              <w:t>3</w:t>
            </w:r>
          </w:p>
        </w:tc>
      </w:tr>
      <w:tr w:rsidR="00183B90" w:rsidRPr="00794658" w14:paraId="52971968" w14:textId="77777777" w:rsidTr="00EF385B">
        <w:tc>
          <w:tcPr>
            <w:tcW w:w="1008" w:type="dxa"/>
          </w:tcPr>
          <w:p w14:paraId="25A97577" w14:textId="77777777" w:rsidR="00183B90" w:rsidRPr="00794658" w:rsidRDefault="00183B90" w:rsidP="0029342D">
            <w:pPr>
              <w:jc w:val="center"/>
              <w:rPr>
                <w:rFonts w:asciiTheme="minorHAnsi" w:hAnsiTheme="minorHAnsi" w:cs="Arial"/>
                <w:b/>
              </w:rPr>
            </w:pPr>
          </w:p>
        </w:tc>
        <w:tc>
          <w:tcPr>
            <w:tcW w:w="720" w:type="dxa"/>
            <w:gridSpan w:val="2"/>
            <w:tcBorders>
              <w:right w:val="nil"/>
            </w:tcBorders>
          </w:tcPr>
          <w:p w14:paraId="710C1D69" w14:textId="77777777" w:rsidR="00183B90" w:rsidRPr="00794658" w:rsidRDefault="00183B90" w:rsidP="0029342D">
            <w:pPr>
              <w:rPr>
                <w:rFonts w:asciiTheme="minorHAnsi" w:hAnsiTheme="minorHAnsi" w:cs="Arial"/>
              </w:rPr>
            </w:pPr>
          </w:p>
        </w:tc>
        <w:tc>
          <w:tcPr>
            <w:tcW w:w="7110" w:type="dxa"/>
            <w:gridSpan w:val="3"/>
            <w:tcBorders>
              <w:left w:val="nil"/>
            </w:tcBorders>
          </w:tcPr>
          <w:p w14:paraId="78D13469" w14:textId="77777777" w:rsidR="00183B90" w:rsidRPr="00794658" w:rsidRDefault="00183B90" w:rsidP="0029342D">
            <w:pPr>
              <w:rPr>
                <w:rFonts w:asciiTheme="minorHAnsi" w:hAnsiTheme="minorHAnsi" w:cs="Arial"/>
              </w:rPr>
            </w:pPr>
            <w:r w:rsidRPr="00794658">
              <w:rPr>
                <w:rFonts w:asciiTheme="minorHAnsi" w:hAnsiTheme="minorHAnsi" w:cs="Arial"/>
              </w:rPr>
              <w:t>Salary Progression Program</w:t>
            </w:r>
          </w:p>
        </w:tc>
        <w:tc>
          <w:tcPr>
            <w:tcW w:w="787" w:type="dxa"/>
          </w:tcPr>
          <w:p w14:paraId="0CD4964F" w14:textId="393FC426" w:rsidR="00183B90" w:rsidRPr="00794658" w:rsidRDefault="00E50266" w:rsidP="0029342D">
            <w:pPr>
              <w:jc w:val="center"/>
              <w:rPr>
                <w:rFonts w:asciiTheme="minorHAnsi" w:hAnsiTheme="minorHAnsi" w:cs="Arial"/>
              </w:rPr>
            </w:pPr>
            <w:r>
              <w:rPr>
                <w:rFonts w:asciiTheme="minorHAnsi" w:hAnsiTheme="minorHAnsi" w:cs="Arial"/>
              </w:rPr>
              <w:t>6</w:t>
            </w:r>
            <w:r w:rsidR="00D65917">
              <w:rPr>
                <w:rFonts w:asciiTheme="minorHAnsi" w:hAnsiTheme="minorHAnsi" w:cs="Arial"/>
              </w:rPr>
              <w:t>3</w:t>
            </w:r>
          </w:p>
        </w:tc>
      </w:tr>
      <w:tr w:rsidR="00183B90" w:rsidRPr="00794658" w14:paraId="44A5AF25" w14:textId="77777777" w:rsidTr="00EF385B">
        <w:tc>
          <w:tcPr>
            <w:tcW w:w="1008" w:type="dxa"/>
          </w:tcPr>
          <w:p w14:paraId="09B69A47" w14:textId="77777777" w:rsidR="00183B90" w:rsidRPr="00794658" w:rsidRDefault="00183B90" w:rsidP="0029342D">
            <w:pPr>
              <w:jc w:val="center"/>
              <w:rPr>
                <w:rFonts w:asciiTheme="minorHAnsi" w:hAnsiTheme="minorHAnsi" w:cs="Arial"/>
                <w:b/>
              </w:rPr>
            </w:pPr>
          </w:p>
        </w:tc>
        <w:tc>
          <w:tcPr>
            <w:tcW w:w="720" w:type="dxa"/>
            <w:gridSpan w:val="2"/>
            <w:tcBorders>
              <w:right w:val="nil"/>
            </w:tcBorders>
          </w:tcPr>
          <w:p w14:paraId="3D49540F" w14:textId="77777777" w:rsidR="00183B90" w:rsidRPr="00794658" w:rsidRDefault="00183B90" w:rsidP="0029342D">
            <w:pPr>
              <w:rPr>
                <w:rFonts w:asciiTheme="minorHAnsi" w:hAnsiTheme="minorHAnsi" w:cs="Arial"/>
              </w:rPr>
            </w:pPr>
          </w:p>
        </w:tc>
        <w:tc>
          <w:tcPr>
            <w:tcW w:w="7110" w:type="dxa"/>
            <w:gridSpan w:val="3"/>
            <w:tcBorders>
              <w:left w:val="nil"/>
            </w:tcBorders>
          </w:tcPr>
          <w:p w14:paraId="412A9B1E" w14:textId="77777777" w:rsidR="00183B90" w:rsidRPr="00794658" w:rsidRDefault="00183B90" w:rsidP="0029342D">
            <w:pPr>
              <w:rPr>
                <w:rFonts w:asciiTheme="minorHAnsi" w:hAnsiTheme="minorHAnsi" w:cs="Arial"/>
              </w:rPr>
            </w:pPr>
            <w:r w:rsidRPr="00794658">
              <w:rPr>
                <w:rFonts w:asciiTheme="minorHAnsi" w:hAnsiTheme="minorHAnsi" w:cs="Arial"/>
              </w:rPr>
              <w:t>Minimum Hiring Levels</w:t>
            </w:r>
          </w:p>
        </w:tc>
        <w:tc>
          <w:tcPr>
            <w:tcW w:w="787" w:type="dxa"/>
          </w:tcPr>
          <w:p w14:paraId="1A8D954F" w14:textId="722112E8" w:rsidR="00183B90" w:rsidRPr="00794658" w:rsidRDefault="00E50266" w:rsidP="0029342D">
            <w:pPr>
              <w:jc w:val="center"/>
              <w:rPr>
                <w:rFonts w:asciiTheme="minorHAnsi" w:hAnsiTheme="minorHAnsi" w:cs="Arial"/>
              </w:rPr>
            </w:pPr>
            <w:r>
              <w:rPr>
                <w:rFonts w:asciiTheme="minorHAnsi" w:hAnsiTheme="minorHAnsi" w:cs="Arial"/>
              </w:rPr>
              <w:t>6</w:t>
            </w:r>
            <w:r w:rsidR="00D65917">
              <w:rPr>
                <w:rFonts w:asciiTheme="minorHAnsi" w:hAnsiTheme="minorHAnsi" w:cs="Arial"/>
              </w:rPr>
              <w:t>4</w:t>
            </w:r>
          </w:p>
        </w:tc>
      </w:tr>
      <w:tr w:rsidR="00183B90" w:rsidRPr="00794658" w14:paraId="74E6A7C1" w14:textId="77777777" w:rsidTr="00EF385B">
        <w:tc>
          <w:tcPr>
            <w:tcW w:w="1008" w:type="dxa"/>
          </w:tcPr>
          <w:p w14:paraId="2F0B6197" w14:textId="77777777" w:rsidR="00183B90" w:rsidRPr="00794658" w:rsidRDefault="00183B90" w:rsidP="0029342D">
            <w:pPr>
              <w:jc w:val="center"/>
              <w:rPr>
                <w:rFonts w:asciiTheme="minorHAnsi" w:hAnsiTheme="minorHAnsi" w:cs="Arial"/>
                <w:b/>
              </w:rPr>
            </w:pPr>
          </w:p>
        </w:tc>
        <w:tc>
          <w:tcPr>
            <w:tcW w:w="720" w:type="dxa"/>
            <w:gridSpan w:val="2"/>
            <w:tcBorders>
              <w:right w:val="nil"/>
            </w:tcBorders>
          </w:tcPr>
          <w:p w14:paraId="62ABA21D" w14:textId="77777777" w:rsidR="00183B90" w:rsidRPr="00794658" w:rsidRDefault="00183B90" w:rsidP="0029342D">
            <w:pPr>
              <w:rPr>
                <w:rFonts w:asciiTheme="minorHAnsi" w:hAnsiTheme="minorHAnsi" w:cs="Arial"/>
              </w:rPr>
            </w:pPr>
          </w:p>
        </w:tc>
        <w:tc>
          <w:tcPr>
            <w:tcW w:w="7110" w:type="dxa"/>
            <w:gridSpan w:val="3"/>
            <w:tcBorders>
              <w:left w:val="nil"/>
            </w:tcBorders>
          </w:tcPr>
          <w:p w14:paraId="6D771E94" w14:textId="77777777" w:rsidR="00183B90" w:rsidRPr="00794658" w:rsidRDefault="00183B90" w:rsidP="0029342D">
            <w:pPr>
              <w:rPr>
                <w:rFonts w:asciiTheme="minorHAnsi" w:hAnsiTheme="minorHAnsi" w:cs="Arial"/>
              </w:rPr>
            </w:pPr>
            <w:r w:rsidRPr="00794658">
              <w:rPr>
                <w:rFonts w:asciiTheme="minorHAnsi" w:hAnsiTheme="minorHAnsi" w:cs="Arial"/>
              </w:rPr>
              <w:t>New Minimum Rates</w:t>
            </w:r>
          </w:p>
        </w:tc>
        <w:tc>
          <w:tcPr>
            <w:tcW w:w="787" w:type="dxa"/>
          </w:tcPr>
          <w:p w14:paraId="0DDD1120" w14:textId="03660451" w:rsidR="00183B90" w:rsidRPr="00794658" w:rsidRDefault="00E50266" w:rsidP="0029342D">
            <w:pPr>
              <w:jc w:val="center"/>
              <w:rPr>
                <w:rFonts w:asciiTheme="minorHAnsi" w:hAnsiTheme="minorHAnsi" w:cs="Arial"/>
              </w:rPr>
            </w:pPr>
            <w:r>
              <w:rPr>
                <w:rFonts w:asciiTheme="minorHAnsi" w:hAnsiTheme="minorHAnsi" w:cs="Arial"/>
              </w:rPr>
              <w:t>6</w:t>
            </w:r>
            <w:r w:rsidR="00D65917">
              <w:rPr>
                <w:rFonts w:asciiTheme="minorHAnsi" w:hAnsiTheme="minorHAnsi" w:cs="Arial"/>
              </w:rPr>
              <w:t>4</w:t>
            </w:r>
          </w:p>
        </w:tc>
      </w:tr>
      <w:tr w:rsidR="00183B90" w:rsidRPr="00794658" w14:paraId="29CD3881" w14:textId="77777777" w:rsidTr="00EF385B">
        <w:tc>
          <w:tcPr>
            <w:tcW w:w="1008" w:type="dxa"/>
          </w:tcPr>
          <w:p w14:paraId="4FBE7A9E" w14:textId="77777777" w:rsidR="00183B90" w:rsidRPr="00794658" w:rsidRDefault="00183B90" w:rsidP="0029342D">
            <w:pPr>
              <w:jc w:val="center"/>
              <w:rPr>
                <w:rFonts w:asciiTheme="minorHAnsi" w:hAnsiTheme="minorHAnsi" w:cs="Arial"/>
                <w:b/>
              </w:rPr>
            </w:pPr>
          </w:p>
        </w:tc>
        <w:tc>
          <w:tcPr>
            <w:tcW w:w="720" w:type="dxa"/>
            <w:gridSpan w:val="2"/>
            <w:tcBorders>
              <w:right w:val="nil"/>
            </w:tcBorders>
          </w:tcPr>
          <w:p w14:paraId="5972E1A1" w14:textId="77777777" w:rsidR="00183B90" w:rsidRPr="00794658" w:rsidRDefault="00183B90" w:rsidP="0029342D">
            <w:pPr>
              <w:rPr>
                <w:rFonts w:asciiTheme="minorHAnsi" w:hAnsiTheme="minorHAnsi" w:cs="Arial"/>
              </w:rPr>
            </w:pPr>
          </w:p>
        </w:tc>
        <w:tc>
          <w:tcPr>
            <w:tcW w:w="7110" w:type="dxa"/>
            <w:gridSpan w:val="3"/>
            <w:tcBorders>
              <w:left w:val="nil"/>
            </w:tcBorders>
          </w:tcPr>
          <w:p w14:paraId="2746BC59" w14:textId="77777777" w:rsidR="00183B90" w:rsidRPr="00794658" w:rsidRDefault="00183B90" w:rsidP="0029342D">
            <w:pPr>
              <w:rPr>
                <w:rFonts w:asciiTheme="minorHAnsi" w:hAnsiTheme="minorHAnsi" w:cs="Arial"/>
              </w:rPr>
            </w:pPr>
            <w:r w:rsidRPr="00794658">
              <w:rPr>
                <w:rFonts w:asciiTheme="minorHAnsi" w:hAnsiTheme="minorHAnsi" w:cs="Arial"/>
              </w:rPr>
              <w:t>Overtime</w:t>
            </w:r>
          </w:p>
        </w:tc>
        <w:tc>
          <w:tcPr>
            <w:tcW w:w="787" w:type="dxa"/>
          </w:tcPr>
          <w:p w14:paraId="5FB47A85" w14:textId="1BB2C9D5" w:rsidR="00183B90" w:rsidRPr="00794658" w:rsidRDefault="00E50266" w:rsidP="0029342D">
            <w:pPr>
              <w:jc w:val="center"/>
              <w:rPr>
                <w:rFonts w:asciiTheme="minorHAnsi" w:hAnsiTheme="minorHAnsi" w:cs="Arial"/>
              </w:rPr>
            </w:pPr>
            <w:r>
              <w:rPr>
                <w:rFonts w:asciiTheme="minorHAnsi" w:hAnsiTheme="minorHAnsi" w:cs="Arial"/>
              </w:rPr>
              <w:t>6</w:t>
            </w:r>
            <w:r w:rsidR="00D65917">
              <w:rPr>
                <w:rFonts w:asciiTheme="minorHAnsi" w:hAnsiTheme="minorHAnsi" w:cs="Arial"/>
              </w:rPr>
              <w:t>5</w:t>
            </w:r>
          </w:p>
        </w:tc>
      </w:tr>
      <w:tr w:rsidR="00183B90" w:rsidRPr="00794658" w14:paraId="286A6525" w14:textId="77777777" w:rsidTr="00EF385B">
        <w:tc>
          <w:tcPr>
            <w:tcW w:w="1008" w:type="dxa"/>
          </w:tcPr>
          <w:p w14:paraId="40FD6DD4" w14:textId="77777777" w:rsidR="00183B90" w:rsidRPr="00794658" w:rsidRDefault="00183B90" w:rsidP="0029342D">
            <w:pPr>
              <w:jc w:val="center"/>
              <w:rPr>
                <w:rFonts w:asciiTheme="minorHAnsi" w:hAnsiTheme="minorHAnsi" w:cs="Arial"/>
                <w:b/>
              </w:rPr>
            </w:pPr>
          </w:p>
        </w:tc>
        <w:tc>
          <w:tcPr>
            <w:tcW w:w="720" w:type="dxa"/>
            <w:gridSpan w:val="2"/>
            <w:tcBorders>
              <w:right w:val="nil"/>
            </w:tcBorders>
          </w:tcPr>
          <w:p w14:paraId="556B23FF" w14:textId="77777777" w:rsidR="00183B90" w:rsidRPr="00794658" w:rsidRDefault="00183B90" w:rsidP="0029342D">
            <w:pPr>
              <w:rPr>
                <w:rFonts w:asciiTheme="minorHAnsi" w:hAnsiTheme="minorHAnsi" w:cs="Arial"/>
              </w:rPr>
            </w:pPr>
          </w:p>
        </w:tc>
        <w:tc>
          <w:tcPr>
            <w:tcW w:w="7110" w:type="dxa"/>
            <w:gridSpan w:val="3"/>
            <w:tcBorders>
              <w:left w:val="nil"/>
            </w:tcBorders>
          </w:tcPr>
          <w:p w14:paraId="0A50E081" w14:textId="77777777" w:rsidR="00183B90" w:rsidRPr="00794658" w:rsidRDefault="00183B90" w:rsidP="0029342D">
            <w:pPr>
              <w:rPr>
                <w:rFonts w:asciiTheme="minorHAnsi" w:hAnsiTheme="minorHAnsi" w:cs="Arial"/>
              </w:rPr>
            </w:pPr>
            <w:r w:rsidRPr="00794658">
              <w:rPr>
                <w:rFonts w:asciiTheme="minorHAnsi" w:hAnsiTheme="minorHAnsi" w:cs="Arial"/>
              </w:rPr>
              <w:t>Longevity Pay</w:t>
            </w:r>
          </w:p>
        </w:tc>
        <w:tc>
          <w:tcPr>
            <w:tcW w:w="787" w:type="dxa"/>
          </w:tcPr>
          <w:p w14:paraId="5BC179CC" w14:textId="51C0B605" w:rsidR="00183B90" w:rsidRPr="00794658" w:rsidRDefault="00E50266" w:rsidP="0029342D">
            <w:pPr>
              <w:jc w:val="center"/>
              <w:rPr>
                <w:rFonts w:asciiTheme="minorHAnsi" w:hAnsiTheme="minorHAnsi" w:cs="Arial"/>
              </w:rPr>
            </w:pPr>
            <w:r>
              <w:rPr>
                <w:rFonts w:asciiTheme="minorHAnsi" w:hAnsiTheme="minorHAnsi" w:cs="Arial"/>
              </w:rPr>
              <w:t>6</w:t>
            </w:r>
            <w:r w:rsidR="00D65917">
              <w:rPr>
                <w:rFonts w:asciiTheme="minorHAnsi" w:hAnsiTheme="minorHAnsi" w:cs="Arial"/>
              </w:rPr>
              <w:t>5</w:t>
            </w:r>
          </w:p>
        </w:tc>
      </w:tr>
      <w:tr w:rsidR="00183B90" w:rsidRPr="00794658" w14:paraId="5592CCBB" w14:textId="77777777" w:rsidTr="00EF385B">
        <w:tc>
          <w:tcPr>
            <w:tcW w:w="1008" w:type="dxa"/>
          </w:tcPr>
          <w:p w14:paraId="14B714B6" w14:textId="77777777" w:rsidR="00183B90" w:rsidRPr="00794658" w:rsidRDefault="00183B90" w:rsidP="0029342D">
            <w:pPr>
              <w:jc w:val="center"/>
              <w:rPr>
                <w:rFonts w:asciiTheme="minorHAnsi" w:hAnsiTheme="minorHAnsi" w:cs="Arial"/>
                <w:b/>
              </w:rPr>
            </w:pPr>
          </w:p>
        </w:tc>
        <w:tc>
          <w:tcPr>
            <w:tcW w:w="720" w:type="dxa"/>
            <w:gridSpan w:val="2"/>
            <w:tcBorders>
              <w:right w:val="nil"/>
            </w:tcBorders>
          </w:tcPr>
          <w:p w14:paraId="4EA23C8B" w14:textId="77777777" w:rsidR="00183B90" w:rsidRPr="00794658" w:rsidRDefault="00183B90" w:rsidP="0029342D">
            <w:pPr>
              <w:rPr>
                <w:rFonts w:asciiTheme="minorHAnsi" w:hAnsiTheme="minorHAnsi" w:cs="Arial"/>
              </w:rPr>
            </w:pPr>
          </w:p>
        </w:tc>
        <w:tc>
          <w:tcPr>
            <w:tcW w:w="7110" w:type="dxa"/>
            <w:gridSpan w:val="3"/>
            <w:tcBorders>
              <w:left w:val="nil"/>
            </w:tcBorders>
          </w:tcPr>
          <w:p w14:paraId="40F983B4" w14:textId="77777777" w:rsidR="00183B90" w:rsidRPr="00794658" w:rsidRDefault="00183B90" w:rsidP="0029342D">
            <w:pPr>
              <w:rPr>
                <w:rFonts w:asciiTheme="minorHAnsi" w:hAnsiTheme="minorHAnsi" w:cs="Arial"/>
              </w:rPr>
            </w:pPr>
            <w:r w:rsidRPr="00794658">
              <w:rPr>
                <w:rFonts w:asciiTheme="minorHAnsi" w:hAnsiTheme="minorHAnsi" w:cs="Arial"/>
              </w:rPr>
              <w:t>Payment Schedule</w:t>
            </w:r>
          </w:p>
        </w:tc>
        <w:tc>
          <w:tcPr>
            <w:tcW w:w="787" w:type="dxa"/>
          </w:tcPr>
          <w:p w14:paraId="3F3E56C0" w14:textId="33F53FA7" w:rsidR="00183B90" w:rsidRPr="00794658" w:rsidRDefault="00511DB9" w:rsidP="0029342D">
            <w:pPr>
              <w:jc w:val="center"/>
              <w:rPr>
                <w:rFonts w:asciiTheme="minorHAnsi" w:hAnsiTheme="minorHAnsi" w:cs="Arial"/>
              </w:rPr>
            </w:pPr>
            <w:r>
              <w:rPr>
                <w:rFonts w:asciiTheme="minorHAnsi" w:hAnsiTheme="minorHAnsi" w:cs="Arial"/>
              </w:rPr>
              <w:t>6</w:t>
            </w:r>
            <w:r w:rsidR="00D65917">
              <w:rPr>
                <w:rFonts w:asciiTheme="minorHAnsi" w:hAnsiTheme="minorHAnsi" w:cs="Arial"/>
              </w:rPr>
              <w:t>6</w:t>
            </w:r>
          </w:p>
        </w:tc>
      </w:tr>
      <w:tr w:rsidR="00183B90" w:rsidRPr="00794658" w14:paraId="42CF2FD9" w14:textId="77777777" w:rsidTr="00EF385B">
        <w:tc>
          <w:tcPr>
            <w:tcW w:w="1008" w:type="dxa"/>
          </w:tcPr>
          <w:p w14:paraId="7BC4F89F" w14:textId="77777777" w:rsidR="00183B90" w:rsidRPr="00794658" w:rsidRDefault="00183B90" w:rsidP="0029342D">
            <w:pPr>
              <w:jc w:val="center"/>
              <w:rPr>
                <w:rFonts w:asciiTheme="minorHAnsi" w:hAnsiTheme="minorHAnsi" w:cs="Arial"/>
                <w:b/>
              </w:rPr>
            </w:pPr>
          </w:p>
        </w:tc>
        <w:tc>
          <w:tcPr>
            <w:tcW w:w="720" w:type="dxa"/>
            <w:gridSpan w:val="2"/>
            <w:tcBorders>
              <w:right w:val="nil"/>
            </w:tcBorders>
          </w:tcPr>
          <w:p w14:paraId="4E82F208" w14:textId="77777777" w:rsidR="00183B90" w:rsidRPr="00794658" w:rsidRDefault="00183B90" w:rsidP="0029342D">
            <w:pPr>
              <w:rPr>
                <w:rFonts w:asciiTheme="minorHAnsi" w:hAnsiTheme="minorHAnsi" w:cs="Arial"/>
              </w:rPr>
            </w:pPr>
          </w:p>
        </w:tc>
        <w:tc>
          <w:tcPr>
            <w:tcW w:w="7110" w:type="dxa"/>
            <w:gridSpan w:val="3"/>
            <w:tcBorders>
              <w:left w:val="nil"/>
            </w:tcBorders>
          </w:tcPr>
          <w:p w14:paraId="108C09EE" w14:textId="77777777" w:rsidR="00183B90" w:rsidRPr="00794658" w:rsidRDefault="00183B90" w:rsidP="0029342D">
            <w:pPr>
              <w:rPr>
                <w:rFonts w:asciiTheme="minorHAnsi" w:hAnsiTheme="minorHAnsi" w:cs="Arial"/>
              </w:rPr>
            </w:pPr>
            <w:r w:rsidRPr="00794658">
              <w:rPr>
                <w:rFonts w:asciiTheme="minorHAnsi" w:hAnsiTheme="minorHAnsi" w:cs="Arial"/>
              </w:rPr>
              <w:t>Benefit Overview</w:t>
            </w:r>
          </w:p>
        </w:tc>
        <w:tc>
          <w:tcPr>
            <w:tcW w:w="787" w:type="dxa"/>
          </w:tcPr>
          <w:p w14:paraId="6765ADF3" w14:textId="72CCA88D" w:rsidR="00183B90" w:rsidRPr="00794658" w:rsidRDefault="00511DB9" w:rsidP="0029342D">
            <w:pPr>
              <w:jc w:val="center"/>
              <w:rPr>
                <w:rFonts w:asciiTheme="minorHAnsi" w:hAnsiTheme="minorHAnsi" w:cs="Arial"/>
              </w:rPr>
            </w:pPr>
            <w:r>
              <w:rPr>
                <w:rFonts w:asciiTheme="minorHAnsi" w:hAnsiTheme="minorHAnsi" w:cs="Arial"/>
              </w:rPr>
              <w:t>6</w:t>
            </w:r>
            <w:r w:rsidR="00D65917">
              <w:rPr>
                <w:rFonts w:asciiTheme="minorHAnsi" w:hAnsiTheme="minorHAnsi" w:cs="Arial"/>
              </w:rPr>
              <w:t>6</w:t>
            </w:r>
          </w:p>
        </w:tc>
      </w:tr>
      <w:tr w:rsidR="00183B90" w:rsidRPr="00794658" w14:paraId="6CBD4863" w14:textId="77777777" w:rsidTr="00EF385B">
        <w:tc>
          <w:tcPr>
            <w:tcW w:w="1008" w:type="dxa"/>
          </w:tcPr>
          <w:p w14:paraId="216B793E" w14:textId="77777777" w:rsidR="00183B90" w:rsidRPr="00794658" w:rsidRDefault="00183B90" w:rsidP="0029342D">
            <w:pPr>
              <w:jc w:val="center"/>
              <w:rPr>
                <w:rFonts w:asciiTheme="minorHAnsi" w:hAnsiTheme="minorHAnsi" w:cs="Arial"/>
                <w:b/>
              </w:rPr>
            </w:pPr>
          </w:p>
        </w:tc>
        <w:tc>
          <w:tcPr>
            <w:tcW w:w="3669" w:type="dxa"/>
            <w:gridSpan w:val="3"/>
            <w:tcBorders>
              <w:right w:val="nil"/>
            </w:tcBorders>
          </w:tcPr>
          <w:p w14:paraId="3316F818" w14:textId="77777777" w:rsidR="00183B90" w:rsidRPr="00794658" w:rsidRDefault="00183B90" w:rsidP="0029342D">
            <w:pPr>
              <w:rPr>
                <w:rFonts w:asciiTheme="minorHAnsi" w:hAnsiTheme="minorHAnsi" w:cs="Arial"/>
              </w:rPr>
            </w:pPr>
          </w:p>
        </w:tc>
        <w:tc>
          <w:tcPr>
            <w:tcW w:w="4161" w:type="dxa"/>
            <w:gridSpan w:val="2"/>
            <w:tcBorders>
              <w:left w:val="nil"/>
            </w:tcBorders>
          </w:tcPr>
          <w:p w14:paraId="13388FE1" w14:textId="77777777" w:rsidR="00183B90" w:rsidRPr="00794658" w:rsidRDefault="00183B90" w:rsidP="0029342D">
            <w:pPr>
              <w:rPr>
                <w:rFonts w:asciiTheme="minorHAnsi" w:hAnsiTheme="minorHAnsi" w:cs="Arial"/>
              </w:rPr>
            </w:pPr>
          </w:p>
        </w:tc>
        <w:tc>
          <w:tcPr>
            <w:tcW w:w="787" w:type="dxa"/>
          </w:tcPr>
          <w:p w14:paraId="7BF47870" w14:textId="77777777" w:rsidR="00183B90" w:rsidRPr="00794658" w:rsidRDefault="00183B90" w:rsidP="0029342D">
            <w:pPr>
              <w:jc w:val="center"/>
              <w:rPr>
                <w:rFonts w:asciiTheme="minorHAnsi" w:hAnsiTheme="minorHAnsi" w:cs="Arial"/>
              </w:rPr>
            </w:pPr>
          </w:p>
        </w:tc>
      </w:tr>
      <w:tr w:rsidR="00183B90" w:rsidRPr="00794658" w14:paraId="7E3F7510" w14:textId="77777777" w:rsidTr="00EF385B">
        <w:tc>
          <w:tcPr>
            <w:tcW w:w="1008" w:type="dxa"/>
          </w:tcPr>
          <w:p w14:paraId="348EE6CA" w14:textId="77777777" w:rsidR="00183B90" w:rsidRPr="00794658" w:rsidRDefault="00183B90" w:rsidP="0029342D">
            <w:pPr>
              <w:jc w:val="center"/>
              <w:rPr>
                <w:rFonts w:asciiTheme="minorHAnsi" w:hAnsiTheme="minorHAnsi" w:cs="Arial"/>
                <w:b/>
              </w:rPr>
            </w:pPr>
            <w:r w:rsidRPr="00794658">
              <w:rPr>
                <w:rFonts w:asciiTheme="minorHAnsi" w:hAnsiTheme="minorHAnsi" w:cs="Arial"/>
                <w:b/>
              </w:rPr>
              <w:t>19</w:t>
            </w:r>
          </w:p>
        </w:tc>
        <w:tc>
          <w:tcPr>
            <w:tcW w:w="7830" w:type="dxa"/>
            <w:gridSpan w:val="5"/>
          </w:tcPr>
          <w:p w14:paraId="6938B1B7" w14:textId="77777777" w:rsidR="00183B90" w:rsidRPr="00794658" w:rsidRDefault="00183B90" w:rsidP="0029342D">
            <w:pPr>
              <w:rPr>
                <w:rFonts w:asciiTheme="minorHAnsi" w:hAnsiTheme="minorHAnsi" w:cs="Arial"/>
                <w:b/>
              </w:rPr>
            </w:pPr>
            <w:r w:rsidRPr="00794658">
              <w:rPr>
                <w:rFonts w:asciiTheme="minorHAnsi" w:hAnsiTheme="minorHAnsi" w:cs="Arial"/>
                <w:b/>
              </w:rPr>
              <w:t>HEALTH BENEFITS</w:t>
            </w:r>
          </w:p>
        </w:tc>
        <w:tc>
          <w:tcPr>
            <w:tcW w:w="787" w:type="dxa"/>
          </w:tcPr>
          <w:p w14:paraId="3F06AD9F" w14:textId="194C55EB" w:rsidR="00183B90" w:rsidRPr="00794658" w:rsidRDefault="00511DB9" w:rsidP="0029342D">
            <w:pPr>
              <w:jc w:val="center"/>
              <w:rPr>
                <w:rFonts w:asciiTheme="minorHAnsi" w:hAnsiTheme="minorHAnsi" w:cs="Arial"/>
              </w:rPr>
            </w:pPr>
            <w:r>
              <w:rPr>
                <w:rFonts w:asciiTheme="minorHAnsi" w:hAnsiTheme="minorHAnsi" w:cs="Arial"/>
              </w:rPr>
              <w:t>6</w:t>
            </w:r>
            <w:r w:rsidR="00D65917">
              <w:rPr>
                <w:rFonts w:asciiTheme="minorHAnsi" w:hAnsiTheme="minorHAnsi" w:cs="Arial"/>
              </w:rPr>
              <w:t>8</w:t>
            </w:r>
          </w:p>
        </w:tc>
      </w:tr>
      <w:tr w:rsidR="00183B90" w:rsidRPr="00794658" w14:paraId="4E3D4135" w14:textId="77777777" w:rsidTr="00EF385B">
        <w:tc>
          <w:tcPr>
            <w:tcW w:w="1008" w:type="dxa"/>
          </w:tcPr>
          <w:p w14:paraId="637AF1E1" w14:textId="77777777" w:rsidR="00183B90" w:rsidRPr="00794658" w:rsidRDefault="00183B90" w:rsidP="0029342D">
            <w:pPr>
              <w:jc w:val="center"/>
              <w:rPr>
                <w:rFonts w:asciiTheme="minorHAnsi" w:hAnsiTheme="minorHAnsi" w:cs="Arial"/>
                <w:b/>
              </w:rPr>
            </w:pPr>
          </w:p>
        </w:tc>
        <w:tc>
          <w:tcPr>
            <w:tcW w:w="720" w:type="dxa"/>
            <w:gridSpan w:val="2"/>
            <w:tcBorders>
              <w:right w:val="nil"/>
            </w:tcBorders>
          </w:tcPr>
          <w:p w14:paraId="7E9E235F" w14:textId="77777777" w:rsidR="00183B90" w:rsidRPr="00794658" w:rsidRDefault="00183B90" w:rsidP="0029342D">
            <w:pPr>
              <w:rPr>
                <w:rFonts w:asciiTheme="minorHAnsi" w:hAnsiTheme="minorHAnsi" w:cs="Arial"/>
              </w:rPr>
            </w:pPr>
          </w:p>
        </w:tc>
        <w:tc>
          <w:tcPr>
            <w:tcW w:w="7110" w:type="dxa"/>
            <w:gridSpan w:val="3"/>
            <w:tcBorders>
              <w:left w:val="nil"/>
            </w:tcBorders>
          </w:tcPr>
          <w:p w14:paraId="13BFDD2A" w14:textId="77777777" w:rsidR="00183B90" w:rsidRPr="00794658" w:rsidRDefault="00183B90" w:rsidP="0029342D">
            <w:pPr>
              <w:rPr>
                <w:rFonts w:asciiTheme="minorHAnsi" w:hAnsiTheme="minorHAnsi" w:cs="Arial"/>
              </w:rPr>
            </w:pPr>
            <w:r w:rsidRPr="00794658">
              <w:rPr>
                <w:rFonts w:asciiTheme="minorHAnsi" w:hAnsiTheme="minorHAnsi" w:cs="Arial"/>
              </w:rPr>
              <w:t>Health Care Coverage</w:t>
            </w:r>
          </w:p>
        </w:tc>
        <w:tc>
          <w:tcPr>
            <w:tcW w:w="787" w:type="dxa"/>
          </w:tcPr>
          <w:p w14:paraId="42944C3B" w14:textId="3BB06D9E" w:rsidR="00183B90" w:rsidRPr="00794658" w:rsidRDefault="00511DB9" w:rsidP="0029342D">
            <w:pPr>
              <w:jc w:val="center"/>
              <w:rPr>
                <w:rFonts w:asciiTheme="minorHAnsi" w:hAnsiTheme="minorHAnsi" w:cs="Arial"/>
              </w:rPr>
            </w:pPr>
            <w:r>
              <w:rPr>
                <w:rFonts w:asciiTheme="minorHAnsi" w:hAnsiTheme="minorHAnsi" w:cs="Arial"/>
              </w:rPr>
              <w:t>6</w:t>
            </w:r>
            <w:r w:rsidR="00D65917">
              <w:rPr>
                <w:rFonts w:asciiTheme="minorHAnsi" w:hAnsiTheme="minorHAnsi" w:cs="Arial"/>
              </w:rPr>
              <w:t>8</w:t>
            </w:r>
          </w:p>
        </w:tc>
      </w:tr>
      <w:tr w:rsidR="00183B90" w:rsidRPr="00794658" w14:paraId="141FD2E0" w14:textId="77777777" w:rsidTr="00EF385B">
        <w:tc>
          <w:tcPr>
            <w:tcW w:w="1008" w:type="dxa"/>
          </w:tcPr>
          <w:p w14:paraId="1EFB7CED" w14:textId="77777777" w:rsidR="00183B90" w:rsidRPr="00794658" w:rsidRDefault="00183B90" w:rsidP="0029342D">
            <w:pPr>
              <w:jc w:val="center"/>
              <w:rPr>
                <w:rFonts w:asciiTheme="minorHAnsi" w:hAnsiTheme="minorHAnsi" w:cs="Arial"/>
                <w:b/>
              </w:rPr>
            </w:pPr>
          </w:p>
        </w:tc>
        <w:tc>
          <w:tcPr>
            <w:tcW w:w="720" w:type="dxa"/>
            <w:gridSpan w:val="2"/>
            <w:tcBorders>
              <w:right w:val="nil"/>
            </w:tcBorders>
          </w:tcPr>
          <w:p w14:paraId="30F44E70" w14:textId="77777777" w:rsidR="00183B90" w:rsidRPr="00794658" w:rsidRDefault="00183B90" w:rsidP="0029342D">
            <w:pPr>
              <w:rPr>
                <w:rFonts w:asciiTheme="minorHAnsi" w:hAnsiTheme="minorHAnsi" w:cs="Arial"/>
              </w:rPr>
            </w:pPr>
          </w:p>
        </w:tc>
        <w:tc>
          <w:tcPr>
            <w:tcW w:w="7110" w:type="dxa"/>
            <w:gridSpan w:val="3"/>
            <w:tcBorders>
              <w:left w:val="nil"/>
            </w:tcBorders>
          </w:tcPr>
          <w:p w14:paraId="2771FD53" w14:textId="77777777" w:rsidR="00183B90" w:rsidRPr="00794658" w:rsidRDefault="00183B90" w:rsidP="0029342D">
            <w:pPr>
              <w:rPr>
                <w:rFonts w:asciiTheme="minorHAnsi" w:hAnsiTheme="minorHAnsi" w:cs="Arial"/>
              </w:rPr>
            </w:pPr>
            <w:r w:rsidRPr="00794658">
              <w:rPr>
                <w:rFonts w:asciiTheme="minorHAnsi" w:hAnsiTheme="minorHAnsi" w:cs="Arial"/>
              </w:rPr>
              <w:t>Dental Plan</w:t>
            </w:r>
          </w:p>
        </w:tc>
        <w:tc>
          <w:tcPr>
            <w:tcW w:w="787" w:type="dxa"/>
          </w:tcPr>
          <w:p w14:paraId="5B101C70" w14:textId="5124DB35" w:rsidR="00183B90" w:rsidRPr="00794658" w:rsidRDefault="00511DB9" w:rsidP="0029342D">
            <w:pPr>
              <w:jc w:val="center"/>
              <w:rPr>
                <w:rFonts w:asciiTheme="minorHAnsi" w:hAnsiTheme="minorHAnsi" w:cs="Arial"/>
              </w:rPr>
            </w:pPr>
            <w:r>
              <w:rPr>
                <w:rFonts w:asciiTheme="minorHAnsi" w:hAnsiTheme="minorHAnsi" w:cs="Arial"/>
              </w:rPr>
              <w:t>6</w:t>
            </w:r>
            <w:r w:rsidR="00D65917">
              <w:rPr>
                <w:rFonts w:asciiTheme="minorHAnsi" w:hAnsiTheme="minorHAnsi" w:cs="Arial"/>
              </w:rPr>
              <w:t>9</w:t>
            </w:r>
          </w:p>
        </w:tc>
      </w:tr>
      <w:tr w:rsidR="00183B90" w:rsidRPr="00794658" w14:paraId="6866748E" w14:textId="77777777" w:rsidTr="00EF385B">
        <w:tc>
          <w:tcPr>
            <w:tcW w:w="1008" w:type="dxa"/>
          </w:tcPr>
          <w:p w14:paraId="23E99B37" w14:textId="77777777" w:rsidR="00183B90" w:rsidRPr="00794658" w:rsidRDefault="00183B90" w:rsidP="0029342D">
            <w:pPr>
              <w:jc w:val="center"/>
              <w:rPr>
                <w:rFonts w:asciiTheme="minorHAnsi" w:hAnsiTheme="minorHAnsi" w:cs="Arial"/>
                <w:b/>
              </w:rPr>
            </w:pPr>
          </w:p>
        </w:tc>
        <w:tc>
          <w:tcPr>
            <w:tcW w:w="720" w:type="dxa"/>
            <w:gridSpan w:val="2"/>
            <w:tcBorders>
              <w:right w:val="nil"/>
            </w:tcBorders>
          </w:tcPr>
          <w:p w14:paraId="53F45D87" w14:textId="77777777" w:rsidR="00183B90" w:rsidRPr="00794658" w:rsidRDefault="00183B90" w:rsidP="0029342D">
            <w:pPr>
              <w:rPr>
                <w:rFonts w:asciiTheme="minorHAnsi" w:hAnsiTheme="minorHAnsi" w:cs="Arial"/>
              </w:rPr>
            </w:pPr>
          </w:p>
        </w:tc>
        <w:tc>
          <w:tcPr>
            <w:tcW w:w="7110" w:type="dxa"/>
            <w:gridSpan w:val="3"/>
            <w:tcBorders>
              <w:left w:val="nil"/>
            </w:tcBorders>
          </w:tcPr>
          <w:p w14:paraId="60B4E7FF" w14:textId="77777777" w:rsidR="00183B90" w:rsidRPr="00794658" w:rsidRDefault="00183B90" w:rsidP="0029342D">
            <w:pPr>
              <w:rPr>
                <w:rFonts w:asciiTheme="minorHAnsi" w:hAnsiTheme="minorHAnsi" w:cs="Arial"/>
              </w:rPr>
            </w:pPr>
          </w:p>
        </w:tc>
        <w:tc>
          <w:tcPr>
            <w:tcW w:w="787" w:type="dxa"/>
          </w:tcPr>
          <w:p w14:paraId="17350751" w14:textId="77777777" w:rsidR="00183B90" w:rsidRPr="00794658" w:rsidRDefault="00183B90" w:rsidP="0029342D">
            <w:pPr>
              <w:jc w:val="center"/>
              <w:rPr>
                <w:rFonts w:asciiTheme="minorHAnsi" w:hAnsiTheme="minorHAnsi" w:cs="Arial"/>
              </w:rPr>
            </w:pPr>
          </w:p>
        </w:tc>
      </w:tr>
      <w:tr w:rsidR="00183B90" w:rsidRPr="00794658" w14:paraId="581FA82B" w14:textId="77777777" w:rsidTr="00EF385B">
        <w:tc>
          <w:tcPr>
            <w:tcW w:w="1008" w:type="dxa"/>
          </w:tcPr>
          <w:p w14:paraId="3D926C63" w14:textId="77777777" w:rsidR="00183B90" w:rsidRPr="00794658" w:rsidRDefault="00183B90" w:rsidP="0029342D">
            <w:pPr>
              <w:jc w:val="center"/>
              <w:rPr>
                <w:rFonts w:asciiTheme="minorHAnsi" w:hAnsiTheme="minorHAnsi" w:cs="Arial"/>
                <w:b/>
              </w:rPr>
            </w:pPr>
            <w:r w:rsidRPr="00794658">
              <w:rPr>
                <w:rFonts w:asciiTheme="minorHAnsi" w:hAnsiTheme="minorHAnsi" w:cs="Arial"/>
                <w:b/>
              </w:rPr>
              <w:t>20</w:t>
            </w:r>
          </w:p>
        </w:tc>
        <w:tc>
          <w:tcPr>
            <w:tcW w:w="7830" w:type="dxa"/>
            <w:gridSpan w:val="5"/>
          </w:tcPr>
          <w:p w14:paraId="3554F505" w14:textId="77777777" w:rsidR="00183B90" w:rsidRPr="00794658" w:rsidRDefault="00183B90" w:rsidP="0029342D">
            <w:pPr>
              <w:rPr>
                <w:rFonts w:asciiTheme="minorHAnsi" w:hAnsiTheme="minorHAnsi" w:cs="Arial"/>
                <w:b/>
              </w:rPr>
            </w:pPr>
            <w:r w:rsidRPr="00794658">
              <w:rPr>
                <w:rFonts w:asciiTheme="minorHAnsi" w:hAnsiTheme="minorHAnsi" w:cs="Arial"/>
                <w:b/>
              </w:rPr>
              <w:t>INSURANCE PROGRAMS</w:t>
            </w:r>
          </w:p>
        </w:tc>
        <w:tc>
          <w:tcPr>
            <w:tcW w:w="787" w:type="dxa"/>
          </w:tcPr>
          <w:p w14:paraId="17489F9A" w14:textId="4F9961B8" w:rsidR="00183B90" w:rsidRPr="00794658" w:rsidRDefault="00D65917" w:rsidP="0029342D">
            <w:pPr>
              <w:jc w:val="center"/>
              <w:rPr>
                <w:rFonts w:asciiTheme="minorHAnsi" w:hAnsiTheme="minorHAnsi" w:cs="Arial"/>
              </w:rPr>
            </w:pPr>
            <w:r>
              <w:rPr>
                <w:rFonts w:asciiTheme="minorHAnsi" w:hAnsiTheme="minorHAnsi" w:cs="Arial"/>
              </w:rPr>
              <w:t>70</w:t>
            </w:r>
          </w:p>
        </w:tc>
      </w:tr>
      <w:tr w:rsidR="00183B90" w:rsidRPr="00794658" w14:paraId="64342CD8" w14:textId="77777777" w:rsidTr="00EF385B">
        <w:tc>
          <w:tcPr>
            <w:tcW w:w="1008" w:type="dxa"/>
          </w:tcPr>
          <w:p w14:paraId="51834F90" w14:textId="77777777" w:rsidR="00183B90" w:rsidRPr="00794658" w:rsidRDefault="00183B90" w:rsidP="0029342D">
            <w:pPr>
              <w:jc w:val="center"/>
              <w:rPr>
                <w:rFonts w:asciiTheme="minorHAnsi" w:hAnsiTheme="minorHAnsi" w:cs="Arial"/>
                <w:b/>
              </w:rPr>
            </w:pPr>
          </w:p>
        </w:tc>
        <w:tc>
          <w:tcPr>
            <w:tcW w:w="720" w:type="dxa"/>
            <w:gridSpan w:val="2"/>
            <w:tcBorders>
              <w:right w:val="nil"/>
            </w:tcBorders>
          </w:tcPr>
          <w:p w14:paraId="35902E44" w14:textId="77777777" w:rsidR="00183B90" w:rsidRPr="00794658" w:rsidRDefault="00183B90" w:rsidP="0029342D">
            <w:pPr>
              <w:rPr>
                <w:rFonts w:asciiTheme="minorHAnsi" w:hAnsiTheme="minorHAnsi" w:cs="Arial"/>
              </w:rPr>
            </w:pPr>
          </w:p>
        </w:tc>
        <w:tc>
          <w:tcPr>
            <w:tcW w:w="7110" w:type="dxa"/>
            <w:gridSpan w:val="3"/>
            <w:tcBorders>
              <w:left w:val="nil"/>
            </w:tcBorders>
          </w:tcPr>
          <w:p w14:paraId="774BB034" w14:textId="77777777" w:rsidR="00183B90" w:rsidRPr="00794658" w:rsidRDefault="00183B90" w:rsidP="0029342D">
            <w:pPr>
              <w:rPr>
                <w:rFonts w:asciiTheme="minorHAnsi" w:hAnsiTheme="minorHAnsi" w:cs="Arial"/>
              </w:rPr>
            </w:pPr>
            <w:r w:rsidRPr="00794658">
              <w:rPr>
                <w:rFonts w:asciiTheme="minorHAnsi" w:hAnsiTheme="minorHAnsi" w:cs="Arial"/>
              </w:rPr>
              <w:t>Employee Paid Life Plan</w:t>
            </w:r>
          </w:p>
        </w:tc>
        <w:tc>
          <w:tcPr>
            <w:tcW w:w="787" w:type="dxa"/>
          </w:tcPr>
          <w:p w14:paraId="2DB3C25D" w14:textId="6C6121FD" w:rsidR="00183B90" w:rsidRPr="00794658" w:rsidRDefault="00D65917" w:rsidP="0029342D">
            <w:pPr>
              <w:jc w:val="center"/>
              <w:rPr>
                <w:rFonts w:asciiTheme="minorHAnsi" w:hAnsiTheme="minorHAnsi" w:cs="Arial"/>
              </w:rPr>
            </w:pPr>
            <w:r>
              <w:rPr>
                <w:rFonts w:asciiTheme="minorHAnsi" w:hAnsiTheme="minorHAnsi" w:cs="Arial"/>
              </w:rPr>
              <w:t>70</w:t>
            </w:r>
          </w:p>
        </w:tc>
      </w:tr>
      <w:tr w:rsidR="00183B90" w:rsidRPr="00794658" w14:paraId="20B89CA6" w14:textId="77777777" w:rsidTr="00EF385B">
        <w:tc>
          <w:tcPr>
            <w:tcW w:w="1008" w:type="dxa"/>
          </w:tcPr>
          <w:p w14:paraId="40A94A1D" w14:textId="77777777" w:rsidR="00183B90" w:rsidRPr="00794658" w:rsidRDefault="00183B90" w:rsidP="0029342D">
            <w:pPr>
              <w:jc w:val="center"/>
              <w:rPr>
                <w:rFonts w:asciiTheme="minorHAnsi" w:hAnsiTheme="minorHAnsi" w:cs="Arial"/>
                <w:b/>
              </w:rPr>
            </w:pPr>
          </w:p>
        </w:tc>
        <w:tc>
          <w:tcPr>
            <w:tcW w:w="720" w:type="dxa"/>
            <w:gridSpan w:val="2"/>
            <w:tcBorders>
              <w:right w:val="nil"/>
            </w:tcBorders>
          </w:tcPr>
          <w:p w14:paraId="398D06BD" w14:textId="77777777" w:rsidR="00183B90" w:rsidRPr="00794658" w:rsidRDefault="00183B90" w:rsidP="0029342D">
            <w:pPr>
              <w:rPr>
                <w:rFonts w:asciiTheme="minorHAnsi" w:hAnsiTheme="minorHAnsi" w:cs="Arial"/>
              </w:rPr>
            </w:pPr>
          </w:p>
        </w:tc>
        <w:tc>
          <w:tcPr>
            <w:tcW w:w="7110" w:type="dxa"/>
            <w:gridSpan w:val="3"/>
            <w:tcBorders>
              <w:left w:val="nil"/>
            </w:tcBorders>
          </w:tcPr>
          <w:p w14:paraId="72485015" w14:textId="77777777" w:rsidR="00183B90" w:rsidRPr="00794658" w:rsidRDefault="00183B90" w:rsidP="0029342D">
            <w:pPr>
              <w:rPr>
                <w:rFonts w:asciiTheme="minorHAnsi" w:hAnsiTheme="minorHAnsi" w:cs="Arial"/>
              </w:rPr>
            </w:pPr>
            <w:r w:rsidRPr="00794658">
              <w:rPr>
                <w:rFonts w:asciiTheme="minorHAnsi" w:hAnsiTheme="minorHAnsi" w:cs="Arial"/>
              </w:rPr>
              <w:t>Accidental Death and Dismemberment</w:t>
            </w:r>
          </w:p>
        </w:tc>
        <w:tc>
          <w:tcPr>
            <w:tcW w:w="787" w:type="dxa"/>
          </w:tcPr>
          <w:p w14:paraId="5B352426" w14:textId="1E42C26C" w:rsidR="00183B90" w:rsidRPr="00794658" w:rsidRDefault="00D65917" w:rsidP="0029342D">
            <w:pPr>
              <w:jc w:val="center"/>
              <w:rPr>
                <w:rFonts w:asciiTheme="minorHAnsi" w:hAnsiTheme="minorHAnsi" w:cs="Arial"/>
              </w:rPr>
            </w:pPr>
            <w:r>
              <w:rPr>
                <w:rFonts w:asciiTheme="minorHAnsi" w:hAnsiTheme="minorHAnsi" w:cs="Arial"/>
              </w:rPr>
              <w:t>70</w:t>
            </w:r>
          </w:p>
        </w:tc>
      </w:tr>
      <w:tr w:rsidR="00183B90" w:rsidRPr="00794658" w14:paraId="54B07880" w14:textId="77777777" w:rsidTr="00EF385B">
        <w:tc>
          <w:tcPr>
            <w:tcW w:w="1008" w:type="dxa"/>
          </w:tcPr>
          <w:p w14:paraId="655E53C9" w14:textId="77777777" w:rsidR="00183B90" w:rsidRPr="00794658" w:rsidRDefault="00183B90" w:rsidP="0029342D">
            <w:pPr>
              <w:jc w:val="center"/>
              <w:rPr>
                <w:rFonts w:asciiTheme="minorHAnsi" w:hAnsiTheme="minorHAnsi" w:cs="Arial"/>
                <w:b/>
              </w:rPr>
            </w:pPr>
          </w:p>
        </w:tc>
        <w:tc>
          <w:tcPr>
            <w:tcW w:w="720" w:type="dxa"/>
            <w:gridSpan w:val="2"/>
            <w:tcBorders>
              <w:right w:val="nil"/>
            </w:tcBorders>
          </w:tcPr>
          <w:p w14:paraId="6EC12ACC" w14:textId="77777777" w:rsidR="00183B90" w:rsidRPr="00794658" w:rsidRDefault="00183B90" w:rsidP="0029342D">
            <w:pPr>
              <w:rPr>
                <w:rFonts w:asciiTheme="minorHAnsi" w:hAnsiTheme="minorHAnsi" w:cs="Arial"/>
              </w:rPr>
            </w:pPr>
          </w:p>
        </w:tc>
        <w:tc>
          <w:tcPr>
            <w:tcW w:w="7110" w:type="dxa"/>
            <w:gridSpan w:val="3"/>
            <w:tcBorders>
              <w:left w:val="nil"/>
            </w:tcBorders>
          </w:tcPr>
          <w:p w14:paraId="0393B9B7" w14:textId="49EF6125" w:rsidR="00183B90" w:rsidRPr="00794658" w:rsidRDefault="009314E8" w:rsidP="0029342D">
            <w:pPr>
              <w:rPr>
                <w:rFonts w:asciiTheme="minorHAnsi" w:hAnsiTheme="minorHAnsi" w:cs="Arial"/>
              </w:rPr>
            </w:pPr>
            <w:r>
              <w:rPr>
                <w:rFonts w:asciiTheme="minorHAnsi" w:hAnsiTheme="minorHAnsi" w:cs="Arial"/>
              </w:rPr>
              <w:t>Basic</w:t>
            </w:r>
            <w:r w:rsidR="00183B90" w:rsidRPr="00794658">
              <w:rPr>
                <w:rFonts w:asciiTheme="minorHAnsi" w:hAnsiTheme="minorHAnsi" w:cs="Arial"/>
              </w:rPr>
              <w:t xml:space="preserve"> Life Plan</w:t>
            </w:r>
          </w:p>
        </w:tc>
        <w:tc>
          <w:tcPr>
            <w:tcW w:w="787" w:type="dxa"/>
          </w:tcPr>
          <w:p w14:paraId="554860A5" w14:textId="1FC9909F" w:rsidR="00183B90" w:rsidRPr="00794658" w:rsidRDefault="00D65917" w:rsidP="0029342D">
            <w:pPr>
              <w:jc w:val="center"/>
              <w:rPr>
                <w:rFonts w:asciiTheme="minorHAnsi" w:hAnsiTheme="minorHAnsi" w:cs="Arial"/>
              </w:rPr>
            </w:pPr>
            <w:r>
              <w:rPr>
                <w:rFonts w:asciiTheme="minorHAnsi" w:hAnsiTheme="minorHAnsi" w:cs="Arial"/>
              </w:rPr>
              <w:t>70</w:t>
            </w:r>
          </w:p>
        </w:tc>
      </w:tr>
      <w:tr w:rsidR="00183B90" w:rsidRPr="00794658" w14:paraId="24D87C6B" w14:textId="77777777" w:rsidTr="00EF385B">
        <w:tc>
          <w:tcPr>
            <w:tcW w:w="1008" w:type="dxa"/>
          </w:tcPr>
          <w:p w14:paraId="110BA92F" w14:textId="77777777" w:rsidR="00183B90" w:rsidRPr="00794658" w:rsidRDefault="00183B90" w:rsidP="0029342D">
            <w:pPr>
              <w:jc w:val="center"/>
              <w:rPr>
                <w:rFonts w:asciiTheme="minorHAnsi" w:hAnsiTheme="minorHAnsi" w:cs="Arial"/>
                <w:b/>
              </w:rPr>
            </w:pPr>
          </w:p>
        </w:tc>
        <w:tc>
          <w:tcPr>
            <w:tcW w:w="720" w:type="dxa"/>
            <w:gridSpan w:val="2"/>
            <w:tcBorders>
              <w:right w:val="nil"/>
            </w:tcBorders>
          </w:tcPr>
          <w:p w14:paraId="07662C05" w14:textId="77777777" w:rsidR="00183B90" w:rsidRPr="00794658" w:rsidRDefault="00183B90" w:rsidP="0029342D">
            <w:pPr>
              <w:rPr>
                <w:rFonts w:asciiTheme="minorHAnsi" w:hAnsiTheme="minorHAnsi" w:cs="Arial"/>
              </w:rPr>
            </w:pPr>
          </w:p>
        </w:tc>
        <w:tc>
          <w:tcPr>
            <w:tcW w:w="7110" w:type="dxa"/>
            <w:gridSpan w:val="3"/>
            <w:tcBorders>
              <w:left w:val="nil"/>
            </w:tcBorders>
          </w:tcPr>
          <w:p w14:paraId="75B37B47" w14:textId="77777777" w:rsidR="00183B90" w:rsidRPr="00794658" w:rsidRDefault="00183B90" w:rsidP="0029342D">
            <w:pPr>
              <w:rPr>
                <w:rFonts w:asciiTheme="minorHAnsi" w:hAnsiTheme="minorHAnsi" w:cs="Arial"/>
              </w:rPr>
            </w:pPr>
            <w:r w:rsidRPr="00794658">
              <w:rPr>
                <w:rFonts w:asciiTheme="minorHAnsi" w:hAnsiTheme="minorHAnsi" w:cs="Arial"/>
              </w:rPr>
              <w:t>Travel Accident Plan</w:t>
            </w:r>
          </w:p>
        </w:tc>
        <w:tc>
          <w:tcPr>
            <w:tcW w:w="787" w:type="dxa"/>
          </w:tcPr>
          <w:p w14:paraId="018D4D3B" w14:textId="6C0D8944" w:rsidR="00183B90" w:rsidRPr="00794658" w:rsidRDefault="00D65917" w:rsidP="0029342D">
            <w:pPr>
              <w:jc w:val="center"/>
              <w:rPr>
                <w:rFonts w:asciiTheme="minorHAnsi" w:hAnsiTheme="minorHAnsi" w:cs="Arial"/>
              </w:rPr>
            </w:pPr>
            <w:r>
              <w:rPr>
                <w:rFonts w:asciiTheme="minorHAnsi" w:hAnsiTheme="minorHAnsi" w:cs="Arial"/>
              </w:rPr>
              <w:t>71</w:t>
            </w:r>
          </w:p>
        </w:tc>
      </w:tr>
      <w:tr w:rsidR="00183B90" w:rsidRPr="00794658" w14:paraId="3E5B2FB2" w14:textId="77777777" w:rsidTr="00EF385B">
        <w:tc>
          <w:tcPr>
            <w:tcW w:w="1008" w:type="dxa"/>
          </w:tcPr>
          <w:p w14:paraId="2029E041" w14:textId="77777777" w:rsidR="00183B90" w:rsidRPr="00794658" w:rsidRDefault="00183B90" w:rsidP="0029342D">
            <w:pPr>
              <w:jc w:val="center"/>
              <w:rPr>
                <w:rFonts w:asciiTheme="minorHAnsi" w:hAnsiTheme="minorHAnsi" w:cs="Arial"/>
                <w:b/>
              </w:rPr>
            </w:pPr>
          </w:p>
        </w:tc>
        <w:tc>
          <w:tcPr>
            <w:tcW w:w="720" w:type="dxa"/>
            <w:gridSpan w:val="2"/>
            <w:tcBorders>
              <w:right w:val="nil"/>
            </w:tcBorders>
          </w:tcPr>
          <w:p w14:paraId="018CD241" w14:textId="77777777" w:rsidR="00183B90" w:rsidRPr="00794658" w:rsidRDefault="00183B90" w:rsidP="0029342D">
            <w:pPr>
              <w:rPr>
                <w:rFonts w:asciiTheme="minorHAnsi" w:hAnsiTheme="minorHAnsi" w:cs="Arial"/>
              </w:rPr>
            </w:pPr>
          </w:p>
        </w:tc>
        <w:tc>
          <w:tcPr>
            <w:tcW w:w="7110" w:type="dxa"/>
            <w:gridSpan w:val="3"/>
            <w:tcBorders>
              <w:left w:val="nil"/>
            </w:tcBorders>
          </w:tcPr>
          <w:p w14:paraId="126ABF07" w14:textId="77777777" w:rsidR="00183B90" w:rsidRPr="00794658" w:rsidRDefault="00183B90" w:rsidP="0029342D">
            <w:pPr>
              <w:rPr>
                <w:rFonts w:asciiTheme="minorHAnsi" w:hAnsiTheme="minorHAnsi" w:cs="Arial"/>
              </w:rPr>
            </w:pPr>
            <w:r w:rsidRPr="00794658">
              <w:rPr>
                <w:rFonts w:asciiTheme="minorHAnsi" w:hAnsiTheme="minorHAnsi" w:cs="Arial"/>
              </w:rPr>
              <w:t>Retire/Over 65 Life Plan</w:t>
            </w:r>
          </w:p>
        </w:tc>
        <w:tc>
          <w:tcPr>
            <w:tcW w:w="787" w:type="dxa"/>
          </w:tcPr>
          <w:p w14:paraId="242F1C3E" w14:textId="55A5E3B0" w:rsidR="00183B90" w:rsidRPr="00794658" w:rsidRDefault="00D65917" w:rsidP="0029342D">
            <w:pPr>
              <w:jc w:val="center"/>
              <w:rPr>
                <w:rFonts w:asciiTheme="minorHAnsi" w:hAnsiTheme="minorHAnsi" w:cs="Arial"/>
              </w:rPr>
            </w:pPr>
            <w:r>
              <w:rPr>
                <w:rFonts w:asciiTheme="minorHAnsi" w:hAnsiTheme="minorHAnsi" w:cs="Arial"/>
              </w:rPr>
              <w:t>71</w:t>
            </w:r>
          </w:p>
        </w:tc>
      </w:tr>
      <w:tr w:rsidR="00183B90" w:rsidRPr="00794658" w14:paraId="1965A00B" w14:textId="77777777" w:rsidTr="00EF385B">
        <w:tc>
          <w:tcPr>
            <w:tcW w:w="1008" w:type="dxa"/>
          </w:tcPr>
          <w:p w14:paraId="31032E23" w14:textId="77777777" w:rsidR="00183B90" w:rsidRPr="00794658" w:rsidRDefault="00183B90" w:rsidP="0029342D">
            <w:pPr>
              <w:jc w:val="center"/>
              <w:rPr>
                <w:rFonts w:asciiTheme="minorHAnsi" w:hAnsiTheme="minorHAnsi" w:cs="Arial"/>
                <w:b/>
              </w:rPr>
            </w:pPr>
          </w:p>
        </w:tc>
        <w:tc>
          <w:tcPr>
            <w:tcW w:w="720" w:type="dxa"/>
            <w:gridSpan w:val="2"/>
            <w:tcBorders>
              <w:right w:val="nil"/>
            </w:tcBorders>
          </w:tcPr>
          <w:p w14:paraId="620DB54D" w14:textId="77777777" w:rsidR="00183B90" w:rsidRPr="00794658" w:rsidRDefault="00183B90" w:rsidP="0029342D">
            <w:pPr>
              <w:rPr>
                <w:rFonts w:asciiTheme="minorHAnsi" w:hAnsiTheme="minorHAnsi" w:cs="Arial"/>
              </w:rPr>
            </w:pPr>
          </w:p>
        </w:tc>
        <w:tc>
          <w:tcPr>
            <w:tcW w:w="7110" w:type="dxa"/>
            <w:gridSpan w:val="3"/>
            <w:tcBorders>
              <w:left w:val="nil"/>
            </w:tcBorders>
          </w:tcPr>
          <w:p w14:paraId="42F13AD7" w14:textId="77777777" w:rsidR="00183B90" w:rsidRPr="00794658" w:rsidRDefault="00183B90" w:rsidP="0029342D">
            <w:pPr>
              <w:rPr>
                <w:rFonts w:asciiTheme="minorHAnsi" w:hAnsiTheme="minorHAnsi" w:cs="Arial"/>
              </w:rPr>
            </w:pPr>
          </w:p>
        </w:tc>
        <w:tc>
          <w:tcPr>
            <w:tcW w:w="787" w:type="dxa"/>
          </w:tcPr>
          <w:p w14:paraId="3B6B2B37" w14:textId="77777777" w:rsidR="00183B90" w:rsidRPr="00794658" w:rsidRDefault="00183B90" w:rsidP="0029342D">
            <w:pPr>
              <w:jc w:val="center"/>
              <w:rPr>
                <w:rFonts w:asciiTheme="minorHAnsi" w:hAnsiTheme="minorHAnsi" w:cs="Arial"/>
              </w:rPr>
            </w:pPr>
          </w:p>
        </w:tc>
      </w:tr>
      <w:tr w:rsidR="00183B90" w:rsidRPr="00794658" w14:paraId="5D2D4DF8" w14:textId="77777777" w:rsidTr="00EF385B">
        <w:tc>
          <w:tcPr>
            <w:tcW w:w="1008" w:type="dxa"/>
          </w:tcPr>
          <w:p w14:paraId="6AB98F46" w14:textId="77777777" w:rsidR="00183B90" w:rsidRPr="00794658" w:rsidRDefault="00183B90" w:rsidP="0029342D">
            <w:pPr>
              <w:jc w:val="center"/>
              <w:rPr>
                <w:rFonts w:asciiTheme="minorHAnsi" w:hAnsiTheme="minorHAnsi" w:cs="Arial"/>
                <w:b/>
              </w:rPr>
            </w:pPr>
            <w:r w:rsidRPr="00794658">
              <w:rPr>
                <w:rFonts w:asciiTheme="minorHAnsi" w:hAnsiTheme="minorHAnsi" w:cs="Arial"/>
                <w:b/>
              </w:rPr>
              <w:t>21</w:t>
            </w:r>
          </w:p>
        </w:tc>
        <w:tc>
          <w:tcPr>
            <w:tcW w:w="7830" w:type="dxa"/>
            <w:gridSpan w:val="5"/>
          </w:tcPr>
          <w:p w14:paraId="6BBA62FE" w14:textId="77777777" w:rsidR="00183B90" w:rsidRPr="00794658" w:rsidRDefault="00183B90" w:rsidP="0029342D">
            <w:pPr>
              <w:rPr>
                <w:rFonts w:asciiTheme="minorHAnsi" w:hAnsiTheme="minorHAnsi" w:cs="Arial"/>
                <w:b/>
              </w:rPr>
            </w:pPr>
            <w:r w:rsidRPr="00794658">
              <w:rPr>
                <w:rFonts w:asciiTheme="minorHAnsi" w:hAnsiTheme="minorHAnsi" w:cs="Arial"/>
                <w:b/>
              </w:rPr>
              <w:t>LEAVES OF ABSENCE WITH PAY</w:t>
            </w:r>
          </w:p>
        </w:tc>
        <w:tc>
          <w:tcPr>
            <w:tcW w:w="787" w:type="dxa"/>
          </w:tcPr>
          <w:p w14:paraId="6874A00F" w14:textId="5FAB147B" w:rsidR="00183B90" w:rsidRPr="00794658" w:rsidRDefault="00BE0DA0" w:rsidP="0029342D">
            <w:pPr>
              <w:jc w:val="center"/>
              <w:rPr>
                <w:rFonts w:asciiTheme="minorHAnsi" w:hAnsiTheme="minorHAnsi" w:cs="Arial"/>
              </w:rPr>
            </w:pPr>
            <w:r>
              <w:rPr>
                <w:rFonts w:asciiTheme="minorHAnsi" w:hAnsiTheme="minorHAnsi" w:cs="Arial"/>
              </w:rPr>
              <w:t>7</w:t>
            </w:r>
            <w:r w:rsidR="00D65917">
              <w:rPr>
                <w:rFonts w:asciiTheme="minorHAnsi" w:hAnsiTheme="minorHAnsi" w:cs="Arial"/>
              </w:rPr>
              <w:t>2</w:t>
            </w:r>
          </w:p>
        </w:tc>
      </w:tr>
      <w:tr w:rsidR="00183B90" w:rsidRPr="00794658" w14:paraId="1ED878B1" w14:textId="77777777" w:rsidTr="00EF385B">
        <w:tc>
          <w:tcPr>
            <w:tcW w:w="1008" w:type="dxa"/>
          </w:tcPr>
          <w:p w14:paraId="2E14F9DD" w14:textId="77777777" w:rsidR="00183B90" w:rsidRPr="00794658" w:rsidRDefault="00183B90" w:rsidP="0029342D">
            <w:pPr>
              <w:jc w:val="center"/>
              <w:rPr>
                <w:rFonts w:asciiTheme="minorHAnsi" w:hAnsiTheme="minorHAnsi" w:cs="Arial"/>
                <w:b/>
              </w:rPr>
            </w:pPr>
          </w:p>
        </w:tc>
        <w:tc>
          <w:tcPr>
            <w:tcW w:w="720" w:type="dxa"/>
            <w:gridSpan w:val="2"/>
            <w:tcBorders>
              <w:right w:val="nil"/>
            </w:tcBorders>
          </w:tcPr>
          <w:p w14:paraId="75C253CC" w14:textId="77777777" w:rsidR="00183B90" w:rsidRPr="00794658" w:rsidRDefault="00183B90" w:rsidP="0029342D">
            <w:pPr>
              <w:rPr>
                <w:rFonts w:asciiTheme="minorHAnsi" w:hAnsiTheme="minorHAnsi" w:cs="Arial"/>
              </w:rPr>
            </w:pPr>
          </w:p>
        </w:tc>
        <w:tc>
          <w:tcPr>
            <w:tcW w:w="7110" w:type="dxa"/>
            <w:gridSpan w:val="3"/>
            <w:tcBorders>
              <w:left w:val="nil"/>
            </w:tcBorders>
          </w:tcPr>
          <w:p w14:paraId="3B15A202" w14:textId="77777777" w:rsidR="00183B90" w:rsidRPr="00794658" w:rsidRDefault="00183B90" w:rsidP="0029342D">
            <w:pPr>
              <w:rPr>
                <w:rFonts w:asciiTheme="minorHAnsi" w:hAnsiTheme="minorHAnsi" w:cs="Arial"/>
              </w:rPr>
            </w:pPr>
            <w:r w:rsidRPr="00794658">
              <w:rPr>
                <w:rFonts w:asciiTheme="minorHAnsi" w:hAnsiTheme="minorHAnsi" w:cs="Arial"/>
              </w:rPr>
              <w:t>General Provisions</w:t>
            </w:r>
          </w:p>
        </w:tc>
        <w:tc>
          <w:tcPr>
            <w:tcW w:w="787" w:type="dxa"/>
          </w:tcPr>
          <w:p w14:paraId="47F50BF4" w14:textId="73ABE6AC" w:rsidR="00183B90" w:rsidRPr="00794658" w:rsidRDefault="00BE0DA0" w:rsidP="0029342D">
            <w:pPr>
              <w:jc w:val="center"/>
              <w:rPr>
                <w:rFonts w:asciiTheme="minorHAnsi" w:hAnsiTheme="minorHAnsi" w:cs="Arial"/>
              </w:rPr>
            </w:pPr>
            <w:r>
              <w:rPr>
                <w:rFonts w:asciiTheme="minorHAnsi" w:hAnsiTheme="minorHAnsi" w:cs="Arial"/>
              </w:rPr>
              <w:t>7</w:t>
            </w:r>
            <w:r w:rsidR="00D65917">
              <w:rPr>
                <w:rFonts w:asciiTheme="minorHAnsi" w:hAnsiTheme="minorHAnsi" w:cs="Arial"/>
              </w:rPr>
              <w:t>2</w:t>
            </w:r>
          </w:p>
        </w:tc>
      </w:tr>
      <w:tr w:rsidR="00183B90" w:rsidRPr="00794658" w14:paraId="2EDCFDE2" w14:textId="77777777" w:rsidTr="00EF385B">
        <w:tc>
          <w:tcPr>
            <w:tcW w:w="1008" w:type="dxa"/>
          </w:tcPr>
          <w:p w14:paraId="719AEB19" w14:textId="77777777" w:rsidR="00183B90" w:rsidRPr="00794658" w:rsidRDefault="00183B90" w:rsidP="0029342D">
            <w:pPr>
              <w:jc w:val="center"/>
              <w:rPr>
                <w:rFonts w:asciiTheme="minorHAnsi" w:hAnsiTheme="minorHAnsi" w:cs="Arial"/>
                <w:b/>
              </w:rPr>
            </w:pPr>
          </w:p>
        </w:tc>
        <w:tc>
          <w:tcPr>
            <w:tcW w:w="720" w:type="dxa"/>
            <w:gridSpan w:val="2"/>
            <w:tcBorders>
              <w:right w:val="nil"/>
            </w:tcBorders>
          </w:tcPr>
          <w:p w14:paraId="5F3A2540" w14:textId="77777777" w:rsidR="00183B90" w:rsidRPr="00794658" w:rsidRDefault="00183B90" w:rsidP="0029342D">
            <w:pPr>
              <w:rPr>
                <w:rFonts w:asciiTheme="minorHAnsi" w:hAnsiTheme="minorHAnsi" w:cs="Arial"/>
              </w:rPr>
            </w:pPr>
          </w:p>
        </w:tc>
        <w:tc>
          <w:tcPr>
            <w:tcW w:w="7110" w:type="dxa"/>
            <w:gridSpan w:val="3"/>
            <w:tcBorders>
              <w:left w:val="nil"/>
            </w:tcBorders>
          </w:tcPr>
          <w:p w14:paraId="54B3FC2A" w14:textId="77777777" w:rsidR="00183B90" w:rsidRPr="00794658" w:rsidRDefault="00183B90" w:rsidP="0029342D">
            <w:pPr>
              <w:rPr>
                <w:rFonts w:asciiTheme="minorHAnsi" w:hAnsiTheme="minorHAnsi" w:cs="Arial"/>
              </w:rPr>
            </w:pPr>
            <w:r w:rsidRPr="00794658">
              <w:rPr>
                <w:rFonts w:asciiTheme="minorHAnsi" w:hAnsiTheme="minorHAnsi" w:cs="Arial"/>
              </w:rPr>
              <w:t>Bereavement Leave</w:t>
            </w:r>
          </w:p>
        </w:tc>
        <w:tc>
          <w:tcPr>
            <w:tcW w:w="787" w:type="dxa"/>
          </w:tcPr>
          <w:p w14:paraId="17DDB106" w14:textId="0E66B5B0" w:rsidR="00183B90" w:rsidRPr="00794658" w:rsidRDefault="001F3326" w:rsidP="0029342D">
            <w:pPr>
              <w:jc w:val="center"/>
              <w:rPr>
                <w:rFonts w:asciiTheme="minorHAnsi" w:hAnsiTheme="minorHAnsi" w:cs="Arial"/>
              </w:rPr>
            </w:pPr>
            <w:r>
              <w:rPr>
                <w:rFonts w:asciiTheme="minorHAnsi" w:hAnsiTheme="minorHAnsi" w:cs="Arial"/>
              </w:rPr>
              <w:t>7</w:t>
            </w:r>
            <w:r w:rsidR="00D65917">
              <w:rPr>
                <w:rFonts w:asciiTheme="minorHAnsi" w:hAnsiTheme="minorHAnsi" w:cs="Arial"/>
              </w:rPr>
              <w:t>2</w:t>
            </w:r>
          </w:p>
        </w:tc>
      </w:tr>
      <w:tr w:rsidR="00183B90" w:rsidRPr="00794658" w14:paraId="018C4D6D" w14:textId="77777777" w:rsidTr="00EF385B">
        <w:tc>
          <w:tcPr>
            <w:tcW w:w="1008" w:type="dxa"/>
          </w:tcPr>
          <w:p w14:paraId="6F04A49C" w14:textId="77777777" w:rsidR="00183B90" w:rsidRPr="00794658" w:rsidRDefault="00183B90" w:rsidP="0029342D">
            <w:pPr>
              <w:jc w:val="center"/>
              <w:rPr>
                <w:rFonts w:asciiTheme="minorHAnsi" w:hAnsiTheme="minorHAnsi" w:cs="Arial"/>
                <w:b/>
              </w:rPr>
            </w:pPr>
          </w:p>
        </w:tc>
        <w:tc>
          <w:tcPr>
            <w:tcW w:w="720" w:type="dxa"/>
            <w:gridSpan w:val="2"/>
            <w:tcBorders>
              <w:right w:val="nil"/>
            </w:tcBorders>
          </w:tcPr>
          <w:p w14:paraId="202BE8E3" w14:textId="77777777" w:rsidR="00183B90" w:rsidRPr="00794658" w:rsidRDefault="00183B90" w:rsidP="0029342D">
            <w:pPr>
              <w:rPr>
                <w:rFonts w:asciiTheme="minorHAnsi" w:hAnsiTheme="minorHAnsi" w:cs="Arial"/>
              </w:rPr>
            </w:pPr>
          </w:p>
        </w:tc>
        <w:tc>
          <w:tcPr>
            <w:tcW w:w="7110" w:type="dxa"/>
            <w:gridSpan w:val="3"/>
            <w:tcBorders>
              <w:left w:val="nil"/>
            </w:tcBorders>
          </w:tcPr>
          <w:p w14:paraId="4F921BD0" w14:textId="77777777" w:rsidR="00183B90" w:rsidRPr="00794658" w:rsidRDefault="00183B90" w:rsidP="0029342D">
            <w:pPr>
              <w:rPr>
                <w:rFonts w:asciiTheme="minorHAnsi" w:hAnsiTheme="minorHAnsi" w:cs="Arial"/>
              </w:rPr>
            </w:pPr>
            <w:r w:rsidRPr="00794658">
              <w:rPr>
                <w:rFonts w:asciiTheme="minorHAnsi" w:hAnsiTheme="minorHAnsi" w:cs="Arial"/>
              </w:rPr>
              <w:t>Holidays</w:t>
            </w:r>
          </w:p>
        </w:tc>
        <w:tc>
          <w:tcPr>
            <w:tcW w:w="787" w:type="dxa"/>
          </w:tcPr>
          <w:p w14:paraId="3341E21D" w14:textId="735FCCED" w:rsidR="00183B90" w:rsidRPr="00794658" w:rsidRDefault="001F3326" w:rsidP="0029342D">
            <w:pPr>
              <w:jc w:val="center"/>
              <w:rPr>
                <w:rFonts w:asciiTheme="minorHAnsi" w:hAnsiTheme="minorHAnsi" w:cs="Arial"/>
              </w:rPr>
            </w:pPr>
            <w:r>
              <w:rPr>
                <w:rFonts w:asciiTheme="minorHAnsi" w:hAnsiTheme="minorHAnsi" w:cs="Arial"/>
              </w:rPr>
              <w:t>7</w:t>
            </w:r>
            <w:r w:rsidR="00D65917">
              <w:rPr>
                <w:rFonts w:asciiTheme="minorHAnsi" w:hAnsiTheme="minorHAnsi" w:cs="Arial"/>
              </w:rPr>
              <w:t>3</w:t>
            </w:r>
          </w:p>
        </w:tc>
      </w:tr>
      <w:tr w:rsidR="00183B90" w:rsidRPr="00794658" w14:paraId="57CEEF9F" w14:textId="77777777" w:rsidTr="00EF385B">
        <w:tc>
          <w:tcPr>
            <w:tcW w:w="1008" w:type="dxa"/>
          </w:tcPr>
          <w:p w14:paraId="7E830EBC" w14:textId="77777777" w:rsidR="00183B90" w:rsidRPr="00794658" w:rsidRDefault="00183B90" w:rsidP="0029342D">
            <w:pPr>
              <w:jc w:val="center"/>
              <w:rPr>
                <w:rFonts w:asciiTheme="minorHAnsi" w:hAnsiTheme="minorHAnsi" w:cs="Arial"/>
                <w:b/>
              </w:rPr>
            </w:pPr>
          </w:p>
        </w:tc>
        <w:tc>
          <w:tcPr>
            <w:tcW w:w="720" w:type="dxa"/>
            <w:gridSpan w:val="2"/>
            <w:tcBorders>
              <w:right w:val="nil"/>
            </w:tcBorders>
          </w:tcPr>
          <w:p w14:paraId="04D92EB9" w14:textId="77777777" w:rsidR="00183B90" w:rsidRPr="00794658" w:rsidRDefault="00183B90" w:rsidP="0029342D">
            <w:pPr>
              <w:rPr>
                <w:rFonts w:asciiTheme="minorHAnsi" w:hAnsiTheme="minorHAnsi" w:cs="Arial"/>
              </w:rPr>
            </w:pPr>
          </w:p>
        </w:tc>
        <w:tc>
          <w:tcPr>
            <w:tcW w:w="7110" w:type="dxa"/>
            <w:gridSpan w:val="3"/>
            <w:tcBorders>
              <w:left w:val="nil"/>
            </w:tcBorders>
          </w:tcPr>
          <w:p w14:paraId="1AE227EE" w14:textId="77777777" w:rsidR="00183B90" w:rsidRPr="00794658" w:rsidRDefault="00183B90" w:rsidP="0029342D">
            <w:pPr>
              <w:rPr>
                <w:rFonts w:asciiTheme="minorHAnsi" w:hAnsiTheme="minorHAnsi" w:cs="Arial"/>
              </w:rPr>
            </w:pPr>
            <w:r w:rsidRPr="00794658">
              <w:rPr>
                <w:rFonts w:asciiTheme="minorHAnsi" w:hAnsiTheme="minorHAnsi" w:cs="Arial"/>
              </w:rPr>
              <w:t>Jury Duty Pay</w:t>
            </w:r>
          </w:p>
        </w:tc>
        <w:tc>
          <w:tcPr>
            <w:tcW w:w="787" w:type="dxa"/>
          </w:tcPr>
          <w:p w14:paraId="71229C31" w14:textId="31157350" w:rsidR="00183B90" w:rsidRPr="00794658" w:rsidRDefault="001F3326" w:rsidP="0029342D">
            <w:pPr>
              <w:jc w:val="center"/>
              <w:rPr>
                <w:rFonts w:asciiTheme="minorHAnsi" w:hAnsiTheme="minorHAnsi" w:cs="Arial"/>
              </w:rPr>
            </w:pPr>
            <w:r>
              <w:rPr>
                <w:rFonts w:asciiTheme="minorHAnsi" w:hAnsiTheme="minorHAnsi" w:cs="Arial"/>
              </w:rPr>
              <w:t>7</w:t>
            </w:r>
            <w:r w:rsidR="00D65917">
              <w:rPr>
                <w:rFonts w:asciiTheme="minorHAnsi" w:hAnsiTheme="minorHAnsi" w:cs="Arial"/>
              </w:rPr>
              <w:t>4</w:t>
            </w:r>
          </w:p>
        </w:tc>
      </w:tr>
      <w:tr w:rsidR="00183B90" w:rsidRPr="00794658" w14:paraId="429E069E" w14:textId="77777777" w:rsidTr="00EF385B">
        <w:tc>
          <w:tcPr>
            <w:tcW w:w="1008" w:type="dxa"/>
          </w:tcPr>
          <w:p w14:paraId="38CB8F4A" w14:textId="77777777" w:rsidR="00183B90" w:rsidRPr="00794658" w:rsidRDefault="00183B90" w:rsidP="0029342D">
            <w:pPr>
              <w:jc w:val="center"/>
              <w:rPr>
                <w:rFonts w:asciiTheme="minorHAnsi" w:hAnsiTheme="minorHAnsi" w:cs="Arial"/>
                <w:b/>
              </w:rPr>
            </w:pPr>
          </w:p>
        </w:tc>
        <w:tc>
          <w:tcPr>
            <w:tcW w:w="720" w:type="dxa"/>
            <w:gridSpan w:val="2"/>
            <w:tcBorders>
              <w:right w:val="nil"/>
            </w:tcBorders>
          </w:tcPr>
          <w:p w14:paraId="7444CC44" w14:textId="77777777" w:rsidR="00183B90" w:rsidRPr="00794658" w:rsidRDefault="00183B90" w:rsidP="0029342D">
            <w:pPr>
              <w:rPr>
                <w:rFonts w:asciiTheme="minorHAnsi" w:hAnsiTheme="minorHAnsi" w:cs="Arial"/>
              </w:rPr>
            </w:pPr>
          </w:p>
        </w:tc>
        <w:tc>
          <w:tcPr>
            <w:tcW w:w="7110" w:type="dxa"/>
            <w:gridSpan w:val="3"/>
            <w:tcBorders>
              <w:left w:val="nil"/>
            </w:tcBorders>
          </w:tcPr>
          <w:p w14:paraId="0E5D4A5C" w14:textId="77777777" w:rsidR="00183B90" w:rsidRPr="00794658" w:rsidRDefault="00183B90" w:rsidP="0029342D">
            <w:pPr>
              <w:rPr>
                <w:rFonts w:asciiTheme="minorHAnsi" w:hAnsiTheme="minorHAnsi" w:cs="Arial"/>
              </w:rPr>
            </w:pPr>
            <w:r w:rsidRPr="00794658">
              <w:rPr>
                <w:rFonts w:asciiTheme="minorHAnsi" w:hAnsiTheme="minorHAnsi" w:cs="Arial"/>
              </w:rPr>
              <w:t>Maternity Leave</w:t>
            </w:r>
          </w:p>
        </w:tc>
        <w:tc>
          <w:tcPr>
            <w:tcW w:w="787" w:type="dxa"/>
          </w:tcPr>
          <w:p w14:paraId="2BFA766D" w14:textId="4DAF2FFF" w:rsidR="00183B90" w:rsidRPr="00794658" w:rsidRDefault="001F3326" w:rsidP="0029342D">
            <w:pPr>
              <w:jc w:val="center"/>
              <w:rPr>
                <w:rFonts w:asciiTheme="minorHAnsi" w:hAnsiTheme="minorHAnsi" w:cs="Arial"/>
              </w:rPr>
            </w:pPr>
            <w:r>
              <w:rPr>
                <w:rFonts w:asciiTheme="minorHAnsi" w:hAnsiTheme="minorHAnsi" w:cs="Arial"/>
              </w:rPr>
              <w:t>7</w:t>
            </w:r>
            <w:r w:rsidR="00D65917">
              <w:rPr>
                <w:rFonts w:asciiTheme="minorHAnsi" w:hAnsiTheme="minorHAnsi" w:cs="Arial"/>
              </w:rPr>
              <w:t>4</w:t>
            </w:r>
          </w:p>
        </w:tc>
      </w:tr>
      <w:tr w:rsidR="00183B90" w:rsidRPr="00794658" w14:paraId="7152DD34" w14:textId="77777777" w:rsidTr="00EF385B">
        <w:tc>
          <w:tcPr>
            <w:tcW w:w="1008" w:type="dxa"/>
          </w:tcPr>
          <w:p w14:paraId="4370BF21" w14:textId="77777777" w:rsidR="00183B90" w:rsidRPr="00794658" w:rsidRDefault="00183B90" w:rsidP="0029342D">
            <w:pPr>
              <w:jc w:val="center"/>
              <w:rPr>
                <w:rFonts w:asciiTheme="minorHAnsi" w:hAnsiTheme="minorHAnsi" w:cs="Arial"/>
                <w:b/>
              </w:rPr>
            </w:pPr>
          </w:p>
        </w:tc>
        <w:tc>
          <w:tcPr>
            <w:tcW w:w="720" w:type="dxa"/>
            <w:gridSpan w:val="2"/>
            <w:tcBorders>
              <w:right w:val="nil"/>
            </w:tcBorders>
          </w:tcPr>
          <w:p w14:paraId="576125C3" w14:textId="77777777" w:rsidR="00183B90" w:rsidRPr="00794658" w:rsidRDefault="00183B90" w:rsidP="0029342D">
            <w:pPr>
              <w:rPr>
                <w:rFonts w:asciiTheme="minorHAnsi" w:hAnsiTheme="minorHAnsi" w:cs="Arial"/>
              </w:rPr>
            </w:pPr>
          </w:p>
        </w:tc>
        <w:tc>
          <w:tcPr>
            <w:tcW w:w="7110" w:type="dxa"/>
            <w:gridSpan w:val="3"/>
            <w:tcBorders>
              <w:left w:val="nil"/>
            </w:tcBorders>
          </w:tcPr>
          <w:p w14:paraId="44F27C56" w14:textId="77777777" w:rsidR="00183B90" w:rsidRPr="00794658" w:rsidRDefault="00183B90" w:rsidP="0029342D">
            <w:pPr>
              <w:rPr>
                <w:rFonts w:asciiTheme="minorHAnsi" w:hAnsiTheme="minorHAnsi" w:cs="Arial"/>
              </w:rPr>
            </w:pPr>
            <w:r w:rsidRPr="00794658">
              <w:rPr>
                <w:rFonts w:asciiTheme="minorHAnsi" w:hAnsiTheme="minorHAnsi" w:cs="Arial"/>
              </w:rPr>
              <w:t>Military Duty Pay</w:t>
            </w:r>
          </w:p>
        </w:tc>
        <w:tc>
          <w:tcPr>
            <w:tcW w:w="787" w:type="dxa"/>
          </w:tcPr>
          <w:p w14:paraId="2598C88F" w14:textId="78C61468" w:rsidR="00183B90" w:rsidRPr="00794658" w:rsidRDefault="001F3326" w:rsidP="0029342D">
            <w:pPr>
              <w:jc w:val="center"/>
              <w:rPr>
                <w:rFonts w:asciiTheme="minorHAnsi" w:hAnsiTheme="minorHAnsi" w:cs="Arial"/>
              </w:rPr>
            </w:pPr>
            <w:r>
              <w:rPr>
                <w:rFonts w:asciiTheme="minorHAnsi" w:hAnsiTheme="minorHAnsi" w:cs="Arial"/>
              </w:rPr>
              <w:t>7</w:t>
            </w:r>
            <w:r w:rsidR="00D65917">
              <w:rPr>
                <w:rFonts w:asciiTheme="minorHAnsi" w:hAnsiTheme="minorHAnsi" w:cs="Arial"/>
              </w:rPr>
              <w:t>5</w:t>
            </w:r>
          </w:p>
        </w:tc>
      </w:tr>
      <w:tr w:rsidR="00183B90" w:rsidRPr="00794658" w14:paraId="58101A9F" w14:textId="77777777" w:rsidTr="00EF385B">
        <w:tc>
          <w:tcPr>
            <w:tcW w:w="1008" w:type="dxa"/>
          </w:tcPr>
          <w:p w14:paraId="12FD0A21" w14:textId="77777777" w:rsidR="00183B90" w:rsidRPr="00794658" w:rsidRDefault="00183B90" w:rsidP="0029342D">
            <w:pPr>
              <w:jc w:val="center"/>
              <w:rPr>
                <w:rFonts w:asciiTheme="minorHAnsi" w:hAnsiTheme="minorHAnsi" w:cs="Arial"/>
                <w:b/>
              </w:rPr>
            </w:pPr>
          </w:p>
        </w:tc>
        <w:tc>
          <w:tcPr>
            <w:tcW w:w="720" w:type="dxa"/>
            <w:gridSpan w:val="2"/>
            <w:tcBorders>
              <w:right w:val="nil"/>
            </w:tcBorders>
          </w:tcPr>
          <w:p w14:paraId="107A5FBE" w14:textId="77777777" w:rsidR="00183B90" w:rsidRPr="00794658" w:rsidRDefault="00183B90" w:rsidP="0029342D">
            <w:pPr>
              <w:rPr>
                <w:rFonts w:asciiTheme="minorHAnsi" w:hAnsiTheme="minorHAnsi" w:cs="Arial"/>
              </w:rPr>
            </w:pPr>
          </w:p>
        </w:tc>
        <w:tc>
          <w:tcPr>
            <w:tcW w:w="7110" w:type="dxa"/>
            <w:gridSpan w:val="3"/>
            <w:tcBorders>
              <w:left w:val="nil"/>
            </w:tcBorders>
          </w:tcPr>
          <w:p w14:paraId="41B7C800" w14:textId="77777777" w:rsidR="00183B90" w:rsidRPr="00794658" w:rsidRDefault="00183B90" w:rsidP="0029342D">
            <w:pPr>
              <w:rPr>
                <w:rFonts w:asciiTheme="minorHAnsi" w:hAnsiTheme="minorHAnsi" w:cs="Arial"/>
              </w:rPr>
            </w:pPr>
            <w:r w:rsidRPr="00794658">
              <w:rPr>
                <w:rFonts w:asciiTheme="minorHAnsi" w:hAnsiTheme="minorHAnsi" w:cs="Arial"/>
              </w:rPr>
              <w:t>Personal Leave Days</w:t>
            </w:r>
          </w:p>
        </w:tc>
        <w:tc>
          <w:tcPr>
            <w:tcW w:w="787" w:type="dxa"/>
          </w:tcPr>
          <w:p w14:paraId="428088E2" w14:textId="306979F2" w:rsidR="00183B90" w:rsidRPr="00794658" w:rsidRDefault="001F3326" w:rsidP="0029342D">
            <w:pPr>
              <w:jc w:val="center"/>
              <w:rPr>
                <w:rFonts w:asciiTheme="minorHAnsi" w:hAnsiTheme="minorHAnsi" w:cs="Arial"/>
              </w:rPr>
            </w:pPr>
            <w:r>
              <w:rPr>
                <w:rFonts w:asciiTheme="minorHAnsi" w:hAnsiTheme="minorHAnsi" w:cs="Arial"/>
              </w:rPr>
              <w:t>7</w:t>
            </w:r>
            <w:r w:rsidR="00D65917">
              <w:rPr>
                <w:rFonts w:asciiTheme="minorHAnsi" w:hAnsiTheme="minorHAnsi" w:cs="Arial"/>
              </w:rPr>
              <w:t>5</w:t>
            </w:r>
          </w:p>
        </w:tc>
      </w:tr>
      <w:tr w:rsidR="00183B90" w:rsidRPr="00794658" w14:paraId="6ABCC88A" w14:textId="77777777" w:rsidTr="00EF385B">
        <w:tc>
          <w:tcPr>
            <w:tcW w:w="1008" w:type="dxa"/>
          </w:tcPr>
          <w:p w14:paraId="7CDA1B67" w14:textId="77777777" w:rsidR="00183B90" w:rsidRPr="00794658" w:rsidRDefault="00183B90" w:rsidP="0029342D">
            <w:pPr>
              <w:jc w:val="center"/>
              <w:rPr>
                <w:rFonts w:asciiTheme="minorHAnsi" w:hAnsiTheme="minorHAnsi" w:cs="Arial"/>
                <w:b/>
              </w:rPr>
            </w:pPr>
          </w:p>
        </w:tc>
        <w:tc>
          <w:tcPr>
            <w:tcW w:w="720" w:type="dxa"/>
            <w:gridSpan w:val="2"/>
            <w:tcBorders>
              <w:right w:val="nil"/>
            </w:tcBorders>
          </w:tcPr>
          <w:p w14:paraId="565A2FDC" w14:textId="77777777" w:rsidR="00183B90" w:rsidRPr="00794658" w:rsidRDefault="00183B90" w:rsidP="0029342D">
            <w:pPr>
              <w:rPr>
                <w:rFonts w:asciiTheme="minorHAnsi" w:hAnsiTheme="minorHAnsi" w:cs="Arial"/>
              </w:rPr>
            </w:pPr>
          </w:p>
        </w:tc>
        <w:tc>
          <w:tcPr>
            <w:tcW w:w="7110" w:type="dxa"/>
            <w:gridSpan w:val="3"/>
            <w:tcBorders>
              <w:left w:val="nil"/>
            </w:tcBorders>
          </w:tcPr>
          <w:p w14:paraId="5CEAE50F" w14:textId="77777777" w:rsidR="00183B90" w:rsidRPr="00794658" w:rsidRDefault="00183B90" w:rsidP="0029342D">
            <w:pPr>
              <w:rPr>
                <w:rFonts w:asciiTheme="minorHAnsi" w:hAnsiTheme="minorHAnsi" w:cs="Arial"/>
              </w:rPr>
            </w:pPr>
            <w:r w:rsidRPr="00794658">
              <w:rPr>
                <w:rFonts w:asciiTheme="minorHAnsi" w:hAnsiTheme="minorHAnsi" w:cs="Arial"/>
              </w:rPr>
              <w:t>Sick Leave</w:t>
            </w:r>
          </w:p>
        </w:tc>
        <w:tc>
          <w:tcPr>
            <w:tcW w:w="787" w:type="dxa"/>
          </w:tcPr>
          <w:p w14:paraId="3A625DFF" w14:textId="6CC7FB0D" w:rsidR="00183B90" w:rsidRPr="00794658" w:rsidRDefault="001F3326" w:rsidP="0029342D">
            <w:pPr>
              <w:jc w:val="center"/>
              <w:rPr>
                <w:rFonts w:asciiTheme="minorHAnsi" w:hAnsiTheme="minorHAnsi" w:cs="Arial"/>
              </w:rPr>
            </w:pPr>
            <w:r>
              <w:rPr>
                <w:rFonts w:asciiTheme="minorHAnsi" w:hAnsiTheme="minorHAnsi" w:cs="Arial"/>
              </w:rPr>
              <w:t>7</w:t>
            </w:r>
            <w:r w:rsidR="00D65917">
              <w:rPr>
                <w:rFonts w:asciiTheme="minorHAnsi" w:hAnsiTheme="minorHAnsi" w:cs="Arial"/>
              </w:rPr>
              <w:t>6</w:t>
            </w:r>
          </w:p>
        </w:tc>
      </w:tr>
      <w:tr w:rsidR="00183B90" w:rsidRPr="00794658" w14:paraId="3E8BD218" w14:textId="77777777" w:rsidTr="00EF385B">
        <w:tc>
          <w:tcPr>
            <w:tcW w:w="1008" w:type="dxa"/>
          </w:tcPr>
          <w:p w14:paraId="67664C38" w14:textId="77777777" w:rsidR="00183B90" w:rsidRPr="00794658" w:rsidRDefault="00183B90" w:rsidP="0029342D">
            <w:pPr>
              <w:jc w:val="center"/>
              <w:rPr>
                <w:rFonts w:asciiTheme="minorHAnsi" w:hAnsiTheme="minorHAnsi" w:cs="Arial"/>
                <w:b/>
              </w:rPr>
            </w:pPr>
          </w:p>
        </w:tc>
        <w:tc>
          <w:tcPr>
            <w:tcW w:w="720" w:type="dxa"/>
            <w:gridSpan w:val="2"/>
            <w:tcBorders>
              <w:right w:val="nil"/>
            </w:tcBorders>
          </w:tcPr>
          <w:p w14:paraId="5A86E45F" w14:textId="77777777" w:rsidR="00183B90" w:rsidRPr="00794658" w:rsidRDefault="00183B90" w:rsidP="0029342D">
            <w:pPr>
              <w:rPr>
                <w:rFonts w:asciiTheme="minorHAnsi" w:hAnsiTheme="minorHAnsi" w:cs="Arial"/>
              </w:rPr>
            </w:pPr>
          </w:p>
        </w:tc>
        <w:tc>
          <w:tcPr>
            <w:tcW w:w="7110" w:type="dxa"/>
            <w:gridSpan w:val="3"/>
            <w:tcBorders>
              <w:left w:val="nil"/>
            </w:tcBorders>
          </w:tcPr>
          <w:p w14:paraId="03F3FD29" w14:textId="77777777" w:rsidR="00183B90" w:rsidRPr="00794658" w:rsidRDefault="00183B90" w:rsidP="0029342D">
            <w:pPr>
              <w:rPr>
                <w:rFonts w:asciiTheme="minorHAnsi" w:hAnsiTheme="minorHAnsi" w:cs="Arial"/>
              </w:rPr>
            </w:pPr>
            <w:r w:rsidRPr="00794658">
              <w:rPr>
                <w:rFonts w:asciiTheme="minorHAnsi" w:hAnsiTheme="minorHAnsi" w:cs="Arial"/>
              </w:rPr>
              <w:t>General Provisions</w:t>
            </w:r>
          </w:p>
        </w:tc>
        <w:tc>
          <w:tcPr>
            <w:tcW w:w="787" w:type="dxa"/>
          </w:tcPr>
          <w:p w14:paraId="4243CFE8" w14:textId="79D4B327" w:rsidR="00183B90" w:rsidRPr="00794658" w:rsidRDefault="001F3326" w:rsidP="0029342D">
            <w:pPr>
              <w:jc w:val="center"/>
              <w:rPr>
                <w:rFonts w:asciiTheme="minorHAnsi" w:hAnsiTheme="minorHAnsi" w:cs="Arial"/>
              </w:rPr>
            </w:pPr>
            <w:r>
              <w:rPr>
                <w:rFonts w:asciiTheme="minorHAnsi" w:hAnsiTheme="minorHAnsi" w:cs="Arial"/>
              </w:rPr>
              <w:t>7</w:t>
            </w:r>
            <w:r w:rsidR="00D65917">
              <w:rPr>
                <w:rFonts w:asciiTheme="minorHAnsi" w:hAnsiTheme="minorHAnsi" w:cs="Arial"/>
              </w:rPr>
              <w:t>6</w:t>
            </w:r>
          </w:p>
        </w:tc>
      </w:tr>
      <w:tr w:rsidR="00183B90" w:rsidRPr="00794658" w14:paraId="21A2B87D" w14:textId="77777777" w:rsidTr="00EF385B">
        <w:tc>
          <w:tcPr>
            <w:tcW w:w="1008" w:type="dxa"/>
          </w:tcPr>
          <w:p w14:paraId="1507C241" w14:textId="77777777" w:rsidR="00183B90" w:rsidRPr="00794658" w:rsidRDefault="00183B90" w:rsidP="0029342D">
            <w:pPr>
              <w:jc w:val="center"/>
              <w:rPr>
                <w:rFonts w:asciiTheme="minorHAnsi" w:hAnsiTheme="minorHAnsi" w:cs="Arial"/>
                <w:b/>
              </w:rPr>
            </w:pPr>
          </w:p>
        </w:tc>
        <w:tc>
          <w:tcPr>
            <w:tcW w:w="720" w:type="dxa"/>
            <w:gridSpan w:val="2"/>
            <w:tcBorders>
              <w:right w:val="nil"/>
            </w:tcBorders>
          </w:tcPr>
          <w:p w14:paraId="65B401CA" w14:textId="77777777" w:rsidR="00183B90" w:rsidRPr="00794658" w:rsidRDefault="00183B90" w:rsidP="0029342D">
            <w:pPr>
              <w:rPr>
                <w:rFonts w:asciiTheme="minorHAnsi" w:hAnsiTheme="minorHAnsi" w:cs="Arial"/>
              </w:rPr>
            </w:pPr>
          </w:p>
        </w:tc>
        <w:tc>
          <w:tcPr>
            <w:tcW w:w="7110" w:type="dxa"/>
            <w:gridSpan w:val="3"/>
            <w:tcBorders>
              <w:left w:val="nil"/>
            </w:tcBorders>
          </w:tcPr>
          <w:p w14:paraId="45B59BD7" w14:textId="77777777" w:rsidR="00183B90" w:rsidRPr="00794658" w:rsidRDefault="00183B90" w:rsidP="0029342D">
            <w:pPr>
              <w:rPr>
                <w:rFonts w:asciiTheme="minorHAnsi" w:hAnsiTheme="minorHAnsi" w:cs="Arial"/>
              </w:rPr>
            </w:pPr>
            <w:r w:rsidRPr="00794658">
              <w:rPr>
                <w:rFonts w:asciiTheme="minorHAnsi" w:hAnsiTheme="minorHAnsi" w:cs="Arial"/>
              </w:rPr>
              <w:t>Coordination with Other Types of Pay or Benefits</w:t>
            </w:r>
          </w:p>
        </w:tc>
        <w:tc>
          <w:tcPr>
            <w:tcW w:w="787" w:type="dxa"/>
          </w:tcPr>
          <w:p w14:paraId="632871CD" w14:textId="7BF41CC4" w:rsidR="00183B90" w:rsidRPr="00794658" w:rsidRDefault="00511DB9" w:rsidP="0029342D">
            <w:pPr>
              <w:jc w:val="center"/>
              <w:rPr>
                <w:rFonts w:asciiTheme="minorHAnsi" w:hAnsiTheme="minorHAnsi" w:cs="Arial"/>
              </w:rPr>
            </w:pPr>
            <w:r>
              <w:rPr>
                <w:rFonts w:asciiTheme="minorHAnsi" w:hAnsiTheme="minorHAnsi" w:cs="Arial"/>
              </w:rPr>
              <w:t>7</w:t>
            </w:r>
            <w:r w:rsidR="00D65917">
              <w:rPr>
                <w:rFonts w:asciiTheme="minorHAnsi" w:hAnsiTheme="minorHAnsi" w:cs="Arial"/>
              </w:rPr>
              <w:t>7</w:t>
            </w:r>
          </w:p>
        </w:tc>
      </w:tr>
      <w:tr w:rsidR="00183B90" w:rsidRPr="00794658" w14:paraId="7AC94C77" w14:textId="77777777" w:rsidTr="00EF385B">
        <w:tc>
          <w:tcPr>
            <w:tcW w:w="1008" w:type="dxa"/>
          </w:tcPr>
          <w:p w14:paraId="7A8C6647" w14:textId="77777777" w:rsidR="00183B90" w:rsidRPr="00794658" w:rsidRDefault="00183B90" w:rsidP="0029342D">
            <w:pPr>
              <w:jc w:val="center"/>
              <w:rPr>
                <w:rFonts w:asciiTheme="minorHAnsi" w:hAnsiTheme="minorHAnsi" w:cs="Arial"/>
                <w:b/>
              </w:rPr>
            </w:pPr>
          </w:p>
        </w:tc>
        <w:tc>
          <w:tcPr>
            <w:tcW w:w="720" w:type="dxa"/>
            <w:gridSpan w:val="2"/>
            <w:tcBorders>
              <w:right w:val="nil"/>
            </w:tcBorders>
          </w:tcPr>
          <w:p w14:paraId="773CADF2" w14:textId="77777777" w:rsidR="00183B90" w:rsidRPr="00794658" w:rsidRDefault="00183B90" w:rsidP="0029342D">
            <w:pPr>
              <w:rPr>
                <w:rFonts w:asciiTheme="minorHAnsi" w:hAnsiTheme="minorHAnsi" w:cs="Arial"/>
              </w:rPr>
            </w:pPr>
          </w:p>
        </w:tc>
        <w:tc>
          <w:tcPr>
            <w:tcW w:w="7110" w:type="dxa"/>
            <w:gridSpan w:val="3"/>
            <w:tcBorders>
              <w:left w:val="nil"/>
            </w:tcBorders>
          </w:tcPr>
          <w:p w14:paraId="6DEA1C5D" w14:textId="77777777" w:rsidR="00183B90" w:rsidRPr="00794658" w:rsidRDefault="00183B90" w:rsidP="0029342D">
            <w:pPr>
              <w:rPr>
                <w:rFonts w:asciiTheme="minorHAnsi" w:hAnsiTheme="minorHAnsi" w:cs="Arial"/>
              </w:rPr>
            </w:pPr>
            <w:r w:rsidRPr="00794658">
              <w:rPr>
                <w:rFonts w:asciiTheme="minorHAnsi" w:hAnsiTheme="minorHAnsi" w:cs="Arial"/>
              </w:rPr>
              <w:t>Full-Time Part-Time Status Considerations</w:t>
            </w:r>
          </w:p>
        </w:tc>
        <w:tc>
          <w:tcPr>
            <w:tcW w:w="787" w:type="dxa"/>
          </w:tcPr>
          <w:p w14:paraId="494F1AF0" w14:textId="20D37AE9" w:rsidR="00183B90" w:rsidRPr="00794658" w:rsidRDefault="00D65917" w:rsidP="0029342D">
            <w:pPr>
              <w:jc w:val="center"/>
              <w:rPr>
                <w:rFonts w:asciiTheme="minorHAnsi" w:hAnsiTheme="minorHAnsi" w:cs="Arial"/>
              </w:rPr>
            </w:pPr>
            <w:r>
              <w:rPr>
                <w:rFonts w:asciiTheme="minorHAnsi" w:hAnsiTheme="minorHAnsi" w:cs="Arial"/>
              </w:rPr>
              <w:t>77</w:t>
            </w:r>
          </w:p>
        </w:tc>
      </w:tr>
      <w:tr w:rsidR="00183B90" w:rsidRPr="00794658" w14:paraId="4EFF14B2" w14:textId="77777777" w:rsidTr="00EF385B">
        <w:tc>
          <w:tcPr>
            <w:tcW w:w="1008" w:type="dxa"/>
          </w:tcPr>
          <w:p w14:paraId="178764EC" w14:textId="77777777" w:rsidR="00183B90" w:rsidRPr="00794658" w:rsidRDefault="00183B90" w:rsidP="0029342D">
            <w:pPr>
              <w:jc w:val="center"/>
              <w:rPr>
                <w:rFonts w:asciiTheme="minorHAnsi" w:hAnsiTheme="minorHAnsi" w:cs="Arial"/>
                <w:b/>
              </w:rPr>
            </w:pPr>
          </w:p>
        </w:tc>
        <w:tc>
          <w:tcPr>
            <w:tcW w:w="720" w:type="dxa"/>
            <w:gridSpan w:val="2"/>
            <w:tcBorders>
              <w:right w:val="nil"/>
            </w:tcBorders>
          </w:tcPr>
          <w:p w14:paraId="40377698" w14:textId="77777777" w:rsidR="00183B90" w:rsidRPr="00794658" w:rsidRDefault="00183B90" w:rsidP="0029342D">
            <w:pPr>
              <w:rPr>
                <w:rFonts w:asciiTheme="minorHAnsi" w:hAnsiTheme="minorHAnsi" w:cs="Arial"/>
              </w:rPr>
            </w:pPr>
          </w:p>
        </w:tc>
        <w:tc>
          <w:tcPr>
            <w:tcW w:w="7110" w:type="dxa"/>
            <w:gridSpan w:val="3"/>
            <w:tcBorders>
              <w:left w:val="nil"/>
            </w:tcBorders>
          </w:tcPr>
          <w:p w14:paraId="2ACD7C49" w14:textId="77777777" w:rsidR="00183B90" w:rsidRPr="00794658" w:rsidRDefault="00183B90" w:rsidP="0029342D">
            <w:pPr>
              <w:rPr>
                <w:rFonts w:asciiTheme="minorHAnsi" w:hAnsiTheme="minorHAnsi" w:cs="Arial"/>
              </w:rPr>
            </w:pPr>
            <w:r w:rsidRPr="00794658">
              <w:rPr>
                <w:rFonts w:asciiTheme="minorHAnsi" w:hAnsiTheme="minorHAnsi" w:cs="Arial"/>
              </w:rPr>
              <w:t>Other Provisions</w:t>
            </w:r>
          </w:p>
        </w:tc>
        <w:tc>
          <w:tcPr>
            <w:tcW w:w="787" w:type="dxa"/>
          </w:tcPr>
          <w:p w14:paraId="2825D8E8" w14:textId="7E7AD28E" w:rsidR="00183B90" w:rsidRPr="00794658" w:rsidRDefault="00511DB9" w:rsidP="0029342D">
            <w:pPr>
              <w:jc w:val="center"/>
              <w:rPr>
                <w:rFonts w:asciiTheme="minorHAnsi" w:hAnsiTheme="minorHAnsi" w:cs="Arial"/>
              </w:rPr>
            </w:pPr>
            <w:r>
              <w:rPr>
                <w:rFonts w:asciiTheme="minorHAnsi" w:hAnsiTheme="minorHAnsi" w:cs="Arial"/>
              </w:rPr>
              <w:t>7</w:t>
            </w:r>
            <w:r w:rsidR="00D65917">
              <w:rPr>
                <w:rFonts w:asciiTheme="minorHAnsi" w:hAnsiTheme="minorHAnsi" w:cs="Arial"/>
              </w:rPr>
              <w:t>8</w:t>
            </w:r>
          </w:p>
        </w:tc>
      </w:tr>
      <w:tr w:rsidR="00183B90" w:rsidRPr="00794658" w14:paraId="5C3D3C7B" w14:textId="77777777" w:rsidTr="00EF385B">
        <w:tc>
          <w:tcPr>
            <w:tcW w:w="1008" w:type="dxa"/>
          </w:tcPr>
          <w:p w14:paraId="2AC9D764" w14:textId="77777777" w:rsidR="00183B90" w:rsidRPr="00794658" w:rsidRDefault="00183B90" w:rsidP="0029342D">
            <w:pPr>
              <w:jc w:val="center"/>
              <w:rPr>
                <w:rFonts w:asciiTheme="minorHAnsi" w:hAnsiTheme="minorHAnsi" w:cs="Arial"/>
                <w:b/>
              </w:rPr>
            </w:pPr>
          </w:p>
        </w:tc>
        <w:tc>
          <w:tcPr>
            <w:tcW w:w="720" w:type="dxa"/>
            <w:gridSpan w:val="2"/>
            <w:tcBorders>
              <w:right w:val="nil"/>
            </w:tcBorders>
          </w:tcPr>
          <w:p w14:paraId="1C58F24B" w14:textId="77777777" w:rsidR="00183B90" w:rsidRPr="00794658" w:rsidRDefault="00183B90" w:rsidP="0029342D">
            <w:pPr>
              <w:rPr>
                <w:rFonts w:asciiTheme="minorHAnsi" w:hAnsiTheme="minorHAnsi" w:cs="Arial"/>
              </w:rPr>
            </w:pPr>
          </w:p>
        </w:tc>
        <w:tc>
          <w:tcPr>
            <w:tcW w:w="7110" w:type="dxa"/>
            <w:gridSpan w:val="3"/>
            <w:tcBorders>
              <w:left w:val="nil"/>
            </w:tcBorders>
          </w:tcPr>
          <w:p w14:paraId="1B53EE5B" w14:textId="77777777" w:rsidR="00183B90" w:rsidRPr="00794658" w:rsidRDefault="00183B90" w:rsidP="0029342D">
            <w:pPr>
              <w:rPr>
                <w:rFonts w:asciiTheme="minorHAnsi" w:hAnsiTheme="minorHAnsi" w:cs="Arial"/>
              </w:rPr>
            </w:pPr>
            <w:r w:rsidRPr="00794658">
              <w:rPr>
                <w:rFonts w:asciiTheme="minorHAnsi" w:hAnsiTheme="minorHAnsi" w:cs="Arial"/>
              </w:rPr>
              <w:t>Vacation Pay</w:t>
            </w:r>
          </w:p>
        </w:tc>
        <w:tc>
          <w:tcPr>
            <w:tcW w:w="787" w:type="dxa"/>
          </w:tcPr>
          <w:p w14:paraId="7DEBDAFE" w14:textId="33AAE646" w:rsidR="00183B90" w:rsidRPr="00794658" w:rsidRDefault="00511DB9" w:rsidP="0029342D">
            <w:pPr>
              <w:jc w:val="center"/>
              <w:rPr>
                <w:rFonts w:asciiTheme="minorHAnsi" w:hAnsiTheme="minorHAnsi" w:cs="Arial"/>
              </w:rPr>
            </w:pPr>
            <w:r>
              <w:rPr>
                <w:rFonts w:asciiTheme="minorHAnsi" w:hAnsiTheme="minorHAnsi" w:cs="Arial"/>
              </w:rPr>
              <w:t>7</w:t>
            </w:r>
            <w:r w:rsidR="00D65917">
              <w:rPr>
                <w:rFonts w:asciiTheme="minorHAnsi" w:hAnsiTheme="minorHAnsi" w:cs="Arial"/>
              </w:rPr>
              <w:t>8</w:t>
            </w:r>
          </w:p>
        </w:tc>
      </w:tr>
      <w:tr w:rsidR="00183B90" w:rsidRPr="00794658" w14:paraId="4E7C1244" w14:textId="77777777" w:rsidTr="00EF385B">
        <w:tc>
          <w:tcPr>
            <w:tcW w:w="1008" w:type="dxa"/>
          </w:tcPr>
          <w:p w14:paraId="34461E6A" w14:textId="77777777" w:rsidR="00183B90" w:rsidRPr="00794658" w:rsidRDefault="00183B90" w:rsidP="0029342D">
            <w:pPr>
              <w:jc w:val="center"/>
              <w:rPr>
                <w:rFonts w:asciiTheme="minorHAnsi" w:hAnsiTheme="minorHAnsi" w:cs="Arial"/>
                <w:b/>
              </w:rPr>
            </w:pPr>
          </w:p>
        </w:tc>
        <w:tc>
          <w:tcPr>
            <w:tcW w:w="720" w:type="dxa"/>
            <w:gridSpan w:val="2"/>
            <w:tcBorders>
              <w:right w:val="nil"/>
            </w:tcBorders>
          </w:tcPr>
          <w:p w14:paraId="01099949" w14:textId="77777777" w:rsidR="00183B90" w:rsidRPr="00794658" w:rsidRDefault="00183B90" w:rsidP="0029342D">
            <w:pPr>
              <w:rPr>
                <w:rFonts w:asciiTheme="minorHAnsi" w:hAnsiTheme="minorHAnsi" w:cs="Arial"/>
              </w:rPr>
            </w:pPr>
          </w:p>
        </w:tc>
        <w:tc>
          <w:tcPr>
            <w:tcW w:w="7110" w:type="dxa"/>
            <w:gridSpan w:val="3"/>
            <w:tcBorders>
              <w:left w:val="nil"/>
            </w:tcBorders>
          </w:tcPr>
          <w:p w14:paraId="684A31A6" w14:textId="77777777" w:rsidR="00183B90" w:rsidRPr="00794658" w:rsidRDefault="00183B90" w:rsidP="0029342D">
            <w:pPr>
              <w:rPr>
                <w:rFonts w:asciiTheme="minorHAnsi" w:hAnsiTheme="minorHAnsi" w:cs="Arial"/>
              </w:rPr>
            </w:pPr>
            <w:r w:rsidRPr="00794658">
              <w:rPr>
                <w:rFonts w:asciiTheme="minorHAnsi" w:hAnsiTheme="minorHAnsi" w:cs="Arial"/>
              </w:rPr>
              <w:t>Usage Requirements</w:t>
            </w:r>
          </w:p>
        </w:tc>
        <w:tc>
          <w:tcPr>
            <w:tcW w:w="787" w:type="dxa"/>
          </w:tcPr>
          <w:p w14:paraId="015FACFD" w14:textId="3DC398E8" w:rsidR="00183B90" w:rsidRPr="00794658" w:rsidRDefault="00511DB9" w:rsidP="0029342D">
            <w:pPr>
              <w:jc w:val="center"/>
              <w:rPr>
                <w:rFonts w:asciiTheme="minorHAnsi" w:hAnsiTheme="minorHAnsi" w:cs="Arial"/>
              </w:rPr>
            </w:pPr>
            <w:r>
              <w:rPr>
                <w:rFonts w:asciiTheme="minorHAnsi" w:hAnsiTheme="minorHAnsi" w:cs="Arial"/>
              </w:rPr>
              <w:t>7</w:t>
            </w:r>
            <w:r w:rsidR="00D65917">
              <w:rPr>
                <w:rFonts w:asciiTheme="minorHAnsi" w:hAnsiTheme="minorHAnsi" w:cs="Arial"/>
              </w:rPr>
              <w:t>9</w:t>
            </w:r>
          </w:p>
        </w:tc>
      </w:tr>
      <w:tr w:rsidR="00183B90" w:rsidRPr="00794658" w14:paraId="27D74492" w14:textId="77777777" w:rsidTr="00EF385B">
        <w:tc>
          <w:tcPr>
            <w:tcW w:w="1008" w:type="dxa"/>
          </w:tcPr>
          <w:p w14:paraId="08D5A8ED" w14:textId="77777777" w:rsidR="00183B90" w:rsidRPr="00794658" w:rsidRDefault="00183B90" w:rsidP="0029342D">
            <w:pPr>
              <w:jc w:val="center"/>
              <w:rPr>
                <w:rFonts w:asciiTheme="minorHAnsi" w:hAnsiTheme="minorHAnsi" w:cs="Arial"/>
                <w:b/>
              </w:rPr>
            </w:pPr>
          </w:p>
        </w:tc>
        <w:tc>
          <w:tcPr>
            <w:tcW w:w="720" w:type="dxa"/>
            <w:gridSpan w:val="2"/>
            <w:tcBorders>
              <w:right w:val="nil"/>
            </w:tcBorders>
          </w:tcPr>
          <w:p w14:paraId="07BE5276" w14:textId="77777777" w:rsidR="00183B90" w:rsidRPr="00794658" w:rsidRDefault="00183B90" w:rsidP="0029342D">
            <w:pPr>
              <w:rPr>
                <w:rFonts w:asciiTheme="minorHAnsi" w:hAnsiTheme="minorHAnsi" w:cs="Arial"/>
              </w:rPr>
            </w:pPr>
          </w:p>
        </w:tc>
        <w:tc>
          <w:tcPr>
            <w:tcW w:w="7110" w:type="dxa"/>
            <w:gridSpan w:val="3"/>
            <w:tcBorders>
              <w:left w:val="nil"/>
            </w:tcBorders>
          </w:tcPr>
          <w:p w14:paraId="2B6E1B7C" w14:textId="77777777" w:rsidR="00183B90" w:rsidRPr="00794658" w:rsidRDefault="00183B90" w:rsidP="0029342D">
            <w:pPr>
              <w:rPr>
                <w:rFonts w:asciiTheme="minorHAnsi" w:hAnsiTheme="minorHAnsi" w:cs="Arial"/>
              </w:rPr>
            </w:pPr>
          </w:p>
        </w:tc>
        <w:tc>
          <w:tcPr>
            <w:tcW w:w="787" w:type="dxa"/>
          </w:tcPr>
          <w:p w14:paraId="3A213ABD" w14:textId="77777777" w:rsidR="00183B90" w:rsidRPr="00794658" w:rsidRDefault="00183B90" w:rsidP="0029342D">
            <w:pPr>
              <w:jc w:val="center"/>
              <w:rPr>
                <w:rFonts w:asciiTheme="minorHAnsi" w:hAnsiTheme="minorHAnsi" w:cs="Arial"/>
              </w:rPr>
            </w:pPr>
          </w:p>
        </w:tc>
      </w:tr>
      <w:tr w:rsidR="00183B90" w:rsidRPr="00794658" w14:paraId="1E6D568D" w14:textId="77777777" w:rsidTr="00EF385B">
        <w:tc>
          <w:tcPr>
            <w:tcW w:w="1008" w:type="dxa"/>
          </w:tcPr>
          <w:p w14:paraId="0909C88D" w14:textId="77777777" w:rsidR="00183B90" w:rsidRPr="00794658" w:rsidRDefault="00183B90" w:rsidP="0029342D">
            <w:pPr>
              <w:jc w:val="center"/>
              <w:rPr>
                <w:rFonts w:asciiTheme="minorHAnsi" w:hAnsiTheme="minorHAnsi" w:cs="Arial"/>
                <w:b/>
              </w:rPr>
            </w:pPr>
            <w:r w:rsidRPr="00794658">
              <w:rPr>
                <w:rFonts w:asciiTheme="minorHAnsi" w:hAnsiTheme="minorHAnsi" w:cs="Arial"/>
                <w:b/>
              </w:rPr>
              <w:t>22</w:t>
            </w:r>
          </w:p>
        </w:tc>
        <w:tc>
          <w:tcPr>
            <w:tcW w:w="7830" w:type="dxa"/>
            <w:gridSpan w:val="5"/>
          </w:tcPr>
          <w:p w14:paraId="575F8BAF" w14:textId="77777777" w:rsidR="00183B90" w:rsidRPr="00794658" w:rsidRDefault="00183B90" w:rsidP="0029342D">
            <w:pPr>
              <w:rPr>
                <w:rFonts w:asciiTheme="minorHAnsi" w:hAnsiTheme="minorHAnsi" w:cs="Arial"/>
                <w:b/>
              </w:rPr>
            </w:pPr>
            <w:r w:rsidRPr="00794658">
              <w:rPr>
                <w:rFonts w:asciiTheme="minorHAnsi" w:hAnsiTheme="minorHAnsi" w:cs="Arial"/>
                <w:b/>
              </w:rPr>
              <w:t>EDUCATIONAL PROGRAMS</w:t>
            </w:r>
          </w:p>
        </w:tc>
        <w:tc>
          <w:tcPr>
            <w:tcW w:w="787" w:type="dxa"/>
          </w:tcPr>
          <w:p w14:paraId="077E96D6" w14:textId="283FE56F" w:rsidR="00183B90" w:rsidRPr="00794658" w:rsidRDefault="00D65917" w:rsidP="0029342D">
            <w:pPr>
              <w:jc w:val="center"/>
              <w:rPr>
                <w:rFonts w:asciiTheme="minorHAnsi" w:hAnsiTheme="minorHAnsi" w:cs="Arial"/>
              </w:rPr>
            </w:pPr>
            <w:r>
              <w:rPr>
                <w:rFonts w:asciiTheme="minorHAnsi" w:hAnsiTheme="minorHAnsi" w:cs="Arial"/>
              </w:rPr>
              <w:t>81</w:t>
            </w:r>
          </w:p>
        </w:tc>
      </w:tr>
      <w:tr w:rsidR="00183B90" w:rsidRPr="00794658" w14:paraId="24FFBDB6" w14:textId="77777777" w:rsidTr="00EF385B">
        <w:tc>
          <w:tcPr>
            <w:tcW w:w="1008" w:type="dxa"/>
          </w:tcPr>
          <w:p w14:paraId="639E2BA6" w14:textId="77777777" w:rsidR="00183B90" w:rsidRPr="00794658" w:rsidRDefault="00183B90" w:rsidP="0029342D">
            <w:pPr>
              <w:jc w:val="center"/>
              <w:rPr>
                <w:rFonts w:asciiTheme="minorHAnsi" w:hAnsiTheme="minorHAnsi" w:cs="Arial"/>
                <w:b/>
              </w:rPr>
            </w:pPr>
          </w:p>
        </w:tc>
        <w:tc>
          <w:tcPr>
            <w:tcW w:w="720" w:type="dxa"/>
            <w:gridSpan w:val="2"/>
            <w:tcBorders>
              <w:right w:val="nil"/>
            </w:tcBorders>
          </w:tcPr>
          <w:p w14:paraId="45FD63A2" w14:textId="77777777" w:rsidR="00183B90" w:rsidRPr="00794658" w:rsidRDefault="00183B90" w:rsidP="0029342D">
            <w:pPr>
              <w:rPr>
                <w:rFonts w:asciiTheme="minorHAnsi" w:hAnsiTheme="minorHAnsi" w:cs="Arial"/>
              </w:rPr>
            </w:pPr>
          </w:p>
        </w:tc>
        <w:tc>
          <w:tcPr>
            <w:tcW w:w="7110" w:type="dxa"/>
            <w:gridSpan w:val="3"/>
            <w:tcBorders>
              <w:left w:val="nil"/>
            </w:tcBorders>
          </w:tcPr>
          <w:p w14:paraId="24E42002" w14:textId="77777777" w:rsidR="00183B90" w:rsidRPr="00794658" w:rsidRDefault="00183B90" w:rsidP="0029342D">
            <w:pPr>
              <w:rPr>
                <w:rFonts w:asciiTheme="minorHAnsi" w:hAnsiTheme="minorHAnsi" w:cs="Arial"/>
              </w:rPr>
            </w:pPr>
            <w:r w:rsidRPr="00794658">
              <w:rPr>
                <w:rFonts w:asciiTheme="minorHAnsi" w:hAnsiTheme="minorHAnsi" w:cs="Arial"/>
              </w:rPr>
              <w:t>Educational Assistance</w:t>
            </w:r>
          </w:p>
        </w:tc>
        <w:tc>
          <w:tcPr>
            <w:tcW w:w="787" w:type="dxa"/>
          </w:tcPr>
          <w:p w14:paraId="5EACC49E" w14:textId="0C8AC0F2" w:rsidR="00183B90" w:rsidRPr="00794658" w:rsidRDefault="00D65917" w:rsidP="0029342D">
            <w:pPr>
              <w:jc w:val="center"/>
              <w:rPr>
                <w:rFonts w:asciiTheme="minorHAnsi" w:hAnsiTheme="minorHAnsi" w:cs="Arial"/>
              </w:rPr>
            </w:pPr>
            <w:r>
              <w:rPr>
                <w:rFonts w:asciiTheme="minorHAnsi" w:hAnsiTheme="minorHAnsi" w:cs="Arial"/>
              </w:rPr>
              <w:t>81</w:t>
            </w:r>
          </w:p>
        </w:tc>
      </w:tr>
      <w:tr w:rsidR="00183B90" w:rsidRPr="00794658" w14:paraId="04B430C4" w14:textId="77777777" w:rsidTr="00EF385B">
        <w:tc>
          <w:tcPr>
            <w:tcW w:w="1008" w:type="dxa"/>
          </w:tcPr>
          <w:p w14:paraId="021DC091" w14:textId="77777777" w:rsidR="00183B90" w:rsidRPr="00794658" w:rsidRDefault="00183B90" w:rsidP="0029342D">
            <w:pPr>
              <w:jc w:val="center"/>
              <w:rPr>
                <w:rFonts w:asciiTheme="minorHAnsi" w:hAnsiTheme="minorHAnsi" w:cs="Arial"/>
                <w:b/>
              </w:rPr>
            </w:pPr>
          </w:p>
        </w:tc>
        <w:tc>
          <w:tcPr>
            <w:tcW w:w="720" w:type="dxa"/>
            <w:gridSpan w:val="2"/>
            <w:tcBorders>
              <w:right w:val="nil"/>
            </w:tcBorders>
          </w:tcPr>
          <w:p w14:paraId="4A713F29" w14:textId="77777777" w:rsidR="00183B90" w:rsidRPr="00794658" w:rsidRDefault="00183B90" w:rsidP="0029342D">
            <w:pPr>
              <w:rPr>
                <w:rFonts w:asciiTheme="minorHAnsi" w:hAnsiTheme="minorHAnsi" w:cs="Arial"/>
              </w:rPr>
            </w:pPr>
          </w:p>
        </w:tc>
        <w:tc>
          <w:tcPr>
            <w:tcW w:w="7110" w:type="dxa"/>
            <w:gridSpan w:val="3"/>
            <w:tcBorders>
              <w:left w:val="nil"/>
            </w:tcBorders>
          </w:tcPr>
          <w:p w14:paraId="7590E27B" w14:textId="77777777" w:rsidR="00183B90" w:rsidRPr="00794658" w:rsidRDefault="00183B90" w:rsidP="0029342D">
            <w:pPr>
              <w:rPr>
                <w:rFonts w:asciiTheme="minorHAnsi" w:hAnsiTheme="minorHAnsi" w:cs="Arial"/>
              </w:rPr>
            </w:pPr>
            <w:r w:rsidRPr="00794658">
              <w:rPr>
                <w:rFonts w:asciiTheme="minorHAnsi" w:hAnsiTheme="minorHAnsi" w:cs="Arial"/>
              </w:rPr>
              <w:t>Tuition Reimbursement</w:t>
            </w:r>
          </w:p>
        </w:tc>
        <w:tc>
          <w:tcPr>
            <w:tcW w:w="787" w:type="dxa"/>
          </w:tcPr>
          <w:p w14:paraId="524D90AD" w14:textId="4BCCD725" w:rsidR="00183B90" w:rsidRPr="00794658" w:rsidRDefault="00EF385B" w:rsidP="0029342D">
            <w:pPr>
              <w:jc w:val="center"/>
              <w:rPr>
                <w:rFonts w:asciiTheme="minorHAnsi" w:hAnsiTheme="minorHAnsi" w:cs="Arial"/>
              </w:rPr>
            </w:pPr>
            <w:r>
              <w:rPr>
                <w:rFonts w:asciiTheme="minorHAnsi" w:hAnsiTheme="minorHAnsi" w:cs="Arial"/>
              </w:rPr>
              <w:t>8</w:t>
            </w:r>
            <w:r w:rsidR="00D65917">
              <w:rPr>
                <w:rFonts w:asciiTheme="minorHAnsi" w:hAnsiTheme="minorHAnsi" w:cs="Arial"/>
              </w:rPr>
              <w:t>2</w:t>
            </w:r>
          </w:p>
        </w:tc>
      </w:tr>
      <w:tr w:rsidR="00183B90" w:rsidRPr="00794658" w14:paraId="7F612961" w14:textId="77777777" w:rsidTr="00EF385B">
        <w:tc>
          <w:tcPr>
            <w:tcW w:w="1008" w:type="dxa"/>
          </w:tcPr>
          <w:p w14:paraId="0FBF829B" w14:textId="77777777" w:rsidR="00183B90" w:rsidRPr="00794658" w:rsidRDefault="00183B90" w:rsidP="0029342D">
            <w:pPr>
              <w:jc w:val="center"/>
              <w:rPr>
                <w:rFonts w:asciiTheme="minorHAnsi" w:hAnsiTheme="minorHAnsi" w:cs="Arial"/>
                <w:b/>
              </w:rPr>
            </w:pPr>
          </w:p>
        </w:tc>
        <w:tc>
          <w:tcPr>
            <w:tcW w:w="720" w:type="dxa"/>
            <w:gridSpan w:val="2"/>
            <w:tcBorders>
              <w:right w:val="nil"/>
            </w:tcBorders>
          </w:tcPr>
          <w:p w14:paraId="41023F03" w14:textId="77777777" w:rsidR="00183B90" w:rsidRPr="00794658" w:rsidRDefault="00183B90" w:rsidP="0029342D">
            <w:pPr>
              <w:rPr>
                <w:rFonts w:asciiTheme="minorHAnsi" w:hAnsiTheme="minorHAnsi" w:cs="Arial"/>
              </w:rPr>
            </w:pPr>
          </w:p>
        </w:tc>
        <w:tc>
          <w:tcPr>
            <w:tcW w:w="7110" w:type="dxa"/>
            <w:gridSpan w:val="3"/>
            <w:tcBorders>
              <w:left w:val="nil"/>
            </w:tcBorders>
          </w:tcPr>
          <w:p w14:paraId="0E38339B" w14:textId="77777777" w:rsidR="00183B90" w:rsidRPr="00794658" w:rsidRDefault="00183B90" w:rsidP="0029342D">
            <w:pPr>
              <w:rPr>
                <w:rFonts w:asciiTheme="minorHAnsi" w:hAnsiTheme="minorHAnsi" w:cs="Arial"/>
              </w:rPr>
            </w:pPr>
            <w:r w:rsidRPr="00794658">
              <w:rPr>
                <w:rFonts w:asciiTheme="minorHAnsi" w:hAnsiTheme="minorHAnsi" w:cs="Arial"/>
              </w:rPr>
              <w:t>Release Time</w:t>
            </w:r>
          </w:p>
        </w:tc>
        <w:tc>
          <w:tcPr>
            <w:tcW w:w="787" w:type="dxa"/>
          </w:tcPr>
          <w:p w14:paraId="1D2068CC" w14:textId="533FFCBC" w:rsidR="00183B90" w:rsidRPr="00794658" w:rsidRDefault="00EF385B" w:rsidP="0029342D">
            <w:pPr>
              <w:jc w:val="center"/>
              <w:rPr>
                <w:rFonts w:asciiTheme="minorHAnsi" w:hAnsiTheme="minorHAnsi" w:cs="Arial"/>
              </w:rPr>
            </w:pPr>
            <w:r>
              <w:rPr>
                <w:rFonts w:asciiTheme="minorHAnsi" w:hAnsiTheme="minorHAnsi" w:cs="Arial"/>
              </w:rPr>
              <w:t>8</w:t>
            </w:r>
            <w:r w:rsidR="00D65917">
              <w:rPr>
                <w:rFonts w:asciiTheme="minorHAnsi" w:hAnsiTheme="minorHAnsi" w:cs="Arial"/>
              </w:rPr>
              <w:t>2</w:t>
            </w:r>
          </w:p>
        </w:tc>
      </w:tr>
      <w:tr w:rsidR="00183B90" w:rsidRPr="00794658" w14:paraId="51A2F75D" w14:textId="77777777" w:rsidTr="00EF385B">
        <w:tc>
          <w:tcPr>
            <w:tcW w:w="1008" w:type="dxa"/>
          </w:tcPr>
          <w:p w14:paraId="4D7D752F" w14:textId="77777777" w:rsidR="00183B90" w:rsidRPr="00794658" w:rsidRDefault="00183B90" w:rsidP="0029342D">
            <w:pPr>
              <w:jc w:val="center"/>
              <w:rPr>
                <w:rFonts w:asciiTheme="minorHAnsi" w:hAnsiTheme="minorHAnsi" w:cs="Arial"/>
                <w:b/>
              </w:rPr>
            </w:pPr>
          </w:p>
        </w:tc>
        <w:tc>
          <w:tcPr>
            <w:tcW w:w="720" w:type="dxa"/>
            <w:gridSpan w:val="2"/>
            <w:tcBorders>
              <w:right w:val="nil"/>
            </w:tcBorders>
          </w:tcPr>
          <w:p w14:paraId="61056B28" w14:textId="77777777" w:rsidR="00183B90" w:rsidRPr="00794658" w:rsidRDefault="00183B90" w:rsidP="0029342D">
            <w:pPr>
              <w:rPr>
                <w:rFonts w:asciiTheme="minorHAnsi" w:hAnsiTheme="minorHAnsi" w:cs="Arial"/>
              </w:rPr>
            </w:pPr>
          </w:p>
        </w:tc>
        <w:tc>
          <w:tcPr>
            <w:tcW w:w="7110" w:type="dxa"/>
            <w:gridSpan w:val="3"/>
            <w:tcBorders>
              <w:left w:val="nil"/>
            </w:tcBorders>
          </w:tcPr>
          <w:p w14:paraId="27ECCAA1" w14:textId="77777777" w:rsidR="00183B90" w:rsidRPr="00794658" w:rsidRDefault="00183B90" w:rsidP="0029342D">
            <w:pPr>
              <w:rPr>
                <w:rFonts w:asciiTheme="minorHAnsi" w:hAnsiTheme="minorHAnsi" w:cs="Arial"/>
              </w:rPr>
            </w:pPr>
            <w:r w:rsidRPr="00794658">
              <w:rPr>
                <w:rFonts w:asciiTheme="minorHAnsi" w:hAnsiTheme="minorHAnsi" w:cs="Arial"/>
              </w:rPr>
              <w:t>Eligibility</w:t>
            </w:r>
          </w:p>
        </w:tc>
        <w:tc>
          <w:tcPr>
            <w:tcW w:w="787" w:type="dxa"/>
          </w:tcPr>
          <w:p w14:paraId="422647F2" w14:textId="2CA7CB97" w:rsidR="00183B90" w:rsidRPr="00794658" w:rsidRDefault="00EF385B" w:rsidP="0029342D">
            <w:pPr>
              <w:jc w:val="center"/>
              <w:rPr>
                <w:rFonts w:asciiTheme="minorHAnsi" w:hAnsiTheme="minorHAnsi" w:cs="Arial"/>
              </w:rPr>
            </w:pPr>
            <w:r>
              <w:rPr>
                <w:rFonts w:asciiTheme="minorHAnsi" w:hAnsiTheme="minorHAnsi" w:cs="Arial"/>
              </w:rPr>
              <w:t>8</w:t>
            </w:r>
            <w:r w:rsidR="00D65917">
              <w:rPr>
                <w:rFonts w:asciiTheme="minorHAnsi" w:hAnsiTheme="minorHAnsi" w:cs="Arial"/>
              </w:rPr>
              <w:t>3</w:t>
            </w:r>
          </w:p>
        </w:tc>
      </w:tr>
      <w:tr w:rsidR="00183B90" w:rsidRPr="00794658" w14:paraId="6E2E226F" w14:textId="77777777" w:rsidTr="00EF385B">
        <w:tc>
          <w:tcPr>
            <w:tcW w:w="1008" w:type="dxa"/>
          </w:tcPr>
          <w:p w14:paraId="73F88C90" w14:textId="77777777" w:rsidR="00183B90" w:rsidRPr="00794658" w:rsidRDefault="00183B90" w:rsidP="0029342D">
            <w:pPr>
              <w:jc w:val="center"/>
              <w:rPr>
                <w:rFonts w:asciiTheme="minorHAnsi" w:hAnsiTheme="minorHAnsi" w:cs="Arial"/>
                <w:b/>
              </w:rPr>
            </w:pPr>
          </w:p>
        </w:tc>
        <w:tc>
          <w:tcPr>
            <w:tcW w:w="720" w:type="dxa"/>
            <w:gridSpan w:val="2"/>
            <w:tcBorders>
              <w:right w:val="nil"/>
            </w:tcBorders>
          </w:tcPr>
          <w:p w14:paraId="21357217" w14:textId="77777777" w:rsidR="00183B90" w:rsidRPr="00794658" w:rsidRDefault="00183B90" w:rsidP="0029342D">
            <w:pPr>
              <w:rPr>
                <w:rFonts w:asciiTheme="minorHAnsi" w:hAnsiTheme="minorHAnsi" w:cs="Arial"/>
              </w:rPr>
            </w:pPr>
          </w:p>
        </w:tc>
        <w:tc>
          <w:tcPr>
            <w:tcW w:w="7110" w:type="dxa"/>
            <w:gridSpan w:val="3"/>
            <w:tcBorders>
              <w:left w:val="nil"/>
            </w:tcBorders>
          </w:tcPr>
          <w:p w14:paraId="1A66A6E9" w14:textId="77777777" w:rsidR="00183B90" w:rsidRPr="00794658" w:rsidRDefault="00183B90" w:rsidP="0029342D">
            <w:pPr>
              <w:rPr>
                <w:rFonts w:asciiTheme="minorHAnsi" w:hAnsiTheme="minorHAnsi" w:cs="Arial"/>
              </w:rPr>
            </w:pPr>
            <w:r w:rsidRPr="00794658">
              <w:rPr>
                <w:rFonts w:asciiTheme="minorHAnsi" w:hAnsiTheme="minorHAnsi" w:cs="Arial"/>
              </w:rPr>
              <w:t>Tuition Waiver</w:t>
            </w:r>
          </w:p>
        </w:tc>
        <w:tc>
          <w:tcPr>
            <w:tcW w:w="787" w:type="dxa"/>
          </w:tcPr>
          <w:p w14:paraId="6F1E0837" w14:textId="1C99C351" w:rsidR="00183B90" w:rsidRPr="00794658" w:rsidRDefault="00EF385B" w:rsidP="0029342D">
            <w:pPr>
              <w:jc w:val="center"/>
              <w:rPr>
                <w:rFonts w:asciiTheme="minorHAnsi" w:hAnsiTheme="minorHAnsi" w:cs="Arial"/>
              </w:rPr>
            </w:pPr>
            <w:r>
              <w:rPr>
                <w:rFonts w:asciiTheme="minorHAnsi" w:hAnsiTheme="minorHAnsi" w:cs="Arial"/>
              </w:rPr>
              <w:t>8</w:t>
            </w:r>
            <w:r w:rsidR="00D65917">
              <w:rPr>
                <w:rFonts w:asciiTheme="minorHAnsi" w:hAnsiTheme="minorHAnsi" w:cs="Arial"/>
              </w:rPr>
              <w:t>3</w:t>
            </w:r>
          </w:p>
        </w:tc>
      </w:tr>
      <w:tr w:rsidR="00183B90" w:rsidRPr="00794658" w14:paraId="794C52A8" w14:textId="77777777" w:rsidTr="00EF385B">
        <w:tc>
          <w:tcPr>
            <w:tcW w:w="1008" w:type="dxa"/>
          </w:tcPr>
          <w:p w14:paraId="7AEBF149" w14:textId="77777777" w:rsidR="00183B90" w:rsidRPr="00794658" w:rsidRDefault="00183B90" w:rsidP="0029342D">
            <w:pPr>
              <w:jc w:val="center"/>
              <w:rPr>
                <w:rFonts w:asciiTheme="minorHAnsi" w:hAnsiTheme="minorHAnsi" w:cs="Arial"/>
                <w:b/>
              </w:rPr>
            </w:pPr>
          </w:p>
        </w:tc>
        <w:tc>
          <w:tcPr>
            <w:tcW w:w="720" w:type="dxa"/>
            <w:gridSpan w:val="2"/>
            <w:tcBorders>
              <w:right w:val="nil"/>
            </w:tcBorders>
          </w:tcPr>
          <w:p w14:paraId="48946C30" w14:textId="77777777" w:rsidR="00183B90" w:rsidRPr="00794658" w:rsidRDefault="00183B90" w:rsidP="0029342D">
            <w:pPr>
              <w:rPr>
                <w:rFonts w:asciiTheme="minorHAnsi" w:hAnsiTheme="minorHAnsi" w:cs="Arial"/>
              </w:rPr>
            </w:pPr>
          </w:p>
        </w:tc>
        <w:tc>
          <w:tcPr>
            <w:tcW w:w="7110" w:type="dxa"/>
            <w:gridSpan w:val="3"/>
            <w:tcBorders>
              <w:left w:val="nil"/>
            </w:tcBorders>
          </w:tcPr>
          <w:p w14:paraId="01075238" w14:textId="77777777" w:rsidR="00183B90" w:rsidRPr="00794658" w:rsidRDefault="00183B90" w:rsidP="0029342D">
            <w:pPr>
              <w:rPr>
                <w:rFonts w:asciiTheme="minorHAnsi" w:hAnsiTheme="minorHAnsi" w:cs="Arial"/>
              </w:rPr>
            </w:pPr>
            <w:r w:rsidRPr="00794658">
              <w:rPr>
                <w:rFonts w:asciiTheme="minorHAnsi" w:hAnsiTheme="minorHAnsi" w:cs="Arial"/>
              </w:rPr>
              <w:t>Non-Credit Courses</w:t>
            </w:r>
          </w:p>
        </w:tc>
        <w:tc>
          <w:tcPr>
            <w:tcW w:w="787" w:type="dxa"/>
          </w:tcPr>
          <w:p w14:paraId="10E9ED96" w14:textId="1E8130DA" w:rsidR="00183B90" w:rsidRPr="00794658" w:rsidRDefault="00EF385B" w:rsidP="0029342D">
            <w:pPr>
              <w:jc w:val="center"/>
              <w:rPr>
                <w:rFonts w:asciiTheme="minorHAnsi" w:hAnsiTheme="minorHAnsi" w:cs="Arial"/>
              </w:rPr>
            </w:pPr>
            <w:r>
              <w:rPr>
                <w:rFonts w:asciiTheme="minorHAnsi" w:hAnsiTheme="minorHAnsi" w:cs="Arial"/>
              </w:rPr>
              <w:t>8</w:t>
            </w:r>
            <w:r w:rsidR="00D65917">
              <w:rPr>
                <w:rFonts w:asciiTheme="minorHAnsi" w:hAnsiTheme="minorHAnsi" w:cs="Arial"/>
              </w:rPr>
              <w:t>4</w:t>
            </w:r>
          </w:p>
        </w:tc>
      </w:tr>
      <w:tr w:rsidR="00183B90" w:rsidRPr="00794658" w14:paraId="3D1B01B5" w14:textId="77777777" w:rsidTr="00EF385B">
        <w:tc>
          <w:tcPr>
            <w:tcW w:w="1008" w:type="dxa"/>
          </w:tcPr>
          <w:p w14:paraId="000BE119" w14:textId="77777777" w:rsidR="00183B90" w:rsidRPr="00794658" w:rsidRDefault="00183B90" w:rsidP="0029342D">
            <w:pPr>
              <w:jc w:val="center"/>
              <w:rPr>
                <w:rFonts w:asciiTheme="minorHAnsi" w:hAnsiTheme="minorHAnsi" w:cs="Arial"/>
                <w:b/>
              </w:rPr>
            </w:pPr>
          </w:p>
        </w:tc>
        <w:tc>
          <w:tcPr>
            <w:tcW w:w="720" w:type="dxa"/>
            <w:gridSpan w:val="2"/>
            <w:tcBorders>
              <w:right w:val="nil"/>
            </w:tcBorders>
          </w:tcPr>
          <w:p w14:paraId="62C720B8" w14:textId="77777777" w:rsidR="00183B90" w:rsidRPr="00794658" w:rsidRDefault="00183B90" w:rsidP="0029342D">
            <w:pPr>
              <w:rPr>
                <w:rFonts w:asciiTheme="minorHAnsi" w:hAnsiTheme="minorHAnsi" w:cs="Arial"/>
              </w:rPr>
            </w:pPr>
          </w:p>
        </w:tc>
        <w:tc>
          <w:tcPr>
            <w:tcW w:w="7110" w:type="dxa"/>
            <w:gridSpan w:val="3"/>
            <w:tcBorders>
              <w:left w:val="nil"/>
            </w:tcBorders>
          </w:tcPr>
          <w:p w14:paraId="0C3F2C3C" w14:textId="77777777" w:rsidR="00183B90" w:rsidRPr="00794658" w:rsidRDefault="00183B90" w:rsidP="0029342D">
            <w:pPr>
              <w:rPr>
                <w:rFonts w:asciiTheme="minorHAnsi" w:hAnsiTheme="minorHAnsi" w:cs="Arial"/>
              </w:rPr>
            </w:pPr>
            <w:r w:rsidRPr="00794658">
              <w:rPr>
                <w:rFonts w:asciiTheme="minorHAnsi" w:hAnsiTheme="minorHAnsi" w:cs="Arial"/>
              </w:rPr>
              <w:t>Course Fee Courtesy Policy</w:t>
            </w:r>
          </w:p>
        </w:tc>
        <w:tc>
          <w:tcPr>
            <w:tcW w:w="787" w:type="dxa"/>
          </w:tcPr>
          <w:p w14:paraId="6E909E6F" w14:textId="5E6B2081" w:rsidR="00183B90" w:rsidRPr="00794658" w:rsidRDefault="00EF385B" w:rsidP="0029342D">
            <w:pPr>
              <w:jc w:val="center"/>
              <w:rPr>
                <w:rFonts w:asciiTheme="minorHAnsi" w:hAnsiTheme="minorHAnsi" w:cs="Arial"/>
              </w:rPr>
            </w:pPr>
            <w:r>
              <w:rPr>
                <w:rFonts w:asciiTheme="minorHAnsi" w:hAnsiTheme="minorHAnsi" w:cs="Arial"/>
              </w:rPr>
              <w:t>8</w:t>
            </w:r>
            <w:r w:rsidR="00D65917">
              <w:rPr>
                <w:rFonts w:asciiTheme="minorHAnsi" w:hAnsiTheme="minorHAnsi" w:cs="Arial"/>
              </w:rPr>
              <w:t>5</w:t>
            </w:r>
          </w:p>
        </w:tc>
      </w:tr>
      <w:tr w:rsidR="00183B90" w:rsidRPr="00794658" w14:paraId="200E3580" w14:textId="77777777" w:rsidTr="00EF385B">
        <w:tc>
          <w:tcPr>
            <w:tcW w:w="1008" w:type="dxa"/>
          </w:tcPr>
          <w:p w14:paraId="501D607C" w14:textId="77777777" w:rsidR="00183B90" w:rsidRPr="00794658" w:rsidRDefault="00183B90" w:rsidP="0029342D">
            <w:pPr>
              <w:jc w:val="center"/>
              <w:rPr>
                <w:rFonts w:asciiTheme="minorHAnsi" w:hAnsiTheme="minorHAnsi" w:cs="Arial"/>
                <w:b/>
              </w:rPr>
            </w:pPr>
          </w:p>
        </w:tc>
        <w:tc>
          <w:tcPr>
            <w:tcW w:w="720" w:type="dxa"/>
            <w:gridSpan w:val="2"/>
            <w:tcBorders>
              <w:right w:val="nil"/>
            </w:tcBorders>
          </w:tcPr>
          <w:p w14:paraId="120B45D3" w14:textId="77777777" w:rsidR="00183B90" w:rsidRPr="00794658" w:rsidRDefault="00183B90" w:rsidP="0029342D">
            <w:pPr>
              <w:rPr>
                <w:rFonts w:asciiTheme="minorHAnsi" w:hAnsiTheme="minorHAnsi" w:cs="Arial"/>
              </w:rPr>
            </w:pPr>
          </w:p>
        </w:tc>
        <w:tc>
          <w:tcPr>
            <w:tcW w:w="7110" w:type="dxa"/>
            <w:gridSpan w:val="3"/>
            <w:tcBorders>
              <w:left w:val="nil"/>
            </w:tcBorders>
          </w:tcPr>
          <w:p w14:paraId="55825BC9" w14:textId="77777777" w:rsidR="00183B90" w:rsidRPr="00794658" w:rsidRDefault="00183B90" w:rsidP="0029342D">
            <w:pPr>
              <w:rPr>
                <w:rFonts w:asciiTheme="minorHAnsi" w:hAnsiTheme="minorHAnsi" w:cs="Arial"/>
              </w:rPr>
            </w:pPr>
            <w:r w:rsidRPr="00794658">
              <w:rPr>
                <w:rFonts w:asciiTheme="minorHAnsi" w:hAnsiTheme="minorHAnsi" w:cs="Arial"/>
              </w:rPr>
              <w:t>Course Fee Courtesy Program</w:t>
            </w:r>
          </w:p>
        </w:tc>
        <w:tc>
          <w:tcPr>
            <w:tcW w:w="787" w:type="dxa"/>
          </w:tcPr>
          <w:p w14:paraId="05080757" w14:textId="55CD3C89" w:rsidR="00183B90" w:rsidRPr="00794658" w:rsidRDefault="00EF385B" w:rsidP="0029342D">
            <w:pPr>
              <w:jc w:val="center"/>
              <w:rPr>
                <w:rFonts w:asciiTheme="minorHAnsi" w:hAnsiTheme="minorHAnsi" w:cs="Arial"/>
              </w:rPr>
            </w:pPr>
            <w:r>
              <w:rPr>
                <w:rFonts w:asciiTheme="minorHAnsi" w:hAnsiTheme="minorHAnsi" w:cs="Arial"/>
              </w:rPr>
              <w:t>8</w:t>
            </w:r>
            <w:r w:rsidR="00D65917">
              <w:rPr>
                <w:rFonts w:asciiTheme="minorHAnsi" w:hAnsiTheme="minorHAnsi" w:cs="Arial"/>
              </w:rPr>
              <w:t>5</w:t>
            </w:r>
          </w:p>
        </w:tc>
      </w:tr>
      <w:tr w:rsidR="00183B90" w:rsidRPr="00794658" w14:paraId="37B94BA6" w14:textId="77777777" w:rsidTr="00EF385B">
        <w:tc>
          <w:tcPr>
            <w:tcW w:w="1008" w:type="dxa"/>
          </w:tcPr>
          <w:p w14:paraId="5C273F5F" w14:textId="77777777" w:rsidR="00183B90" w:rsidRPr="00794658" w:rsidRDefault="00183B90" w:rsidP="0029342D">
            <w:pPr>
              <w:jc w:val="center"/>
              <w:rPr>
                <w:rFonts w:asciiTheme="minorHAnsi" w:hAnsiTheme="minorHAnsi" w:cs="Arial"/>
                <w:b/>
              </w:rPr>
            </w:pPr>
          </w:p>
        </w:tc>
        <w:tc>
          <w:tcPr>
            <w:tcW w:w="720" w:type="dxa"/>
            <w:gridSpan w:val="2"/>
            <w:tcBorders>
              <w:right w:val="nil"/>
            </w:tcBorders>
          </w:tcPr>
          <w:p w14:paraId="68B7117A" w14:textId="77777777" w:rsidR="00183B90" w:rsidRPr="00794658" w:rsidRDefault="00183B90" w:rsidP="0029342D">
            <w:pPr>
              <w:rPr>
                <w:rFonts w:asciiTheme="minorHAnsi" w:hAnsiTheme="minorHAnsi" w:cs="Arial"/>
              </w:rPr>
            </w:pPr>
          </w:p>
        </w:tc>
        <w:tc>
          <w:tcPr>
            <w:tcW w:w="7110" w:type="dxa"/>
            <w:gridSpan w:val="3"/>
            <w:tcBorders>
              <w:left w:val="nil"/>
            </w:tcBorders>
          </w:tcPr>
          <w:p w14:paraId="522659B9" w14:textId="77777777" w:rsidR="00183B90" w:rsidRPr="00794658" w:rsidRDefault="00183B90" w:rsidP="0029342D">
            <w:pPr>
              <w:rPr>
                <w:rFonts w:asciiTheme="minorHAnsi" w:hAnsiTheme="minorHAnsi" w:cs="Arial"/>
              </w:rPr>
            </w:pPr>
          </w:p>
        </w:tc>
        <w:tc>
          <w:tcPr>
            <w:tcW w:w="787" w:type="dxa"/>
          </w:tcPr>
          <w:p w14:paraId="244CF755" w14:textId="77777777" w:rsidR="00183B90" w:rsidRPr="00794658" w:rsidRDefault="00183B90" w:rsidP="0029342D">
            <w:pPr>
              <w:jc w:val="center"/>
              <w:rPr>
                <w:rFonts w:asciiTheme="minorHAnsi" w:hAnsiTheme="minorHAnsi" w:cs="Arial"/>
              </w:rPr>
            </w:pPr>
          </w:p>
        </w:tc>
      </w:tr>
      <w:tr w:rsidR="00183B90" w:rsidRPr="00794658" w14:paraId="689CE907" w14:textId="77777777" w:rsidTr="00EF385B">
        <w:tc>
          <w:tcPr>
            <w:tcW w:w="1008" w:type="dxa"/>
          </w:tcPr>
          <w:p w14:paraId="5A97FBFD" w14:textId="77777777" w:rsidR="00183B90" w:rsidRPr="00794658" w:rsidRDefault="00183B90" w:rsidP="0029342D">
            <w:pPr>
              <w:jc w:val="center"/>
              <w:rPr>
                <w:rFonts w:asciiTheme="minorHAnsi" w:hAnsiTheme="minorHAnsi" w:cs="Arial"/>
                <w:b/>
              </w:rPr>
            </w:pPr>
            <w:r w:rsidRPr="00794658">
              <w:rPr>
                <w:rFonts w:asciiTheme="minorHAnsi" w:hAnsiTheme="minorHAnsi" w:cs="Arial"/>
                <w:b/>
              </w:rPr>
              <w:t>23</w:t>
            </w:r>
          </w:p>
        </w:tc>
        <w:tc>
          <w:tcPr>
            <w:tcW w:w="7830" w:type="dxa"/>
            <w:gridSpan w:val="5"/>
          </w:tcPr>
          <w:p w14:paraId="13AB0D34" w14:textId="77777777" w:rsidR="00183B90" w:rsidRPr="00794658" w:rsidRDefault="00183B90" w:rsidP="0029342D">
            <w:pPr>
              <w:rPr>
                <w:rFonts w:asciiTheme="minorHAnsi" w:hAnsiTheme="minorHAnsi" w:cs="Arial"/>
                <w:b/>
              </w:rPr>
            </w:pPr>
            <w:r w:rsidRPr="00794658">
              <w:rPr>
                <w:rFonts w:asciiTheme="minorHAnsi" w:hAnsiTheme="minorHAnsi" w:cs="Arial"/>
                <w:b/>
              </w:rPr>
              <w:t>RETIREMENT BENEFITS</w:t>
            </w:r>
          </w:p>
        </w:tc>
        <w:tc>
          <w:tcPr>
            <w:tcW w:w="787" w:type="dxa"/>
          </w:tcPr>
          <w:p w14:paraId="242633C6" w14:textId="136ADC37" w:rsidR="00183B90" w:rsidRPr="00794658" w:rsidRDefault="00511DB9" w:rsidP="0029342D">
            <w:pPr>
              <w:jc w:val="center"/>
              <w:rPr>
                <w:rFonts w:asciiTheme="minorHAnsi" w:hAnsiTheme="minorHAnsi" w:cs="Arial"/>
              </w:rPr>
            </w:pPr>
            <w:r>
              <w:rPr>
                <w:rFonts w:asciiTheme="minorHAnsi" w:hAnsiTheme="minorHAnsi" w:cs="Arial"/>
              </w:rPr>
              <w:t>8</w:t>
            </w:r>
            <w:r w:rsidR="00D65917">
              <w:rPr>
                <w:rFonts w:asciiTheme="minorHAnsi" w:hAnsiTheme="minorHAnsi" w:cs="Arial"/>
              </w:rPr>
              <w:t>8</w:t>
            </w:r>
          </w:p>
        </w:tc>
      </w:tr>
      <w:tr w:rsidR="00183B90" w:rsidRPr="00794658" w14:paraId="587CC903" w14:textId="77777777" w:rsidTr="00EF385B">
        <w:tc>
          <w:tcPr>
            <w:tcW w:w="1008" w:type="dxa"/>
          </w:tcPr>
          <w:p w14:paraId="66A490ED" w14:textId="77777777" w:rsidR="00183B90" w:rsidRPr="00794658" w:rsidRDefault="00183B90" w:rsidP="0029342D">
            <w:pPr>
              <w:jc w:val="center"/>
              <w:rPr>
                <w:rFonts w:asciiTheme="minorHAnsi" w:hAnsiTheme="minorHAnsi" w:cs="Arial"/>
                <w:b/>
              </w:rPr>
            </w:pPr>
          </w:p>
        </w:tc>
        <w:tc>
          <w:tcPr>
            <w:tcW w:w="720" w:type="dxa"/>
            <w:gridSpan w:val="2"/>
            <w:tcBorders>
              <w:right w:val="nil"/>
            </w:tcBorders>
          </w:tcPr>
          <w:p w14:paraId="5258B6B4" w14:textId="77777777" w:rsidR="00183B90" w:rsidRPr="00794658" w:rsidRDefault="00183B90" w:rsidP="0029342D">
            <w:pPr>
              <w:rPr>
                <w:rFonts w:asciiTheme="minorHAnsi" w:hAnsiTheme="minorHAnsi" w:cs="Arial"/>
              </w:rPr>
            </w:pPr>
          </w:p>
        </w:tc>
        <w:tc>
          <w:tcPr>
            <w:tcW w:w="7110" w:type="dxa"/>
            <w:gridSpan w:val="3"/>
            <w:tcBorders>
              <w:left w:val="nil"/>
            </w:tcBorders>
          </w:tcPr>
          <w:p w14:paraId="3065F2BB" w14:textId="77777777" w:rsidR="00183B90" w:rsidRPr="00794658" w:rsidRDefault="00183B90" w:rsidP="0029342D">
            <w:pPr>
              <w:rPr>
                <w:rFonts w:asciiTheme="minorHAnsi" w:hAnsiTheme="minorHAnsi" w:cs="Arial"/>
              </w:rPr>
            </w:pPr>
            <w:r w:rsidRPr="00794658">
              <w:rPr>
                <w:rFonts w:asciiTheme="minorHAnsi" w:hAnsiTheme="minorHAnsi" w:cs="Arial"/>
              </w:rPr>
              <w:t>Contributions</w:t>
            </w:r>
          </w:p>
        </w:tc>
        <w:tc>
          <w:tcPr>
            <w:tcW w:w="787" w:type="dxa"/>
          </w:tcPr>
          <w:p w14:paraId="521DB385" w14:textId="573CA75F" w:rsidR="00183B90" w:rsidRPr="00794658" w:rsidRDefault="00511DB9" w:rsidP="0029342D">
            <w:pPr>
              <w:jc w:val="center"/>
              <w:rPr>
                <w:rFonts w:asciiTheme="minorHAnsi" w:hAnsiTheme="minorHAnsi" w:cs="Arial"/>
              </w:rPr>
            </w:pPr>
            <w:r>
              <w:rPr>
                <w:rFonts w:asciiTheme="minorHAnsi" w:hAnsiTheme="minorHAnsi" w:cs="Arial"/>
              </w:rPr>
              <w:t>8</w:t>
            </w:r>
            <w:r w:rsidR="00D65917">
              <w:rPr>
                <w:rFonts w:asciiTheme="minorHAnsi" w:hAnsiTheme="minorHAnsi" w:cs="Arial"/>
              </w:rPr>
              <w:t>8</w:t>
            </w:r>
          </w:p>
        </w:tc>
      </w:tr>
      <w:tr w:rsidR="00183B90" w:rsidRPr="00794658" w14:paraId="357D6E73" w14:textId="77777777" w:rsidTr="00EF385B">
        <w:tc>
          <w:tcPr>
            <w:tcW w:w="1008" w:type="dxa"/>
          </w:tcPr>
          <w:p w14:paraId="46384DCF" w14:textId="77777777" w:rsidR="00183B90" w:rsidRPr="00794658" w:rsidRDefault="00183B90" w:rsidP="0029342D">
            <w:pPr>
              <w:jc w:val="center"/>
              <w:rPr>
                <w:rFonts w:asciiTheme="minorHAnsi" w:hAnsiTheme="minorHAnsi" w:cs="Arial"/>
                <w:b/>
              </w:rPr>
            </w:pPr>
          </w:p>
        </w:tc>
        <w:tc>
          <w:tcPr>
            <w:tcW w:w="720" w:type="dxa"/>
            <w:gridSpan w:val="2"/>
            <w:tcBorders>
              <w:right w:val="nil"/>
            </w:tcBorders>
          </w:tcPr>
          <w:p w14:paraId="790DD03E" w14:textId="77777777" w:rsidR="00183B90" w:rsidRPr="00794658" w:rsidRDefault="00183B90" w:rsidP="0029342D">
            <w:pPr>
              <w:rPr>
                <w:rFonts w:asciiTheme="minorHAnsi" w:hAnsiTheme="minorHAnsi" w:cs="Arial"/>
              </w:rPr>
            </w:pPr>
          </w:p>
        </w:tc>
        <w:tc>
          <w:tcPr>
            <w:tcW w:w="7110" w:type="dxa"/>
            <w:gridSpan w:val="3"/>
            <w:tcBorders>
              <w:left w:val="nil"/>
            </w:tcBorders>
          </w:tcPr>
          <w:p w14:paraId="21FAD6C2" w14:textId="77777777" w:rsidR="00183B90" w:rsidRPr="00794658" w:rsidRDefault="00183B90" w:rsidP="0029342D">
            <w:pPr>
              <w:rPr>
                <w:rFonts w:asciiTheme="minorHAnsi" w:hAnsiTheme="minorHAnsi" w:cs="Arial"/>
              </w:rPr>
            </w:pPr>
            <w:r w:rsidRPr="00794658">
              <w:rPr>
                <w:rFonts w:asciiTheme="minorHAnsi" w:hAnsiTheme="minorHAnsi" w:cs="Arial"/>
              </w:rPr>
              <w:t>Other Retirement Information</w:t>
            </w:r>
          </w:p>
        </w:tc>
        <w:tc>
          <w:tcPr>
            <w:tcW w:w="787" w:type="dxa"/>
          </w:tcPr>
          <w:p w14:paraId="2F0D8A3F" w14:textId="5781527B" w:rsidR="00183B90" w:rsidRPr="00794658" w:rsidRDefault="00511DB9" w:rsidP="0029342D">
            <w:pPr>
              <w:jc w:val="center"/>
              <w:rPr>
                <w:rFonts w:asciiTheme="minorHAnsi" w:hAnsiTheme="minorHAnsi" w:cs="Arial"/>
              </w:rPr>
            </w:pPr>
            <w:r>
              <w:rPr>
                <w:rFonts w:asciiTheme="minorHAnsi" w:hAnsiTheme="minorHAnsi" w:cs="Arial"/>
              </w:rPr>
              <w:t>8</w:t>
            </w:r>
            <w:r w:rsidR="00D65917">
              <w:rPr>
                <w:rFonts w:asciiTheme="minorHAnsi" w:hAnsiTheme="minorHAnsi" w:cs="Arial"/>
              </w:rPr>
              <w:t>9</w:t>
            </w:r>
          </w:p>
        </w:tc>
      </w:tr>
      <w:tr w:rsidR="00183B90" w:rsidRPr="00794658" w14:paraId="1FEE3833" w14:textId="77777777" w:rsidTr="00EF385B">
        <w:tc>
          <w:tcPr>
            <w:tcW w:w="1008" w:type="dxa"/>
          </w:tcPr>
          <w:p w14:paraId="28030A45" w14:textId="77777777" w:rsidR="00183B90" w:rsidRPr="00794658" w:rsidRDefault="00183B90" w:rsidP="0029342D">
            <w:pPr>
              <w:jc w:val="center"/>
              <w:rPr>
                <w:rFonts w:asciiTheme="minorHAnsi" w:hAnsiTheme="minorHAnsi" w:cs="Arial"/>
                <w:b/>
              </w:rPr>
            </w:pPr>
          </w:p>
        </w:tc>
        <w:tc>
          <w:tcPr>
            <w:tcW w:w="720" w:type="dxa"/>
            <w:gridSpan w:val="2"/>
            <w:tcBorders>
              <w:right w:val="nil"/>
            </w:tcBorders>
          </w:tcPr>
          <w:p w14:paraId="17ADC067" w14:textId="77777777" w:rsidR="00183B90" w:rsidRPr="00794658" w:rsidRDefault="00183B90" w:rsidP="0029342D">
            <w:pPr>
              <w:rPr>
                <w:rFonts w:asciiTheme="minorHAnsi" w:hAnsiTheme="minorHAnsi" w:cs="Arial"/>
              </w:rPr>
            </w:pPr>
          </w:p>
        </w:tc>
        <w:tc>
          <w:tcPr>
            <w:tcW w:w="7110" w:type="dxa"/>
            <w:gridSpan w:val="3"/>
            <w:tcBorders>
              <w:left w:val="nil"/>
            </w:tcBorders>
          </w:tcPr>
          <w:p w14:paraId="7FBADFE5" w14:textId="77777777" w:rsidR="00183B90" w:rsidRPr="00794658" w:rsidRDefault="00183B90" w:rsidP="0029342D">
            <w:pPr>
              <w:rPr>
                <w:rFonts w:asciiTheme="minorHAnsi" w:hAnsiTheme="minorHAnsi" w:cs="Arial"/>
              </w:rPr>
            </w:pPr>
          </w:p>
        </w:tc>
        <w:tc>
          <w:tcPr>
            <w:tcW w:w="787" w:type="dxa"/>
          </w:tcPr>
          <w:p w14:paraId="3F2C4209" w14:textId="77777777" w:rsidR="00183B90" w:rsidRPr="00794658" w:rsidRDefault="00183B90" w:rsidP="0029342D">
            <w:pPr>
              <w:jc w:val="center"/>
              <w:rPr>
                <w:rFonts w:asciiTheme="minorHAnsi" w:hAnsiTheme="minorHAnsi" w:cs="Arial"/>
              </w:rPr>
            </w:pPr>
          </w:p>
        </w:tc>
      </w:tr>
      <w:tr w:rsidR="00183B90" w:rsidRPr="00794658" w14:paraId="2C69E92C" w14:textId="77777777" w:rsidTr="00EF385B">
        <w:tc>
          <w:tcPr>
            <w:tcW w:w="1008" w:type="dxa"/>
          </w:tcPr>
          <w:p w14:paraId="10EEC9B5" w14:textId="77777777" w:rsidR="00183B90" w:rsidRPr="00794658" w:rsidRDefault="00183B90" w:rsidP="0029342D">
            <w:pPr>
              <w:jc w:val="center"/>
              <w:rPr>
                <w:rFonts w:asciiTheme="minorHAnsi" w:hAnsiTheme="minorHAnsi" w:cs="Arial"/>
                <w:b/>
              </w:rPr>
            </w:pPr>
            <w:r w:rsidRPr="00794658">
              <w:rPr>
                <w:rFonts w:asciiTheme="minorHAnsi" w:hAnsiTheme="minorHAnsi" w:cs="Arial"/>
                <w:b/>
              </w:rPr>
              <w:t>24</w:t>
            </w:r>
          </w:p>
        </w:tc>
        <w:tc>
          <w:tcPr>
            <w:tcW w:w="7830" w:type="dxa"/>
            <w:gridSpan w:val="5"/>
          </w:tcPr>
          <w:p w14:paraId="33BCDBAD" w14:textId="77777777" w:rsidR="00183B90" w:rsidRPr="00794658" w:rsidRDefault="00183B90" w:rsidP="0029342D">
            <w:pPr>
              <w:rPr>
                <w:rFonts w:asciiTheme="minorHAnsi" w:hAnsiTheme="minorHAnsi" w:cs="Arial"/>
                <w:b/>
              </w:rPr>
            </w:pPr>
            <w:r w:rsidRPr="00794658">
              <w:rPr>
                <w:rFonts w:asciiTheme="minorHAnsi" w:hAnsiTheme="minorHAnsi" w:cs="Arial"/>
                <w:b/>
              </w:rPr>
              <w:t>WORKERS’ COMPENSATION AND DISABILITY</w:t>
            </w:r>
          </w:p>
        </w:tc>
        <w:tc>
          <w:tcPr>
            <w:tcW w:w="787" w:type="dxa"/>
          </w:tcPr>
          <w:p w14:paraId="6F445B27" w14:textId="66A9AD78" w:rsidR="00183B90" w:rsidRPr="00794658" w:rsidRDefault="00D65917" w:rsidP="0029342D">
            <w:pPr>
              <w:jc w:val="center"/>
              <w:rPr>
                <w:rFonts w:asciiTheme="minorHAnsi" w:hAnsiTheme="minorHAnsi" w:cs="Arial"/>
              </w:rPr>
            </w:pPr>
            <w:r>
              <w:rPr>
                <w:rFonts w:asciiTheme="minorHAnsi" w:hAnsiTheme="minorHAnsi" w:cs="Arial"/>
              </w:rPr>
              <w:t>90</w:t>
            </w:r>
          </w:p>
        </w:tc>
      </w:tr>
      <w:tr w:rsidR="00183B90" w:rsidRPr="00794658" w14:paraId="4FA6DCDC" w14:textId="77777777" w:rsidTr="00EF385B">
        <w:tc>
          <w:tcPr>
            <w:tcW w:w="1008" w:type="dxa"/>
          </w:tcPr>
          <w:p w14:paraId="7622F627" w14:textId="77777777" w:rsidR="00183B90" w:rsidRPr="00794658" w:rsidRDefault="00183B90" w:rsidP="0029342D">
            <w:pPr>
              <w:jc w:val="center"/>
              <w:rPr>
                <w:rFonts w:asciiTheme="minorHAnsi" w:hAnsiTheme="minorHAnsi" w:cs="Arial"/>
                <w:b/>
              </w:rPr>
            </w:pPr>
          </w:p>
        </w:tc>
        <w:tc>
          <w:tcPr>
            <w:tcW w:w="720" w:type="dxa"/>
            <w:gridSpan w:val="2"/>
            <w:tcBorders>
              <w:right w:val="nil"/>
            </w:tcBorders>
          </w:tcPr>
          <w:p w14:paraId="364A26B6" w14:textId="77777777" w:rsidR="00183B90" w:rsidRPr="00794658" w:rsidRDefault="00183B90" w:rsidP="0029342D">
            <w:pPr>
              <w:rPr>
                <w:rFonts w:asciiTheme="minorHAnsi" w:hAnsiTheme="minorHAnsi" w:cs="Arial"/>
              </w:rPr>
            </w:pPr>
          </w:p>
        </w:tc>
        <w:tc>
          <w:tcPr>
            <w:tcW w:w="7110" w:type="dxa"/>
            <w:gridSpan w:val="3"/>
            <w:tcBorders>
              <w:left w:val="nil"/>
            </w:tcBorders>
          </w:tcPr>
          <w:p w14:paraId="55BBE75D" w14:textId="77777777" w:rsidR="00183B90" w:rsidRPr="00794658" w:rsidRDefault="00183B90" w:rsidP="0029342D">
            <w:pPr>
              <w:rPr>
                <w:rFonts w:asciiTheme="minorHAnsi" w:hAnsiTheme="minorHAnsi" w:cs="Arial"/>
              </w:rPr>
            </w:pPr>
            <w:r w:rsidRPr="00794658">
              <w:rPr>
                <w:rFonts w:asciiTheme="minorHAnsi" w:hAnsiTheme="minorHAnsi" w:cs="Arial"/>
              </w:rPr>
              <w:t>Workers’ Compensation</w:t>
            </w:r>
          </w:p>
        </w:tc>
        <w:tc>
          <w:tcPr>
            <w:tcW w:w="787" w:type="dxa"/>
          </w:tcPr>
          <w:p w14:paraId="24A7AD0F" w14:textId="14748FC1" w:rsidR="00183B90" w:rsidRPr="00794658" w:rsidRDefault="00D65917" w:rsidP="0029342D">
            <w:pPr>
              <w:jc w:val="center"/>
              <w:rPr>
                <w:rFonts w:asciiTheme="minorHAnsi" w:hAnsiTheme="minorHAnsi" w:cs="Arial"/>
              </w:rPr>
            </w:pPr>
            <w:r>
              <w:rPr>
                <w:rFonts w:asciiTheme="minorHAnsi" w:hAnsiTheme="minorHAnsi" w:cs="Arial"/>
              </w:rPr>
              <w:t>90</w:t>
            </w:r>
          </w:p>
        </w:tc>
      </w:tr>
      <w:tr w:rsidR="00183B90" w:rsidRPr="00794658" w14:paraId="4AE5DC45" w14:textId="77777777" w:rsidTr="00EF385B">
        <w:tc>
          <w:tcPr>
            <w:tcW w:w="1008" w:type="dxa"/>
          </w:tcPr>
          <w:p w14:paraId="4F73B78B" w14:textId="77777777" w:rsidR="00183B90" w:rsidRPr="00794658" w:rsidRDefault="00183B90" w:rsidP="0029342D">
            <w:pPr>
              <w:jc w:val="center"/>
              <w:rPr>
                <w:rFonts w:asciiTheme="minorHAnsi" w:hAnsiTheme="minorHAnsi" w:cs="Arial"/>
                <w:b/>
              </w:rPr>
            </w:pPr>
          </w:p>
        </w:tc>
        <w:tc>
          <w:tcPr>
            <w:tcW w:w="720" w:type="dxa"/>
            <w:gridSpan w:val="2"/>
            <w:tcBorders>
              <w:right w:val="nil"/>
            </w:tcBorders>
          </w:tcPr>
          <w:p w14:paraId="25551E3F" w14:textId="77777777" w:rsidR="00183B90" w:rsidRPr="00794658" w:rsidRDefault="00183B90" w:rsidP="0029342D">
            <w:pPr>
              <w:rPr>
                <w:rFonts w:asciiTheme="minorHAnsi" w:hAnsiTheme="minorHAnsi" w:cs="Arial"/>
              </w:rPr>
            </w:pPr>
          </w:p>
        </w:tc>
        <w:tc>
          <w:tcPr>
            <w:tcW w:w="7110" w:type="dxa"/>
            <w:gridSpan w:val="3"/>
            <w:tcBorders>
              <w:left w:val="nil"/>
            </w:tcBorders>
          </w:tcPr>
          <w:p w14:paraId="4D762D0E" w14:textId="77777777" w:rsidR="00183B90" w:rsidRPr="00794658" w:rsidRDefault="00183B90" w:rsidP="0029342D">
            <w:pPr>
              <w:rPr>
                <w:rFonts w:asciiTheme="minorHAnsi" w:hAnsiTheme="minorHAnsi" w:cs="Arial"/>
              </w:rPr>
            </w:pPr>
            <w:r w:rsidRPr="00794658">
              <w:rPr>
                <w:rFonts w:asciiTheme="minorHAnsi" w:hAnsiTheme="minorHAnsi" w:cs="Arial"/>
              </w:rPr>
              <w:t>Workers’ Compensation (Long Term)</w:t>
            </w:r>
          </w:p>
        </w:tc>
        <w:tc>
          <w:tcPr>
            <w:tcW w:w="787" w:type="dxa"/>
          </w:tcPr>
          <w:p w14:paraId="49AB4794" w14:textId="0BD08159" w:rsidR="00183B90" w:rsidRPr="00794658" w:rsidRDefault="00D65917" w:rsidP="0029342D">
            <w:pPr>
              <w:jc w:val="center"/>
              <w:rPr>
                <w:rFonts w:asciiTheme="minorHAnsi" w:hAnsiTheme="minorHAnsi" w:cs="Arial"/>
              </w:rPr>
            </w:pPr>
            <w:r>
              <w:rPr>
                <w:rFonts w:asciiTheme="minorHAnsi" w:hAnsiTheme="minorHAnsi" w:cs="Arial"/>
              </w:rPr>
              <w:t>90</w:t>
            </w:r>
          </w:p>
        </w:tc>
      </w:tr>
      <w:tr w:rsidR="00183B90" w:rsidRPr="00794658" w14:paraId="53384D36" w14:textId="77777777" w:rsidTr="00EF385B">
        <w:tc>
          <w:tcPr>
            <w:tcW w:w="1008" w:type="dxa"/>
          </w:tcPr>
          <w:p w14:paraId="6F40254B" w14:textId="77777777" w:rsidR="00183B90" w:rsidRPr="00794658" w:rsidRDefault="00183B90" w:rsidP="0029342D">
            <w:pPr>
              <w:jc w:val="center"/>
              <w:rPr>
                <w:rFonts w:asciiTheme="minorHAnsi" w:hAnsiTheme="minorHAnsi" w:cs="Arial"/>
                <w:b/>
              </w:rPr>
            </w:pPr>
          </w:p>
        </w:tc>
        <w:tc>
          <w:tcPr>
            <w:tcW w:w="720" w:type="dxa"/>
            <w:gridSpan w:val="2"/>
            <w:tcBorders>
              <w:right w:val="nil"/>
            </w:tcBorders>
          </w:tcPr>
          <w:p w14:paraId="0AE3B379" w14:textId="77777777" w:rsidR="00183B90" w:rsidRPr="00794658" w:rsidRDefault="00183B90" w:rsidP="0029342D">
            <w:pPr>
              <w:rPr>
                <w:rFonts w:asciiTheme="minorHAnsi" w:hAnsiTheme="minorHAnsi" w:cs="Arial"/>
              </w:rPr>
            </w:pPr>
          </w:p>
        </w:tc>
        <w:tc>
          <w:tcPr>
            <w:tcW w:w="7110" w:type="dxa"/>
            <w:gridSpan w:val="3"/>
            <w:tcBorders>
              <w:left w:val="nil"/>
            </w:tcBorders>
          </w:tcPr>
          <w:p w14:paraId="5C68DAEF" w14:textId="77777777" w:rsidR="00183B90" w:rsidRPr="00794658" w:rsidRDefault="00183B90" w:rsidP="0029342D">
            <w:pPr>
              <w:rPr>
                <w:rFonts w:asciiTheme="minorHAnsi" w:hAnsiTheme="minorHAnsi" w:cs="Arial"/>
              </w:rPr>
            </w:pPr>
            <w:r w:rsidRPr="00794658">
              <w:rPr>
                <w:rFonts w:asciiTheme="minorHAnsi" w:hAnsiTheme="minorHAnsi" w:cs="Arial"/>
              </w:rPr>
              <w:t>Extended Disability Leave</w:t>
            </w:r>
          </w:p>
        </w:tc>
        <w:tc>
          <w:tcPr>
            <w:tcW w:w="787" w:type="dxa"/>
          </w:tcPr>
          <w:p w14:paraId="3DA3E295" w14:textId="162D3C27" w:rsidR="00183B90" w:rsidRPr="00794658" w:rsidRDefault="00D65917" w:rsidP="0029342D">
            <w:pPr>
              <w:jc w:val="center"/>
              <w:rPr>
                <w:rFonts w:asciiTheme="minorHAnsi" w:hAnsiTheme="minorHAnsi" w:cs="Arial"/>
              </w:rPr>
            </w:pPr>
            <w:r>
              <w:rPr>
                <w:rFonts w:asciiTheme="minorHAnsi" w:hAnsiTheme="minorHAnsi" w:cs="Arial"/>
              </w:rPr>
              <w:t>90</w:t>
            </w:r>
          </w:p>
        </w:tc>
      </w:tr>
      <w:tr w:rsidR="00183B90" w:rsidRPr="00794658" w14:paraId="6BDCC0CA" w14:textId="77777777" w:rsidTr="00EF385B">
        <w:tc>
          <w:tcPr>
            <w:tcW w:w="1008" w:type="dxa"/>
          </w:tcPr>
          <w:p w14:paraId="31F6FDB7" w14:textId="77777777" w:rsidR="00183B90" w:rsidRPr="00794658" w:rsidRDefault="00183B90" w:rsidP="0029342D">
            <w:pPr>
              <w:jc w:val="center"/>
              <w:rPr>
                <w:rFonts w:asciiTheme="minorHAnsi" w:hAnsiTheme="minorHAnsi" w:cs="Arial"/>
                <w:b/>
              </w:rPr>
            </w:pPr>
          </w:p>
        </w:tc>
        <w:tc>
          <w:tcPr>
            <w:tcW w:w="720" w:type="dxa"/>
            <w:gridSpan w:val="2"/>
            <w:tcBorders>
              <w:right w:val="nil"/>
            </w:tcBorders>
          </w:tcPr>
          <w:p w14:paraId="6B701AF0" w14:textId="77777777" w:rsidR="00183B90" w:rsidRPr="00794658" w:rsidRDefault="00183B90" w:rsidP="0029342D">
            <w:pPr>
              <w:rPr>
                <w:rFonts w:asciiTheme="minorHAnsi" w:hAnsiTheme="minorHAnsi" w:cs="Arial"/>
              </w:rPr>
            </w:pPr>
          </w:p>
        </w:tc>
        <w:tc>
          <w:tcPr>
            <w:tcW w:w="7110" w:type="dxa"/>
            <w:gridSpan w:val="3"/>
            <w:tcBorders>
              <w:left w:val="nil"/>
            </w:tcBorders>
          </w:tcPr>
          <w:p w14:paraId="46C651A3" w14:textId="77777777" w:rsidR="00183B90" w:rsidRPr="00794658" w:rsidRDefault="00183B90" w:rsidP="0029342D">
            <w:pPr>
              <w:rPr>
                <w:rFonts w:asciiTheme="minorHAnsi" w:hAnsiTheme="minorHAnsi" w:cs="Arial"/>
              </w:rPr>
            </w:pPr>
            <w:r w:rsidRPr="00794658">
              <w:rPr>
                <w:rFonts w:asciiTheme="minorHAnsi" w:hAnsiTheme="minorHAnsi" w:cs="Arial"/>
              </w:rPr>
              <w:t>Long Term Disability Plan</w:t>
            </w:r>
          </w:p>
        </w:tc>
        <w:tc>
          <w:tcPr>
            <w:tcW w:w="787" w:type="dxa"/>
          </w:tcPr>
          <w:p w14:paraId="4136BC25" w14:textId="6DAB480D" w:rsidR="00183B90" w:rsidRPr="00794658" w:rsidRDefault="00D65917" w:rsidP="0029342D">
            <w:pPr>
              <w:jc w:val="center"/>
              <w:rPr>
                <w:rFonts w:asciiTheme="minorHAnsi" w:hAnsiTheme="minorHAnsi" w:cs="Arial"/>
              </w:rPr>
            </w:pPr>
            <w:r>
              <w:rPr>
                <w:rFonts w:asciiTheme="minorHAnsi" w:hAnsiTheme="minorHAnsi" w:cs="Arial"/>
              </w:rPr>
              <w:t>91</w:t>
            </w:r>
          </w:p>
        </w:tc>
      </w:tr>
      <w:tr w:rsidR="00183B90" w:rsidRPr="00794658" w14:paraId="1FC95E80" w14:textId="77777777" w:rsidTr="00EF385B">
        <w:tc>
          <w:tcPr>
            <w:tcW w:w="1008" w:type="dxa"/>
          </w:tcPr>
          <w:p w14:paraId="0EDCEE10" w14:textId="77777777" w:rsidR="00183B90" w:rsidRPr="00794658" w:rsidRDefault="00183B90" w:rsidP="0029342D">
            <w:pPr>
              <w:jc w:val="center"/>
              <w:rPr>
                <w:rFonts w:asciiTheme="minorHAnsi" w:hAnsiTheme="minorHAnsi" w:cs="Arial"/>
                <w:b/>
              </w:rPr>
            </w:pPr>
          </w:p>
        </w:tc>
        <w:tc>
          <w:tcPr>
            <w:tcW w:w="720" w:type="dxa"/>
            <w:gridSpan w:val="2"/>
            <w:tcBorders>
              <w:right w:val="nil"/>
            </w:tcBorders>
          </w:tcPr>
          <w:p w14:paraId="4CA585D9" w14:textId="77777777" w:rsidR="00183B90" w:rsidRPr="00794658" w:rsidRDefault="00183B90" w:rsidP="0029342D">
            <w:pPr>
              <w:rPr>
                <w:rFonts w:asciiTheme="minorHAnsi" w:hAnsiTheme="minorHAnsi" w:cs="Arial"/>
              </w:rPr>
            </w:pPr>
          </w:p>
        </w:tc>
        <w:tc>
          <w:tcPr>
            <w:tcW w:w="7110" w:type="dxa"/>
            <w:gridSpan w:val="3"/>
            <w:tcBorders>
              <w:left w:val="nil"/>
            </w:tcBorders>
          </w:tcPr>
          <w:p w14:paraId="050CABDB" w14:textId="77777777" w:rsidR="00183B90" w:rsidRPr="00794658" w:rsidRDefault="00183B90" w:rsidP="0029342D">
            <w:pPr>
              <w:rPr>
                <w:rFonts w:asciiTheme="minorHAnsi" w:hAnsiTheme="minorHAnsi" w:cs="Arial"/>
              </w:rPr>
            </w:pPr>
          </w:p>
        </w:tc>
        <w:tc>
          <w:tcPr>
            <w:tcW w:w="787" w:type="dxa"/>
          </w:tcPr>
          <w:p w14:paraId="522991C0" w14:textId="77777777" w:rsidR="00183B90" w:rsidRPr="00794658" w:rsidRDefault="00183B90" w:rsidP="0029342D">
            <w:pPr>
              <w:jc w:val="center"/>
              <w:rPr>
                <w:rFonts w:asciiTheme="minorHAnsi" w:hAnsiTheme="minorHAnsi" w:cs="Arial"/>
              </w:rPr>
            </w:pPr>
          </w:p>
        </w:tc>
      </w:tr>
      <w:tr w:rsidR="00183B90" w:rsidRPr="00794658" w14:paraId="4805A83D" w14:textId="77777777" w:rsidTr="00EF385B">
        <w:tc>
          <w:tcPr>
            <w:tcW w:w="1008" w:type="dxa"/>
          </w:tcPr>
          <w:p w14:paraId="0B3B0F9F" w14:textId="77777777" w:rsidR="00183B90" w:rsidRPr="00794658" w:rsidRDefault="00183B90" w:rsidP="0029342D">
            <w:pPr>
              <w:jc w:val="center"/>
              <w:rPr>
                <w:rFonts w:asciiTheme="minorHAnsi" w:hAnsiTheme="minorHAnsi" w:cs="Arial"/>
                <w:b/>
              </w:rPr>
            </w:pPr>
            <w:r w:rsidRPr="00794658">
              <w:rPr>
                <w:rFonts w:asciiTheme="minorHAnsi" w:hAnsiTheme="minorHAnsi" w:cs="Arial"/>
                <w:b/>
              </w:rPr>
              <w:t>25</w:t>
            </w:r>
          </w:p>
        </w:tc>
        <w:tc>
          <w:tcPr>
            <w:tcW w:w="7830" w:type="dxa"/>
            <w:gridSpan w:val="5"/>
          </w:tcPr>
          <w:p w14:paraId="73D3064C" w14:textId="77777777" w:rsidR="00183B90" w:rsidRPr="00794658" w:rsidRDefault="00183B90" w:rsidP="0029342D">
            <w:pPr>
              <w:rPr>
                <w:rFonts w:asciiTheme="minorHAnsi" w:hAnsiTheme="minorHAnsi" w:cs="Arial"/>
                <w:b/>
              </w:rPr>
            </w:pPr>
            <w:r w:rsidRPr="00794658">
              <w:rPr>
                <w:rFonts w:asciiTheme="minorHAnsi" w:hAnsiTheme="minorHAnsi" w:cs="Arial"/>
                <w:b/>
              </w:rPr>
              <w:t>SPECIAL PROVISIONS</w:t>
            </w:r>
          </w:p>
        </w:tc>
        <w:tc>
          <w:tcPr>
            <w:tcW w:w="787" w:type="dxa"/>
          </w:tcPr>
          <w:p w14:paraId="01A59304" w14:textId="4C5CB573" w:rsidR="00183B90" w:rsidRPr="00794658" w:rsidRDefault="000B389C" w:rsidP="0029342D">
            <w:pPr>
              <w:jc w:val="center"/>
              <w:rPr>
                <w:rFonts w:asciiTheme="minorHAnsi" w:hAnsiTheme="minorHAnsi" w:cs="Arial"/>
              </w:rPr>
            </w:pPr>
            <w:r>
              <w:rPr>
                <w:rFonts w:asciiTheme="minorHAnsi" w:hAnsiTheme="minorHAnsi" w:cs="Arial"/>
              </w:rPr>
              <w:t>9</w:t>
            </w:r>
            <w:r w:rsidR="00D65917">
              <w:rPr>
                <w:rFonts w:asciiTheme="minorHAnsi" w:hAnsiTheme="minorHAnsi" w:cs="Arial"/>
              </w:rPr>
              <w:t>2</w:t>
            </w:r>
          </w:p>
        </w:tc>
      </w:tr>
      <w:tr w:rsidR="00183B90" w:rsidRPr="00794658" w14:paraId="4ED579F5" w14:textId="77777777" w:rsidTr="00EF385B">
        <w:tc>
          <w:tcPr>
            <w:tcW w:w="1008" w:type="dxa"/>
          </w:tcPr>
          <w:p w14:paraId="1C141750" w14:textId="77777777" w:rsidR="00183B90" w:rsidRPr="00794658" w:rsidRDefault="00183B90" w:rsidP="0029342D">
            <w:pPr>
              <w:jc w:val="center"/>
              <w:rPr>
                <w:rFonts w:asciiTheme="minorHAnsi" w:hAnsiTheme="minorHAnsi" w:cs="Arial"/>
                <w:b/>
              </w:rPr>
            </w:pPr>
          </w:p>
        </w:tc>
        <w:tc>
          <w:tcPr>
            <w:tcW w:w="720" w:type="dxa"/>
            <w:gridSpan w:val="2"/>
            <w:tcBorders>
              <w:right w:val="nil"/>
            </w:tcBorders>
          </w:tcPr>
          <w:p w14:paraId="49CF0D43" w14:textId="77777777" w:rsidR="00183B90" w:rsidRPr="00794658" w:rsidRDefault="00183B90" w:rsidP="0029342D">
            <w:pPr>
              <w:rPr>
                <w:rFonts w:asciiTheme="minorHAnsi" w:hAnsiTheme="minorHAnsi" w:cs="Arial"/>
              </w:rPr>
            </w:pPr>
          </w:p>
        </w:tc>
        <w:tc>
          <w:tcPr>
            <w:tcW w:w="7110" w:type="dxa"/>
            <w:gridSpan w:val="3"/>
            <w:tcBorders>
              <w:left w:val="nil"/>
            </w:tcBorders>
          </w:tcPr>
          <w:p w14:paraId="273C9BD5" w14:textId="77777777" w:rsidR="00183B90" w:rsidRPr="00794658" w:rsidRDefault="00183B90" w:rsidP="0029342D">
            <w:pPr>
              <w:rPr>
                <w:rFonts w:asciiTheme="minorHAnsi" w:hAnsiTheme="minorHAnsi" w:cs="Arial"/>
              </w:rPr>
            </w:pPr>
            <w:r w:rsidRPr="00794658">
              <w:rPr>
                <w:rFonts w:asciiTheme="minorHAnsi" w:hAnsiTheme="minorHAnsi" w:cs="Arial"/>
              </w:rPr>
              <w:t>Scheduling</w:t>
            </w:r>
          </w:p>
        </w:tc>
        <w:tc>
          <w:tcPr>
            <w:tcW w:w="787" w:type="dxa"/>
          </w:tcPr>
          <w:p w14:paraId="5B3301B6" w14:textId="5D5EDFC9" w:rsidR="00183B90" w:rsidRPr="00794658" w:rsidRDefault="000B389C" w:rsidP="0029342D">
            <w:pPr>
              <w:jc w:val="center"/>
              <w:rPr>
                <w:rFonts w:asciiTheme="minorHAnsi" w:hAnsiTheme="minorHAnsi" w:cs="Arial"/>
              </w:rPr>
            </w:pPr>
            <w:r>
              <w:rPr>
                <w:rFonts w:asciiTheme="minorHAnsi" w:hAnsiTheme="minorHAnsi" w:cs="Arial"/>
              </w:rPr>
              <w:t>9</w:t>
            </w:r>
            <w:r w:rsidR="00D65917">
              <w:rPr>
                <w:rFonts w:asciiTheme="minorHAnsi" w:hAnsiTheme="minorHAnsi" w:cs="Arial"/>
              </w:rPr>
              <w:t>2</w:t>
            </w:r>
          </w:p>
        </w:tc>
      </w:tr>
      <w:tr w:rsidR="00183B90" w:rsidRPr="00794658" w14:paraId="62968574" w14:textId="77777777" w:rsidTr="00EF385B">
        <w:tc>
          <w:tcPr>
            <w:tcW w:w="1008" w:type="dxa"/>
          </w:tcPr>
          <w:p w14:paraId="6EB499D9" w14:textId="77777777" w:rsidR="00183B90" w:rsidRPr="00794658" w:rsidRDefault="00183B90" w:rsidP="0029342D">
            <w:pPr>
              <w:jc w:val="center"/>
              <w:rPr>
                <w:rFonts w:asciiTheme="minorHAnsi" w:hAnsiTheme="minorHAnsi" w:cs="Arial"/>
                <w:b/>
              </w:rPr>
            </w:pPr>
          </w:p>
        </w:tc>
        <w:tc>
          <w:tcPr>
            <w:tcW w:w="720" w:type="dxa"/>
            <w:gridSpan w:val="2"/>
            <w:tcBorders>
              <w:right w:val="nil"/>
            </w:tcBorders>
          </w:tcPr>
          <w:p w14:paraId="217EFE9D" w14:textId="77777777" w:rsidR="00183B90" w:rsidRPr="00794658" w:rsidRDefault="00183B90" w:rsidP="0029342D">
            <w:pPr>
              <w:rPr>
                <w:rFonts w:asciiTheme="minorHAnsi" w:hAnsiTheme="minorHAnsi" w:cs="Arial"/>
              </w:rPr>
            </w:pPr>
          </w:p>
        </w:tc>
        <w:tc>
          <w:tcPr>
            <w:tcW w:w="7110" w:type="dxa"/>
            <w:gridSpan w:val="3"/>
            <w:tcBorders>
              <w:left w:val="nil"/>
            </w:tcBorders>
          </w:tcPr>
          <w:p w14:paraId="1FFA8C5A" w14:textId="77777777" w:rsidR="00183B90" w:rsidRPr="00794658" w:rsidRDefault="00183B90" w:rsidP="0029342D">
            <w:pPr>
              <w:rPr>
                <w:rFonts w:asciiTheme="minorHAnsi" w:hAnsiTheme="minorHAnsi" w:cs="Arial"/>
              </w:rPr>
            </w:pPr>
            <w:r w:rsidRPr="00794658">
              <w:rPr>
                <w:rFonts w:asciiTheme="minorHAnsi" w:hAnsiTheme="minorHAnsi" w:cs="Arial"/>
              </w:rPr>
              <w:t>On-Call</w:t>
            </w:r>
          </w:p>
        </w:tc>
        <w:tc>
          <w:tcPr>
            <w:tcW w:w="787" w:type="dxa"/>
          </w:tcPr>
          <w:p w14:paraId="69E71ED3" w14:textId="1721486E" w:rsidR="00183B90" w:rsidRPr="00794658" w:rsidRDefault="000B389C" w:rsidP="0029342D">
            <w:pPr>
              <w:jc w:val="center"/>
              <w:rPr>
                <w:rFonts w:asciiTheme="minorHAnsi" w:hAnsiTheme="minorHAnsi" w:cs="Arial"/>
              </w:rPr>
            </w:pPr>
            <w:r>
              <w:rPr>
                <w:rFonts w:asciiTheme="minorHAnsi" w:hAnsiTheme="minorHAnsi" w:cs="Arial"/>
              </w:rPr>
              <w:t>9</w:t>
            </w:r>
            <w:r w:rsidR="00D65917">
              <w:rPr>
                <w:rFonts w:asciiTheme="minorHAnsi" w:hAnsiTheme="minorHAnsi" w:cs="Arial"/>
              </w:rPr>
              <w:t>3</w:t>
            </w:r>
          </w:p>
        </w:tc>
      </w:tr>
      <w:tr w:rsidR="00183B90" w:rsidRPr="00794658" w14:paraId="5751DF00" w14:textId="77777777" w:rsidTr="00EF385B">
        <w:tc>
          <w:tcPr>
            <w:tcW w:w="1008" w:type="dxa"/>
          </w:tcPr>
          <w:p w14:paraId="438A9632" w14:textId="77777777" w:rsidR="00183B90" w:rsidRPr="00794658" w:rsidRDefault="00183B90" w:rsidP="0029342D">
            <w:pPr>
              <w:jc w:val="center"/>
              <w:rPr>
                <w:rFonts w:asciiTheme="minorHAnsi" w:hAnsiTheme="minorHAnsi" w:cs="Arial"/>
                <w:b/>
              </w:rPr>
            </w:pPr>
          </w:p>
        </w:tc>
        <w:tc>
          <w:tcPr>
            <w:tcW w:w="720" w:type="dxa"/>
            <w:gridSpan w:val="2"/>
            <w:tcBorders>
              <w:right w:val="nil"/>
            </w:tcBorders>
          </w:tcPr>
          <w:p w14:paraId="36B0DAF3" w14:textId="77777777" w:rsidR="00183B90" w:rsidRPr="00794658" w:rsidRDefault="00183B90" w:rsidP="0029342D">
            <w:pPr>
              <w:rPr>
                <w:rFonts w:asciiTheme="minorHAnsi" w:hAnsiTheme="minorHAnsi" w:cs="Arial"/>
              </w:rPr>
            </w:pPr>
          </w:p>
        </w:tc>
        <w:tc>
          <w:tcPr>
            <w:tcW w:w="7110" w:type="dxa"/>
            <w:gridSpan w:val="3"/>
            <w:tcBorders>
              <w:left w:val="nil"/>
            </w:tcBorders>
          </w:tcPr>
          <w:p w14:paraId="39CC6D80" w14:textId="77777777" w:rsidR="00183B90" w:rsidRPr="00794658" w:rsidRDefault="00183B90" w:rsidP="0029342D">
            <w:pPr>
              <w:rPr>
                <w:rFonts w:asciiTheme="minorHAnsi" w:hAnsiTheme="minorHAnsi" w:cs="Arial"/>
              </w:rPr>
            </w:pPr>
            <w:r w:rsidRPr="00794658">
              <w:rPr>
                <w:rFonts w:asciiTheme="minorHAnsi" w:hAnsiTheme="minorHAnsi" w:cs="Arial"/>
              </w:rPr>
              <w:t>Patrol Sergeants-Uniform Division-Twelve (12) Hour Work Shifts</w:t>
            </w:r>
          </w:p>
        </w:tc>
        <w:tc>
          <w:tcPr>
            <w:tcW w:w="787" w:type="dxa"/>
          </w:tcPr>
          <w:p w14:paraId="72919D71" w14:textId="4034303E" w:rsidR="00183B90" w:rsidRPr="00794658" w:rsidRDefault="000B389C" w:rsidP="0029342D">
            <w:pPr>
              <w:jc w:val="center"/>
              <w:rPr>
                <w:rFonts w:asciiTheme="minorHAnsi" w:hAnsiTheme="minorHAnsi" w:cs="Arial"/>
              </w:rPr>
            </w:pPr>
            <w:r>
              <w:rPr>
                <w:rFonts w:asciiTheme="minorHAnsi" w:hAnsiTheme="minorHAnsi" w:cs="Arial"/>
              </w:rPr>
              <w:t>9</w:t>
            </w:r>
            <w:r w:rsidR="00D65917">
              <w:rPr>
                <w:rFonts w:asciiTheme="minorHAnsi" w:hAnsiTheme="minorHAnsi" w:cs="Arial"/>
              </w:rPr>
              <w:t>3</w:t>
            </w:r>
          </w:p>
        </w:tc>
      </w:tr>
      <w:tr w:rsidR="00183B90" w:rsidRPr="00794658" w14:paraId="3EECF43B" w14:textId="77777777" w:rsidTr="00EF385B">
        <w:tc>
          <w:tcPr>
            <w:tcW w:w="1008" w:type="dxa"/>
          </w:tcPr>
          <w:p w14:paraId="7AE4F304" w14:textId="77777777" w:rsidR="00183B90" w:rsidRPr="00794658" w:rsidRDefault="00183B90" w:rsidP="0029342D">
            <w:pPr>
              <w:jc w:val="center"/>
              <w:rPr>
                <w:rFonts w:asciiTheme="minorHAnsi" w:hAnsiTheme="minorHAnsi" w:cs="Arial"/>
                <w:b/>
              </w:rPr>
            </w:pPr>
          </w:p>
        </w:tc>
        <w:tc>
          <w:tcPr>
            <w:tcW w:w="720" w:type="dxa"/>
            <w:gridSpan w:val="2"/>
            <w:tcBorders>
              <w:right w:val="nil"/>
            </w:tcBorders>
          </w:tcPr>
          <w:p w14:paraId="3C4BCF7F" w14:textId="77777777" w:rsidR="00183B90" w:rsidRPr="00794658" w:rsidRDefault="00183B90" w:rsidP="0029342D">
            <w:pPr>
              <w:rPr>
                <w:rFonts w:asciiTheme="minorHAnsi" w:hAnsiTheme="minorHAnsi" w:cs="Arial"/>
              </w:rPr>
            </w:pPr>
          </w:p>
        </w:tc>
        <w:tc>
          <w:tcPr>
            <w:tcW w:w="7110" w:type="dxa"/>
            <w:gridSpan w:val="3"/>
            <w:tcBorders>
              <w:left w:val="nil"/>
            </w:tcBorders>
          </w:tcPr>
          <w:p w14:paraId="43641C78" w14:textId="77777777" w:rsidR="00183B90" w:rsidRPr="00794658" w:rsidRDefault="00183B90" w:rsidP="0029342D">
            <w:pPr>
              <w:rPr>
                <w:rFonts w:asciiTheme="minorHAnsi" w:hAnsiTheme="minorHAnsi" w:cs="Arial"/>
              </w:rPr>
            </w:pPr>
            <w:r w:rsidRPr="00794658">
              <w:rPr>
                <w:rFonts w:asciiTheme="minorHAnsi" w:hAnsiTheme="minorHAnsi" w:cs="Arial"/>
              </w:rPr>
              <w:t>8 Hour Work Days</w:t>
            </w:r>
          </w:p>
        </w:tc>
        <w:tc>
          <w:tcPr>
            <w:tcW w:w="787" w:type="dxa"/>
          </w:tcPr>
          <w:p w14:paraId="72A4FF8F" w14:textId="7CD33AD9" w:rsidR="00183B90" w:rsidRPr="00794658" w:rsidRDefault="000B389C" w:rsidP="0029342D">
            <w:pPr>
              <w:jc w:val="center"/>
              <w:rPr>
                <w:rFonts w:asciiTheme="minorHAnsi" w:hAnsiTheme="minorHAnsi" w:cs="Arial"/>
              </w:rPr>
            </w:pPr>
            <w:r>
              <w:rPr>
                <w:rFonts w:asciiTheme="minorHAnsi" w:hAnsiTheme="minorHAnsi" w:cs="Arial"/>
              </w:rPr>
              <w:t>9</w:t>
            </w:r>
            <w:r w:rsidR="00D65917">
              <w:rPr>
                <w:rFonts w:asciiTheme="minorHAnsi" w:hAnsiTheme="minorHAnsi" w:cs="Arial"/>
              </w:rPr>
              <w:t>4</w:t>
            </w:r>
          </w:p>
        </w:tc>
      </w:tr>
      <w:tr w:rsidR="00183B90" w:rsidRPr="00794658" w14:paraId="235F6F98" w14:textId="77777777" w:rsidTr="00EF385B">
        <w:tc>
          <w:tcPr>
            <w:tcW w:w="1008" w:type="dxa"/>
          </w:tcPr>
          <w:p w14:paraId="236248D6" w14:textId="77777777" w:rsidR="00183B90" w:rsidRPr="00794658" w:rsidRDefault="00183B90" w:rsidP="0029342D">
            <w:pPr>
              <w:jc w:val="center"/>
              <w:rPr>
                <w:rFonts w:asciiTheme="minorHAnsi" w:hAnsiTheme="minorHAnsi" w:cs="Arial"/>
                <w:b/>
              </w:rPr>
            </w:pPr>
          </w:p>
        </w:tc>
        <w:tc>
          <w:tcPr>
            <w:tcW w:w="720" w:type="dxa"/>
            <w:gridSpan w:val="2"/>
            <w:tcBorders>
              <w:right w:val="nil"/>
            </w:tcBorders>
          </w:tcPr>
          <w:p w14:paraId="0C910593" w14:textId="77777777" w:rsidR="00183B90" w:rsidRPr="00794658" w:rsidRDefault="00183B90" w:rsidP="0029342D">
            <w:pPr>
              <w:rPr>
                <w:rFonts w:asciiTheme="minorHAnsi" w:hAnsiTheme="minorHAnsi" w:cs="Arial"/>
              </w:rPr>
            </w:pPr>
          </w:p>
        </w:tc>
        <w:tc>
          <w:tcPr>
            <w:tcW w:w="7110" w:type="dxa"/>
            <w:gridSpan w:val="3"/>
            <w:tcBorders>
              <w:left w:val="nil"/>
            </w:tcBorders>
          </w:tcPr>
          <w:p w14:paraId="328F84FC" w14:textId="77777777" w:rsidR="00183B90" w:rsidRPr="00794658" w:rsidRDefault="00183B90" w:rsidP="0029342D">
            <w:pPr>
              <w:rPr>
                <w:rFonts w:asciiTheme="minorHAnsi" w:hAnsiTheme="minorHAnsi" w:cs="Arial"/>
              </w:rPr>
            </w:pPr>
            <w:r w:rsidRPr="00794658">
              <w:rPr>
                <w:rFonts w:asciiTheme="minorHAnsi" w:hAnsiTheme="minorHAnsi" w:cs="Arial"/>
              </w:rPr>
              <w:t>Fallen Officer Leave</w:t>
            </w:r>
          </w:p>
        </w:tc>
        <w:tc>
          <w:tcPr>
            <w:tcW w:w="787" w:type="dxa"/>
          </w:tcPr>
          <w:p w14:paraId="46ED944F" w14:textId="77087A1E" w:rsidR="00183B90" w:rsidRPr="00794658" w:rsidRDefault="00511DB9" w:rsidP="0029342D">
            <w:pPr>
              <w:jc w:val="center"/>
              <w:rPr>
                <w:rFonts w:asciiTheme="minorHAnsi" w:hAnsiTheme="minorHAnsi" w:cs="Arial"/>
              </w:rPr>
            </w:pPr>
            <w:r>
              <w:rPr>
                <w:rFonts w:asciiTheme="minorHAnsi" w:hAnsiTheme="minorHAnsi" w:cs="Arial"/>
              </w:rPr>
              <w:t>9</w:t>
            </w:r>
            <w:r w:rsidR="00D65917">
              <w:rPr>
                <w:rFonts w:asciiTheme="minorHAnsi" w:hAnsiTheme="minorHAnsi" w:cs="Arial"/>
              </w:rPr>
              <w:t>7</w:t>
            </w:r>
          </w:p>
        </w:tc>
      </w:tr>
      <w:tr w:rsidR="00183B90" w:rsidRPr="00794658" w14:paraId="4BBEF0F0" w14:textId="77777777" w:rsidTr="00EF385B">
        <w:tc>
          <w:tcPr>
            <w:tcW w:w="1008" w:type="dxa"/>
          </w:tcPr>
          <w:p w14:paraId="1F48EC58" w14:textId="77777777" w:rsidR="00183B90" w:rsidRPr="00794658" w:rsidRDefault="00183B90" w:rsidP="0029342D">
            <w:pPr>
              <w:jc w:val="center"/>
              <w:rPr>
                <w:rFonts w:asciiTheme="minorHAnsi" w:hAnsiTheme="minorHAnsi" w:cs="Arial"/>
                <w:b/>
              </w:rPr>
            </w:pPr>
          </w:p>
        </w:tc>
        <w:tc>
          <w:tcPr>
            <w:tcW w:w="720" w:type="dxa"/>
            <w:gridSpan w:val="2"/>
            <w:tcBorders>
              <w:right w:val="nil"/>
            </w:tcBorders>
          </w:tcPr>
          <w:p w14:paraId="4B9FA271" w14:textId="77777777" w:rsidR="00183B90" w:rsidRPr="00794658" w:rsidRDefault="00183B90" w:rsidP="0029342D">
            <w:pPr>
              <w:rPr>
                <w:rFonts w:asciiTheme="minorHAnsi" w:hAnsiTheme="minorHAnsi" w:cs="Arial"/>
              </w:rPr>
            </w:pPr>
          </w:p>
        </w:tc>
        <w:tc>
          <w:tcPr>
            <w:tcW w:w="7110" w:type="dxa"/>
            <w:gridSpan w:val="3"/>
            <w:tcBorders>
              <w:left w:val="nil"/>
            </w:tcBorders>
          </w:tcPr>
          <w:p w14:paraId="4627A4EA" w14:textId="77777777" w:rsidR="00183B90" w:rsidRPr="00794658" w:rsidRDefault="00183B90" w:rsidP="0029342D">
            <w:pPr>
              <w:rPr>
                <w:rFonts w:asciiTheme="minorHAnsi" w:hAnsiTheme="minorHAnsi" w:cs="Arial"/>
              </w:rPr>
            </w:pPr>
            <w:r w:rsidRPr="00794658">
              <w:rPr>
                <w:rFonts w:asciiTheme="minorHAnsi" w:hAnsiTheme="minorHAnsi" w:cs="Arial"/>
              </w:rPr>
              <w:t>Holiday/Special Pass Days</w:t>
            </w:r>
          </w:p>
        </w:tc>
        <w:tc>
          <w:tcPr>
            <w:tcW w:w="787" w:type="dxa"/>
          </w:tcPr>
          <w:p w14:paraId="79EE7301" w14:textId="42E67379" w:rsidR="00183B90" w:rsidRPr="00794658" w:rsidRDefault="00511DB9" w:rsidP="0029342D">
            <w:pPr>
              <w:jc w:val="center"/>
              <w:rPr>
                <w:rFonts w:asciiTheme="minorHAnsi" w:hAnsiTheme="minorHAnsi" w:cs="Arial"/>
              </w:rPr>
            </w:pPr>
            <w:r>
              <w:rPr>
                <w:rFonts w:asciiTheme="minorHAnsi" w:hAnsiTheme="minorHAnsi" w:cs="Arial"/>
              </w:rPr>
              <w:t>9</w:t>
            </w:r>
            <w:r w:rsidR="00D65917">
              <w:rPr>
                <w:rFonts w:asciiTheme="minorHAnsi" w:hAnsiTheme="minorHAnsi" w:cs="Arial"/>
              </w:rPr>
              <w:t>7</w:t>
            </w:r>
          </w:p>
        </w:tc>
      </w:tr>
      <w:tr w:rsidR="00183B90" w:rsidRPr="00794658" w14:paraId="13A8F6D1" w14:textId="77777777" w:rsidTr="00EF385B">
        <w:tc>
          <w:tcPr>
            <w:tcW w:w="1008" w:type="dxa"/>
          </w:tcPr>
          <w:p w14:paraId="772DFF86" w14:textId="77777777" w:rsidR="00183B90" w:rsidRPr="00794658" w:rsidRDefault="00183B90" w:rsidP="0029342D">
            <w:pPr>
              <w:jc w:val="center"/>
              <w:rPr>
                <w:rFonts w:asciiTheme="minorHAnsi" w:hAnsiTheme="minorHAnsi" w:cs="Arial"/>
                <w:b/>
              </w:rPr>
            </w:pPr>
          </w:p>
        </w:tc>
        <w:tc>
          <w:tcPr>
            <w:tcW w:w="720" w:type="dxa"/>
            <w:gridSpan w:val="2"/>
            <w:tcBorders>
              <w:right w:val="nil"/>
            </w:tcBorders>
          </w:tcPr>
          <w:p w14:paraId="3AB0BDCD" w14:textId="77777777" w:rsidR="00183B90" w:rsidRPr="00794658" w:rsidRDefault="00183B90" w:rsidP="0029342D">
            <w:pPr>
              <w:rPr>
                <w:rFonts w:asciiTheme="minorHAnsi" w:hAnsiTheme="minorHAnsi" w:cs="Arial"/>
              </w:rPr>
            </w:pPr>
          </w:p>
        </w:tc>
        <w:tc>
          <w:tcPr>
            <w:tcW w:w="7110" w:type="dxa"/>
            <w:gridSpan w:val="3"/>
            <w:tcBorders>
              <w:left w:val="nil"/>
            </w:tcBorders>
          </w:tcPr>
          <w:p w14:paraId="296E40B5" w14:textId="77777777" w:rsidR="00183B90" w:rsidRPr="00794658" w:rsidRDefault="00183B90" w:rsidP="0029342D">
            <w:pPr>
              <w:rPr>
                <w:rFonts w:asciiTheme="minorHAnsi" w:hAnsiTheme="minorHAnsi" w:cs="Arial"/>
              </w:rPr>
            </w:pPr>
            <w:r w:rsidRPr="00794658">
              <w:rPr>
                <w:rFonts w:asciiTheme="minorHAnsi" w:hAnsiTheme="minorHAnsi" w:cs="Arial"/>
              </w:rPr>
              <w:t>Automobiles and Equipment</w:t>
            </w:r>
          </w:p>
        </w:tc>
        <w:tc>
          <w:tcPr>
            <w:tcW w:w="787" w:type="dxa"/>
          </w:tcPr>
          <w:p w14:paraId="05B5346D" w14:textId="02FF1AE2" w:rsidR="00183B90" w:rsidRPr="00794658" w:rsidRDefault="00511DB9" w:rsidP="0029342D">
            <w:pPr>
              <w:jc w:val="center"/>
              <w:rPr>
                <w:rFonts w:asciiTheme="minorHAnsi" w:hAnsiTheme="minorHAnsi" w:cs="Arial"/>
              </w:rPr>
            </w:pPr>
            <w:r>
              <w:rPr>
                <w:rFonts w:asciiTheme="minorHAnsi" w:hAnsiTheme="minorHAnsi" w:cs="Arial"/>
              </w:rPr>
              <w:t>9</w:t>
            </w:r>
            <w:r w:rsidR="00D65917">
              <w:rPr>
                <w:rFonts w:asciiTheme="minorHAnsi" w:hAnsiTheme="minorHAnsi" w:cs="Arial"/>
              </w:rPr>
              <w:t>7</w:t>
            </w:r>
          </w:p>
        </w:tc>
      </w:tr>
      <w:tr w:rsidR="00183B90" w:rsidRPr="00794658" w14:paraId="58B15D6E" w14:textId="77777777" w:rsidTr="00EF385B">
        <w:tc>
          <w:tcPr>
            <w:tcW w:w="1008" w:type="dxa"/>
          </w:tcPr>
          <w:p w14:paraId="541172C3" w14:textId="77777777" w:rsidR="00183B90" w:rsidRPr="00794658" w:rsidRDefault="00183B90" w:rsidP="0029342D">
            <w:pPr>
              <w:jc w:val="center"/>
              <w:rPr>
                <w:rFonts w:asciiTheme="minorHAnsi" w:hAnsiTheme="minorHAnsi" w:cs="Arial"/>
                <w:b/>
              </w:rPr>
            </w:pPr>
          </w:p>
        </w:tc>
        <w:tc>
          <w:tcPr>
            <w:tcW w:w="720" w:type="dxa"/>
            <w:gridSpan w:val="2"/>
            <w:tcBorders>
              <w:right w:val="nil"/>
            </w:tcBorders>
          </w:tcPr>
          <w:p w14:paraId="3C6C7D94" w14:textId="77777777" w:rsidR="00183B90" w:rsidRPr="00794658" w:rsidRDefault="00183B90" w:rsidP="0029342D">
            <w:pPr>
              <w:rPr>
                <w:rFonts w:asciiTheme="minorHAnsi" w:hAnsiTheme="minorHAnsi" w:cs="Arial"/>
              </w:rPr>
            </w:pPr>
          </w:p>
        </w:tc>
        <w:tc>
          <w:tcPr>
            <w:tcW w:w="7110" w:type="dxa"/>
            <w:gridSpan w:val="3"/>
            <w:tcBorders>
              <w:left w:val="nil"/>
            </w:tcBorders>
          </w:tcPr>
          <w:p w14:paraId="291A6F55" w14:textId="77777777" w:rsidR="00183B90" w:rsidRPr="00794658" w:rsidRDefault="00183B90" w:rsidP="0029342D">
            <w:pPr>
              <w:rPr>
                <w:rFonts w:asciiTheme="minorHAnsi" w:hAnsiTheme="minorHAnsi" w:cs="Arial"/>
              </w:rPr>
            </w:pPr>
            <w:r w:rsidRPr="00794658">
              <w:rPr>
                <w:rFonts w:asciiTheme="minorHAnsi" w:hAnsiTheme="minorHAnsi" w:cs="Arial"/>
              </w:rPr>
              <w:t>Uniforms</w:t>
            </w:r>
          </w:p>
        </w:tc>
        <w:tc>
          <w:tcPr>
            <w:tcW w:w="787" w:type="dxa"/>
          </w:tcPr>
          <w:p w14:paraId="762DDE2D" w14:textId="7BF9EBF6" w:rsidR="00183B90" w:rsidRPr="00794658" w:rsidRDefault="00511DB9" w:rsidP="0029342D">
            <w:pPr>
              <w:jc w:val="center"/>
              <w:rPr>
                <w:rFonts w:asciiTheme="minorHAnsi" w:hAnsiTheme="minorHAnsi" w:cs="Arial"/>
              </w:rPr>
            </w:pPr>
            <w:r>
              <w:rPr>
                <w:rFonts w:asciiTheme="minorHAnsi" w:hAnsiTheme="minorHAnsi" w:cs="Arial"/>
              </w:rPr>
              <w:t>9</w:t>
            </w:r>
            <w:r w:rsidR="00D65917">
              <w:rPr>
                <w:rFonts w:asciiTheme="minorHAnsi" w:hAnsiTheme="minorHAnsi" w:cs="Arial"/>
              </w:rPr>
              <w:t>8</w:t>
            </w:r>
          </w:p>
        </w:tc>
      </w:tr>
      <w:tr w:rsidR="00183B90" w:rsidRPr="00794658" w14:paraId="0650C36F" w14:textId="77777777" w:rsidTr="00EF385B">
        <w:tc>
          <w:tcPr>
            <w:tcW w:w="1008" w:type="dxa"/>
          </w:tcPr>
          <w:p w14:paraId="275A332F" w14:textId="77777777" w:rsidR="00183B90" w:rsidRPr="00794658" w:rsidRDefault="00183B90" w:rsidP="0029342D">
            <w:pPr>
              <w:jc w:val="center"/>
              <w:rPr>
                <w:rFonts w:asciiTheme="minorHAnsi" w:hAnsiTheme="minorHAnsi" w:cs="Arial"/>
                <w:b/>
              </w:rPr>
            </w:pPr>
          </w:p>
        </w:tc>
        <w:tc>
          <w:tcPr>
            <w:tcW w:w="720" w:type="dxa"/>
            <w:gridSpan w:val="2"/>
            <w:tcBorders>
              <w:right w:val="nil"/>
            </w:tcBorders>
          </w:tcPr>
          <w:p w14:paraId="4A6A4CF8" w14:textId="77777777" w:rsidR="00183B90" w:rsidRPr="00794658" w:rsidRDefault="00183B90" w:rsidP="0029342D">
            <w:pPr>
              <w:rPr>
                <w:rFonts w:asciiTheme="minorHAnsi" w:hAnsiTheme="minorHAnsi" w:cs="Arial"/>
              </w:rPr>
            </w:pPr>
          </w:p>
        </w:tc>
        <w:tc>
          <w:tcPr>
            <w:tcW w:w="7110" w:type="dxa"/>
            <w:gridSpan w:val="3"/>
            <w:tcBorders>
              <w:left w:val="nil"/>
            </w:tcBorders>
          </w:tcPr>
          <w:p w14:paraId="6B179717" w14:textId="77777777" w:rsidR="00183B90" w:rsidRPr="00794658" w:rsidRDefault="00183B90" w:rsidP="0029342D">
            <w:pPr>
              <w:rPr>
                <w:rFonts w:asciiTheme="minorHAnsi" w:hAnsiTheme="minorHAnsi" w:cs="Arial"/>
              </w:rPr>
            </w:pPr>
            <w:r w:rsidRPr="00794658">
              <w:rPr>
                <w:rFonts w:asciiTheme="minorHAnsi" w:hAnsiTheme="minorHAnsi" w:cs="Arial"/>
              </w:rPr>
              <w:t>Miscellaneous</w:t>
            </w:r>
          </w:p>
        </w:tc>
        <w:tc>
          <w:tcPr>
            <w:tcW w:w="787" w:type="dxa"/>
          </w:tcPr>
          <w:p w14:paraId="030C34C3" w14:textId="111FC64A" w:rsidR="00183B90" w:rsidRPr="00794658" w:rsidRDefault="00511DB9" w:rsidP="0029342D">
            <w:pPr>
              <w:jc w:val="center"/>
              <w:rPr>
                <w:rFonts w:asciiTheme="minorHAnsi" w:hAnsiTheme="minorHAnsi" w:cs="Arial"/>
              </w:rPr>
            </w:pPr>
            <w:r>
              <w:rPr>
                <w:rFonts w:asciiTheme="minorHAnsi" w:hAnsiTheme="minorHAnsi" w:cs="Arial"/>
              </w:rPr>
              <w:t>9</w:t>
            </w:r>
            <w:r w:rsidR="00D65917">
              <w:rPr>
                <w:rFonts w:asciiTheme="minorHAnsi" w:hAnsiTheme="minorHAnsi" w:cs="Arial"/>
              </w:rPr>
              <w:t>8</w:t>
            </w:r>
          </w:p>
        </w:tc>
      </w:tr>
      <w:tr w:rsidR="00183B90" w:rsidRPr="00794658" w14:paraId="0D41949A" w14:textId="77777777" w:rsidTr="00EF385B">
        <w:tc>
          <w:tcPr>
            <w:tcW w:w="1008" w:type="dxa"/>
          </w:tcPr>
          <w:p w14:paraId="63661B58" w14:textId="77777777" w:rsidR="00183B90" w:rsidRPr="00794658" w:rsidRDefault="00183B90" w:rsidP="0029342D">
            <w:pPr>
              <w:jc w:val="center"/>
              <w:rPr>
                <w:rFonts w:asciiTheme="minorHAnsi" w:hAnsiTheme="minorHAnsi" w:cs="Arial"/>
                <w:b/>
              </w:rPr>
            </w:pPr>
          </w:p>
        </w:tc>
        <w:tc>
          <w:tcPr>
            <w:tcW w:w="720" w:type="dxa"/>
            <w:gridSpan w:val="2"/>
            <w:tcBorders>
              <w:right w:val="nil"/>
            </w:tcBorders>
          </w:tcPr>
          <w:p w14:paraId="5F33DB45" w14:textId="77777777" w:rsidR="00183B90" w:rsidRPr="00794658" w:rsidRDefault="00183B90" w:rsidP="0029342D">
            <w:pPr>
              <w:rPr>
                <w:rFonts w:asciiTheme="minorHAnsi" w:hAnsiTheme="minorHAnsi" w:cs="Arial"/>
              </w:rPr>
            </w:pPr>
          </w:p>
        </w:tc>
        <w:tc>
          <w:tcPr>
            <w:tcW w:w="7110" w:type="dxa"/>
            <w:gridSpan w:val="3"/>
            <w:tcBorders>
              <w:left w:val="nil"/>
            </w:tcBorders>
          </w:tcPr>
          <w:p w14:paraId="636FCE97" w14:textId="77777777" w:rsidR="00183B90" w:rsidRPr="00794658" w:rsidRDefault="00183B90" w:rsidP="0029342D">
            <w:pPr>
              <w:rPr>
                <w:rFonts w:asciiTheme="minorHAnsi" w:hAnsiTheme="minorHAnsi" w:cs="Arial"/>
              </w:rPr>
            </w:pPr>
            <w:r w:rsidRPr="00794658">
              <w:rPr>
                <w:rFonts w:asciiTheme="minorHAnsi" w:hAnsiTheme="minorHAnsi" w:cs="Arial"/>
              </w:rPr>
              <w:t>Salary Progression</w:t>
            </w:r>
          </w:p>
        </w:tc>
        <w:tc>
          <w:tcPr>
            <w:tcW w:w="787" w:type="dxa"/>
          </w:tcPr>
          <w:p w14:paraId="53555F9B" w14:textId="1E28B896" w:rsidR="00183B90" w:rsidRPr="00794658" w:rsidRDefault="00511DB9" w:rsidP="0029342D">
            <w:pPr>
              <w:jc w:val="center"/>
              <w:rPr>
                <w:rFonts w:asciiTheme="minorHAnsi" w:hAnsiTheme="minorHAnsi" w:cs="Arial"/>
              </w:rPr>
            </w:pPr>
            <w:r>
              <w:rPr>
                <w:rFonts w:asciiTheme="minorHAnsi" w:hAnsiTheme="minorHAnsi" w:cs="Arial"/>
              </w:rPr>
              <w:t>9</w:t>
            </w:r>
            <w:r w:rsidR="00D65917">
              <w:rPr>
                <w:rFonts w:asciiTheme="minorHAnsi" w:hAnsiTheme="minorHAnsi" w:cs="Arial"/>
              </w:rPr>
              <w:t>9</w:t>
            </w:r>
          </w:p>
        </w:tc>
      </w:tr>
      <w:tr w:rsidR="00183B90" w:rsidRPr="00794658" w14:paraId="7D14642C" w14:textId="77777777" w:rsidTr="00EF385B">
        <w:tc>
          <w:tcPr>
            <w:tcW w:w="1008" w:type="dxa"/>
          </w:tcPr>
          <w:p w14:paraId="27EEA2E0" w14:textId="77777777" w:rsidR="00183B90" w:rsidRPr="00794658" w:rsidRDefault="00183B90" w:rsidP="0029342D">
            <w:pPr>
              <w:jc w:val="center"/>
              <w:rPr>
                <w:rFonts w:asciiTheme="minorHAnsi" w:hAnsiTheme="minorHAnsi" w:cs="Arial"/>
                <w:b/>
              </w:rPr>
            </w:pPr>
          </w:p>
        </w:tc>
        <w:tc>
          <w:tcPr>
            <w:tcW w:w="7830" w:type="dxa"/>
            <w:gridSpan w:val="5"/>
          </w:tcPr>
          <w:p w14:paraId="08EB376E" w14:textId="77777777" w:rsidR="00183B90" w:rsidRPr="00794658" w:rsidRDefault="00183B90" w:rsidP="0029342D">
            <w:pPr>
              <w:rPr>
                <w:rFonts w:asciiTheme="minorHAnsi" w:hAnsiTheme="minorHAnsi" w:cs="Arial"/>
                <w:b/>
              </w:rPr>
            </w:pPr>
          </w:p>
        </w:tc>
        <w:tc>
          <w:tcPr>
            <w:tcW w:w="787" w:type="dxa"/>
          </w:tcPr>
          <w:p w14:paraId="42BA3873" w14:textId="77777777" w:rsidR="00183B90" w:rsidRPr="00794658" w:rsidRDefault="00183B90" w:rsidP="0029342D">
            <w:pPr>
              <w:jc w:val="center"/>
              <w:rPr>
                <w:rFonts w:asciiTheme="minorHAnsi" w:hAnsiTheme="minorHAnsi" w:cs="Arial"/>
              </w:rPr>
            </w:pPr>
          </w:p>
        </w:tc>
      </w:tr>
      <w:tr w:rsidR="00BF7BD7" w:rsidRPr="00794658" w14:paraId="698C6169" w14:textId="77777777" w:rsidTr="00EF385B">
        <w:tc>
          <w:tcPr>
            <w:tcW w:w="1008" w:type="dxa"/>
          </w:tcPr>
          <w:p w14:paraId="136CC8F0" w14:textId="16FA8307" w:rsidR="00BF7BD7" w:rsidRPr="00794658" w:rsidRDefault="00BF7BD7" w:rsidP="0029342D">
            <w:pPr>
              <w:jc w:val="center"/>
              <w:rPr>
                <w:rFonts w:asciiTheme="minorHAnsi" w:hAnsiTheme="minorHAnsi" w:cs="Arial"/>
                <w:b/>
              </w:rPr>
            </w:pPr>
            <w:r>
              <w:rPr>
                <w:rFonts w:asciiTheme="minorHAnsi" w:hAnsiTheme="minorHAnsi" w:cs="Arial"/>
                <w:b/>
              </w:rPr>
              <w:t>26</w:t>
            </w:r>
          </w:p>
        </w:tc>
        <w:tc>
          <w:tcPr>
            <w:tcW w:w="7830" w:type="dxa"/>
            <w:gridSpan w:val="5"/>
          </w:tcPr>
          <w:p w14:paraId="4F655091" w14:textId="69CCF19C" w:rsidR="00BF7BD7" w:rsidRPr="00794658" w:rsidRDefault="00BF7BD7" w:rsidP="0029342D">
            <w:pPr>
              <w:rPr>
                <w:rFonts w:asciiTheme="minorHAnsi" w:hAnsiTheme="minorHAnsi" w:cs="Arial"/>
                <w:b/>
              </w:rPr>
            </w:pPr>
            <w:r>
              <w:rPr>
                <w:rFonts w:asciiTheme="minorHAnsi" w:hAnsiTheme="minorHAnsi" w:cs="Arial"/>
                <w:b/>
              </w:rPr>
              <w:t>SPECIAL PROVISIONS FOR COMMUNITY DIRECTORS</w:t>
            </w:r>
          </w:p>
        </w:tc>
        <w:tc>
          <w:tcPr>
            <w:tcW w:w="787" w:type="dxa"/>
          </w:tcPr>
          <w:p w14:paraId="7CD0990C" w14:textId="5CAFA8F8" w:rsidR="00BF7BD7" w:rsidRPr="00794658" w:rsidRDefault="00D65917" w:rsidP="0029342D">
            <w:pPr>
              <w:jc w:val="center"/>
              <w:rPr>
                <w:rFonts w:asciiTheme="minorHAnsi" w:hAnsiTheme="minorHAnsi" w:cs="Arial"/>
              </w:rPr>
            </w:pPr>
            <w:r>
              <w:rPr>
                <w:rFonts w:asciiTheme="minorHAnsi" w:hAnsiTheme="minorHAnsi" w:cs="Arial"/>
              </w:rPr>
              <w:t>100</w:t>
            </w:r>
          </w:p>
        </w:tc>
      </w:tr>
      <w:tr w:rsidR="00BF7BD7" w:rsidRPr="00794658" w14:paraId="38C51ABE" w14:textId="77777777" w:rsidTr="00EF385B">
        <w:tc>
          <w:tcPr>
            <w:tcW w:w="1008" w:type="dxa"/>
          </w:tcPr>
          <w:p w14:paraId="30658A5E" w14:textId="77777777" w:rsidR="00BF7BD7" w:rsidRDefault="00BF7BD7" w:rsidP="0029342D">
            <w:pPr>
              <w:jc w:val="center"/>
              <w:rPr>
                <w:rFonts w:asciiTheme="minorHAnsi" w:hAnsiTheme="minorHAnsi" w:cs="Arial"/>
                <w:b/>
              </w:rPr>
            </w:pPr>
          </w:p>
        </w:tc>
        <w:tc>
          <w:tcPr>
            <w:tcW w:w="7830" w:type="dxa"/>
            <w:gridSpan w:val="5"/>
          </w:tcPr>
          <w:p w14:paraId="427A16A2" w14:textId="274D672C" w:rsidR="00BF7BD7" w:rsidRPr="00BF7BD7" w:rsidRDefault="00BF7BD7" w:rsidP="0029342D">
            <w:pPr>
              <w:rPr>
                <w:rFonts w:asciiTheme="minorHAnsi" w:hAnsiTheme="minorHAnsi" w:cs="Arial"/>
              </w:rPr>
            </w:pPr>
            <w:r>
              <w:rPr>
                <w:rFonts w:asciiTheme="minorHAnsi" w:hAnsiTheme="minorHAnsi" w:cs="Arial"/>
                <w:b/>
              </w:rPr>
              <w:t xml:space="preserve">             </w:t>
            </w:r>
            <w:r>
              <w:rPr>
                <w:rFonts w:asciiTheme="minorHAnsi" w:hAnsiTheme="minorHAnsi" w:cs="Arial"/>
              </w:rPr>
              <w:t>Compensation</w:t>
            </w:r>
          </w:p>
        </w:tc>
        <w:tc>
          <w:tcPr>
            <w:tcW w:w="787" w:type="dxa"/>
          </w:tcPr>
          <w:p w14:paraId="60C32090" w14:textId="29682DAC" w:rsidR="00BF7BD7" w:rsidRDefault="00D65917" w:rsidP="0029342D">
            <w:pPr>
              <w:jc w:val="center"/>
              <w:rPr>
                <w:rFonts w:asciiTheme="minorHAnsi" w:hAnsiTheme="minorHAnsi" w:cs="Arial"/>
              </w:rPr>
            </w:pPr>
            <w:r>
              <w:rPr>
                <w:rFonts w:asciiTheme="minorHAnsi" w:hAnsiTheme="minorHAnsi" w:cs="Arial"/>
              </w:rPr>
              <w:t>100</w:t>
            </w:r>
          </w:p>
        </w:tc>
      </w:tr>
      <w:tr w:rsidR="00BF7BD7" w:rsidRPr="00794658" w14:paraId="6CE2B20E" w14:textId="77777777" w:rsidTr="00EF385B">
        <w:tc>
          <w:tcPr>
            <w:tcW w:w="1008" w:type="dxa"/>
          </w:tcPr>
          <w:p w14:paraId="1BD6C367" w14:textId="77777777" w:rsidR="00BF7BD7" w:rsidRDefault="00BF7BD7" w:rsidP="0029342D">
            <w:pPr>
              <w:jc w:val="center"/>
              <w:rPr>
                <w:rFonts w:asciiTheme="minorHAnsi" w:hAnsiTheme="minorHAnsi" w:cs="Arial"/>
                <w:b/>
              </w:rPr>
            </w:pPr>
          </w:p>
        </w:tc>
        <w:tc>
          <w:tcPr>
            <w:tcW w:w="7830" w:type="dxa"/>
            <w:gridSpan w:val="5"/>
          </w:tcPr>
          <w:p w14:paraId="19130549" w14:textId="4CBD3B27" w:rsidR="00BF7BD7" w:rsidRDefault="00BF7BD7" w:rsidP="00BF7BD7">
            <w:pPr>
              <w:tabs>
                <w:tab w:val="left" w:pos="708"/>
                <w:tab w:val="left" w:pos="1452"/>
              </w:tabs>
              <w:rPr>
                <w:rFonts w:asciiTheme="minorHAnsi" w:hAnsiTheme="minorHAnsi" w:cs="Arial"/>
                <w:b/>
              </w:rPr>
            </w:pPr>
            <w:r>
              <w:rPr>
                <w:rFonts w:asciiTheme="minorHAnsi" w:hAnsiTheme="minorHAnsi" w:cs="Arial"/>
                <w:b/>
              </w:rPr>
              <w:tab/>
            </w:r>
            <w:r>
              <w:rPr>
                <w:rFonts w:asciiTheme="minorHAnsi" w:hAnsiTheme="minorHAnsi" w:cs="Arial"/>
              </w:rPr>
              <w:t>Automatic Progression Level (APL)</w:t>
            </w:r>
            <w:r>
              <w:rPr>
                <w:rFonts w:asciiTheme="minorHAnsi" w:hAnsiTheme="minorHAnsi" w:cs="Arial"/>
                <w:b/>
              </w:rPr>
              <w:tab/>
              <w:t xml:space="preserve">    </w:t>
            </w:r>
          </w:p>
        </w:tc>
        <w:tc>
          <w:tcPr>
            <w:tcW w:w="787" w:type="dxa"/>
          </w:tcPr>
          <w:p w14:paraId="09BE8436" w14:textId="45D85B65" w:rsidR="00BF7BD7" w:rsidRDefault="00D65917" w:rsidP="0029342D">
            <w:pPr>
              <w:jc w:val="center"/>
              <w:rPr>
                <w:rFonts w:asciiTheme="minorHAnsi" w:hAnsiTheme="minorHAnsi" w:cs="Arial"/>
              </w:rPr>
            </w:pPr>
            <w:r>
              <w:rPr>
                <w:rFonts w:asciiTheme="minorHAnsi" w:hAnsiTheme="minorHAnsi" w:cs="Arial"/>
              </w:rPr>
              <w:t>101</w:t>
            </w:r>
          </w:p>
        </w:tc>
      </w:tr>
      <w:tr w:rsidR="00BF7BD7" w:rsidRPr="00794658" w14:paraId="0F240398" w14:textId="77777777" w:rsidTr="00EF385B">
        <w:tc>
          <w:tcPr>
            <w:tcW w:w="1008" w:type="dxa"/>
          </w:tcPr>
          <w:p w14:paraId="6E029715" w14:textId="77777777" w:rsidR="00BF7BD7" w:rsidRDefault="00BF7BD7" w:rsidP="0029342D">
            <w:pPr>
              <w:jc w:val="center"/>
              <w:rPr>
                <w:rFonts w:asciiTheme="minorHAnsi" w:hAnsiTheme="minorHAnsi" w:cs="Arial"/>
                <w:b/>
              </w:rPr>
            </w:pPr>
          </w:p>
        </w:tc>
        <w:tc>
          <w:tcPr>
            <w:tcW w:w="7830" w:type="dxa"/>
            <w:gridSpan w:val="5"/>
          </w:tcPr>
          <w:p w14:paraId="746B0493" w14:textId="05A48F35" w:rsidR="00BF7BD7" w:rsidRPr="00BF7BD7" w:rsidRDefault="00BF7BD7" w:rsidP="0029342D">
            <w:pPr>
              <w:rPr>
                <w:rFonts w:asciiTheme="minorHAnsi" w:hAnsiTheme="minorHAnsi" w:cs="Arial"/>
              </w:rPr>
            </w:pPr>
            <w:r>
              <w:rPr>
                <w:rFonts w:asciiTheme="minorHAnsi" w:hAnsiTheme="minorHAnsi" w:cs="Arial"/>
                <w:b/>
              </w:rPr>
              <w:t xml:space="preserve">             </w:t>
            </w:r>
            <w:r>
              <w:rPr>
                <w:rFonts w:asciiTheme="minorHAnsi" w:hAnsiTheme="minorHAnsi" w:cs="Arial"/>
              </w:rPr>
              <w:t>Notices</w:t>
            </w:r>
          </w:p>
        </w:tc>
        <w:tc>
          <w:tcPr>
            <w:tcW w:w="787" w:type="dxa"/>
          </w:tcPr>
          <w:p w14:paraId="489B76A9" w14:textId="322185E9" w:rsidR="00BF7BD7" w:rsidRDefault="00D65917" w:rsidP="0029342D">
            <w:pPr>
              <w:jc w:val="center"/>
              <w:rPr>
                <w:rFonts w:asciiTheme="minorHAnsi" w:hAnsiTheme="minorHAnsi" w:cs="Arial"/>
              </w:rPr>
            </w:pPr>
            <w:r>
              <w:rPr>
                <w:rFonts w:asciiTheme="minorHAnsi" w:hAnsiTheme="minorHAnsi" w:cs="Arial"/>
              </w:rPr>
              <w:t>101</w:t>
            </w:r>
          </w:p>
        </w:tc>
      </w:tr>
      <w:tr w:rsidR="002829E9" w:rsidRPr="00794658" w14:paraId="11B87B91" w14:textId="77777777" w:rsidTr="00EF385B">
        <w:tc>
          <w:tcPr>
            <w:tcW w:w="1008" w:type="dxa"/>
          </w:tcPr>
          <w:p w14:paraId="46E30F57" w14:textId="77777777" w:rsidR="002829E9" w:rsidRPr="00794658" w:rsidRDefault="002829E9" w:rsidP="0029342D">
            <w:pPr>
              <w:jc w:val="center"/>
              <w:rPr>
                <w:rFonts w:asciiTheme="minorHAnsi" w:hAnsiTheme="minorHAnsi" w:cs="Arial"/>
                <w:b/>
              </w:rPr>
            </w:pPr>
          </w:p>
        </w:tc>
        <w:tc>
          <w:tcPr>
            <w:tcW w:w="7830" w:type="dxa"/>
            <w:gridSpan w:val="5"/>
          </w:tcPr>
          <w:p w14:paraId="0FD06775" w14:textId="77777777" w:rsidR="002829E9" w:rsidRPr="00794658" w:rsidRDefault="002829E9" w:rsidP="0029342D">
            <w:pPr>
              <w:rPr>
                <w:rFonts w:asciiTheme="minorHAnsi" w:hAnsiTheme="minorHAnsi" w:cs="Arial"/>
                <w:b/>
              </w:rPr>
            </w:pPr>
          </w:p>
        </w:tc>
        <w:tc>
          <w:tcPr>
            <w:tcW w:w="787" w:type="dxa"/>
          </w:tcPr>
          <w:p w14:paraId="491DA7BB" w14:textId="77777777" w:rsidR="002829E9" w:rsidRPr="00794658" w:rsidRDefault="002829E9" w:rsidP="0029342D">
            <w:pPr>
              <w:jc w:val="center"/>
              <w:rPr>
                <w:rFonts w:asciiTheme="minorHAnsi" w:hAnsiTheme="minorHAnsi" w:cs="Arial"/>
              </w:rPr>
            </w:pPr>
          </w:p>
        </w:tc>
      </w:tr>
      <w:tr w:rsidR="00183B90" w:rsidRPr="00794658" w14:paraId="05B25E33" w14:textId="77777777" w:rsidTr="00EF385B">
        <w:tc>
          <w:tcPr>
            <w:tcW w:w="1008" w:type="dxa"/>
          </w:tcPr>
          <w:p w14:paraId="1253E85E" w14:textId="77777777" w:rsidR="00183B90" w:rsidRPr="00794658" w:rsidRDefault="00183B90" w:rsidP="0029342D">
            <w:pPr>
              <w:jc w:val="center"/>
              <w:rPr>
                <w:rFonts w:asciiTheme="minorHAnsi" w:hAnsiTheme="minorHAnsi" w:cs="Arial"/>
                <w:b/>
              </w:rPr>
            </w:pPr>
          </w:p>
        </w:tc>
        <w:tc>
          <w:tcPr>
            <w:tcW w:w="7830" w:type="dxa"/>
            <w:gridSpan w:val="5"/>
          </w:tcPr>
          <w:p w14:paraId="380625B5" w14:textId="77777777" w:rsidR="00183B90" w:rsidRPr="00794658" w:rsidRDefault="00183B90" w:rsidP="0029342D">
            <w:pPr>
              <w:rPr>
                <w:rFonts w:asciiTheme="minorHAnsi" w:hAnsiTheme="minorHAnsi" w:cs="Arial"/>
                <w:b/>
              </w:rPr>
            </w:pPr>
            <w:r w:rsidRPr="00794658">
              <w:rPr>
                <w:rFonts w:asciiTheme="minorHAnsi" w:hAnsiTheme="minorHAnsi" w:cs="Arial"/>
                <w:b/>
              </w:rPr>
              <w:t>APPENDIX I</w:t>
            </w:r>
          </w:p>
        </w:tc>
        <w:tc>
          <w:tcPr>
            <w:tcW w:w="787" w:type="dxa"/>
          </w:tcPr>
          <w:p w14:paraId="5EE15623" w14:textId="660ECA81" w:rsidR="00183B90" w:rsidRPr="00794658" w:rsidRDefault="00A11622" w:rsidP="0029342D">
            <w:pPr>
              <w:jc w:val="center"/>
              <w:rPr>
                <w:rFonts w:asciiTheme="minorHAnsi" w:hAnsiTheme="minorHAnsi" w:cs="Arial"/>
              </w:rPr>
            </w:pPr>
            <w:r>
              <w:rPr>
                <w:rFonts w:asciiTheme="minorHAnsi" w:hAnsiTheme="minorHAnsi" w:cs="Arial"/>
              </w:rPr>
              <w:t>10</w:t>
            </w:r>
            <w:r w:rsidR="00D65917">
              <w:rPr>
                <w:rFonts w:asciiTheme="minorHAnsi" w:hAnsiTheme="minorHAnsi" w:cs="Arial"/>
              </w:rPr>
              <w:t>2</w:t>
            </w:r>
          </w:p>
        </w:tc>
      </w:tr>
      <w:tr w:rsidR="00183B90" w:rsidRPr="00794658" w14:paraId="564906EC" w14:textId="77777777" w:rsidTr="00EF385B">
        <w:tc>
          <w:tcPr>
            <w:tcW w:w="1008" w:type="dxa"/>
          </w:tcPr>
          <w:p w14:paraId="26D48A12" w14:textId="77777777" w:rsidR="00183B90" w:rsidRPr="00794658" w:rsidRDefault="00183B90" w:rsidP="0029342D">
            <w:pPr>
              <w:jc w:val="center"/>
              <w:rPr>
                <w:rFonts w:asciiTheme="minorHAnsi" w:hAnsiTheme="minorHAnsi" w:cs="Arial"/>
                <w:b/>
              </w:rPr>
            </w:pPr>
          </w:p>
        </w:tc>
        <w:tc>
          <w:tcPr>
            <w:tcW w:w="720" w:type="dxa"/>
            <w:gridSpan w:val="2"/>
            <w:tcBorders>
              <w:right w:val="nil"/>
            </w:tcBorders>
          </w:tcPr>
          <w:p w14:paraId="42C18937" w14:textId="77777777" w:rsidR="00183B90" w:rsidRPr="00794658" w:rsidRDefault="00183B90" w:rsidP="0029342D">
            <w:pPr>
              <w:rPr>
                <w:rFonts w:asciiTheme="minorHAnsi" w:hAnsiTheme="minorHAnsi" w:cs="Arial"/>
              </w:rPr>
            </w:pPr>
          </w:p>
        </w:tc>
        <w:tc>
          <w:tcPr>
            <w:tcW w:w="7110" w:type="dxa"/>
            <w:gridSpan w:val="3"/>
            <w:tcBorders>
              <w:left w:val="nil"/>
            </w:tcBorders>
          </w:tcPr>
          <w:p w14:paraId="15B9D10F" w14:textId="77777777" w:rsidR="00183B90" w:rsidRPr="00794658" w:rsidRDefault="00183B90" w:rsidP="0029342D">
            <w:pPr>
              <w:rPr>
                <w:rFonts w:asciiTheme="minorHAnsi" w:hAnsiTheme="minorHAnsi" w:cs="Arial"/>
              </w:rPr>
            </w:pPr>
            <w:r w:rsidRPr="00794658">
              <w:rPr>
                <w:rFonts w:asciiTheme="minorHAnsi" w:hAnsiTheme="minorHAnsi" w:cs="Arial"/>
              </w:rPr>
              <w:t>Job Classifications and Levels</w:t>
            </w:r>
          </w:p>
        </w:tc>
        <w:tc>
          <w:tcPr>
            <w:tcW w:w="787" w:type="dxa"/>
          </w:tcPr>
          <w:p w14:paraId="1495EA45" w14:textId="0481407B" w:rsidR="00183B90" w:rsidRPr="00794658" w:rsidRDefault="00A11622" w:rsidP="0029342D">
            <w:pPr>
              <w:jc w:val="center"/>
              <w:rPr>
                <w:rFonts w:asciiTheme="minorHAnsi" w:hAnsiTheme="minorHAnsi" w:cs="Arial"/>
              </w:rPr>
            </w:pPr>
            <w:r>
              <w:rPr>
                <w:rFonts w:asciiTheme="minorHAnsi" w:hAnsiTheme="minorHAnsi" w:cs="Arial"/>
              </w:rPr>
              <w:t>10</w:t>
            </w:r>
            <w:r w:rsidR="00D65917">
              <w:rPr>
                <w:rFonts w:asciiTheme="minorHAnsi" w:hAnsiTheme="minorHAnsi" w:cs="Arial"/>
              </w:rPr>
              <w:t>2</w:t>
            </w:r>
          </w:p>
        </w:tc>
      </w:tr>
      <w:tr w:rsidR="00004409" w:rsidRPr="00794658" w14:paraId="2BF7E6D1" w14:textId="77777777" w:rsidTr="00EF385B">
        <w:tc>
          <w:tcPr>
            <w:tcW w:w="1008" w:type="dxa"/>
          </w:tcPr>
          <w:p w14:paraId="618D3C3E" w14:textId="77777777" w:rsidR="00004409" w:rsidRPr="00794658" w:rsidRDefault="00004409" w:rsidP="0029342D">
            <w:pPr>
              <w:jc w:val="center"/>
              <w:rPr>
                <w:rFonts w:asciiTheme="minorHAnsi" w:hAnsiTheme="minorHAnsi" w:cs="Arial"/>
                <w:b/>
              </w:rPr>
            </w:pPr>
          </w:p>
        </w:tc>
        <w:tc>
          <w:tcPr>
            <w:tcW w:w="720" w:type="dxa"/>
            <w:gridSpan w:val="2"/>
            <w:tcBorders>
              <w:right w:val="nil"/>
            </w:tcBorders>
          </w:tcPr>
          <w:p w14:paraId="024D05F2" w14:textId="77777777" w:rsidR="00004409" w:rsidRPr="00794658" w:rsidRDefault="00004409" w:rsidP="0029342D">
            <w:pPr>
              <w:rPr>
                <w:rFonts w:asciiTheme="minorHAnsi" w:hAnsiTheme="minorHAnsi" w:cs="Arial"/>
              </w:rPr>
            </w:pPr>
          </w:p>
        </w:tc>
        <w:tc>
          <w:tcPr>
            <w:tcW w:w="7110" w:type="dxa"/>
            <w:gridSpan w:val="3"/>
            <w:tcBorders>
              <w:left w:val="nil"/>
            </w:tcBorders>
          </w:tcPr>
          <w:p w14:paraId="5FE9CC36" w14:textId="77777777" w:rsidR="00004409" w:rsidRPr="00794658" w:rsidRDefault="00004409" w:rsidP="0029342D">
            <w:pPr>
              <w:rPr>
                <w:rFonts w:asciiTheme="minorHAnsi" w:hAnsiTheme="minorHAnsi" w:cs="Arial"/>
              </w:rPr>
            </w:pPr>
          </w:p>
        </w:tc>
        <w:tc>
          <w:tcPr>
            <w:tcW w:w="787" w:type="dxa"/>
          </w:tcPr>
          <w:p w14:paraId="274C0F69" w14:textId="77777777" w:rsidR="00004409" w:rsidRPr="00794658" w:rsidRDefault="00004409" w:rsidP="0029342D">
            <w:pPr>
              <w:jc w:val="center"/>
              <w:rPr>
                <w:rFonts w:asciiTheme="minorHAnsi" w:hAnsiTheme="minorHAnsi" w:cs="Arial"/>
              </w:rPr>
            </w:pPr>
          </w:p>
        </w:tc>
      </w:tr>
      <w:tr w:rsidR="00183B90" w:rsidRPr="00794658" w14:paraId="7FB70BB4" w14:textId="77777777" w:rsidTr="00EF385B">
        <w:tc>
          <w:tcPr>
            <w:tcW w:w="1008" w:type="dxa"/>
          </w:tcPr>
          <w:p w14:paraId="4A9B6BDE" w14:textId="77777777" w:rsidR="00183B90" w:rsidRPr="00794658" w:rsidRDefault="00183B90" w:rsidP="0029342D">
            <w:pPr>
              <w:jc w:val="center"/>
              <w:rPr>
                <w:rFonts w:asciiTheme="minorHAnsi" w:hAnsiTheme="minorHAnsi" w:cs="Arial"/>
                <w:b/>
              </w:rPr>
            </w:pPr>
          </w:p>
        </w:tc>
        <w:tc>
          <w:tcPr>
            <w:tcW w:w="720" w:type="dxa"/>
            <w:gridSpan w:val="2"/>
            <w:tcBorders>
              <w:right w:val="nil"/>
            </w:tcBorders>
          </w:tcPr>
          <w:p w14:paraId="4785FF36" w14:textId="77777777" w:rsidR="00183B90" w:rsidRPr="00794658" w:rsidRDefault="00183B90" w:rsidP="0029342D">
            <w:pPr>
              <w:rPr>
                <w:rFonts w:asciiTheme="minorHAnsi" w:hAnsiTheme="minorHAnsi" w:cs="Arial"/>
              </w:rPr>
            </w:pPr>
          </w:p>
        </w:tc>
        <w:tc>
          <w:tcPr>
            <w:tcW w:w="7110" w:type="dxa"/>
            <w:gridSpan w:val="3"/>
            <w:tcBorders>
              <w:left w:val="nil"/>
            </w:tcBorders>
          </w:tcPr>
          <w:p w14:paraId="7A9C931B" w14:textId="77777777" w:rsidR="00183B90" w:rsidRPr="00794658" w:rsidRDefault="00183B90" w:rsidP="0029342D">
            <w:pPr>
              <w:rPr>
                <w:rFonts w:asciiTheme="minorHAnsi" w:hAnsiTheme="minorHAnsi" w:cs="Arial"/>
              </w:rPr>
            </w:pPr>
          </w:p>
        </w:tc>
        <w:tc>
          <w:tcPr>
            <w:tcW w:w="787" w:type="dxa"/>
          </w:tcPr>
          <w:p w14:paraId="63C46080" w14:textId="77777777" w:rsidR="00183B90" w:rsidRPr="00794658" w:rsidRDefault="00183B90" w:rsidP="0029342D">
            <w:pPr>
              <w:jc w:val="center"/>
              <w:rPr>
                <w:rFonts w:asciiTheme="minorHAnsi" w:hAnsiTheme="minorHAnsi" w:cs="Arial"/>
              </w:rPr>
            </w:pPr>
          </w:p>
        </w:tc>
      </w:tr>
      <w:tr w:rsidR="00183B90" w:rsidRPr="00794658" w14:paraId="6F9CE8AB" w14:textId="77777777" w:rsidTr="00EF385B">
        <w:tc>
          <w:tcPr>
            <w:tcW w:w="1008" w:type="dxa"/>
          </w:tcPr>
          <w:p w14:paraId="2C48E63D" w14:textId="77777777" w:rsidR="00183B90" w:rsidRPr="00794658" w:rsidRDefault="00183B90" w:rsidP="0029342D">
            <w:pPr>
              <w:jc w:val="center"/>
              <w:rPr>
                <w:rFonts w:asciiTheme="minorHAnsi" w:hAnsiTheme="minorHAnsi" w:cs="Arial"/>
                <w:b/>
              </w:rPr>
            </w:pPr>
          </w:p>
        </w:tc>
        <w:tc>
          <w:tcPr>
            <w:tcW w:w="7830" w:type="dxa"/>
            <w:gridSpan w:val="5"/>
            <w:tcBorders>
              <w:right w:val="single" w:sz="4" w:space="0" w:color="auto"/>
            </w:tcBorders>
          </w:tcPr>
          <w:p w14:paraId="03B570BB" w14:textId="77777777" w:rsidR="00183B90" w:rsidRPr="00794658" w:rsidRDefault="00183B90" w:rsidP="0029342D">
            <w:pPr>
              <w:rPr>
                <w:rFonts w:asciiTheme="minorHAnsi" w:hAnsiTheme="minorHAnsi" w:cs="Arial"/>
                <w:b/>
              </w:rPr>
            </w:pPr>
            <w:r w:rsidRPr="00794658">
              <w:rPr>
                <w:rFonts w:asciiTheme="minorHAnsi" w:hAnsiTheme="minorHAnsi" w:cs="Arial"/>
                <w:b/>
              </w:rPr>
              <w:t>LETTERS OF AGREEMENT</w:t>
            </w:r>
          </w:p>
        </w:tc>
        <w:tc>
          <w:tcPr>
            <w:tcW w:w="787" w:type="dxa"/>
            <w:tcBorders>
              <w:left w:val="single" w:sz="4" w:space="0" w:color="auto"/>
            </w:tcBorders>
          </w:tcPr>
          <w:p w14:paraId="62B25CBF" w14:textId="4C099AF8" w:rsidR="00183B90" w:rsidRPr="00794658" w:rsidRDefault="00511DB9" w:rsidP="0029342D">
            <w:pPr>
              <w:jc w:val="center"/>
              <w:rPr>
                <w:rFonts w:asciiTheme="minorHAnsi" w:hAnsiTheme="minorHAnsi" w:cs="Arial"/>
              </w:rPr>
            </w:pPr>
            <w:r>
              <w:rPr>
                <w:rFonts w:asciiTheme="minorHAnsi" w:hAnsiTheme="minorHAnsi" w:cs="Arial"/>
              </w:rPr>
              <w:t>1</w:t>
            </w:r>
            <w:r w:rsidR="00A11622">
              <w:rPr>
                <w:rFonts w:asciiTheme="minorHAnsi" w:hAnsiTheme="minorHAnsi" w:cs="Arial"/>
              </w:rPr>
              <w:t>1</w:t>
            </w:r>
            <w:r w:rsidR="00D65917">
              <w:rPr>
                <w:rFonts w:asciiTheme="minorHAnsi" w:hAnsiTheme="minorHAnsi" w:cs="Arial"/>
              </w:rPr>
              <w:t>6</w:t>
            </w:r>
          </w:p>
        </w:tc>
      </w:tr>
      <w:tr w:rsidR="00183B90" w:rsidRPr="00794658" w14:paraId="62053349" w14:textId="77777777" w:rsidTr="00EF385B">
        <w:tc>
          <w:tcPr>
            <w:tcW w:w="1008" w:type="dxa"/>
          </w:tcPr>
          <w:p w14:paraId="7196EDCA" w14:textId="77777777" w:rsidR="00183B90" w:rsidRPr="00794658" w:rsidRDefault="00183B90" w:rsidP="0029342D">
            <w:pPr>
              <w:jc w:val="center"/>
              <w:rPr>
                <w:rFonts w:asciiTheme="minorHAnsi" w:hAnsiTheme="minorHAnsi" w:cs="Arial"/>
                <w:b/>
              </w:rPr>
            </w:pPr>
          </w:p>
        </w:tc>
        <w:tc>
          <w:tcPr>
            <w:tcW w:w="720" w:type="dxa"/>
            <w:gridSpan w:val="2"/>
            <w:tcBorders>
              <w:right w:val="nil"/>
            </w:tcBorders>
          </w:tcPr>
          <w:p w14:paraId="462D6062" w14:textId="77777777" w:rsidR="00183B90" w:rsidRPr="00794658" w:rsidRDefault="00183B90" w:rsidP="0029342D">
            <w:pPr>
              <w:rPr>
                <w:rFonts w:asciiTheme="minorHAnsi" w:hAnsiTheme="minorHAnsi" w:cs="Arial"/>
              </w:rPr>
            </w:pPr>
          </w:p>
        </w:tc>
        <w:tc>
          <w:tcPr>
            <w:tcW w:w="7110" w:type="dxa"/>
            <w:gridSpan w:val="3"/>
            <w:tcBorders>
              <w:left w:val="nil"/>
              <w:right w:val="single" w:sz="4" w:space="0" w:color="auto"/>
            </w:tcBorders>
          </w:tcPr>
          <w:p w14:paraId="55D76F22" w14:textId="77777777" w:rsidR="00183B90" w:rsidRPr="00794658" w:rsidRDefault="00183B90" w:rsidP="0029342D">
            <w:pPr>
              <w:rPr>
                <w:rFonts w:asciiTheme="minorHAnsi" w:hAnsiTheme="minorHAnsi" w:cs="Arial"/>
              </w:rPr>
            </w:pPr>
            <w:r w:rsidRPr="00794658">
              <w:rPr>
                <w:rFonts w:asciiTheme="minorHAnsi" w:hAnsiTheme="minorHAnsi" w:cs="Arial"/>
              </w:rPr>
              <w:t>Overtime, Call-back, Shift Differential</w:t>
            </w:r>
          </w:p>
        </w:tc>
        <w:tc>
          <w:tcPr>
            <w:tcW w:w="787" w:type="dxa"/>
            <w:tcBorders>
              <w:left w:val="single" w:sz="4" w:space="0" w:color="auto"/>
            </w:tcBorders>
          </w:tcPr>
          <w:p w14:paraId="44CF5BE5" w14:textId="19546023" w:rsidR="00183B90" w:rsidRPr="00794658" w:rsidRDefault="0002521F" w:rsidP="0029342D">
            <w:pPr>
              <w:jc w:val="center"/>
              <w:rPr>
                <w:rFonts w:asciiTheme="minorHAnsi" w:hAnsiTheme="minorHAnsi" w:cs="Arial"/>
              </w:rPr>
            </w:pPr>
            <w:r>
              <w:rPr>
                <w:rFonts w:asciiTheme="minorHAnsi" w:hAnsiTheme="minorHAnsi" w:cs="Arial"/>
              </w:rPr>
              <w:t>1</w:t>
            </w:r>
            <w:r w:rsidR="00A11622">
              <w:rPr>
                <w:rFonts w:asciiTheme="minorHAnsi" w:hAnsiTheme="minorHAnsi" w:cs="Arial"/>
              </w:rPr>
              <w:t>1</w:t>
            </w:r>
            <w:r w:rsidR="00D65917">
              <w:rPr>
                <w:rFonts w:asciiTheme="minorHAnsi" w:hAnsiTheme="minorHAnsi" w:cs="Arial"/>
              </w:rPr>
              <w:t>6</w:t>
            </w:r>
          </w:p>
        </w:tc>
      </w:tr>
      <w:tr w:rsidR="00183B90" w:rsidRPr="00794658" w14:paraId="3D43C9BA" w14:textId="77777777" w:rsidTr="00EF385B">
        <w:tc>
          <w:tcPr>
            <w:tcW w:w="1008" w:type="dxa"/>
          </w:tcPr>
          <w:p w14:paraId="41A4F567" w14:textId="77777777" w:rsidR="00183B90" w:rsidRPr="00794658" w:rsidRDefault="00183B90" w:rsidP="0029342D">
            <w:pPr>
              <w:jc w:val="center"/>
              <w:rPr>
                <w:rFonts w:asciiTheme="minorHAnsi" w:hAnsiTheme="minorHAnsi" w:cs="Arial"/>
                <w:b/>
              </w:rPr>
            </w:pPr>
          </w:p>
        </w:tc>
        <w:tc>
          <w:tcPr>
            <w:tcW w:w="720" w:type="dxa"/>
            <w:gridSpan w:val="2"/>
            <w:tcBorders>
              <w:right w:val="nil"/>
            </w:tcBorders>
          </w:tcPr>
          <w:p w14:paraId="70675438" w14:textId="77777777" w:rsidR="00183B90" w:rsidRPr="00794658" w:rsidRDefault="00183B90" w:rsidP="0029342D">
            <w:pPr>
              <w:rPr>
                <w:rFonts w:asciiTheme="minorHAnsi" w:hAnsiTheme="minorHAnsi" w:cs="Arial"/>
              </w:rPr>
            </w:pPr>
          </w:p>
        </w:tc>
        <w:tc>
          <w:tcPr>
            <w:tcW w:w="7110" w:type="dxa"/>
            <w:gridSpan w:val="3"/>
            <w:tcBorders>
              <w:left w:val="nil"/>
            </w:tcBorders>
          </w:tcPr>
          <w:p w14:paraId="4716E673" w14:textId="37EE2285" w:rsidR="00183B90" w:rsidRPr="00794658" w:rsidRDefault="00F25DA1" w:rsidP="0029342D">
            <w:pPr>
              <w:rPr>
                <w:rFonts w:asciiTheme="minorHAnsi" w:hAnsiTheme="minorHAnsi" w:cs="Arial"/>
              </w:rPr>
            </w:pPr>
            <w:r>
              <w:rPr>
                <w:rFonts w:asciiTheme="minorHAnsi" w:hAnsiTheme="minorHAnsi" w:cs="Arial"/>
              </w:rPr>
              <w:t>Electronic Copy of Agreement</w:t>
            </w:r>
          </w:p>
        </w:tc>
        <w:tc>
          <w:tcPr>
            <w:tcW w:w="787" w:type="dxa"/>
          </w:tcPr>
          <w:p w14:paraId="5493983A" w14:textId="69C3E68A" w:rsidR="00183B90" w:rsidRPr="00794658" w:rsidRDefault="00F25DA1" w:rsidP="0029342D">
            <w:pPr>
              <w:jc w:val="center"/>
              <w:rPr>
                <w:rFonts w:asciiTheme="minorHAnsi" w:hAnsiTheme="minorHAnsi" w:cs="Arial"/>
              </w:rPr>
            </w:pPr>
            <w:r>
              <w:rPr>
                <w:rFonts w:asciiTheme="minorHAnsi" w:hAnsiTheme="minorHAnsi" w:cs="Arial"/>
              </w:rPr>
              <w:t>11</w:t>
            </w:r>
            <w:r w:rsidR="00D65917">
              <w:rPr>
                <w:rFonts w:asciiTheme="minorHAnsi" w:hAnsiTheme="minorHAnsi" w:cs="Arial"/>
              </w:rPr>
              <w:t>9</w:t>
            </w:r>
          </w:p>
        </w:tc>
      </w:tr>
      <w:tr w:rsidR="00183B90" w:rsidRPr="00794658" w14:paraId="37F24B33" w14:textId="77777777" w:rsidTr="00EF385B">
        <w:tc>
          <w:tcPr>
            <w:tcW w:w="1008" w:type="dxa"/>
          </w:tcPr>
          <w:p w14:paraId="6C9ECA8C" w14:textId="77777777" w:rsidR="00183B90" w:rsidRPr="00794658" w:rsidRDefault="00183B90" w:rsidP="0029342D">
            <w:pPr>
              <w:jc w:val="center"/>
              <w:rPr>
                <w:rFonts w:asciiTheme="minorHAnsi" w:hAnsiTheme="minorHAnsi" w:cs="Arial"/>
                <w:b/>
              </w:rPr>
            </w:pPr>
          </w:p>
        </w:tc>
        <w:tc>
          <w:tcPr>
            <w:tcW w:w="720" w:type="dxa"/>
            <w:gridSpan w:val="2"/>
            <w:tcBorders>
              <w:right w:val="nil"/>
            </w:tcBorders>
          </w:tcPr>
          <w:p w14:paraId="22CD3EDE" w14:textId="77777777" w:rsidR="00183B90" w:rsidRPr="00794658" w:rsidRDefault="00183B90" w:rsidP="0029342D">
            <w:pPr>
              <w:rPr>
                <w:rFonts w:asciiTheme="minorHAnsi" w:hAnsiTheme="minorHAnsi" w:cs="Arial"/>
              </w:rPr>
            </w:pPr>
          </w:p>
        </w:tc>
        <w:tc>
          <w:tcPr>
            <w:tcW w:w="7110" w:type="dxa"/>
            <w:gridSpan w:val="3"/>
            <w:tcBorders>
              <w:left w:val="nil"/>
            </w:tcBorders>
          </w:tcPr>
          <w:p w14:paraId="36F1949B" w14:textId="6FC855E0" w:rsidR="00183B90" w:rsidRPr="00794658" w:rsidRDefault="00F25DA1" w:rsidP="002930E8">
            <w:pPr>
              <w:rPr>
                <w:rFonts w:asciiTheme="minorHAnsi" w:hAnsiTheme="minorHAnsi" w:cs="Arial"/>
              </w:rPr>
            </w:pPr>
            <w:r>
              <w:rPr>
                <w:rFonts w:asciiTheme="minorHAnsi" w:hAnsiTheme="minorHAnsi" w:cs="Arial"/>
              </w:rPr>
              <w:t>Use of Pool Postings</w:t>
            </w:r>
          </w:p>
        </w:tc>
        <w:tc>
          <w:tcPr>
            <w:tcW w:w="787" w:type="dxa"/>
          </w:tcPr>
          <w:p w14:paraId="6CDEBC7F" w14:textId="5852AB03" w:rsidR="00183B90" w:rsidRPr="00794658" w:rsidRDefault="00F25DA1" w:rsidP="0029342D">
            <w:pPr>
              <w:jc w:val="center"/>
              <w:rPr>
                <w:rFonts w:asciiTheme="minorHAnsi" w:hAnsiTheme="minorHAnsi" w:cs="Arial"/>
              </w:rPr>
            </w:pPr>
            <w:r>
              <w:rPr>
                <w:rFonts w:asciiTheme="minorHAnsi" w:hAnsiTheme="minorHAnsi" w:cs="Arial"/>
              </w:rPr>
              <w:t>1</w:t>
            </w:r>
            <w:r w:rsidR="00D65917">
              <w:rPr>
                <w:rFonts w:asciiTheme="minorHAnsi" w:hAnsiTheme="minorHAnsi" w:cs="Arial"/>
              </w:rPr>
              <w:t>20</w:t>
            </w:r>
          </w:p>
        </w:tc>
      </w:tr>
      <w:tr w:rsidR="00183B90" w:rsidRPr="00794658" w14:paraId="0EAAE256" w14:textId="77777777" w:rsidTr="00EF385B">
        <w:tc>
          <w:tcPr>
            <w:tcW w:w="1008" w:type="dxa"/>
          </w:tcPr>
          <w:p w14:paraId="653BAF21" w14:textId="77777777" w:rsidR="00183B90" w:rsidRPr="00794658" w:rsidRDefault="00183B90" w:rsidP="0029342D">
            <w:pPr>
              <w:jc w:val="center"/>
              <w:rPr>
                <w:rFonts w:asciiTheme="minorHAnsi" w:hAnsiTheme="minorHAnsi" w:cs="Arial"/>
                <w:b/>
              </w:rPr>
            </w:pPr>
          </w:p>
        </w:tc>
        <w:tc>
          <w:tcPr>
            <w:tcW w:w="720" w:type="dxa"/>
            <w:gridSpan w:val="2"/>
            <w:tcBorders>
              <w:right w:val="nil"/>
            </w:tcBorders>
          </w:tcPr>
          <w:p w14:paraId="3DBA6965" w14:textId="77777777" w:rsidR="00183B90" w:rsidRPr="00794658" w:rsidRDefault="00183B90" w:rsidP="0029342D">
            <w:pPr>
              <w:rPr>
                <w:rFonts w:asciiTheme="minorHAnsi" w:hAnsiTheme="minorHAnsi" w:cs="Arial"/>
              </w:rPr>
            </w:pPr>
          </w:p>
        </w:tc>
        <w:tc>
          <w:tcPr>
            <w:tcW w:w="7110" w:type="dxa"/>
            <w:gridSpan w:val="3"/>
            <w:tcBorders>
              <w:left w:val="nil"/>
            </w:tcBorders>
          </w:tcPr>
          <w:p w14:paraId="336A0A74" w14:textId="19342C5F" w:rsidR="00183B90" w:rsidRPr="00794658" w:rsidRDefault="00F25DA1" w:rsidP="0029342D">
            <w:pPr>
              <w:rPr>
                <w:rFonts w:asciiTheme="minorHAnsi" w:hAnsiTheme="minorHAnsi" w:cs="Arial"/>
              </w:rPr>
            </w:pPr>
            <w:r>
              <w:rPr>
                <w:rFonts w:asciiTheme="minorHAnsi" w:hAnsiTheme="minorHAnsi" w:cs="Arial"/>
              </w:rPr>
              <w:t>Paid Time Off Donation Bank</w:t>
            </w:r>
          </w:p>
        </w:tc>
        <w:tc>
          <w:tcPr>
            <w:tcW w:w="787" w:type="dxa"/>
          </w:tcPr>
          <w:p w14:paraId="061FD7EA" w14:textId="0020EE26" w:rsidR="00183B90" w:rsidRPr="00794658" w:rsidRDefault="00F25DA1" w:rsidP="0029342D">
            <w:pPr>
              <w:jc w:val="center"/>
              <w:rPr>
                <w:rFonts w:asciiTheme="minorHAnsi" w:hAnsiTheme="minorHAnsi" w:cs="Arial"/>
              </w:rPr>
            </w:pPr>
            <w:r>
              <w:rPr>
                <w:rFonts w:asciiTheme="minorHAnsi" w:hAnsiTheme="minorHAnsi" w:cs="Arial"/>
              </w:rPr>
              <w:t>1</w:t>
            </w:r>
            <w:r w:rsidR="00D65917">
              <w:rPr>
                <w:rFonts w:asciiTheme="minorHAnsi" w:hAnsiTheme="minorHAnsi" w:cs="Arial"/>
              </w:rPr>
              <w:t>21</w:t>
            </w:r>
          </w:p>
        </w:tc>
      </w:tr>
      <w:tr w:rsidR="00F25DA1" w:rsidRPr="00794658" w14:paraId="6A7E0A1D" w14:textId="77777777" w:rsidTr="00EF385B">
        <w:tc>
          <w:tcPr>
            <w:tcW w:w="1008" w:type="dxa"/>
          </w:tcPr>
          <w:p w14:paraId="78B9ED74" w14:textId="77777777" w:rsidR="00F25DA1" w:rsidRPr="00794658" w:rsidRDefault="00F25DA1" w:rsidP="0029342D">
            <w:pPr>
              <w:jc w:val="center"/>
              <w:rPr>
                <w:rFonts w:asciiTheme="minorHAnsi" w:hAnsiTheme="minorHAnsi" w:cs="Arial"/>
                <w:b/>
              </w:rPr>
            </w:pPr>
          </w:p>
        </w:tc>
        <w:tc>
          <w:tcPr>
            <w:tcW w:w="720" w:type="dxa"/>
            <w:gridSpan w:val="2"/>
            <w:tcBorders>
              <w:right w:val="nil"/>
            </w:tcBorders>
          </w:tcPr>
          <w:p w14:paraId="0FD76E02" w14:textId="77777777" w:rsidR="00F25DA1" w:rsidRPr="00794658" w:rsidRDefault="00F25DA1" w:rsidP="0029342D">
            <w:pPr>
              <w:rPr>
                <w:rFonts w:asciiTheme="minorHAnsi" w:hAnsiTheme="minorHAnsi" w:cs="Arial"/>
              </w:rPr>
            </w:pPr>
          </w:p>
        </w:tc>
        <w:tc>
          <w:tcPr>
            <w:tcW w:w="7110" w:type="dxa"/>
            <w:gridSpan w:val="3"/>
            <w:tcBorders>
              <w:left w:val="nil"/>
            </w:tcBorders>
          </w:tcPr>
          <w:p w14:paraId="56A407BC" w14:textId="22AB6EC7" w:rsidR="00F25DA1" w:rsidRDefault="00F25DA1" w:rsidP="0029342D">
            <w:pPr>
              <w:rPr>
                <w:rFonts w:asciiTheme="minorHAnsi" w:hAnsiTheme="minorHAnsi" w:cs="Arial"/>
              </w:rPr>
            </w:pPr>
            <w:r>
              <w:rPr>
                <w:rFonts w:asciiTheme="minorHAnsi" w:hAnsiTheme="minorHAnsi" w:cs="Arial"/>
              </w:rPr>
              <w:t>Paid Parental Leave</w:t>
            </w:r>
          </w:p>
        </w:tc>
        <w:tc>
          <w:tcPr>
            <w:tcW w:w="787" w:type="dxa"/>
          </w:tcPr>
          <w:p w14:paraId="6DC99C4C" w14:textId="24868B2A" w:rsidR="00F25DA1" w:rsidRDefault="00F25DA1" w:rsidP="0029342D">
            <w:pPr>
              <w:jc w:val="center"/>
              <w:rPr>
                <w:rFonts w:asciiTheme="minorHAnsi" w:hAnsiTheme="minorHAnsi" w:cs="Arial"/>
              </w:rPr>
            </w:pPr>
            <w:r>
              <w:rPr>
                <w:rFonts w:asciiTheme="minorHAnsi" w:hAnsiTheme="minorHAnsi" w:cs="Arial"/>
              </w:rPr>
              <w:t>1</w:t>
            </w:r>
            <w:r w:rsidR="00617853">
              <w:rPr>
                <w:rFonts w:asciiTheme="minorHAnsi" w:hAnsiTheme="minorHAnsi" w:cs="Arial"/>
              </w:rPr>
              <w:t>2</w:t>
            </w:r>
            <w:r w:rsidR="00D65917">
              <w:rPr>
                <w:rFonts w:asciiTheme="minorHAnsi" w:hAnsiTheme="minorHAnsi" w:cs="Arial"/>
              </w:rPr>
              <w:t>2</w:t>
            </w:r>
          </w:p>
        </w:tc>
      </w:tr>
      <w:tr w:rsidR="0002521F" w:rsidRPr="00794658" w14:paraId="0B41C8E1" w14:textId="77777777" w:rsidTr="00EF385B">
        <w:tc>
          <w:tcPr>
            <w:tcW w:w="1008" w:type="dxa"/>
          </w:tcPr>
          <w:p w14:paraId="1D2E4272" w14:textId="77777777" w:rsidR="0002521F" w:rsidRPr="00794658" w:rsidRDefault="0002521F" w:rsidP="0029342D">
            <w:pPr>
              <w:jc w:val="center"/>
              <w:rPr>
                <w:rFonts w:asciiTheme="minorHAnsi" w:hAnsiTheme="minorHAnsi" w:cs="Arial"/>
                <w:b/>
              </w:rPr>
            </w:pPr>
          </w:p>
        </w:tc>
        <w:tc>
          <w:tcPr>
            <w:tcW w:w="720" w:type="dxa"/>
            <w:gridSpan w:val="2"/>
            <w:tcBorders>
              <w:right w:val="nil"/>
            </w:tcBorders>
          </w:tcPr>
          <w:p w14:paraId="12B7CE48" w14:textId="77777777" w:rsidR="0002521F" w:rsidRPr="00794658" w:rsidRDefault="0002521F" w:rsidP="0029342D">
            <w:pPr>
              <w:rPr>
                <w:rFonts w:asciiTheme="minorHAnsi" w:hAnsiTheme="minorHAnsi" w:cs="Arial"/>
              </w:rPr>
            </w:pPr>
          </w:p>
        </w:tc>
        <w:tc>
          <w:tcPr>
            <w:tcW w:w="7110" w:type="dxa"/>
            <w:gridSpan w:val="3"/>
            <w:tcBorders>
              <w:left w:val="nil"/>
            </w:tcBorders>
          </w:tcPr>
          <w:p w14:paraId="307162D8" w14:textId="1F7BF23D" w:rsidR="0002521F" w:rsidRDefault="0002521F" w:rsidP="0029342D">
            <w:pPr>
              <w:rPr>
                <w:rFonts w:asciiTheme="minorHAnsi" w:hAnsiTheme="minorHAnsi" w:cs="Arial"/>
              </w:rPr>
            </w:pPr>
            <w:r>
              <w:rPr>
                <w:rFonts w:asciiTheme="minorHAnsi" w:hAnsiTheme="minorHAnsi" w:cs="Arial"/>
              </w:rPr>
              <w:t>Bridging for employees rehired prior to July 1, 2010</w:t>
            </w:r>
          </w:p>
        </w:tc>
        <w:tc>
          <w:tcPr>
            <w:tcW w:w="787" w:type="dxa"/>
          </w:tcPr>
          <w:p w14:paraId="08E9C546" w14:textId="7B46FC82" w:rsidR="0002521F" w:rsidRPr="00794658" w:rsidRDefault="002930E8" w:rsidP="0029342D">
            <w:pPr>
              <w:jc w:val="center"/>
              <w:rPr>
                <w:rFonts w:asciiTheme="minorHAnsi" w:hAnsiTheme="minorHAnsi" w:cs="Arial"/>
              </w:rPr>
            </w:pPr>
            <w:r>
              <w:rPr>
                <w:rFonts w:asciiTheme="minorHAnsi" w:hAnsiTheme="minorHAnsi" w:cs="Arial"/>
              </w:rPr>
              <w:t>1</w:t>
            </w:r>
            <w:r w:rsidR="00A11622">
              <w:rPr>
                <w:rFonts w:asciiTheme="minorHAnsi" w:hAnsiTheme="minorHAnsi" w:cs="Arial"/>
              </w:rPr>
              <w:t>2</w:t>
            </w:r>
            <w:r w:rsidR="00D65917">
              <w:rPr>
                <w:rFonts w:asciiTheme="minorHAnsi" w:hAnsiTheme="minorHAnsi" w:cs="Arial"/>
              </w:rPr>
              <w:t>5</w:t>
            </w:r>
          </w:p>
        </w:tc>
      </w:tr>
      <w:tr w:rsidR="00F25DA1" w:rsidRPr="00794658" w14:paraId="5F62923C" w14:textId="77777777" w:rsidTr="00EF385B">
        <w:tc>
          <w:tcPr>
            <w:tcW w:w="1008" w:type="dxa"/>
          </w:tcPr>
          <w:p w14:paraId="5C2DF7E6" w14:textId="77777777" w:rsidR="00F25DA1" w:rsidRPr="00794658" w:rsidRDefault="00F25DA1" w:rsidP="0029342D">
            <w:pPr>
              <w:jc w:val="center"/>
              <w:rPr>
                <w:rFonts w:asciiTheme="minorHAnsi" w:hAnsiTheme="minorHAnsi" w:cs="Arial"/>
                <w:b/>
              </w:rPr>
            </w:pPr>
          </w:p>
        </w:tc>
        <w:tc>
          <w:tcPr>
            <w:tcW w:w="720" w:type="dxa"/>
            <w:gridSpan w:val="2"/>
            <w:tcBorders>
              <w:right w:val="nil"/>
            </w:tcBorders>
          </w:tcPr>
          <w:p w14:paraId="6A8C1E60" w14:textId="77777777" w:rsidR="00F25DA1" w:rsidRPr="00794658" w:rsidRDefault="00F25DA1" w:rsidP="0029342D">
            <w:pPr>
              <w:rPr>
                <w:rFonts w:asciiTheme="minorHAnsi" w:hAnsiTheme="minorHAnsi" w:cs="Arial"/>
              </w:rPr>
            </w:pPr>
          </w:p>
        </w:tc>
        <w:tc>
          <w:tcPr>
            <w:tcW w:w="7110" w:type="dxa"/>
            <w:gridSpan w:val="3"/>
            <w:tcBorders>
              <w:left w:val="nil"/>
            </w:tcBorders>
          </w:tcPr>
          <w:p w14:paraId="1C763154" w14:textId="5B57AE56" w:rsidR="00F25DA1" w:rsidRDefault="00F25DA1" w:rsidP="0029342D">
            <w:pPr>
              <w:rPr>
                <w:rFonts w:asciiTheme="minorHAnsi" w:hAnsiTheme="minorHAnsi" w:cs="Arial"/>
              </w:rPr>
            </w:pPr>
            <w:r>
              <w:rPr>
                <w:rFonts w:asciiTheme="minorHAnsi" w:hAnsiTheme="minorHAnsi" w:cs="Arial"/>
              </w:rPr>
              <w:t>Additional Pay for Non-Standard Schedules</w:t>
            </w:r>
          </w:p>
        </w:tc>
        <w:tc>
          <w:tcPr>
            <w:tcW w:w="787" w:type="dxa"/>
          </w:tcPr>
          <w:p w14:paraId="7D4F1EEE" w14:textId="7C0B5A20" w:rsidR="00F25DA1" w:rsidRDefault="00F25DA1" w:rsidP="0029342D">
            <w:pPr>
              <w:jc w:val="center"/>
              <w:rPr>
                <w:rFonts w:asciiTheme="minorHAnsi" w:hAnsiTheme="minorHAnsi" w:cs="Arial"/>
              </w:rPr>
            </w:pPr>
            <w:r>
              <w:rPr>
                <w:rFonts w:asciiTheme="minorHAnsi" w:hAnsiTheme="minorHAnsi" w:cs="Arial"/>
              </w:rPr>
              <w:t>1</w:t>
            </w:r>
            <w:r w:rsidR="00A11622">
              <w:rPr>
                <w:rFonts w:asciiTheme="minorHAnsi" w:hAnsiTheme="minorHAnsi" w:cs="Arial"/>
              </w:rPr>
              <w:t>2</w:t>
            </w:r>
            <w:r w:rsidR="00D65917">
              <w:rPr>
                <w:rFonts w:asciiTheme="minorHAnsi" w:hAnsiTheme="minorHAnsi" w:cs="Arial"/>
              </w:rPr>
              <w:t>6</w:t>
            </w:r>
          </w:p>
        </w:tc>
      </w:tr>
    </w:tbl>
    <w:p w14:paraId="4CB9A4CE" w14:textId="77777777" w:rsidR="00183B90" w:rsidRDefault="00183B90" w:rsidP="00183B90"/>
    <w:p w14:paraId="0F9906B2" w14:textId="77777777" w:rsidR="00D65917" w:rsidRDefault="00D65917" w:rsidP="00D65917">
      <w:pPr>
        <w:widowControl/>
        <w:tabs>
          <w:tab w:val="right" w:pos="9360"/>
        </w:tabs>
        <w:autoSpaceDE/>
        <w:autoSpaceDN/>
        <w:adjustRightInd/>
        <w:jc w:val="right"/>
        <w:rPr>
          <w:rFonts w:asciiTheme="minorHAnsi" w:hAnsiTheme="minorHAnsi" w:cs="Arial"/>
          <w:b/>
        </w:rPr>
      </w:pPr>
    </w:p>
    <w:p w14:paraId="08F44915" w14:textId="000D0C2F" w:rsidR="00183B90" w:rsidRDefault="00183B90" w:rsidP="00D65917">
      <w:pPr>
        <w:widowControl/>
        <w:tabs>
          <w:tab w:val="right" w:pos="9360"/>
        </w:tabs>
        <w:autoSpaceDE/>
        <w:autoSpaceDN/>
        <w:adjustRightInd/>
        <w:rPr>
          <w:rFonts w:asciiTheme="minorHAnsi" w:hAnsiTheme="minorHAnsi" w:cs="Arial"/>
          <w:b/>
        </w:rPr>
      </w:pPr>
      <w:r w:rsidRPr="00D65917">
        <w:rPr>
          <w:rFonts w:asciiTheme="minorHAnsi" w:hAnsiTheme="minorHAnsi" w:cs="Arial"/>
        </w:rPr>
        <w:br w:type="page"/>
      </w:r>
      <w:r w:rsidR="00D65917">
        <w:rPr>
          <w:rFonts w:asciiTheme="minorHAnsi" w:hAnsiTheme="minorHAnsi" w:cs="Arial"/>
          <w:b/>
        </w:rPr>
        <w:tab/>
      </w:r>
    </w:p>
    <w:p w14:paraId="1EA460BB" w14:textId="77777777" w:rsidR="00CC4DDC" w:rsidRPr="00B44691" w:rsidRDefault="00CC4DDC" w:rsidP="009558B8">
      <w:pPr>
        <w:widowControl/>
        <w:jc w:val="center"/>
        <w:rPr>
          <w:rFonts w:asciiTheme="minorHAnsi" w:hAnsiTheme="minorHAnsi" w:cs="Arial"/>
          <w:b/>
        </w:rPr>
      </w:pPr>
      <w:r w:rsidRPr="00B44691">
        <w:rPr>
          <w:rFonts w:asciiTheme="minorHAnsi" w:hAnsiTheme="minorHAnsi" w:cs="Arial"/>
          <w:b/>
        </w:rPr>
        <w:t>PURPOSE AND INTENT</w:t>
      </w:r>
    </w:p>
    <w:p w14:paraId="231F9EF5" w14:textId="77777777" w:rsidR="00CC4DDC" w:rsidRPr="00B44691" w:rsidRDefault="00CC4DDC" w:rsidP="009558B8">
      <w:pPr>
        <w:widowControl/>
        <w:rPr>
          <w:rFonts w:asciiTheme="minorHAnsi" w:hAnsiTheme="minorHAnsi" w:cs="Arial"/>
        </w:rPr>
      </w:pPr>
    </w:p>
    <w:p w14:paraId="0F21D940" w14:textId="77777777" w:rsidR="00CC4DDC" w:rsidRPr="00B44691" w:rsidRDefault="00CC4DDC" w:rsidP="009558B8">
      <w:pPr>
        <w:widowControl/>
        <w:jc w:val="both"/>
        <w:rPr>
          <w:rFonts w:asciiTheme="minorHAnsi" w:hAnsiTheme="minorHAnsi" w:cs="Arial"/>
        </w:rPr>
      </w:pPr>
      <w:r w:rsidRPr="00B44691">
        <w:rPr>
          <w:rFonts w:asciiTheme="minorHAnsi" w:hAnsiTheme="minorHAnsi" w:cs="Arial"/>
        </w:rPr>
        <w:noBreakHyphen/>
        <w:t>1</w:t>
      </w:r>
      <w:r w:rsidRPr="00B44691">
        <w:rPr>
          <w:rFonts w:asciiTheme="minorHAnsi" w:hAnsiTheme="minorHAnsi" w:cs="Arial"/>
        </w:rPr>
        <w:tab/>
      </w:r>
      <w:r w:rsidR="00076BBD" w:rsidRPr="00B44691">
        <w:rPr>
          <w:rFonts w:asciiTheme="minorHAnsi" w:hAnsiTheme="minorHAnsi" w:cs="Arial"/>
        </w:rPr>
        <w:t>Both parties mutually agree that it is the intent and purpose of this Agreement to assure sound and mutually beneficial working and economic relationships between the parties hereto, to provide an orderly and peaceful means of resolving any misunderstandings or differences which may arise, and to set forth herein the basic agreement between the parties concerning rates of pay, wages, hours of employment and other conditions of employment.  It is further agreed that the parties will, at all times, abide by the terms and conditions hereinafter set forth and agreed upon.</w:t>
      </w:r>
    </w:p>
    <w:p w14:paraId="2098213A" w14:textId="77777777" w:rsidR="00CC4DDC" w:rsidRPr="00B44691" w:rsidRDefault="00CC4DDC" w:rsidP="009558B8">
      <w:pPr>
        <w:widowControl/>
        <w:jc w:val="both"/>
        <w:rPr>
          <w:rFonts w:asciiTheme="minorHAnsi" w:hAnsiTheme="minorHAnsi" w:cs="Arial"/>
        </w:rPr>
      </w:pPr>
    </w:p>
    <w:p w14:paraId="073F71A9" w14:textId="77777777" w:rsidR="00CC4DDC" w:rsidRPr="00B44691" w:rsidRDefault="00CC4DDC" w:rsidP="009558B8">
      <w:pPr>
        <w:widowControl/>
        <w:jc w:val="both"/>
        <w:rPr>
          <w:rFonts w:asciiTheme="minorHAnsi" w:hAnsiTheme="minorHAnsi" w:cs="Arial"/>
        </w:rPr>
      </w:pPr>
      <w:r w:rsidRPr="00B44691">
        <w:rPr>
          <w:rFonts w:asciiTheme="minorHAnsi" w:hAnsiTheme="minorHAnsi" w:cs="Arial"/>
        </w:rPr>
        <w:noBreakHyphen/>
        <w:t>2</w:t>
      </w:r>
      <w:r w:rsidRPr="00B44691">
        <w:rPr>
          <w:rFonts w:asciiTheme="minorHAnsi" w:hAnsiTheme="minorHAnsi" w:cs="Arial"/>
        </w:rPr>
        <w:tab/>
        <w:t xml:space="preserve">The parties recognize that the interest of the </w:t>
      </w:r>
      <w:r w:rsidR="00F85629" w:rsidRPr="00B44691">
        <w:rPr>
          <w:rFonts w:asciiTheme="minorHAnsi" w:hAnsiTheme="minorHAnsi" w:cs="Arial"/>
        </w:rPr>
        <w:t>Employer</w:t>
      </w:r>
      <w:r w:rsidRPr="00B44691">
        <w:rPr>
          <w:rFonts w:asciiTheme="minorHAnsi" w:hAnsiTheme="minorHAnsi" w:cs="Arial"/>
        </w:rPr>
        <w:t xml:space="preserve"> and job security of the </w:t>
      </w:r>
      <w:r w:rsidR="00F85629" w:rsidRPr="00B44691">
        <w:rPr>
          <w:rFonts w:asciiTheme="minorHAnsi" w:hAnsiTheme="minorHAnsi" w:cs="Arial"/>
        </w:rPr>
        <w:t>Employee</w:t>
      </w:r>
      <w:r w:rsidRPr="00B44691">
        <w:rPr>
          <w:rFonts w:asciiTheme="minorHAnsi" w:hAnsiTheme="minorHAnsi" w:cs="Arial"/>
        </w:rPr>
        <w:t xml:space="preserve">s depend upon the </w:t>
      </w:r>
      <w:r w:rsidR="00F85629" w:rsidRPr="00B44691">
        <w:rPr>
          <w:rFonts w:asciiTheme="minorHAnsi" w:hAnsiTheme="minorHAnsi" w:cs="Arial"/>
        </w:rPr>
        <w:t>Employer</w:t>
      </w:r>
      <w:r w:rsidRPr="00B44691">
        <w:rPr>
          <w:rFonts w:asciiTheme="minorHAnsi" w:hAnsiTheme="minorHAnsi" w:cs="Arial"/>
        </w:rPr>
        <w:t>'s success in establishing a proper service to the State.</w:t>
      </w:r>
    </w:p>
    <w:p w14:paraId="27F80DBA" w14:textId="77777777" w:rsidR="00CC4DDC" w:rsidRPr="00B44691" w:rsidRDefault="00CC4DDC" w:rsidP="009558B8">
      <w:pPr>
        <w:widowControl/>
        <w:jc w:val="both"/>
        <w:rPr>
          <w:rFonts w:asciiTheme="minorHAnsi" w:hAnsiTheme="minorHAnsi" w:cs="Arial"/>
        </w:rPr>
      </w:pPr>
    </w:p>
    <w:p w14:paraId="72336E49" w14:textId="77777777" w:rsidR="00CC4DDC" w:rsidRPr="00B44691" w:rsidRDefault="00CC4DDC" w:rsidP="009558B8">
      <w:pPr>
        <w:widowControl/>
        <w:jc w:val="both"/>
        <w:rPr>
          <w:rFonts w:asciiTheme="minorHAnsi" w:hAnsiTheme="minorHAnsi" w:cs="Arial"/>
        </w:rPr>
      </w:pPr>
      <w:r w:rsidRPr="00B44691">
        <w:rPr>
          <w:rFonts w:asciiTheme="minorHAnsi" w:hAnsiTheme="minorHAnsi" w:cs="Arial"/>
        </w:rPr>
        <w:noBreakHyphen/>
        <w:t>3</w:t>
      </w:r>
      <w:r w:rsidRPr="00B44691">
        <w:rPr>
          <w:rFonts w:asciiTheme="minorHAnsi" w:hAnsiTheme="minorHAnsi" w:cs="Arial"/>
        </w:rPr>
        <w:tab/>
        <w:t xml:space="preserve">To these ends, the </w:t>
      </w:r>
      <w:r w:rsidR="00F85629" w:rsidRPr="00B44691">
        <w:rPr>
          <w:rFonts w:asciiTheme="minorHAnsi" w:hAnsiTheme="minorHAnsi" w:cs="Arial"/>
        </w:rPr>
        <w:t>Employer</w:t>
      </w:r>
      <w:r w:rsidRPr="00B44691">
        <w:rPr>
          <w:rFonts w:asciiTheme="minorHAnsi" w:hAnsiTheme="minorHAnsi" w:cs="Arial"/>
        </w:rPr>
        <w:t xml:space="preserve"> and the Administrative Professional Supervisors </w:t>
      </w:r>
      <w:r w:rsidR="00F85629" w:rsidRPr="00B44691">
        <w:rPr>
          <w:rFonts w:asciiTheme="minorHAnsi" w:hAnsiTheme="minorHAnsi" w:cs="Arial"/>
        </w:rPr>
        <w:t>Association</w:t>
      </w:r>
      <w:r w:rsidRPr="00B44691">
        <w:rPr>
          <w:rFonts w:asciiTheme="minorHAnsi" w:hAnsiTheme="minorHAnsi" w:cs="Arial"/>
        </w:rPr>
        <w:t xml:space="preserve"> encourage to the fullest degree friendly and cooperative relations between the respective representatives at all levels and among all </w:t>
      </w:r>
      <w:r w:rsidR="00F85629" w:rsidRPr="00B44691">
        <w:rPr>
          <w:rFonts w:asciiTheme="minorHAnsi" w:hAnsiTheme="minorHAnsi" w:cs="Arial"/>
        </w:rPr>
        <w:t>Employee</w:t>
      </w:r>
      <w:r w:rsidRPr="00B44691">
        <w:rPr>
          <w:rFonts w:asciiTheme="minorHAnsi" w:hAnsiTheme="minorHAnsi" w:cs="Arial"/>
        </w:rPr>
        <w:t>s.</w:t>
      </w:r>
    </w:p>
    <w:p w14:paraId="3A1ADEEE" w14:textId="77777777" w:rsidR="00CC4DDC" w:rsidRPr="00B44691" w:rsidRDefault="00CC4DDC" w:rsidP="009558B8">
      <w:pPr>
        <w:widowControl/>
        <w:jc w:val="both"/>
        <w:rPr>
          <w:rFonts w:asciiTheme="minorHAnsi" w:hAnsiTheme="minorHAnsi" w:cs="Arial"/>
        </w:rPr>
      </w:pPr>
    </w:p>
    <w:p w14:paraId="33E72668" w14:textId="77777777" w:rsidR="00CC4DDC" w:rsidRPr="00B44691" w:rsidRDefault="00CC4DDC" w:rsidP="009558B8">
      <w:pPr>
        <w:widowControl/>
        <w:jc w:val="both"/>
        <w:rPr>
          <w:rFonts w:asciiTheme="minorHAnsi" w:hAnsiTheme="minorHAnsi" w:cs="Arial"/>
        </w:rPr>
      </w:pPr>
      <w:r w:rsidRPr="00B44691">
        <w:rPr>
          <w:rFonts w:asciiTheme="minorHAnsi" w:hAnsiTheme="minorHAnsi" w:cs="Arial"/>
        </w:rPr>
        <w:t>-4</w:t>
      </w:r>
      <w:r w:rsidRPr="00B44691">
        <w:rPr>
          <w:rFonts w:asciiTheme="minorHAnsi" w:hAnsiTheme="minorHAnsi" w:cs="Arial"/>
        </w:rPr>
        <w:tab/>
        <w:t xml:space="preserve">The </w:t>
      </w:r>
      <w:r w:rsidR="00F85629" w:rsidRPr="00B44691">
        <w:rPr>
          <w:rFonts w:asciiTheme="minorHAnsi" w:hAnsiTheme="minorHAnsi" w:cs="Arial"/>
        </w:rPr>
        <w:t>University</w:t>
      </w:r>
      <w:r w:rsidRPr="00B44691">
        <w:rPr>
          <w:rFonts w:asciiTheme="minorHAnsi" w:hAnsiTheme="minorHAnsi" w:cs="Arial"/>
        </w:rPr>
        <w:t xml:space="preserve"> and the </w:t>
      </w:r>
      <w:r w:rsidR="00F85629" w:rsidRPr="00B44691">
        <w:rPr>
          <w:rFonts w:asciiTheme="minorHAnsi" w:hAnsiTheme="minorHAnsi" w:cs="Arial"/>
        </w:rPr>
        <w:t>Association</w:t>
      </w:r>
      <w:r w:rsidRPr="00B44691">
        <w:rPr>
          <w:rFonts w:asciiTheme="minorHAnsi" w:hAnsiTheme="minorHAnsi" w:cs="Arial"/>
        </w:rPr>
        <w:t xml:space="preserve"> recognize the moral principles involved in the area of civil rights, fair employment practices and affirmative action, and have reaffirmed in their Collective Bargaining Agreement their commitment not to discriminate because of </w:t>
      </w:r>
      <w:r w:rsidR="00076BBD" w:rsidRPr="00B44691">
        <w:rPr>
          <w:rFonts w:asciiTheme="minorHAnsi" w:hAnsiTheme="minorHAnsi" w:cs="Arial"/>
        </w:rPr>
        <w:t xml:space="preserve">age, color, </w:t>
      </w:r>
      <w:r w:rsidR="00AD3392" w:rsidRPr="00B44691">
        <w:rPr>
          <w:rFonts w:asciiTheme="minorHAnsi" w:hAnsiTheme="minorHAnsi" w:cs="Arial"/>
        </w:rPr>
        <w:t xml:space="preserve">creed, </w:t>
      </w:r>
      <w:r w:rsidR="00076BBD" w:rsidRPr="00B44691">
        <w:rPr>
          <w:rFonts w:asciiTheme="minorHAnsi" w:hAnsiTheme="minorHAnsi" w:cs="Arial"/>
        </w:rPr>
        <w:t>familial status, gender, gender identity, disability, height, marital status, national origin, political persuasion, race, religion, sexual orientation, veteran status, or weight</w:t>
      </w:r>
      <w:r w:rsidRPr="00B44691">
        <w:rPr>
          <w:rFonts w:asciiTheme="minorHAnsi" w:hAnsiTheme="minorHAnsi" w:cs="Arial"/>
        </w:rPr>
        <w:t>.</w:t>
      </w:r>
    </w:p>
    <w:p w14:paraId="45B9245F" w14:textId="77777777" w:rsidR="00CC4DDC" w:rsidRPr="00B44691" w:rsidRDefault="00CC4DDC" w:rsidP="009558B8">
      <w:pPr>
        <w:widowControl/>
        <w:jc w:val="both"/>
        <w:rPr>
          <w:rFonts w:ascii="Arial" w:hAnsi="Arial" w:cs="Arial"/>
        </w:rPr>
        <w:sectPr w:rsidR="00CC4DDC" w:rsidRPr="00B44691">
          <w:pgSz w:w="12240" w:h="15840"/>
          <w:pgMar w:top="1440" w:right="1440" w:bottom="1440" w:left="1440" w:header="1440" w:footer="1440" w:gutter="0"/>
          <w:cols w:space="720"/>
          <w:noEndnote/>
        </w:sectPr>
      </w:pPr>
    </w:p>
    <w:p w14:paraId="6AB51A04" w14:textId="77777777" w:rsidR="00CC4DDC" w:rsidRPr="00B44691" w:rsidRDefault="00CC4DDC" w:rsidP="009558B8">
      <w:pPr>
        <w:widowControl/>
        <w:jc w:val="center"/>
        <w:rPr>
          <w:rFonts w:asciiTheme="minorHAnsi" w:hAnsiTheme="minorHAnsi" w:cs="Arial"/>
          <w:b/>
        </w:rPr>
      </w:pPr>
      <w:r w:rsidRPr="00B44691">
        <w:rPr>
          <w:rFonts w:asciiTheme="minorHAnsi" w:hAnsiTheme="minorHAnsi" w:cs="Arial"/>
          <w:b/>
        </w:rPr>
        <w:t>ARTICLE 1</w:t>
      </w:r>
    </w:p>
    <w:p w14:paraId="40B3EC8F" w14:textId="77777777" w:rsidR="00CC4DDC" w:rsidRPr="00B44691" w:rsidRDefault="00CC4DDC" w:rsidP="009558B8">
      <w:pPr>
        <w:widowControl/>
        <w:jc w:val="center"/>
        <w:rPr>
          <w:rFonts w:asciiTheme="minorHAnsi" w:hAnsiTheme="minorHAnsi" w:cs="Arial"/>
          <w:b/>
        </w:rPr>
      </w:pPr>
    </w:p>
    <w:p w14:paraId="5187135F" w14:textId="77777777" w:rsidR="00CC4DDC" w:rsidRPr="00B44691" w:rsidRDefault="00CC4DDC" w:rsidP="009558B8">
      <w:pPr>
        <w:widowControl/>
        <w:jc w:val="center"/>
        <w:rPr>
          <w:rFonts w:asciiTheme="minorHAnsi" w:hAnsiTheme="minorHAnsi" w:cs="Arial"/>
          <w:b/>
        </w:rPr>
      </w:pPr>
      <w:r w:rsidRPr="00B44691">
        <w:rPr>
          <w:rFonts w:asciiTheme="minorHAnsi" w:hAnsiTheme="minorHAnsi" w:cs="Arial"/>
          <w:b/>
        </w:rPr>
        <w:t>TERMS OF AGREEMENT</w:t>
      </w:r>
    </w:p>
    <w:p w14:paraId="45FF1328" w14:textId="77777777" w:rsidR="00CC4DDC" w:rsidRPr="00B44691" w:rsidRDefault="00CC4DDC" w:rsidP="009558B8">
      <w:pPr>
        <w:widowControl/>
        <w:rPr>
          <w:rFonts w:asciiTheme="minorHAnsi" w:hAnsiTheme="minorHAnsi" w:cs="Arial"/>
        </w:rPr>
      </w:pPr>
    </w:p>
    <w:p w14:paraId="658EB1BB" w14:textId="77777777" w:rsidR="00CC4DDC" w:rsidRPr="00B44691" w:rsidRDefault="00CC4DDC" w:rsidP="009558B8">
      <w:pPr>
        <w:widowControl/>
        <w:rPr>
          <w:rFonts w:asciiTheme="minorHAnsi" w:hAnsiTheme="minorHAnsi" w:cs="Arial"/>
          <w:b/>
        </w:rPr>
      </w:pPr>
      <w:r w:rsidRPr="00B44691">
        <w:rPr>
          <w:rFonts w:asciiTheme="minorHAnsi" w:hAnsiTheme="minorHAnsi" w:cs="Arial"/>
          <w:b/>
        </w:rPr>
        <w:t>AGREEMENT</w:t>
      </w:r>
    </w:p>
    <w:p w14:paraId="2E4548B9" w14:textId="77777777" w:rsidR="00CC4DDC" w:rsidRPr="00B44691" w:rsidRDefault="00CC4DDC" w:rsidP="009558B8">
      <w:pPr>
        <w:widowControl/>
        <w:rPr>
          <w:rFonts w:asciiTheme="minorHAnsi" w:hAnsiTheme="minorHAnsi" w:cs="Arial"/>
        </w:rPr>
      </w:pPr>
    </w:p>
    <w:p w14:paraId="3303A95D" w14:textId="4C7E7FB1" w:rsidR="00CC4DDC" w:rsidRPr="00B44691" w:rsidRDefault="00CC4DDC" w:rsidP="009558B8">
      <w:pPr>
        <w:widowControl/>
        <w:jc w:val="both"/>
        <w:rPr>
          <w:rFonts w:asciiTheme="minorHAnsi" w:hAnsiTheme="minorHAnsi" w:cs="Arial"/>
        </w:rPr>
      </w:pPr>
      <w:r w:rsidRPr="00B44691">
        <w:rPr>
          <w:rFonts w:asciiTheme="minorHAnsi" w:hAnsiTheme="minorHAnsi" w:cs="Arial"/>
        </w:rPr>
        <w:noBreakHyphen/>
        <w:t>5</w:t>
      </w:r>
      <w:r w:rsidRPr="00B44691">
        <w:rPr>
          <w:rFonts w:asciiTheme="minorHAnsi" w:hAnsiTheme="minorHAnsi" w:cs="Arial"/>
        </w:rPr>
        <w:tab/>
        <w:t>THIS AGREEMENT</w:t>
      </w:r>
      <w:r w:rsidR="00AD3392" w:rsidRPr="00B44691">
        <w:rPr>
          <w:rFonts w:asciiTheme="minorHAnsi" w:hAnsiTheme="minorHAnsi" w:cs="Arial"/>
        </w:rPr>
        <w:t>,</w:t>
      </w:r>
      <w:r w:rsidRPr="00B44691">
        <w:rPr>
          <w:rFonts w:asciiTheme="minorHAnsi" w:hAnsiTheme="minorHAnsi" w:cs="Arial"/>
        </w:rPr>
        <w:t xml:space="preserve"> entered into this </w:t>
      </w:r>
      <w:r w:rsidR="00574675">
        <w:rPr>
          <w:rFonts w:asciiTheme="minorHAnsi" w:hAnsiTheme="minorHAnsi" w:cs="Arial"/>
        </w:rPr>
        <w:t>27</w:t>
      </w:r>
      <w:r w:rsidR="00C63E70">
        <w:rPr>
          <w:rFonts w:asciiTheme="minorHAnsi" w:hAnsiTheme="minorHAnsi" w:cs="Arial"/>
        </w:rPr>
        <w:t>th</w:t>
      </w:r>
      <w:r w:rsidR="008D6676" w:rsidRPr="00B44691">
        <w:rPr>
          <w:rFonts w:asciiTheme="minorHAnsi" w:hAnsiTheme="minorHAnsi" w:cs="Arial"/>
        </w:rPr>
        <w:t xml:space="preserve"> </w:t>
      </w:r>
      <w:r w:rsidRPr="00B44691">
        <w:rPr>
          <w:rFonts w:asciiTheme="minorHAnsi" w:hAnsiTheme="minorHAnsi" w:cs="Arial"/>
        </w:rPr>
        <w:t xml:space="preserve">day of </w:t>
      </w:r>
      <w:r w:rsidR="00C63E70">
        <w:rPr>
          <w:rFonts w:asciiTheme="minorHAnsi" w:hAnsiTheme="minorHAnsi" w:cs="Arial"/>
        </w:rPr>
        <w:t xml:space="preserve">September, </w:t>
      </w:r>
      <w:r w:rsidRPr="00B44691">
        <w:rPr>
          <w:rFonts w:asciiTheme="minorHAnsi" w:hAnsiTheme="minorHAnsi" w:cs="Arial"/>
        </w:rPr>
        <w:t>20</w:t>
      </w:r>
      <w:r w:rsidR="00D61A8C" w:rsidRPr="00B44691">
        <w:rPr>
          <w:rFonts w:asciiTheme="minorHAnsi" w:hAnsiTheme="minorHAnsi" w:cs="Arial"/>
        </w:rPr>
        <w:t>1</w:t>
      </w:r>
      <w:r w:rsidR="00574675">
        <w:rPr>
          <w:rFonts w:asciiTheme="minorHAnsi" w:hAnsiTheme="minorHAnsi" w:cs="Arial"/>
        </w:rPr>
        <w:t>9</w:t>
      </w:r>
      <w:r w:rsidRPr="00B44691">
        <w:rPr>
          <w:rFonts w:asciiTheme="minorHAnsi" w:hAnsiTheme="minorHAnsi" w:cs="Arial"/>
        </w:rPr>
        <w:t xml:space="preserve">, </w:t>
      </w:r>
      <w:r w:rsidR="00AD3392" w:rsidRPr="00B44691">
        <w:rPr>
          <w:rFonts w:asciiTheme="minorHAnsi" w:hAnsiTheme="minorHAnsi" w:cs="Arial"/>
        </w:rPr>
        <w:t xml:space="preserve">is </w:t>
      </w:r>
      <w:r w:rsidRPr="00B44691">
        <w:rPr>
          <w:rFonts w:asciiTheme="minorHAnsi" w:hAnsiTheme="minorHAnsi" w:cs="Arial"/>
        </w:rPr>
        <w:t>effective October 1, 20</w:t>
      </w:r>
      <w:r w:rsidR="00AD3392" w:rsidRPr="00B44691">
        <w:rPr>
          <w:rFonts w:asciiTheme="minorHAnsi" w:hAnsiTheme="minorHAnsi" w:cs="Arial"/>
        </w:rPr>
        <w:t>1</w:t>
      </w:r>
      <w:r w:rsidR="00574675">
        <w:rPr>
          <w:rFonts w:asciiTheme="minorHAnsi" w:hAnsiTheme="minorHAnsi" w:cs="Arial"/>
        </w:rPr>
        <w:t>9</w:t>
      </w:r>
      <w:r w:rsidRPr="00B44691">
        <w:rPr>
          <w:rFonts w:asciiTheme="minorHAnsi" w:hAnsiTheme="minorHAnsi" w:cs="Arial"/>
        </w:rPr>
        <w:t xml:space="preserve">, between the Board of Trustees of Michigan State </w:t>
      </w:r>
      <w:r w:rsidR="00F85629" w:rsidRPr="00B44691">
        <w:rPr>
          <w:rFonts w:asciiTheme="minorHAnsi" w:hAnsiTheme="minorHAnsi" w:cs="Arial"/>
        </w:rPr>
        <w:t>University</w:t>
      </w:r>
      <w:r w:rsidRPr="00B44691">
        <w:rPr>
          <w:rFonts w:asciiTheme="minorHAnsi" w:hAnsiTheme="minorHAnsi" w:cs="Arial"/>
        </w:rPr>
        <w:t xml:space="preserve"> (hereinafter referred to as the "</w:t>
      </w:r>
      <w:r w:rsidR="00F85629" w:rsidRPr="00B44691">
        <w:rPr>
          <w:rFonts w:asciiTheme="minorHAnsi" w:hAnsiTheme="minorHAnsi" w:cs="Arial"/>
        </w:rPr>
        <w:t>Employer</w:t>
      </w:r>
      <w:r w:rsidRPr="00B44691">
        <w:rPr>
          <w:rFonts w:asciiTheme="minorHAnsi" w:hAnsiTheme="minorHAnsi" w:cs="Arial"/>
        </w:rPr>
        <w:t xml:space="preserve">") and the Michigan State </w:t>
      </w:r>
      <w:r w:rsidR="00F85629" w:rsidRPr="00B44691">
        <w:rPr>
          <w:rFonts w:asciiTheme="minorHAnsi" w:hAnsiTheme="minorHAnsi" w:cs="Arial"/>
        </w:rPr>
        <w:t>University</w:t>
      </w:r>
      <w:r w:rsidRPr="00B44691">
        <w:rPr>
          <w:rFonts w:asciiTheme="minorHAnsi" w:hAnsiTheme="minorHAnsi" w:cs="Arial"/>
        </w:rPr>
        <w:t xml:space="preserve"> Administrative Professional Supervisors </w:t>
      </w:r>
      <w:r w:rsidR="00F85629" w:rsidRPr="00B44691">
        <w:rPr>
          <w:rFonts w:asciiTheme="minorHAnsi" w:hAnsiTheme="minorHAnsi" w:cs="Arial"/>
        </w:rPr>
        <w:t>Association</w:t>
      </w:r>
      <w:r w:rsidRPr="00B44691">
        <w:rPr>
          <w:rFonts w:asciiTheme="minorHAnsi" w:hAnsiTheme="minorHAnsi" w:cs="Arial"/>
        </w:rPr>
        <w:t xml:space="preserve"> (hereinafter referred to as the "</w:t>
      </w:r>
      <w:r w:rsidR="00F85629" w:rsidRPr="00B44691">
        <w:rPr>
          <w:rFonts w:asciiTheme="minorHAnsi" w:hAnsiTheme="minorHAnsi" w:cs="Arial"/>
        </w:rPr>
        <w:t>Association</w:t>
      </w:r>
      <w:r w:rsidRPr="00B44691">
        <w:rPr>
          <w:rFonts w:asciiTheme="minorHAnsi" w:hAnsiTheme="minorHAnsi" w:cs="Arial"/>
        </w:rPr>
        <w:t>" or "APSA").</w:t>
      </w:r>
    </w:p>
    <w:p w14:paraId="2E852B8E" w14:textId="77777777" w:rsidR="00CC4DDC" w:rsidRPr="00B44691" w:rsidRDefault="00CC4DDC" w:rsidP="009558B8">
      <w:pPr>
        <w:widowControl/>
        <w:jc w:val="both"/>
        <w:rPr>
          <w:rFonts w:asciiTheme="minorHAnsi" w:hAnsiTheme="minorHAnsi" w:cs="Arial"/>
        </w:rPr>
      </w:pPr>
    </w:p>
    <w:p w14:paraId="45E4A719" w14:textId="77777777" w:rsidR="00CC4DDC" w:rsidRPr="00B44691" w:rsidRDefault="00CC4DDC" w:rsidP="009558B8">
      <w:pPr>
        <w:widowControl/>
        <w:jc w:val="both"/>
        <w:rPr>
          <w:rFonts w:asciiTheme="minorHAnsi" w:hAnsiTheme="minorHAnsi" w:cs="Arial"/>
        </w:rPr>
      </w:pPr>
      <w:r w:rsidRPr="00B44691">
        <w:rPr>
          <w:rFonts w:asciiTheme="minorHAnsi" w:hAnsiTheme="minorHAnsi" w:cs="Arial"/>
        </w:rPr>
        <w:noBreakHyphen/>
        <w:t>6</w:t>
      </w:r>
      <w:r w:rsidRPr="00B44691">
        <w:rPr>
          <w:rFonts w:asciiTheme="minorHAnsi" w:hAnsiTheme="minorHAnsi" w:cs="Arial"/>
        </w:rPr>
        <w:tab/>
        <w:t xml:space="preserve">Whenever the words </w:t>
      </w:r>
      <w:r w:rsidR="00F85629" w:rsidRPr="00B44691">
        <w:rPr>
          <w:rFonts w:asciiTheme="minorHAnsi" w:hAnsiTheme="minorHAnsi" w:cs="Arial"/>
        </w:rPr>
        <w:t>University</w:t>
      </w:r>
      <w:r w:rsidRPr="00B44691">
        <w:rPr>
          <w:rFonts w:asciiTheme="minorHAnsi" w:hAnsiTheme="minorHAnsi" w:cs="Arial"/>
        </w:rPr>
        <w:t xml:space="preserve"> or </w:t>
      </w:r>
      <w:r w:rsidR="00F85629" w:rsidRPr="00B44691">
        <w:rPr>
          <w:rFonts w:asciiTheme="minorHAnsi" w:hAnsiTheme="minorHAnsi" w:cs="Arial"/>
        </w:rPr>
        <w:t>Employer</w:t>
      </w:r>
      <w:r w:rsidRPr="00B44691">
        <w:rPr>
          <w:rFonts w:asciiTheme="minorHAnsi" w:hAnsiTheme="minorHAnsi" w:cs="Arial"/>
        </w:rPr>
        <w:t xml:space="preserve"> appear in this Agreement, they shall mean Michigan State </w:t>
      </w:r>
      <w:r w:rsidR="00F85629" w:rsidRPr="00B44691">
        <w:rPr>
          <w:rFonts w:asciiTheme="minorHAnsi" w:hAnsiTheme="minorHAnsi" w:cs="Arial"/>
        </w:rPr>
        <w:t>University</w:t>
      </w:r>
      <w:r w:rsidRPr="00B44691">
        <w:rPr>
          <w:rFonts w:asciiTheme="minorHAnsi" w:hAnsiTheme="minorHAnsi" w:cs="Arial"/>
        </w:rPr>
        <w:t>.</w:t>
      </w:r>
    </w:p>
    <w:p w14:paraId="6FEB52FB" w14:textId="77777777" w:rsidR="00CC4DDC" w:rsidRPr="00B44691" w:rsidRDefault="00CC4DDC" w:rsidP="009558B8">
      <w:pPr>
        <w:widowControl/>
        <w:jc w:val="both"/>
        <w:rPr>
          <w:rFonts w:asciiTheme="minorHAnsi" w:hAnsiTheme="minorHAnsi" w:cs="Arial"/>
        </w:rPr>
      </w:pPr>
    </w:p>
    <w:p w14:paraId="31DB4C6A" w14:textId="77777777" w:rsidR="00CC4DDC" w:rsidRPr="00B44691" w:rsidRDefault="00CC4DDC" w:rsidP="009558B8">
      <w:pPr>
        <w:widowControl/>
        <w:jc w:val="both"/>
        <w:rPr>
          <w:rFonts w:asciiTheme="minorHAnsi" w:hAnsiTheme="minorHAnsi" w:cs="Arial"/>
        </w:rPr>
      </w:pPr>
      <w:r w:rsidRPr="00B44691">
        <w:rPr>
          <w:rFonts w:asciiTheme="minorHAnsi" w:hAnsiTheme="minorHAnsi" w:cs="Arial"/>
        </w:rPr>
        <w:noBreakHyphen/>
        <w:t>7</w:t>
      </w:r>
      <w:r w:rsidRPr="00B44691">
        <w:rPr>
          <w:rFonts w:asciiTheme="minorHAnsi" w:hAnsiTheme="minorHAnsi" w:cs="Arial"/>
        </w:rPr>
        <w:tab/>
        <w:t xml:space="preserve">Whenever the words </w:t>
      </w:r>
      <w:r w:rsidR="00F85629" w:rsidRPr="00B44691">
        <w:rPr>
          <w:rFonts w:asciiTheme="minorHAnsi" w:hAnsiTheme="minorHAnsi" w:cs="Arial"/>
        </w:rPr>
        <w:t>Association</w:t>
      </w:r>
      <w:r w:rsidRPr="00B44691">
        <w:rPr>
          <w:rFonts w:asciiTheme="minorHAnsi" w:hAnsiTheme="minorHAnsi" w:cs="Arial"/>
        </w:rPr>
        <w:t xml:space="preserve"> or APSA appear in this Agreement, it shall mean Michigan State </w:t>
      </w:r>
      <w:r w:rsidR="00F85629" w:rsidRPr="00B44691">
        <w:rPr>
          <w:rFonts w:asciiTheme="minorHAnsi" w:hAnsiTheme="minorHAnsi" w:cs="Arial"/>
        </w:rPr>
        <w:t>University</w:t>
      </w:r>
      <w:r w:rsidRPr="00B44691">
        <w:rPr>
          <w:rFonts w:asciiTheme="minorHAnsi" w:hAnsiTheme="minorHAnsi" w:cs="Arial"/>
        </w:rPr>
        <w:t xml:space="preserve"> Administrative Professional Supervisors </w:t>
      </w:r>
      <w:r w:rsidR="00F85629" w:rsidRPr="00B44691">
        <w:rPr>
          <w:rFonts w:asciiTheme="minorHAnsi" w:hAnsiTheme="minorHAnsi" w:cs="Arial"/>
        </w:rPr>
        <w:t>Association</w:t>
      </w:r>
      <w:r w:rsidRPr="00B44691">
        <w:rPr>
          <w:rFonts w:asciiTheme="minorHAnsi" w:hAnsiTheme="minorHAnsi" w:cs="Arial"/>
        </w:rPr>
        <w:t>.</w:t>
      </w:r>
    </w:p>
    <w:p w14:paraId="450F4145" w14:textId="77777777" w:rsidR="00CC4DDC" w:rsidRPr="00B44691" w:rsidRDefault="00CC4DDC" w:rsidP="009558B8">
      <w:pPr>
        <w:widowControl/>
        <w:jc w:val="both"/>
        <w:rPr>
          <w:rFonts w:asciiTheme="minorHAnsi" w:hAnsiTheme="minorHAnsi" w:cs="Arial"/>
        </w:rPr>
      </w:pPr>
    </w:p>
    <w:p w14:paraId="7547C7D5" w14:textId="77777777" w:rsidR="00CC4DDC" w:rsidRPr="00B44691" w:rsidRDefault="00CC4DDC" w:rsidP="009558B8">
      <w:pPr>
        <w:widowControl/>
        <w:jc w:val="both"/>
        <w:rPr>
          <w:rFonts w:asciiTheme="minorHAnsi" w:hAnsiTheme="minorHAnsi" w:cs="Arial"/>
        </w:rPr>
      </w:pPr>
      <w:r w:rsidRPr="00B44691">
        <w:rPr>
          <w:rFonts w:asciiTheme="minorHAnsi" w:hAnsiTheme="minorHAnsi" w:cs="Arial"/>
        </w:rPr>
        <w:noBreakHyphen/>
        <w:t>8</w:t>
      </w:r>
      <w:r w:rsidRPr="00B44691">
        <w:rPr>
          <w:rFonts w:asciiTheme="minorHAnsi" w:hAnsiTheme="minorHAnsi" w:cs="Arial"/>
        </w:rPr>
        <w:tab/>
        <w:t xml:space="preserve">The </w:t>
      </w:r>
      <w:r w:rsidR="00F85629" w:rsidRPr="00B44691">
        <w:rPr>
          <w:rFonts w:asciiTheme="minorHAnsi" w:hAnsiTheme="minorHAnsi" w:cs="Arial"/>
        </w:rPr>
        <w:t>Association</w:t>
      </w:r>
      <w:r w:rsidRPr="00B44691">
        <w:rPr>
          <w:rFonts w:asciiTheme="minorHAnsi" w:hAnsiTheme="minorHAnsi" w:cs="Arial"/>
        </w:rPr>
        <w:t xml:space="preserve"> will furnish the Office of </w:t>
      </w:r>
      <w:r w:rsidR="00F85629" w:rsidRPr="00B44691">
        <w:rPr>
          <w:rFonts w:asciiTheme="minorHAnsi" w:hAnsiTheme="minorHAnsi" w:cs="Arial"/>
        </w:rPr>
        <w:t>Employee</w:t>
      </w:r>
      <w:r w:rsidRPr="00B44691">
        <w:rPr>
          <w:rFonts w:asciiTheme="minorHAnsi" w:hAnsiTheme="minorHAnsi" w:cs="Arial"/>
        </w:rPr>
        <w:t xml:space="preserve"> Relations with the names of its Executive Board members and such changes as may occur from time to time with such personnel.  The </w:t>
      </w:r>
      <w:r w:rsidR="00F85629" w:rsidRPr="00B44691">
        <w:rPr>
          <w:rFonts w:asciiTheme="minorHAnsi" w:hAnsiTheme="minorHAnsi" w:cs="Arial"/>
        </w:rPr>
        <w:t>Employer</w:t>
      </w:r>
      <w:r w:rsidRPr="00B44691">
        <w:rPr>
          <w:rFonts w:asciiTheme="minorHAnsi" w:hAnsiTheme="minorHAnsi" w:cs="Arial"/>
        </w:rPr>
        <w:t xml:space="preserve"> will in return, keep the </w:t>
      </w:r>
      <w:r w:rsidR="00F85629" w:rsidRPr="00B44691">
        <w:rPr>
          <w:rFonts w:asciiTheme="minorHAnsi" w:hAnsiTheme="minorHAnsi" w:cs="Arial"/>
        </w:rPr>
        <w:t>Association</w:t>
      </w:r>
      <w:r w:rsidRPr="00B44691">
        <w:rPr>
          <w:rFonts w:asciiTheme="minorHAnsi" w:hAnsiTheme="minorHAnsi" w:cs="Arial"/>
        </w:rPr>
        <w:t xml:space="preserve"> advised as to its representatives.</w:t>
      </w:r>
    </w:p>
    <w:p w14:paraId="5DCA396D" w14:textId="77777777" w:rsidR="00CC4DDC" w:rsidRPr="00B44691" w:rsidRDefault="00CC4DDC" w:rsidP="009558B8">
      <w:pPr>
        <w:widowControl/>
        <w:jc w:val="both"/>
        <w:rPr>
          <w:rFonts w:asciiTheme="minorHAnsi" w:hAnsiTheme="minorHAnsi" w:cs="Arial"/>
        </w:rPr>
      </w:pPr>
    </w:p>
    <w:p w14:paraId="3209FEF6" w14:textId="77777777" w:rsidR="00CC4DDC" w:rsidRPr="00B44691" w:rsidRDefault="00CC4DDC" w:rsidP="009558B8">
      <w:pPr>
        <w:widowControl/>
        <w:jc w:val="both"/>
        <w:rPr>
          <w:rFonts w:asciiTheme="minorHAnsi" w:hAnsiTheme="minorHAnsi" w:cs="Arial"/>
        </w:rPr>
      </w:pPr>
      <w:r w:rsidRPr="00B44691">
        <w:rPr>
          <w:rFonts w:asciiTheme="minorHAnsi" w:hAnsiTheme="minorHAnsi" w:cs="Arial"/>
        </w:rPr>
        <w:noBreakHyphen/>
        <w:t>9</w:t>
      </w:r>
      <w:r w:rsidRPr="00B44691">
        <w:rPr>
          <w:rFonts w:asciiTheme="minorHAnsi" w:hAnsiTheme="minorHAnsi" w:cs="Arial"/>
        </w:rPr>
        <w:tab/>
        <w:t xml:space="preserve">No provision of this Agreement or any supplement thereto shall be waived or modified in any way unless such waiver or modification is agreed to in writing between the </w:t>
      </w:r>
      <w:r w:rsidR="00F85629" w:rsidRPr="00B44691">
        <w:rPr>
          <w:rFonts w:asciiTheme="minorHAnsi" w:hAnsiTheme="minorHAnsi" w:cs="Arial"/>
        </w:rPr>
        <w:t>Employer</w:t>
      </w:r>
      <w:r w:rsidRPr="00B44691">
        <w:rPr>
          <w:rFonts w:asciiTheme="minorHAnsi" w:hAnsiTheme="minorHAnsi" w:cs="Arial"/>
        </w:rPr>
        <w:t xml:space="preserve"> and the </w:t>
      </w:r>
      <w:r w:rsidR="00F85629" w:rsidRPr="00B44691">
        <w:rPr>
          <w:rFonts w:asciiTheme="minorHAnsi" w:hAnsiTheme="minorHAnsi" w:cs="Arial"/>
        </w:rPr>
        <w:t>Association</w:t>
      </w:r>
      <w:r w:rsidRPr="00B44691">
        <w:rPr>
          <w:rFonts w:asciiTheme="minorHAnsi" w:hAnsiTheme="minorHAnsi" w:cs="Arial"/>
        </w:rPr>
        <w:t>.</w:t>
      </w:r>
    </w:p>
    <w:p w14:paraId="44870094" w14:textId="77777777" w:rsidR="00CC4DDC" w:rsidRPr="00B44691" w:rsidRDefault="00CC4DDC" w:rsidP="009558B8">
      <w:pPr>
        <w:widowControl/>
        <w:jc w:val="both"/>
        <w:rPr>
          <w:rFonts w:asciiTheme="minorHAnsi" w:hAnsiTheme="minorHAnsi" w:cs="Arial"/>
        </w:rPr>
      </w:pPr>
    </w:p>
    <w:p w14:paraId="0A2E061C" w14:textId="77777777" w:rsidR="00CC4DDC" w:rsidRPr="00B44691" w:rsidRDefault="00CC4DDC" w:rsidP="009558B8">
      <w:pPr>
        <w:widowControl/>
        <w:jc w:val="both"/>
        <w:rPr>
          <w:rFonts w:asciiTheme="minorHAnsi" w:hAnsiTheme="minorHAnsi" w:cs="Arial"/>
        </w:rPr>
      </w:pPr>
      <w:r w:rsidRPr="00B44691">
        <w:rPr>
          <w:rFonts w:asciiTheme="minorHAnsi" w:hAnsiTheme="minorHAnsi" w:cs="Arial"/>
        </w:rPr>
        <w:noBreakHyphen/>
        <w:t>10</w:t>
      </w:r>
      <w:r w:rsidRPr="00B44691">
        <w:rPr>
          <w:rFonts w:asciiTheme="minorHAnsi" w:hAnsiTheme="minorHAnsi" w:cs="Arial"/>
        </w:rPr>
        <w:tab/>
        <w:t xml:space="preserve">Throughout this Agreement, any reference made to gender shall include male and female </w:t>
      </w:r>
      <w:r w:rsidR="00F85629" w:rsidRPr="00B44691">
        <w:rPr>
          <w:rFonts w:asciiTheme="minorHAnsi" w:hAnsiTheme="minorHAnsi" w:cs="Arial"/>
        </w:rPr>
        <w:t>Employee</w:t>
      </w:r>
      <w:r w:rsidRPr="00B44691">
        <w:rPr>
          <w:rFonts w:asciiTheme="minorHAnsi" w:hAnsiTheme="minorHAnsi" w:cs="Arial"/>
        </w:rPr>
        <w:t>s, even if indicated in the masculine form, unless specifically relating to either gender and not the other.</w:t>
      </w:r>
    </w:p>
    <w:p w14:paraId="22AD1992" w14:textId="77777777" w:rsidR="00CC4DDC" w:rsidRPr="00B44691" w:rsidRDefault="00CC4DDC" w:rsidP="009558B8">
      <w:pPr>
        <w:widowControl/>
        <w:jc w:val="both"/>
        <w:rPr>
          <w:rFonts w:asciiTheme="minorHAnsi" w:hAnsiTheme="minorHAnsi" w:cs="Arial"/>
        </w:rPr>
      </w:pPr>
    </w:p>
    <w:p w14:paraId="65BAAEC2" w14:textId="77777777" w:rsidR="00CC4DDC" w:rsidRPr="00B44691" w:rsidRDefault="00CC4DDC" w:rsidP="009558B8">
      <w:pPr>
        <w:widowControl/>
        <w:jc w:val="both"/>
        <w:rPr>
          <w:rFonts w:asciiTheme="minorHAnsi" w:hAnsiTheme="minorHAnsi" w:cs="Arial"/>
        </w:rPr>
      </w:pPr>
      <w:r w:rsidRPr="00B44691">
        <w:rPr>
          <w:rFonts w:asciiTheme="minorHAnsi" w:hAnsiTheme="minorHAnsi" w:cs="Arial"/>
        </w:rPr>
        <w:noBreakHyphen/>
        <w:t>11</w:t>
      </w:r>
      <w:r w:rsidRPr="00B44691">
        <w:rPr>
          <w:rFonts w:asciiTheme="minorHAnsi" w:hAnsiTheme="minorHAnsi" w:cs="Arial"/>
        </w:rPr>
        <w:tab/>
        <w:t>For the purpose of this Agreement, it is expressly understood and agreed by the parties hereto, that introductory titles or headings preceding the Articles set forth herein, shall not be held to in any way affect the substance, meaning or intent of any of the terms or provisions of said Article(s) contained in this Agreement.</w:t>
      </w:r>
    </w:p>
    <w:p w14:paraId="45CF3592" w14:textId="77777777" w:rsidR="00CC4DDC" w:rsidRPr="00B44691" w:rsidRDefault="00CC4DDC" w:rsidP="009558B8">
      <w:pPr>
        <w:widowControl/>
        <w:jc w:val="both"/>
        <w:rPr>
          <w:rFonts w:asciiTheme="minorHAnsi" w:hAnsiTheme="minorHAnsi" w:cs="Arial"/>
        </w:rPr>
        <w:sectPr w:rsidR="00CC4DDC" w:rsidRPr="00B44691" w:rsidSect="00C45FC9">
          <w:footerReference w:type="default" r:id="rId8"/>
          <w:pgSz w:w="12240" w:h="15840"/>
          <w:pgMar w:top="1440" w:right="1440" w:bottom="990" w:left="1440" w:header="1440" w:footer="802" w:gutter="0"/>
          <w:pgNumType w:start="2"/>
          <w:cols w:space="720"/>
          <w:noEndnote/>
        </w:sectPr>
      </w:pPr>
    </w:p>
    <w:p w14:paraId="39470DDD" w14:textId="77777777" w:rsidR="008D6676" w:rsidRPr="00B44691" w:rsidRDefault="008D6676" w:rsidP="009558B8">
      <w:pPr>
        <w:widowControl/>
        <w:jc w:val="both"/>
        <w:rPr>
          <w:rFonts w:asciiTheme="minorHAnsi" w:hAnsiTheme="minorHAnsi" w:cs="Arial"/>
        </w:rPr>
      </w:pPr>
    </w:p>
    <w:p w14:paraId="75EB995E" w14:textId="77777777" w:rsidR="00CC4DDC" w:rsidRPr="00B44691" w:rsidRDefault="00CC4DDC" w:rsidP="009558B8">
      <w:pPr>
        <w:widowControl/>
        <w:jc w:val="both"/>
        <w:rPr>
          <w:rFonts w:asciiTheme="minorHAnsi" w:hAnsiTheme="minorHAnsi" w:cs="Arial"/>
        </w:rPr>
      </w:pPr>
      <w:r w:rsidRPr="00B44691">
        <w:rPr>
          <w:rFonts w:asciiTheme="minorHAnsi" w:hAnsiTheme="minorHAnsi" w:cs="Arial"/>
        </w:rPr>
        <w:noBreakHyphen/>
        <w:t>12</w:t>
      </w:r>
      <w:r w:rsidRPr="00B44691">
        <w:rPr>
          <w:rFonts w:asciiTheme="minorHAnsi" w:hAnsiTheme="minorHAnsi" w:cs="Arial"/>
        </w:rPr>
        <w:tab/>
        <w:t xml:space="preserve">If any provision of this Agreement, or any supplement thereto, is found invalid by operation of law or by any board or court of competent jurisdiction, or if compliance with or enforcement of any provision should permanently be restrained by any such court, the remainder of this Agreement, and any supplements thereto, shall remain in full force and effect, and the </w:t>
      </w:r>
      <w:r w:rsidR="00F85629" w:rsidRPr="00B44691">
        <w:rPr>
          <w:rFonts w:asciiTheme="minorHAnsi" w:hAnsiTheme="minorHAnsi" w:cs="Arial"/>
        </w:rPr>
        <w:t>Employer</w:t>
      </w:r>
      <w:r w:rsidRPr="00B44691">
        <w:rPr>
          <w:rFonts w:asciiTheme="minorHAnsi" w:hAnsiTheme="minorHAnsi" w:cs="Arial"/>
        </w:rPr>
        <w:t xml:space="preserve"> and the </w:t>
      </w:r>
      <w:r w:rsidR="00F85629" w:rsidRPr="00B44691">
        <w:rPr>
          <w:rFonts w:asciiTheme="minorHAnsi" w:hAnsiTheme="minorHAnsi" w:cs="Arial"/>
        </w:rPr>
        <w:t>Association</w:t>
      </w:r>
      <w:r w:rsidRPr="00B44691">
        <w:rPr>
          <w:rFonts w:asciiTheme="minorHAnsi" w:hAnsiTheme="minorHAnsi" w:cs="Arial"/>
        </w:rPr>
        <w:t xml:space="preserve"> at the request of either party, shall enter into negotiations for the purpose of arriving at a mutually satisfactory replacement for such provision or supplement.</w:t>
      </w:r>
    </w:p>
    <w:p w14:paraId="6A67B34A" w14:textId="77777777" w:rsidR="00CC4DDC" w:rsidRPr="00B44691" w:rsidRDefault="00CC4DDC" w:rsidP="009558B8">
      <w:pPr>
        <w:widowControl/>
        <w:rPr>
          <w:rFonts w:asciiTheme="minorHAnsi" w:hAnsiTheme="minorHAnsi" w:cs="Arial"/>
        </w:rPr>
      </w:pPr>
    </w:p>
    <w:p w14:paraId="27561FBC" w14:textId="77777777" w:rsidR="00CC4DDC" w:rsidRPr="00B44691" w:rsidRDefault="00CC4DDC" w:rsidP="009558B8">
      <w:pPr>
        <w:widowControl/>
        <w:rPr>
          <w:rFonts w:asciiTheme="minorHAnsi" w:hAnsiTheme="minorHAnsi" w:cs="Arial"/>
        </w:rPr>
      </w:pPr>
    </w:p>
    <w:p w14:paraId="2E0C40D2" w14:textId="77777777" w:rsidR="00CC4DDC" w:rsidRPr="00B44691" w:rsidRDefault="00E05F83" w:rsidP="009558B8">
      <w:pPr>
        <w:widowControl/>
        <w:rPr>
          <w:rFonts w:asciiTheme="minorHAnsi" w:hAnsiTheme="minorHAnsi" w:cs="Arial"/>
          <w:b/>
        </w:rPr>
      </w:pPr>
      <w:r w:rsidRPr="00B44691">
        <w:rPr>
          <w:rFonts w:asciiTheme="minorHAnsi" w:hAnsiTheme="minorHAnsi" w:cs="Arial"/>
          <w:b/>
        </w:rPr>
        <w:br w:type="page"/>
      </w:r>
      <w:r w:rsidR="00CC4DDC" w:rsidRPr="00B44691">
        <w:rPr>
          <w:rFonts w:asciiTheme="minorHAnsi" w:hAnsiTheme="minorHAnsi" w:cs="Arial"/>
          <w:b/>
        </w:rPr>
        <w:t>SUCCESSOR NEGOTIATIONS</w:t>
      </w:r>
    </w:p>
    <w:p w14:paraId="271F83BE" w14:textId="77777777" w:rsidR="00CC4DDC" w:rsidRPr="00B44691" w:rsidRDefault="00CC4DDC" w:rsidP="009558B8">
      <w:pPr>
        <w:widowControl/>
        <w:rPr>
          <w:rFonts w:asciiTheme="minorHAnsi" w:hAnsiTheme="minorHAnsi" w:cs="Arial"/>
        </w:rPr>
      </w:pPr>
    </w:p>
    <w:p w14:paraId="7F0DE67D" w14:textId="7FA7CC78" w:rsidR="00CC4DDC" w:rsidRPr="00B44691" w:rsidRDefault="00CC4DDC" w:rsidP="009558B8">
      <w:pPr>
        <w:widowControl/>
        <w:jc w:val="both"/>
        <w:rPr>
          <w:rFonts w:asciiTheme="minorHAnsi" w:hAnsiTheme="minorHAnsi" w:cs="Arial"/>
        </w:rPr>
      </w:pPr>
      <w:r w:rsidRPr="00B44691">
        <w:rPr>
          <w:rFonts w:asciiTheme="minorHAnsi" w:hAnsiTheme="minorHAnsi" w:cs="Arial"/>
        </w:rPr>
        <w:noBreakHyphen/>
        <w:t>13</w:t>
      </w:r>
      <w:r w:rsidRPr="00B44691">
        <w:rPr>
          <w:rFonts w:asciiTheme="minorHAnsi" w:hAnsiTheme="minorHAnsi" w:cs="Arial"/>
        </w:rPr>
        <w:tab/>
        <w:t>This Agreement shall continue in full force and effect until 11:59 p.m.,</w:t>
      </w:r>
      <w:r w:rsidR="00AC2CFE" w:rsidRPr="00B44691">
        <w:rPr>
          <w:rFonts w:asciiTheme="minorHAnsi" w:hAnsiTheme="minorHAnsi" w:cs="Arial"/>
        </w:rPr>
        <w:t xml:space="preserve"> </w:t>
      </w:r>
      <w:r w:rsidRPr="00B44691">
        <w:rPr>
          <w:rFonts w:asciiTheme="minorHAnsi" w:hAnsiTheme="minorHAnsi" w:cs="Arial"/>
        </w:rPr>
        <w:t>September 30, 20</w:t>
      </w:r>
      <w:r w:rsidR="00574675">
        <w:rPr>
          <w:rFonts w:asciiTheme="minorHAnsi" w:hAnsiTheme="minorHAnsi" w:cs="Arial"/>
        </w:rPr>
        <w:t>23</w:t>
      </w:r>
      <w:r w:rsidRPr="00B44691">
        <w:rPr>
          <w:rFonts w:asciiTheme="minorHAnsi" w:hAnsiTheme="minorHAnsi" w:cs="Arial"/>
        </w:rPr>
        <w:t>.</w:t>
      </w:r>
    </w:p>
    <w:p w14:paraId="53503AC7" w14:textId="77777777" w:rsidR="00CC4DDC" w:rsidRPr="00B44691" w:rsidRDefault="00CC4DDC" w:rsidP="009558B8">
      <w:pPr>
        <w:widowControl/>
        <w:jc w:val="both"/>
        <w:rPr>
          <w:rFonts w:asciiTheme="minorHAnsi" w:hAnsiTheme="minorHAnsi" w:cs="Arial"/>
        </w:rPr>
      </w:pPr>
    </w:p>
    <w:p w14:paraId="47EBB763" w14:textId="77777777" w:rsidR="00CC4DDC" w:rsidRPr="00B44691" w:rsidRDefault="00CC4DDC" w:rsidP="009558B8">
      <w:pPr>
        <w:widowControl/>
        <w:jc w:val="both"/>
        <w:rPr>
          <w:rFonts w:asciiTheme="minorHAnsi" w:hAnsiTheme="minorHAnsi" w:cs="Arial"/>
        </w:rPr>
      </w:pPr>
      <w:r w:rsidRPr="00B44691">
        <w:rPr>
          <w:rFonts w:asciiTheme="minorHAnsi" w:hAnsiTheme="minorHAnsi" w:cs="Arial"/>
        </w:rPr>
        <w:noBreakHyphen/>
        <w:t>14</w:t>
      </w:r>
      <w:r w:rsidRPr="00B44691">
        <w:rPr>
          <w:rFonts w:asciiTheme="minorHAnsi" w:hAnsiTheme="minorHAnsi" w:cs="Arial"/>
        </w:rPr>
        <w:tab/>
        <w:t xml:space="preserve">Notice to modify, alter, amend, renegotiate or change, or any combination thereof, the provisions of this Agreement shall be given no later than sixty (60) days nor earlier than </w:t>
      </w:r>
      <w:r w:rsidR="00EF3A2E" w:rsidRPr="00B44691">
        <w:rPr>
          <w:rFonts w:asciiTheme="minorHAnsi" w:hAnsiTheme="minorHAnsi" w:cs="Arial"/>
        </w:rPr>
        <w:t>on</w:t>
      </w:r>
      <w:r w:rsidR="00587D48" w:rsidRPr="00B44691">
        <w:rPr>
          <w:rFonts w:asciiTheme="minorHAnsi" w:hAnsiTheme="minorHAnsi" w:cs="Arial"/>
        </w:rPr>
        <w:t>e</w:t>
      </w:r>
      <w:r w:rsidR="00EF3A2E" w:rsidRPr="00B44691">
        <w:rPr>
          <w:rFonts w:asciiTheme="minorHAnsi" w:hAnsiTheme="minorHAnsi" w:cs="Arial"/>
        </w:rPr>
        <w:t xml:space="preserve"> hundred eighty (180)</w:t>
      </w:r>
      <w:r w:rsidRPr="00B44691">
        <w:rPr>
          <w:rFonts w:asciiTheme="minorHAnsi" w:hAnsiTheme="minorHAnsi" w:cs="Arial"/>
        </w:rPr>
        <w:t xml:space="preserve"> days prior to the expiration of the Agreement.  Notice shall be in writing and shall be sufficient if sent by certified mail, addressed to the </w:t>
      </w:r>
      <w:r w:rsidR="00F85629" w:rsidRPr="00B44691">
        <w:rPr>
          <w:rFonts w:asciiTheme="minorHAnsi" w:hAnsiTheme="minorHAnsi" w:cs="Arial"/>
        </w:rPr>
        <w:t>Association</w:t>
      </w:r>
      <w:r w:rsidRPr="00B44691">
        <w:rPr>
          <w:rFonts w:asciiTheme="minorHAnsi" w:hAnsiTheme="minorHAnsi" w:cs="Arial"/>
        </w:rPr>
        <w:t xml:space="preserve"> and if to the </w:t>
      </w:r>
      <w:r w:rsidR="00F85629" w:rsidRPr="00B44691">
        <w:rPr>
          <w:rFonts w:asciiTheme="minorHAnsi" w:hAnsiTheme="minorHAnsi" w:cs="Arial"/>
        </w:rPr>
        <w:t>Employer</w:t>
      </w:r>
      <w:r w:rsidRPr="00B44691">
        <w:rPr>
          <w:rFonts w:asciiTheme="minorHAnsi" w:hAnsiTheme="minorHAnsi" w:cs="Arial"/>
        </w:rPr>
        <w:t xml:space="preserve">, addressed to the Director of </w:t>
      </w:r>
      <w:r w:rsidR="00F85629" w:rsidRPr="00B44691">
        <w:rPr>
          <w:rFonts w:asciiTheme="minorHAnsi" w:hAnsiTheme="minorHAnsi" w:cs="Arial"/>
        </w:rPr>
        <w:t>Employee</w:t>
      </w:r>
      <w:r w:rsidRPr="00B44691">
        <w:rPr>
          <w:rFonts w:asciiTheme="minorHAnsi" w:hAnsiTheme="minorHAnsi" w:cs="Arial"/>
        </w:rPr>
        <w:t xml:space="preserve"> Relations or to any such address as the </w:t>
      </w:r>
      <w:r w:rsidR="00F85629" w:rsidRPr="00B44691">
        <w:rPr>
          <w:rFonts w:asciiTheme="minorHAnsi" w:hAnsiTheme="minorHAnsi" w:cs="Arial"/>
        </w:rPr>
        <w:t>Association</w:t>
      </w:r>
      <w:r w:rsidRPr="00B44691">
        <w:rPr>
          <w:rFonts w:asciiTheme="minorHAnsi" w:hAnsiTheme="minorHAnsi" w:cs="Arial"/>
        </w:rPr>
        <w:t xml:space="preserve"> or </w:t>
      </w:r>
      <w:r w:rsidR="00F85629" w:rsidRPr="00B44691">
        <w:rPr>
          <w:rFonts w:asciiTheme="minorHAnsi" w:hAnsiTheme="minorHAnsi" w:cs="Arial"/>
        </w:rPr>
        <w:t>Employer</w:t>
      </w:r>
      <w:r w:rsidRPr="00B44691">
        <w:rPr>
          <w:rFonts w:asciiTheme="minorHAnsi" w:hAnsiTheme="minorHAnsi" w:cs="Arial"/>
        </w:rPr>
        <w:t xml:space="preserve"> may make available to each other.</w:t>
      </w:r>
    </w:p>
    <w:p w14:paraId="38E73BAA" w14:textId="77777777" w:rsidR="00CC4DDC" w:rsidRPr="00B44691" w:rsidRDefault="00CC4DDC" w:rsidP="009558B8">
      <w:pPr>
        <w:widowControl/>
        <w:rPr>
          <w:rFonts w:asciiTheme="minorHAnsi" w:hAnsiTheme="minorHAnsi" w:cs="Arial"/>
        </w:rPr>
      </w:pPr>
    </w:p>
    <w:p w14:paraId="19E8B569" w14:textId="77777777" w:rsidR="00CC4DDC" w:rsidRPr="00B44691" w:rsidRDefault="00CC4DDC" w:rsidP="009558B8">
      <w:pPr>
        <w:widowControl/>
        <w:rPr>
          <w:rFonts w:asciiTheme="minorHAnsi" w:hAnsiTheme="minorHAnsi" w:cs="Arial"/>
          <w:b/>
        </w:rPr>
      </w:pPr>
      <w:r w:rsidRPr="00B44691">
        <w:rPr>
          <w:rFonts w:asciiTheme="minorHAnsi" w:hAnsiTheme="minorHAnsi" w:cs="Arial"/>
          <w:b/>
        </w:rPr>
        <w:t>EFFECTIVE DATE</w:t>
      </w:r>
    </w:p>
    <w:p w14:paraId="0F845005" w14:textId="77777777" w:rsidR="00CC4DDC" w:rsidRPr="00B44691" w:rsidRDefault="00CC4DDC" w:rsidP="009558B8">
      <w:pPr>
        <w:widowControl/>
        <w:rPr>
          <w:rFonts w:asciiTheme="minorHAnsi" w:hAnsiTheme="minorHAnsi" w:cs="Arial"/>
        </w:rPr>
      </w:pPr>
    </w:p>
    <w:p w14:paraId="61FE7F3F" w14:textId="635C14A6" w:rsidR="00CC4DDC" w:rsidRPr="00B44691" w:rsidRDefault="00CC4DDC" w:rsidP="009558B8">
      <w:pPr>
        <w:widowControl/>
        <w:jc w:val="both"/>
        <w:rPr>
          <w:rFonts w:asciiTheme="minorHAnsi" w:hAnsiTheme="minorHAnsi" w:cs="Arial"/>
        </w:rPr>
      </w:pPr>
      <w:r w:rsidRPr="00B44691">
        <w:rPr>
          <w:rFonts w:asciiTheme="minorHAnsi" w:hAnsiTheme="minorHAnsi" w:cs="Arial"/>
        </w:rPr>
        <w:noBreakHyphen/>
        <w:t>15</w:t>
      </w:r>
      <w:r w:rsidRPr="00B44691">
        <w:rPr>
          <w:rFonts w:asciiTheme="minorHAnsi" w:hAnsiTheme="minorHAnsi" w:cs="Arial"/>
        </w:rPr>
        <w:tab/>
      </w:r>
      <w:r w:rsidR="00587D48" w:rsidRPr="00B44691">
        <w:rPr>
          <w:rFonts w:asciiTheme="minorHAnsi" w:hAnsiTheme="minorHAnsi" w:cs="Arial"/>
        </w:rPr>
        <w:t>Except as specifically stated, t</w:t>
      </w:r>
      <w:r w:rsidRPr="00B44691">
        <w:rPr>
          <w:rFonts w:asciiTheme="minorHAnsi" w:hAnsiTheme="minorHAnsi" w:cs="Arial"/>
        </w:rPr>
        <w:t>his Agreement shall become effective on October 1, 20</w:t>
      </w:r>
      <w:r w:rsidR="00AD3392" w:rsidRPr="00B44691">
        <w:rPr>
          <w:rFonts w:asciiTheme="minorHAnsi" w:hAnsiTheme="minorHAnsi" w:cs="Arial"/>
        </w:rPr>
        <w:t>1</w:t>
      </w:r>
      <w:r w:rsidR="00574675">
        <w:rPr>
          <w:rFonts w:asciiTheme="minorHAnsi" w:hAnsiTheme="minorHAnsi" w:cs="Arial"/>
        </w:rPr>
        <w:t>9 or upon full ratification, whichever is later</w:t>
      </w:r>
      <w:r w:rsidRPr="00B44691">
        <w:rPr>
          <w:rFonts w:asciiTheme="minorHAnsi" w:hAnsiTheme="minorHAnsi" w:cs="Arial"/>
        </w:rPr>
        <w:t>.</w:t>
      </w:r>
    </w:p>
    <w:p w14:paraId="7B646CE6" w14:textId="77777777" w:rsidR="00CC4DDC" w:rsidRPr="00B44691" w:rsidRDefault="00CC4DDC" w:rsidP="009558B8">
      <w:pPr>
        <w:widowControl/>
        <w:jc w:val="both"/>
        <w:rPr>
          <w:rFonts w:asciiTheme="minorHAnsi" w:hAnsiTheme="minorHAnsi" w:cs="Arial"/>
        </w:rPr>
      </w:pPr>
    </w:p>
    <w:p w14:paraId="56B2ABAA" w14:textId="7C5E5881" w:rsidR="00CC4DDC" w:rsidRPr="00B44691" w:rsidRDefault="00CC4DDC" w:rsidP="009558B8">
      <w:pPr>
        <w:widowControl/>
        <w:jc w:val="both"/>
        <w:rPr>
          <w:rFonts w:asciiTheme="minorHAnsi" w:hAnsiTheme="minorHAnsi" w:cs="Arial"/>
        </w:rPr>
      </w:pPr>
      <w:r w:rsidRPr="00B44691">
        <w:rPr>
          <w:rFonts w:asciiTheme="minorHAnsi" w:hAnsiTheme="minorHAnsi" w:cs="Arial"/>
        </w:rPr>
        <w:noBreakHyphen/>
        <w:t>16</w:t>
      </w:r>
      <w:r w:rsidRPr="00B44691">
        <w:rPr>
          <w:rFonts w:asciiTheme="minorHAnsi" w:hAnsiTheme="minorHAnsi" w:cs="Arial"/>
        </w:rPr>
        <w:tab/>
        <w:t xml:space="preserve">IN WITNESS WHEREOF, </w:t>
      </w:r>
      <w:r w:rsidR="00AD606A" w:rsidRPr="00B44691">
        <w:rPr>
          <w:rFonts w:asciiTheme="minorHAnsi" w:hAnsiTheme="minorHAnsi" w:cs="Arial"/>
        </w:rPr>
        <w:t xml:space="preserve">by affixing their signatures below, the individuals signing this Agreement certify that they possess the necessary authority to legally bind and commit their respective party to the terms and conditions as set forth in it and have, therefore, set their hands this </w:t>
      </w:r>
      <w:r w:rsidR="00574675">
        <w:rPr>
          <w:rFonts w:asciiTheme="minorHAnsi" w:hAnsiTheme="minorHAnsi" w:cs="Arial"/>
        </w:rPr>
        <w:t>26</w:t>
      </w:r>
      <w:r w:rsidR="00C63E70" w:rsidRPr="00C63E70">
        <w:rPr>
          <w:rFonts w:asciiTheme="minorHAnsi" w:hAnsiTheme="minorHAnsi" w:cs="Arial"/>
        </w:rPr>
        <w:t>th</w:t>
      </w:r>
      <w:r w:rsidRPr="00B44691">
        <w:rPr>
          <w:rFonts w:asciiTheme="minorHAnsi" w:hAnsiTheme="minorHAnsi" w:cs="Arial"/>
        </w:rPr>
        <w:t xml:space="preserve"> day of  </w:t>
      </w:r>
      <w:r w:rsidR="00C63E70">
        <w:rPr>
          <w:rFonts w:asciiTheme="minorHAnsi" w:hAnsiTheme="minorHAnsi" w:cs="Arial"/>
        </w:rPr>
        <w:t>September,</w:t>
      </w:r>
      <w:r w:rsidRPr="00B44691">
        <w:rPr>
          <w:rFonts w:asciiTheme="minorHAnsi" w:hAnsiTheme="minorHAnsi" w:cs="Arial"/>
        </w:rPr>
        <w:t xml:space="preserve"> 20</w:t>
      </w:r>
      <w:r w:rsidR="00AD3392" w:rsidRPr="00B44691">
        <w:rPr>
          <w:rFonts w:asciiTheme="minorHAnsi" w:hAnsiTheme="minorHAnsi" w:cs="Arial"/>
        </w:rPr>
        <w:t>1</w:t>
      </w:r>
      <w:r w:rsidR="00574675">
        <w:rPr>
          <w:rFonts w:asciiTheme="minorHAnsi" w:hAnsiTheme="minorHAnsi" w:cs="Arial"/>
        </w:rPr>
        <w:t>9</w:t>
      </w:r>
      <w:r w:rsidR="00AD3392" w:rsidRPr="00B44691">
        <w:rPr>
          <w:rFonts w:asciiTheme="minorHAnsi" w:hAnsiTheme="minorHAnsi" w:cs="Arial"/>
        </w:rPr>
        <w:t>.</w:t>
      </w:r>
    </w:p>
    <w:p w14:paraId="1F707931" w14:textId="77777777" w:rsidR="00CC4DDC" w:rsidRPr="00B44691" w:rsidRDefault="00CC4DDC" w:rsidP="009558B8">
      <w:pPr>
        <w:widowControl/>
        <w:rPr>
          <w:rFonts w:ascii="Arial" w:hAnsi="Arial" w:cs="Arial"/>
        </w:rPr>
        <w:sectPr w:rsidR="00CC4DDC" w:rsidRPr="00B44691" w:rsidSect="00F07692">
          <w:type w:val="continuous"/>
          <w:pgSz w:w="12240" w:h="15840"/>
          <w:pgMar w:top="1440" w:right="1440" w:bottom="1080" w:left="1440" w:header="1440" w:footer="802" w:gutter="0"/>
          <w:cols w:space="720"/>
          <w:noEndnote/>
        </w:sectPr>
      </w:pPr>
    </w:p>
    <w:p w14:paraId="38E61DE0" w14:textId="77777777" w:rsidR="00CC4DDC" w:rsidRPr="00B44691" w:rsidRDefault="00CC4DDC" w:rsidP="009558B8">
      <w:pPr>
        <w:widowControl/>
        <w:rPr>
          <w:rFonts w:asciiTheme="minorHAnsi" w:hAnsiTheme="minorHAnsi" w:cs="Arial"/>
          <w:b/>
        </w:rPr>
      </w:pPr>
      <w:bookmarkStart w:id="0" w:name="OLE_LINK3"/>
      <w:bookmarkStart w:id="1" w:name="OLE_LINK4"/>
      <w:r w:rsidRPr="00B44691">
        <w:rPr>
          <w:rFonts w:asciiTheme="minorHAnsi" w:hAnsiTheme="minorHAnsi" w:cs="Arial"/>
          <w:b/>
        </w:rPr>
        <w:t xml:space="preserve">MICHIGAN STATE </w:t>
      </w:r>
      <w:r w:rsidR="00F85629" w:rsidRPr="00B44691">
        <w:rPr>
          <w:rFonts w:asciiTheme="minorHAnsi" w:hAnsiTheme="minorHAnsi" w:cs="Arial"/>
          <w:b/>
        </w:rPr>
        <w:t>UNIVERSITY</w:t>
      </w:r>
    </w:p>
    <w:p w14:paraId="6F14E261" w14:textId="77777777" w:rsidR="00CC4DDC" w:rsidRPr="00B44691" w:rsidRDefault="00CC4DDC" w:rsidP="005A67DC">
      <w:pPr>
        <w:widowControl/>
        <w:tabs>
          <w:tab w:val="left" w:pos="4410"/>
        </w:tabs>
        <w:rPr>
          <w:rFonts w:asciiTheme="minorHAnsi" w:hAnsiTheme="minorHAnsi" w:cs="Arial"/>
          <w:b/>
        </w:rPr>
      </w:pPr>
      <w:r w:rsidRPr="00B44691">
        <w:rPr>
          <w:rFonts w:asciiTheme="minorHAnsi" w:hAnsiTheme="minorHAnsi" w:cs="Arial"/>
          <w:b/>
        </w:rPr>
        <w:t>ADMINISTRATIVE PROFESSIONAL</w:t>
      </w:r>
      <w:r w:rsidRPr="00B44691">
        <w:rPr>
          <w:rFonts w:asciiTheme="minorHAnsi" w:hAnsiTheme="minorHAnsi" w:cs="Arial"/>
          <w:b/>
        </w:rPr>
        <w:tab/>
        <w:t xml:space="preserve">MICHIGAN STATE </w:t>
      </w:r>
      <w:r w:rsidR="00F85629" w:rsidRPr="00B44691">
        <w:rPr>
          <w:rFonts w:asciiTheme="minorHAnsi" w:hAnsiTheme="minorHAnsi" w:cs="Arial"/>
          <w:b/>
        </w:rPr>
        <w:t>UNIVERSITY</w:t>
      </w:r>
    </w:p>
    <w:p w14:paraId="0F3D926F" w14:textId="77777777" w:rsidR="00CC4DDC" w:rsidRPr="00B44691" w:rsidRDefault="00CC4DDC" w:rsidP="009558B8">
      <w:pPr>
        <w:widowControl/>
        <w:rPr>
          <w:rFonts w:asciiTheme="minorHAnsi" w:hAnsiTheme="minorHAnsi" w:cs="Arial"/>
          <w:b/>
        </w:rPr>
      </w:pPr>
      <w:r w:rsidRPr="00B44691">
        <w:rPr>
          <w:rFonts w:asciiTheme="minorHAnsi" w:hAnsiTheme="minorHAnsi" w:cs="Arial"/>
          <w:b/>
        </w:rPr>
        <w:t xml:space="preserve">SUPERVISORS </w:t>
      </w:r>
      <w:r w:rsidR="00F85629" w:rsidRPr="00B44691">
        <w:rPr>
          <w:rFonts w:asciiTheme="minorHAnsi" w:hAnsiTheme="minorHAnsi" w:cs="Arial"/>
          <w:b/>
        </w:rPr>
        <w:t>ASSOCIATION</w:t>
      </w:r>
    </w:p>
    <w:p w14:paraId="48277514" w14:textId="77777777" w:rsidR="00323AD0" w:rsidRPr="00B44691" w:rsidRDefault="00323AD0" w:rsidP="009558B8">
      <w:pPr>
        <w:widowControl/>
        <w:rPr>
          <w:rFonts w:asciiTheme="minorHAnsi" w:hAnsiTheme="minorHAnsi" w:cs="Arial"/>
          <w:b/>
        </w:rPr>
      </w:pPr>
    </w:p>
    <w:p w14:paraId="2CC3686B" w14:textId="77777777" w:rsidR="00CC4DDC" w:rsidRPr="00B44691" w:rsidRDefault="00CC4DDC" w:rsidP="009558B8">
      <w:pPr>
        <w:widowControl/>
        <w:rPr>
          <w:rFonts w:asciiTheme="minorHAnsi" w:hAnsiTheme="minorHAnsi"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1"/>
        <w:gridCol w:w="5039"/>
      </w:tblGrid>
      <w:tr w:rsidR="000B6B41" w:rsidRPr="00B44691" w14:paraId="5293ECDB" w14:textId="77777777" w:rsidTr="009F6B6A">
        <w:tc>
          <w:tcPr>
            <w:tcW w:w="4321" w:type="dxa"/>
          </w:tcPr>
          <w:p w14:paraId="5F8996C7" w14:textId="77777777" w:rsidR="000B6B41" w:rsidRPr="00B44691" w:rsidRDefault="006D2358" w:rsidP="009558B8">
            <w:pPr>
              <w:widowControl/>
              <w:rPr>
                <w:rFonts w:asciiTheme="minorHAnsi" w:hAnsiTheme="minorHAnsi" w:cs="Arial"/>
              </w:rPr>
            </w:pPr>
            <w:r w:rsidRPr="00B44691">
              <w:rPr>
                <w:rFonts w:asciiTheme="minorHAnsi" w:hAnsiTheme="minorHAnsi" w:cs="Arial"/>
              </w:rPr>
              <w:t>__________________________________</w:t>
            </w:r>
          </w:p>
        </w:tc>
        <w:tc>
          <w:tcPr>
            <w:tcW w:w="5039" w:type="dxa"/>
          </w:tcPr>
          <w:p w14:paraId="3C6A3C31" w14:textId="7862DB3E" w:rsidR="000B6B41" w:rsidRPr="00B44691" w:rsidRDefault="006D2358" w:rsidP="00C45FC9">
            <w:pPr>
              <w:widowControl/>
              <w:rPr>
                <w:rFonts w:asciiTheme="minorHAnsi" w:hAnsiTheme="minorHAnsi" w:cs="Arial"/>
              </w:rPr>
            </w:pPr>
            <w:r w:rsidRPr="00B44691">
              <w:rPr>
                <w:rFonts w:asciiTheme="minorHAnsi" w:hAnsiTheme="minorHAnsi" w:cs="Arial"/>
              </w:rPr>
              <w:t>_________________________________</w:t>
            </w:r>
            <w:r w:rsidR="00BE3769" w:rsidRPr="00B44691">
              <w:rPr>
                <w:rFonts w:asciiTheme="minorHAnsi" w:hAnsiTheme="minorHAnsi" w:cs="Arial"/>
              </w:rPr>
              <w:t>_______</w:t>
            </w:r>
          </w:p>
        </w:tc>
      </w:tr>
      <w:tr w:rsidR="000B6B41" w:rsidRPr="00B44691" w14:paraId="6C9F2262" w14:textId="77777777" w:rsidTr="009F6B6A">
        <w:trPr>
          <w:trHeight w:val="323"/>
        </w:trPr>
        <w:tc>
          <w:tcPr>
            <w:tcW w:w="4321" w:type="dxa"/>
          </w:tcPr>
          <w:p w14:paraId="0FF26B39" w14:textId="77777777" w:rsidR="006D2358" w:rsidRPr="00B44691" w:rsidRDefault="00CF3294" w:rsidP="00CF3294">
            <w:pPr>
              <w:widowControl/>
              <w:rPr>
                <w:rFonts w:asciiTheme="minorHAnsi" w:hAnsiTheme="minorHAnsi" w:cs="Arial"/>
              </w:rPr>
            </w:pPr>
            <w:r w:rsidRPr="00B44691">
              <w:rPr>
                <w:rFonts w:asciiTheme="minorHAnsi" w:hAnsiTheme="minorHAnsi" w:cs="Arial"/>
              </w:rPr>
              <w:t>Jose Martin Garza</w:t>
            </w:r>
            <w:r w:rsidR="006D2358" w:rsidRPr="00B44691">
              <w:rPr>
                <w:rFonts w:asciiTheme="minorHAnsi" w:hAnsiTheme="minorHAnsi" w:cs="Arial"/>
              </w:rPr>
              <w:t xml:space="preserve"> </w:t>
            </w:r>
          </w:p>
        </w:tc>
        <w:tc>
          <w:tcPr>
            <w:tcW w:w="5039" w:type="dxa"/>
          </w:tcPr>
          <w:p w14:paraId="62081F21" w14:textId="2093A599" w:rsidR="000B6B41" w:rsidRPr="00B44691" w:rsidRDefault="00211F01" w:rsidP="00CF3294">
            <w:pPr>
              <w:widowControl/>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rPr>
            </w:pPr>
            <w:r>
              <w:rPr>
                <w:rFonts w:asciiTheme="minorHAnsi" w:hAnsiTheme="minorHAnsi" w:cs="Arial"/>
              </w:rPr>
              <w:t>Samuel L. Stanley Jr., M.D., President</w:t>
            </w:r>
          </w:p>
        </w:tc>
      </w:tr>
      <w:tr w:rsidR="000B6B41" w:rsidRPr="00B44691" w14:paraId="3E6ACA89" w14:textId="77777777" w:rsidTr="009F6B6A">
        <w:tc>
          <w:tcPr>
            <w:tcW w:w="4321" w:type="dxa"/>
          </w:tcPr>
          <w:p w14:paraId="2FF6EAEF" w14:textId="58FDA923" w:rsidR="000B6B41" w:rsidRPr="00B44691" w:rsidRDefault="005A67DC" w:rsidP="005A67DC">
            <w:pPr>
              <w:widowControl/>
              <w:rPr>
                <w:rFonts w:asciiTheme="minorHAnsi" w:hAnsiTheme="minorHAnsi" w:cs="Arial"/>
              </w:rPr>
            </w:pPr>
            <w:r w:rsidRPr="00B44691">
              <w:rPr>
                <w:rFonts w:asciiTheme="minorHAnsi" w:hAnsiTheme="minorHAnsi" w:cs="Arial"/>
              </w:rPr>
              <w:t>APS</w:t>
            </w:r>
            <w:r w:rsidR="005F05A0" w:rsidRPr="00B44691">
              <w:rPr>
                <w:rFonts w:asciiTheme="minorHAnsi" w:hAnsiTheme="minorHAnsi" w:cs="Arial"/>
              </w:rPr>
              <w:t>A President</w:t>
            </w:r>
          </w:p>
        </w:tc>
        <w:tc>
          <w:tcPr>
            <w:tcW w:w="5039" w:type="dxa"/>
          </w:tcPr>
          <w:p w14:paraId="2E9FAADE" w14:textId="0DF23ACA" w:rsidR="000B6B41" w:rsidRPr="00B44691" w:rsidRDefault="00211F01" w:rsidP="00CF3294">
            <w:pPr>
              <w:widowControl/>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rPr>
            </w:pPr>
            <w:r>
              <w:rPr>
                <w:rFonts w:asciiTheme="minorHAnsi" w:hAnsiTheme="minorHAnsi" w:cs="Arial"/>
              </w:rPr>
              <w:t xml:space="preserve">Michigan State University </w:t>
            </w:r>
          </w:p>
        </w:tc>
      </w:tr>
      <w:tr w:rsidR="00BE3769" w:rsidRPr="00B44691" w14:paraId="2A547AA2" w14:textId="77777777" w:rsidTr="009F6B6A">
        <w:tc>
          <w:tcPr>
            <w:tcW w:w="4321" w:type="dxa"/>
          </w:tcPr>
          <w:p w14:paraId="21E8B2FA" w14:textId="77777777" w:rsidR="00BE3769" w:rsidRPr="00B44691" w:rsidRDefault="00BE3769" w:rsidP="009558B8">
            <w:pPr>
              <w:widowControl/>
              <w:rPr>
                <w:rFonts w:asciiTheme="minorHAnsi" w:hAnsiTheme="minorHAnsi" w:cs="Arial"/>
              </w:rPr>
            </w:pPr>
          </w:p>
        </w:tc>
        <w:tc>
          <w:tcPr>
            <w:tcW w:w="5039" w:type="dxa"/>
          </w:tcPr>
          <w:p w14:paraId="7726E60D" w14:textId="77777777" w:rsidR="00BE3769" w:rsidRPr="00B44691" w:rsidRDefault="00BE3769" w:rsidP="009558B8">
            <w:pPr>
              <w:widowControl/>
              <w:rPr>
                <w:rFonts w:asciiTheme="minorHAnsi" w:hAnsiTheme="minorHAnsi" w:cs="Arial"/>
              </w:rPr>
            </w:pPr>
          </w:p>
        </w:tc>
      </w:tr>
      <w:tr w:rsidR="00BE3769" w:rsidRPr="00B44691" w14:paraId="67200116" w14:textId="77777777" w:rsidTr="009F6B6A">
        <w:tc>
          <w:tcPr>
            <w:tcW w:w="4321" w:type="dxa"/>
          </w:tcPr>
          <w:p w14:paraId="05F160B6" w14:textId="77777777" w:rsidR="00BE3769" w:rsidRPr="00B44691" w:rsidRDefault="00BE3769" w:rsidP="009558B8">
            <w:pPr>
              <w:widowControl/>
              <w:rPr>
                <w:rFonts w:asciiTheme="minorHAnsi" w:hAnsiTheme="minorHAnsi" w:cs="Arial"/>
              </w:rPr>
            </w:pPr>
          </w:p>
        </w:tc>
        <w:tc>
          <w:tcPr>
            <w:tcW w:w="5039" w:type="dxa"/>
          </w:tcPr>
          <w:p w14:paraId="1817E103" w14:textId="77777777" w:rsidR="00BE3769" w:rsidRPr="00B44691" w:rsidRDefault="00BE3769" w:rsidP="009558B8">
            <w:pPr>
              <w:widowControl/>
              <w:rPr>
                <w:rFonts w:asciiTheme="minorHAnsi" w:hAnsiTheme="minorHAnsi" w:cs="Arial"/>
              </w:rPr>
            </w:pPr>
          </w:p>
        </w:tc>
      </w:tr>
      <w:tr w:rsidR="000B6B41" w:rsidRPr="00B44691" w14:paraId="338C6553" w14:textId="77777777" w:rsidTr="009F6B6A">
        <w:tc>
          <w:tcPr>
            <w:tcW w:w="4321" w:type="dxa"/>
          </w:tcPr>
          <w:p w14:paraId="51D69064" w14:textId="77777777" w:rsidR="000B6B41" w:rsidRPr="00B44691" w:rsidRDefault="006D2358" w:rsidP="009558B8">
            <w:pPr>
              <w:widowControl/>
              <w:rPr>
                <w:rFonts w:asciiTheme="minorHAnsi" w:hAnsiTheme="minorHAnsi" w:cs="Arial"/>
              </w:rPr>
            </w:pPr>
            <w:r w:rsidRPr="00B44691">
              <w:rPr>
                <w:rFonts w:asciiTheme="minorHAnsi" w:hAnsiTheme="minorHAnsi" w:cs="Arial"/>
              </w:rPr>
              <w:t>_________________________________</w:t>
            </w:r>
            <w:r w:rsidR="00BE3769" w:rsidRPr="00B44691">
              <w:rPr>
                <w:rFonts w:asciiTheme="minorHAnsi" w:hAnsiTheme="minorHAnsi" w:cs="Arial"/>
              </w:rPr>
              <w:t>_</w:t>
            </w:r>
          </w:p>
        </w:tc>
        <w:tc>
          <w:tcPr>
            <w:tcW w:w="5039" w:type="dxa"/>
          </w:tcPr>
          <w:p w14:paraId="2F6E3FA5" w14:textId="77777777" w:rsidR="000B6B41" w:rsidRPr="00B44691" w:rsidRDefault="006D2358" w:rsidP="009558B8">
            <w:pPr>
              <w:widowControl/>
              <w:rPr>
                <w:rFonts w:asciiTheme="minorHAnsi" w:hAnsiTheme="minorHAnsi" w:cs="Arial"/>
              </w:rPr>
            </w:pPr>
            <w:r w:rsidRPr="00B44691">
              <w:rPr>
                <w:rFonts w:asciiTheme="minorHAnsi" w:hAnsiTheme="minorHAnsi" w:cs="Arial"/>
              </w:rPr>
              <w:t>__________________________________</w:t>
            </w:r>
            <w:r w:rsidR="00BE3769" w:rsidRPr="00B44691">
              <w:rPr>
                <w:rFonts w:asciiTheme="minorHAnsi" w:hAnsiTheme="minorHAnsi" w:cs="Arial"/>
              </w:rPr>
              <w:t>______</w:t>
            </w:r>
          </w:p>
        </w:tc>
      </w:tr>
      <w:tr w:rsidR="000B6B41" w:rsidRPr="00B44691" w14:paraId="5B1ACE43" w14:textId="77777777" w:rsidTr="009F6B6A">
        <w:tc>
          <w:tcPr>
            <w:tcW w:w="4321" w:type="dxa"/>
          </w:tcPr>
          <w:p w14:paraId="2C17E676" w14:textId="173710D1" w:rsidR="000B6B41" w:rsidRPr="00B44691" w:rsidRDefault="00862CAB" w:rsidP="00894C75">
            <w:pPr>
              <w:widowControl/>
              <w:rPr>
                <w:rFonts w:asciiTheme="minorHAnsi" w:hAnsiTheme="minorHAnsi" w:cs="Arial"/>
              </w:rPr>
            </w:pPr>
            <w:r>
              <w:rPr>
                <w:rFonts w:asciiTheme="minorHAnsi" w:hAnsiTheme="minorHAnsi" w:cs="Arial"/>
              </w:rPr>
              <w:t>Mike Ouderkirk</w:t>
            </w:r>
          </w:p>
        </w:tc>
        <w:tc>
          <w:tcPr>
            <w:tcW w:w="5039" w:type="dxa"/>
          </w:tcPr>
          <w:p w14:paraId="2BF11762" w14:textId="77777777" w:rsidR="000B6B41" w:rsidRPr="00B44691" w:rsidRDefault="006D2358" w:rsidP="00CF3294">
            <w:pPr>
              <w:widowControl/>
              <w:rPr>
                <w:rFonts w:asciiTheme="minorHAnsi" w:hAnsiTheme="minorHAnsi" w:cs="Arial"/>
              </w:rPr>
            </w:pPr>
            <w:r w:rsidRPr="00B44691">
              <w:rPr>
                <w:rFonts w:asciiTheme="minorHAnsi" w:hAnsiTheme="minorHAnsi" w:cs="Arial"/>
              </w:rPr>
              <w:t xml:space="preserve">Sharon </w:t>
            </w:r>
            <w:r w:rsidR="00CF3294" w:rsidRPr="00B44691">
              <w:rPr>
                <w:rFonts w:asciiTheme="minorHAnsi" w:hAnsiTheme="minorHAnsi" w:cs="Arial"/>
              </w:rPr>
              <w:t>Butler</w:t>
            </w:r>
          </w:p>
        </w:tc>
      </w:tr>
      <w:tr w:rsidR="000B6B41" w:rsidRPr="00B44691" w14:paraId="65123DC9" w14:textId="77777777" w:rsidTr="009F6B6A">
        <w:tc>
          <w:tcPr>
            <w:tcW w:w="4321" w:type="dxa"/>
          </w:tcPr>
          <w:p w14:paraId="2E67BB01" w14:textId="5D8D2595" w:rsidR="000B6B41" w:rsidRPr="00B44691" w:rsidRDefault="00A446FA" w:rsidP="009558B8">
            <w:pPr>
              <w:widowControl/>
              <w:rPr>
                <w:rFonts w:asciiTheme="minorHAnsi" w:hAnsiTheme="minorHAnsi" w:cs="Arial"/>
              </w:rPr>
            </w:pPr>
            <w:r>
              <w:rPr>
                <w:rFonts w:asciiTheme="minorHAnsi" w:hAnsiTheme="minorHAnsi" w:cs="Arial"/>
              </w:rPr>
              <w:t>APSA Vice President</w:t>
            </w:r>
          </w:p>
        </w:tc>
        <w:tc>
          <w:tcPr>
            <w:tcW w:w="5039" w:type="dxa"/>
          </w:tcPr>
          <w:p w14:paraId="5C7DE6F5" w14:textId="53EEFBDE" w:rsidR="000B6B41" w:rsidRPr="00B44691" w:rsidRDefault="00CF3294" w:rsidP="009558B8">
            <w:pPr>
              <w:widowControl/>
              <w:rPr>
                <w:rFonts w:asciiTheme="minorHAnsi" w:hAnsiTheme="minorHAnsi" w:cs="Arial"/>
              </w:rPr>
            </w:pPr>
            <w:r w:rsidRPr="00B44691">
              <w:rPr>
                <w:rFonts w:asciiTheme="minorHAnsi" w:hAnsiTheme="minorHAnsi" w:cs="Arial"/>
              </w:rPr>
              <w:t>Ass</w:t>
            </w:r>
            <w:r w:rsidR="001E73F1">
              <w:rPr>
                <w:rFonts w:asciiTheme="minorHAnsi" w:hAnsiTheme="minorHAnsi" w:cs="Arial"/>
              </w:rPr>
              <w:t>ociate</w:t>
            </w:r>
            <w:r w:rsidRPr="00B44691">
              <w:rPr>
                <w:rFonts w:asciiTheme="minorHAnsi" w:hAnsiTheme="minorHAnsi" w:cs="Arial"/>
              </w:rPr>
              <w:t xml:space="preserve"> Vice President of Human Resources</w:t>
            </w:r>
          </w:p>
        </w:tc>
      </w:tr>
      <w:tr w:rsidR="00BE3769" w:rsidRPr="00B44691" w14:paraId="55C5F98F" w14:textId="77777777" w:rsidTr="009F6B6A">
        <w:tc>
          <w:tcPr>
            <w:tcW w:w="4321" w:type="dxa"/>
          </w:tcPr>
          <w:p w14:paraId="07D940BC" w14:textId="77777777" w:rsidR="00BE3769" w:rsidRPr="00B44691" w:rsidRDefault="00BE3769" w:rsidP="009558B8">
            <w:pPr>
              <w:widowControl/>
              <w:rPr>
                <w:rFonts w:asciiTheme="minorHAnsi" w:hAnsiTheme="minorHAnsi" w:cs="Arial"/>
              </w:rPr>
            </w:pPr>
          </w:p>
        </w:tc>
        <w:tc>
          <w:tcPr>
            <w:tcW w:w="5039" w:type="dxa"/>
          </w:tcPr>
          <w:p w14:paraId="34951150" w14:textId="77777777" w:rsidR="00BE3769" w:rsidRPr="00B44691" w:rsidRDefault="00BE3769" w:rsidP="009558B8">
            <w:pPr>
              <w:widowControl/>
              <w:rPr>
                <w:rFonts w:asciiTheme="minorHAnsi" w:hAnsiTheme="minorHAnsi" w:cs="Arial"/>
              </w:rPr>
            </w:pPr>
          </w:p>
        </w:tc>
      </w:tr>
      <w:tr w:rsidR="00BE3769" w:rsidRPr="00B44691" w14:paraId="7A598B20" w14:textId="77777777" w:rsidTr="009F6B6A">
        <w:tc>
          <w:tcPr>
            <w:tcW w:w="4321" w:type="dxa"/>
          </w:tcPr>
          <w:p w14:paraId="2703D870" w14:textId="77777777" w:rsidR="00BE3769" w:rsidRPr="00B44691" w:rsidRDefault="00BE3769" w:rsidP="009558B8">
            <w:pPr>
              <w:widowControl/>
              <w:rPr>
                <w:rFonts w:asciiTheme="minorHAnsi" w:hAnsiTheme="minorHAnsi" w:cs="Arial"/>
              </w:rPr>
            </w:pPr>
          </w:p>
        </w:tc>
        <w:tc>
          <w:tcPr>
            <w:tcW w:w="5039" w:type="dxa"/>
          </w:tcPr>
          <w:p w14:paraId="59931355" w14:textId="77777777" w:rsidR="00BE3769" w:rsidRPr="00B44691" w:rsidRDefault="00BE3769" w:rsidP="009558B8">
            <w:pPr>
              <w:widowControl/>
              <w:rPr>
                <w:rFonts w:asciiTheme="minorHAnsi" w:hAnsiTheme="minorHAnsi" w:cs="Arial"/>
              </w:rPr>
            </w:pPr>
          </w:p>
        </w:tc>
      </w:tr>
      <w:tr w:rsidR="00CF3294" w:rsidRPr="00B44691" w14:paraId="312B645C" w14:textId="77777777" w:rsidTr="009F6B6A">
        <w:tc>
          <w:tcPr>
            <w:tcW w:w="4321" w:type="dxa"/>
          </w:tcPr>
          <w:p w14:paraId="583B565D" w14:textId="77777777" w:rsidR="00CF3294" w:rsidRPr="00B44691" w:rsidRDefault="00BE3769" w:rsidP="009558B8">
            <w:pPr>
              <w:widowControl/>
              <w:rPr>
                <w:rFonts w:asciiTheme="minorHAnsi" w:hAnsiTheme="minorHAnsi" w:cs="Arial"/>
              </w:rPr>
            </w:pPr>
            <w:r w:rsidRPr="00B44691">
              <w:rPr>
                <w:rFonts w:asciiTheme="minorHAnsi" w:hAnsiTheme="minorHAnsi" w:cs="Arial"/>
              </w:rPr>
              <w:t>__________________________________</w:t>
            </w:r>
          </w:p>
        </w:tc>
        <w:tc>
          <w:tcPr>
            <w:tcW w:w="5039" w:type="dxa"/>
          </w:tcPr>
          <w:p w14:paraId="776D24D8" w14:textId="77777777" w:rsidR="00CF3294" w:rsidRPr="00B44691" w:rsidRDefault="00BE3769" w:rsidP="009558B8">
            <w:pPr>
              <w:widowControl/>
              <w:rPr>
                <w:rFonts w:asciiTheme="minorHAnsi" w:hAnsiTheme="minorHAnsi" w:cs="Arial"/>
              </w:rPr>
            </w:pPr>
            <w:r w:rsidRPr="00B44691">
              <w:rPr>
                <w:rFonts w:asciiTheme="minorHAnsi" w:hAnsiTheme="minorHAnsi" w:cs="Arial"/>
              </w:rPr>
              <w:t>________________________________________</w:t>
            </w:r>
          </w:p>
        </w:tc>
      </w:tr>
      <w:tr w:rsidR="000B6B41" w:rsidRPr="00B44691" w14:paraId="5B71023B" w14:textId="77777777" w:rsidTr="009F6B6A">
        <w:tc>
          <w:tcPr>
            <w:tcW w:w="4321" w:type="dxa"/>
          </w:tcPr>
          <w:p w14:paraId="68B5FADB" w14:textId="3476337E" w:rsidR="000B6B41" w:rsidRPr="00B44691" w:rsidRDefault="00A446FA" w:rsidP="009558B8">
            <w:pPr>
              <w:widowControl/>
              <w:rPr>
                <w:rFonts w:asciiTheme="minorHAnsi" w:hAnsiTheme="minorHAnsi" w:cs="Arial"/>
              </w:rPr>
            </w:pPr>
            <w:r>
              <w:rPr>
                <w:rFonts w:asciiTheme="minorHAnsi" w:hAnsiTheme="minorHAnsi" w:cs="Arial"/>
              </w:rPr>
              <w:t>Aaron Minnis</w:t>
            </w:r>
          </w:p>
        </w:tc>
        <w:tc>
          <w:tcPr>
            <w:tcW w:w="5039" w:type="dxa"/>
          </w:tcPr>
          <w:p w14:paraId="286590CE" w14:textId="4EEF41BE" w:rsidR="000B6B41" w:rsidRPr="00B44691" w:rsidRDefault="001E73F1" w:rsidP="009558B8">
            <w:pPr>
              <w:widowControl/>
              <w:rPr>
                <w:rFonts w:asciiTheme="minorHAnsi" w:hAnsiTheme="minorHAnsi" w:cs="Arial"/>
              </w:rPr>
            </w:pPr>
            <w:r>
              <w:rPr>
                <w:rFonts w:asciiTheme="minorHAnsi" w:hAnsiTheme="minorHAnsi" w:cs="Arial"/>
              </w:rPr>
              <w:t>Richard W. Fanning</w:t>
            </w:r>
            <w:r w:rsidR="00211F01">
              <w:rPr>
                <w:rFonts w:asciiTheme="minorHAnsi" w:hAnsiTheme="minorHAnsi" w:cs="Arial"/>
              </w:rPr>
              <w:t xml:space="preserve"> Jr. </w:t>
            </w:r>
          </w:p>
        </w:tc>
      </w:tr>
      <w:tr w:rsidR="000B6B41" w:rsidRPr="00B44691" w14:paraId="151D9D8B" w14:textId="77777777" w:rsidTr="009F6B6A">
        <w:tc>
          <w:tcPr>
            <w:tcW w:w="4321" w:type="dxa"/>
          </w:tcPr>
          <w:p w14:paraId="196F71A5" w14:textId="5806D9AF" w:rsidR="000B6B41" w:rsidRPr="00B44691" w:rsidRDefault="00A446FA" w:rsidP="009558B8">
            <w:pPr>
              <w:widowControl/>
              <w:rPr>
                <w:rFonts w:asciiTheme="minorHAnsi" w:hAnsiTheme="minorHAnsi" w:cs="Arial"/>
              </w:rPr>
            </w:pPr>
            <w:r>
              <w:rPr>
                <w:rFonts w:asciiTheme="minorHAnsi" w:hAnsiTheme="minorHAnsi" w:cs="Arial"/>
              </w:rPr>
              <w:t>APSA Vice President</w:t>
            </w:r>
          </w:p>
        </w:tc>
        <w:tc>
          <w:tcPr>
            <w:tcW w:w="5039" w:type="dxa"/>
          </w:tcPr>
          <w:p w14:paraId="6367831B" w14:textId="77777777" w:rsidR="000B6B41" w:rsidRPr="00B44691" w:rsidRDefault="006D2358" w:rsidP="009558B8">
            <w:pPr>
              <w:widowControl/>
              <w:rPr>
                <w:rFonts w:asciiTheme="minorHAnsi" w:hAnsiTheme="minorHAnsi" w:cs="Arial"/>
              </w:rPr>
            </w:pPr>
            <w:r w:rsidRPr="00B44691">
              <w:rPr>
                <w:rFonts w:asciiTheme="minorHAnsi" w:hAnsiTheme="minorHAnsi" w:cs="Arial"/>
              </w:rPr>
              <w:t>Director of Employee Relations</w:t>
            </w:r>
          </w:p>
        </w:tc>
      </w:tr>
      <w:tr w:rsidR="00BE3769" w:rsidRPr="00B44691" w14:paraId="75D1E3DB" w14:textId="77777777" w:rsidTr="009F6B6A">
        <w:tc>
          <w:tcPr>
            <w:tcW w:w="4321" w:type="dxa"/>
          </w:tcPr>
          <w:p w14:paraId="2C31A534" w14:textId="77777777" w:rsidR="00BE3769" w:rsidRPr="00B44691" w:rsidRDefault="00BE3769" w:rsidP="009558B8">
            <w:pPr>
              <w:widowControl/>
              <w:rPr>
                <w:rFonts w:asciiTheme="minorHAnsi" w:hAnsiTheme="minorHAnsi" w:cs="Arial"/>
              </w:rPr>
            </w:pPr>
          </w:p>
        </w:tc>
        <w:tc>
          <w:tcPr>
            <w:tcW w:w="5039" w:type="dxa"/>
          </w:tcPr>
          <w:p w14:paraId="079B8F37" w14:textId="77777777" w:rsidR="00BE3769" w:rsidRPr="00B44691" w:rsidRDefault="00BE3769" w:rsidP="009558B8">
            <w:pPr>
              <w:widowControl/>
              <w:rPr>
                <w:rFonts w:asciiTheme="minorHAnsi" w:hAnsiTheme="minorHAnsi" w:cs="Arial"/>
              </w:rPr>
            </w:pPr>
          </w:p>
        </w:tc>
      </w:tr>
      <w:tr w:rsidR="00CF3294" w:rsidRPr="00B44691" w14:paraId="4BD45801" w14:textId="77777777" w:rsidTr="009F6B6A">
        <w:tc>
          <w:tcPr>
            <w:tcW w:w="4321" w:type="dxa"/>
          </w:tcPr>
          <w:p w14:paraId="101F2F37" w14:textId="77777777" w:rsidR="00CF3294" w:rsidRPr="00B44691" w:rsidRDefault="00CF3294" w:rsidP="009558B8">
            <w:pPr>
              <w:widowControl/>
              <w:rPr>
                <w:rFonts w:asciiTheme="minorHAnsi" w:hAnsiTheme="minorHAnsi" w:cs="Arial"/>
              </w:rPr>
            </w:pPr>
          </w:p>
        </w:tc>
        <w:tc>
          <w:tcPr>
            <w:tcW w:w="5039" w:type="dxa"/>
          </w:tcPr>
          <w:p w14:paraId="1762FEC4" w14:textId="77777777" w:rsidR="00CF3294" w:rsidRPr="00B44691" w:rsidRDefault="00CF3294" w:rsidP="009558B8">
            <w:pPr>
              <w:widowControl/>
              <w:rPr>
                <w:rFonts w:asciiTheme="minorHAnsi" w:hAnsiTheme="minorHAnsi" w:cs="Arial"/>
              </w:rPr>
            </w:pPr>
          </w:p>
        </w:tc>
      </w:tr>
      <w:tr w:rsidR="006D2358" w:rsidRPr="00B44691" w14:paraId="5856152C" w14:textId="77777777" w:rsidTr="009F6B6A">
        <w:tc>
          <w:tcPr>
            <w:tcW w:w="4321" w:type="dxa"/>
          </w:tcPr>
          <w:p w14:paraId="2C40FE0C" w14:textId="77777777" w:rsidR="006D2358" w:rsidRPr="00B44691" w:rsidRDefault="006D2358" w:rsidP="009558B8">
            <w:pPr>
              <w:widowControl/>
              <w:rPr>
                <w:rFonts w:asciiTheme="minorHAnsi" w:hAnsiTheme="minorHAnsi" w:cs="Arial"/>
              </w:rPr>
            </w:pPr>
            <w:r w:rsidRPr="00B44691">
              <w:rPr>
                <w:rFonts w:asciiTheme="minorHAnsi" w:hAnsiTheme="minorHAnsi" w:cs="Arial"/>
              </w:rPr>
              <w:t>__________________________________</w:t>
            </w:r>
          </w:p>
        </w:tc>
        <w:tc>
          <w:tcPr>
            <w:tcW w:w="5039" w:type="dxa"/>
          </w:tcPr>
          <w:p w14:paraId="545EEA79" w14:textId="77777777" w:rsidR="006D2358" w:rsidRPr="00B44691" w:rsidRDefault="006D2358" w:rsidP="009558B8">
            <w:pPr>
              <w:widowControl/>
              <w:rPr>
                <w:rFonts w:asciiTheme="minorHAnsi" w:hAnsiTheme="minorHAnsi" w:cs="Arial"/>
              </w:rPr>
            </w:pPr>
            <w:r w:rsidRPr="00B44691">
              <w:rPr>
                <w:rFonts w:asciiTheme="minorHAnsi" w:hAnsiTheme="minorHAnsi" w:cs="Arial"/>
              </w:rPr>
              <w:t>__________________________________</w:t>
            </w:r>
            <w:r w:rsidR="00BE3769" w:rsidRPr="00B44691">
              <w:rPr>
                <w:rFonts w:asciiTheme="minorHAnsi" w:hAnsiTheme="minorHAnsi" w:cs="Arial"/>
              </w:rPr>
              <w:t>______</w:t>
            </w:r>
          </w:p>
        </w:tc>
      </w:tr>
      <w:tr w:rsidR="006D2358" w:rsidRPr="00B44691" w14:paraId="02484FED" w14:textId="77777777" w:rsidTr="009F6B6A">
        <w:tc>
          <w:tcPr>
            <w:tcW w:w="4321" w:type="dxa"/>
          </w:tcPr>
          <w:p w14:paraId="7977246E" w14:textId="4FD8BB0C" w:rsidR="006D2358" w:rsidRPr="00B44691" w:rsidRDefault="00A446FA" w:rsidP="00894C75">
            <w:pPr>
              <w:widowControl/>
              <w:rPr>
                <w:rFonts w:asciiTheme="minorHAnsi" w:hAnsiTheme="minorHAnsi" w:cs="Arial"/>
              </w:rPr>
            </w:pPr>
            <w:r>
              <w:rPr>
                <w:rFonts w:asciiTheme="minorHAnsi" w:hAnsiTheme="minorHAnsi" w:cs="Arial"/>
              </w:rPr>
              <w:t>Kathleen Deneau</w:t>
            </w:r>
          </w:p>
        </w:tc>
        <w:tc>
          <w:tcPr>
            <w:tcW w:w="5039" w:type="dxa"/>
          </w:tcPr>
          <w:p w14:paraId="6ABD7BEE" w14:textId="2DA33C87" w:rsidR="006D2358" w:rsidRPr="00B44691" w:rsidRDefault="001E73F1" w:rsidP="009558B8">
            <w:pPr>
              <w:widowControl/>
              <w:rPr>
                <w:rFonts w:asciiTheme="minorHAnsi" w:hAnsiTheme="minorHAnsi" w:cs="Arial"/>
              </w:rPr>
            </w:pPr>
            <w:r>
              <w:rPr>
                <w:rFonts w:asciiTheme="minorHAnsi" w:hAnsiTheme="minorHAnsi" w:cs="Arial"/>
              </w:rPr>
              <w:t>Amy B. Holda</w:t>
            </w:r>
          </w:p>
        </w:tc>
      </w:tr>
      <w:tr w:rsidR="006D2358" w:rsidRPr="00B44691" w14:paraId="1A012891" w14:textId="77777777" w:rsidTr="009F6B6A">
        <w:tc>
          <w:tcPr>
            <w:tcW w:w="4321" w:type="dxa"/>
          </w:tcPr>
          <w:p w14:paraId="2B2EF13E" w14:textId="24FBC3CA" w:rsidR="006D2358" w:rsidRPr="00B44691" w:rsidRDefault="00A446FA" w:rsidP="009558B8">
            <w:pPr>
              <w:widowControl/>
              <w:rPr>
                <w:rFonts w:asciiTheme="minorHAnsi" w:hAnsiTheme="minorHAnsi" w:cs="Arial"/>
              </w:rPr>
            </w:pPr>
            <w:r>
              <w:rPr>
                <w:rFonts w:asciiTheme="minorHAnsi" w:hAnsiTheme="minorHAnsi" w:cs="Arial"/>
              </w:rPr>
              <w:t>APSA Recording Secretary</w:t>
            </w:r>
          </w:p>
        </w:tc>
        <w:tc>
          <w:tcPr>
            <w:tcW w:w="5039" w:type="dxa"/>
          </w:tcPr>
          <w:p w14:paraId="42E9AF91" w14:textId="4BC0DE64" w:rsidR="006D2358" w:rsidRPr="00B44691" w:rsidRDefault="006D2358" w:rsidP="000854B6">
            <w:pPr>
              <w:widowControl/>
              <w:rPr>
                <w:rFonts w:asciiTheme="minorHAnsi" w:hAnsiTheme="minorHAnsi" w:cs="Arial"/>
              </w:rPr>
            </w:pPr>
            <w:r w:rsidRPr="00B44691">
              <w:rPr>
                <w:rFonts w:asciiTheme="minorHAnsi" w:hAnsiTheme="minorHAnsi" w:cs="Arial"/>
              </w:rPr>
              <w:t>Employe</w:t>
            </w:r>
            <w:r w:rsidR="000854B6" w:rsidRPr="00B44691">
              <w:rPr>
                <w:rFonts w:asciiTheme="minorHAnsi" w:hAnsiTheme="minorHAnsi" w:cs="Arial"/>
              </w:rPr>
              <w:t>e</w:t>
            </w:r>
            <w:r w:rsidRPr="00B44691">
              <w:rPr>
                <w:rFonts w:asciiTheme="minorHAnsi" w:hAnsiTheme="minorHAnsi" w:cs="Arial"/>
              </w:rPr>
              <w:t xml:space="preserve"> Relations</w:t>
            </w:r>
            <w:r w:rsidR="00066EAC">
              <w:rPr>
                <w:rFonts w:asciiTheme="minorHAnsi" w:hAnsiTheme="minorHAnsi" w:cs="Arial"/>
              </w:rPr>
              <w:t xml:space="preserve"> Assistant Director </w:t>
            </w:r>
          </w:p>
        </w:tc>
      </w:tr>
      <w:tr w:rsidR="00BE3769" w:rsidRPr="00B44691" w14:paraId="2F0A8405" w14:textId="77777777" w:rsidTr="009F6B6A">
        <w:tc>
          <w:tcPr>
            <w:tcW w:w="4321" w:type="dxa"/>
          </w:tcPr>
          <w:p w14:paraId="397E02D1" w14:textId="77777777" w:rsidR="00BE3769" w:rsidRPr="00B44691" w:rsidRDefault="00BE3769" w:rsidP="009558B8">
            <w:pPr>
              <w:widowControl/>
              <w:rPr>
                <w:rFonts w:asciiTheme="minorHAnsi" w:hAnsiTheme="minorHAnsi" w:cs="Arial"/>
              </w:rPr>
            </w:pPr>
          </w:p>
        </w:tc>
        <w:tc>
          <w:tcPr>
            <w:tcW w:w="5039" w:type="dxa"/>
          </w:tcPr>
          <w:p w14:paraId="323ED1FC" w14:textId="77777777" w:rsidR="00BE3769" w:rsidRPr="00B44691" w:rsidRDefault="00BE3769" w:rsidP="009558B8">
            <w:pPr>
              <w:widowControl/>
              <w:rPr>
                <w:rFonts w:asciiTheme="minorHAnsi" w:hAnsiTheme="minorHAnsi" w:cs="Arial"/>
              </w:rPr>
            </w:pPr>
          </w:p>
        </w:tc>
      </w:tr>
      <w:tr w:rsidR="006D2358" w:rsidRPr="00B44691" w14:paraId="18C1A64D" w14:textId="77777777" w:rsidTr="009F6B6A">
        <w:tc>
          <w:tcPr>
            <w:tcW w:w="4321" w:type="dxa"/>
          </w:tcPr>
          <w:p w14:paraId="417774A1" w14:textId="77777777" w:rsidR="006D2358" w:rsidRPr="00B44691" w:rsidRDefault="006D2358" w:rsidP="009558B8">
            <w:pPr>
              <w:widowControl/>
              <w:rPr>
                <w:rFonts w:asciiTheme="minorHAnsi" w:hAnsiTheme="minorHAnsi" w:cs="Arial"/>
              </w:rPr>
            </w:pPr>
          </w:p>
        </w:tc>
        <w:tc>
          <w:tcPr>
            <w:tcW w:w="5039" w:type="dxa"/>
          </w:tcPr>
          <w:p w14:paraId="1EC222E6" w14:textId="77777777" w:rsidR="006D2358" w:rsidRPr="00B44691" w:rsidRDefault="006D2358" w:rsidP="009558B8">
            <w:pPr>
              <w:widowControl/>
              <w:rPr>
                <w:rFonts w:asciiTheme="minorHAnsi" w:hAnsiTheme="minorHAnsi" w:cs="Arial"/>
              </w:rPr>
            </w:pPr>
          </w:p>
        </w:tc>
      </w:tr>
      <w:tr w:rsidR="006D2358" w:rsidRPr="00B44691" w14:paraId="3FD62EC9" w14:textId="77777777" w:rsidTr="009F6B6A">
        <w:tc>
          <w:tcPr>
            <w:tcW w:w="4321" w:type="dxa"/>
          </w:tcPr>
          <w:p w14:paraId="58159C28" w14:textId="77777777" w:rsidR="006D2358" w:rsidRPr="00B44691" w:rsidRDefault="006D2358" w:rsidP="009558B8">
            <w:pPr>
              <w:widowControl/>
              <w:rPr>
                <w:rFonts w:asciiTheme="minorHAnsi" w:hAnsiTheme="minorHAnsi" w:cs="Arial"/>
              </w:rPr>
            </w:pPr>
            <w:r w:rsidRPr="00B44691">
              <w:rPr>
                <w:rFonts w:asciiTheme="minorHAnsi" w:hAnsiTheme="minorHAnsi" w:cs="Arial"/>
              </w:rPr>
              <w:t>__________________________________</w:t>
            </w:r>
          </w:p>
        </w:tc>
        <w:tc>
          <w:tcPr>
            <w:tcW w:w="5039" w:type="dxa"/>
          </w:tcPr>
          <w:p w14:paraId="50148F9C" w14:textId="77777777" w:rsidR="006D2358" w:rsidRPr="00B44691" w:rsidRDefault="006D2358" w:rsidP="009558B8">
            <w:pPr>
              <w:widowControl/>
              <w:rPr>
                <w:rFonts w:asciiTheme="minorHAnsi" w:hAnsiTheme="minorHAnsi" w:cs="Arial"/>
              </w:rPr>
            </w:pPr>
            <w:r w:rsidRPr="00B44691">
              <w:rPr>
                <w:rFonts w:asciiTheme="minorHAnsi" w:hAnsiTheme="minorHAnsi" w:cs="Arial"/>
              </w:rPr>
              <w:t>__________________________________</w:t>
            </w:r>
            <w:r w:rsidR="00BE3769" w:rsidRPr="00B44691">
              <w:rPr>
                <w:rFonts w:asciiTheme="minorHAnsi" w:hAnsiTheme="minorHAnsi" w:cs="Arial"/>
              </w:rPr>
              <w:t>______</w:t>
            </w:r>
          </w:p>
        </w:tc>
      </w:tr>
      <w:tr w:rsidR="006D2358" w:rsidRPr="00B44691" w14:paraId="47F4CA9B" w14:textId="77777777" w:rsidTr="009F6B6A">
        <w:tc>
          <w:tcPr>
            <w:tcW w:w="4321" w:type="dxa"/>
          </w:tcPr>
          <w:p w14:paraId="16CDAA11" w14:textId="55F9BD59" w:rsidR="006D2358" w:rsidRPr="00B44691" w:rsidRDefault="001E73F1" w:rsidP="009558B8">
            <w:pPr>
              <w:widowControl/>
              <w:rPr>
                <w:rFonts w:asciiTheme="minorHAnsi" w:hAnsiTheme="minorHAnsi" w:cs="Arial"/>
              </w:rPr>
            </w:pPr>
            <w:r>
              <w:rPr>
                <w:rFonts w:asciiTheme="minorHAnsi" w:hAnsiTheme="minorHAnsi" w:cs="Arial"/>
              </w:rPr>
              <w:t>Heather Haz</w:t>
            </w:r>
            <w:r w:rsidR="00A446FA">
              <w:rPr>
                <w:rFonts w:asciiTheme="minorHAnsi" w:hAnsiTheme="minorHAnsi" w:cs="Arial"/>
              </w:rPr>
              <w:t>z</w:t>
            </w:r>
            <w:r>
              <w:rPr>
                <w:rFonts w:asciiTheme="minorHAnsi" w:hAnsiTheme="minorHAnsi" w:cs="Arial"/>
              </w:rPr>
              <w:t>ard</w:t>
            </w:r>
            <w:r w:rsidR="00A446FA">
              <w:rPr>
                <w:rFonts w:asciiTheme="minorHAnsi" w:hAnsiTheme="minorHAnsi" w:cs="Arial"/>
              </w:rPr>
              <w:t>-Church</w:t>
            </w:r>
          </w:p>
        </w:tc>
        <w:tc>
          <w:tcPr>
            <w:tcW w:w="5039" w:type="dxa"/>
          </w:tcPr>
          <w:p w14:paraId="6B0207DE" w14:textId="7A02E1DF" w:rsidR="006D2358" w:rsidRPr="00B44691" w:rsidRDefault="00F33746" w:rsidP="009558B8">
            <w:pPr>
              <w:widowControl/>
              <w:rPr>
                <w:rFonts w:asciiTheme="minorHAnsi" w:hAnsiTheme="minorHAnsi" w:cs="Arial"/>
              </w:rPr>
            </w:pPr>
            <w:r>
              <w:rPr>
                <w:rFonts w:asciiTheme="minorHAnsi" w:hAnsiTheme="minorHAnsi" w:cs="Arial"/>
              </w:rPr>
              <w:t xml:space="preserve">Dana Bridges </w:t>
            </w:r>
          </w:p>
        </w:tc>
      </w:tr>
      <w:tr w:rsidR="006D2358" w:rsidRPr="00B44691" w14:paraId="106E168F" w14:textId="77777777" w:rsidTr="009F6B6A">
        <w:tc>
          <w:tcPr>
            <w:tcW w:w="4321" w:type="dxa"/>
          </w:tcPr>
          <w:p w14:paraId="150D78FF" w14:textId="4707CA60" w:rsidR="006D2358" w:rsidRPr="00B44691" w:rsidRDefault="00A446FA" w:rsidP="009558B8">
            <w:pPr>
              <w:widowControl/>
              <w:rPr>
                <w:rFonts w:asciiTheme="minorHAnsi" w:hAnsiTheme="minorHAnsi" w:cs="Arial"/>
              </w:rPr>
            </w:pPr>
            <w:r>
              <w:rPr>
                <w:rFonts w:asciiTheme="minorHAnsi" w:hAnsiTheme="minorHAnsi" w:cs="Arial"/>
              </w:rPr>
              <w:t>APSA Director</w:t>
            </w:r>
          </w:p>
        </w:tc>
        <w:tc>
          <w:tcPr>
            <w:tcW w:w="5039" w:type="dxa"/>
          </w:tcPr>
          <w:p w14:paraId="40E79C90" w14:textId="0E6E5EE0" w:rsidR="006D2358" w:rsidRPr="00B44691" w:rsidRDefault="00F33746" w:rsidP="009558B8">
            <w:pPr>
              <w:widowControl/>
              <w:rPr>
                <w:rFonts w:asciiTheme="minorHAnsi" w:hAnsiTheme="minorHAnsi" w:cs="Arial"/>
              </w:rPr>
            </w:pPr>
            <w:r>
              <w:rPr>
                <w:rFonts w:asciiTheme="minorHAnsi" w:hAnsiTheme="minorHAnsi" w:cs="Arial"/>
              </w:rPr>
              <w:t xml:space="preserve">HR Analyst </w:t>
            </w:r>
          </w:p>
        </w:tc>
      </w:tr>
      <w:tr w:rsidR="00BE3769" w:rsidRPr="00B44691" w14:paraId="70982CA0" w14:textId="77777777" w:rsidTr="009F6B6A">
        <w:tc>
          <w:tcPr>
            <w:tcW w:w="4321" w:type="dxa"/>
          </w:tcPr>
          <w:p w14:paraId="6A64220C" w14:textId="77777777" w:rsidR="00BE3769" w:rsidRPr="00B44691" w:rsidRDefault="00BE3769" w:rsidP="009558B8">
            <w:pPr>
              <w:widowControl/>
              <w:rPr>
                <w:rFonts w:asciiTheme="minorHAnsi" w:hAnsiTheme="minorHAnsi" w:cs="Arial"/>
              </w:rPr>
            </w:pPr>
          </w:p>
        </w:tc>
        <w:tc>
          <w:tcPr>
            <w:tcW w:w="5039" w:type="dxa"/>
          </w:tcPr>
          <w:p w14:paraId="1E7B05BF" w14:textId="77777777" w:rsidR="00BE3769" w:rsidRPr="00B44691" w:rsidRDefault="00BE3769" w:rsidP="009558B8">
            <w:pPr>
              <w:widowControl/>
              <w:rPr>
                <w:rFonts w:asciiTheme="minorHAnsi" w:hAnsiTheme="minorHAnsi" w:cs="Arial"/>
              </w:rPr>
            </w:pPr>
          </w:p>
        </w:tc>
      </w:tr>
      <w:tr w:rsidR="006D2358" w:rsidRPr="00B44691" w14:paraId="52351E83" w14:textId="77777777" w:rsidTr="009F6B6A">
        <w:tc>
          <w:tcPr>
            <w:tcW w:w="4321" w:type="dxa"/>
          </w:tcPr>
          <w:p w14:paraId="18F4F7D4" w14:textId="77777777" w:rsidR="006D2358" w:rsidRPr="00B44691" w:rsidRDefault="006D2358" w:rsidP="009558B8">
            <w:pPr>
              <w:widowControl/>
              <w:rPr>
                <w:rFonts w:asciiTheme="minorHAnsi" w:hAnsiTheme="minorHAnsi" w:cs="Arial"/>
              </w:rPr>
            </w:pPr>
          </w:p>
        </w:tc>
        <w:tc>
          <w:tcPr>
            <w:tcW w:w="5039" w:type="dxa"/>
          </w:tcPr>
          <w:p w14:paraId="08D443AE" w14:textId="77777777" w:rsidR="006D2358" w:rsidRPr="00B44691" w:rsidRDefault="006D2358" w:rsidP="009558B8">
            <w:pPr>
              <w:widowControl/>
              <w:rPr>
                <w:rFonts w:asciiTheme="minorHAnsi" w:hAnsiTheme="minorHAnsi" w:cs="Arial"/>
              </w:rPr>
            </w:pPr>
          </w:p>
        </w:tc>
      </w:tr>
      <w:tr w:rsidR="006D2358" w:rsidRPr="00B44691" w14:paraId="4CBFC245" w14:textId="77777777" w:rsidTr="009F6B6A">
        <w:tc>
          <w:tcPr>
            <w:tcW w:w="4321" w:type="dxa"/>
          </w:tcPr>
          <w:p w14:paraId="5AE0592F" w14:textId="77777777" w:rsidR="006D2358" w:rsidRPr="00B44691" w:rsidRDefault="006D2358" w:rsidP="009558B8">
            <w:pPr>
              <w:widowControl/>
              <w:rPr>
                <w:rFonts w:asciiTheme="minorHAnsi" w:hAnsiTheme="minorHAnsi" w:cs="Arial"/>
              </w:rPr>
            </w:pPr>
            <w:r w:rsidRPr="00B44691">
              <w:rPr>
                <w:rFonts w:asciiTheme="minorHAnsi" w:hAnsiTheme="minorHAnsi" w:cs="Arial"/>
              </w:rPr>
              <w:t>__________________________________</w:t>
            </w:r>
          </w:p>
        </w:tc>
        <w:tc>
          <w:tcPr>
            <w:tcW w:w="5039" w:type="dxa"/>
          </w:tcPr>
          <w:p w14:paraId="6BCA58DB" w14:textId="77777777" w:rsidR="006D2358" w:rsidRPr="00B44691" w:rsidRDefault="006D2358" w:rsidP="009558B8">
            <w:pPr>
              <w:widowControl/>
              <w:rPr>
                <w:rFonts w:asciiTheme="minorHAnsi" w:hAnsiTheme="minorHAnsi" w:cs="Arial"/>
              </w:rPr>
            </w:pPr>
            <w:r w:rsidRPr="00B44691">
              <w:rPr>
                <w:rFonts w:asciiTheme="minorHAnsi" w:hAnsiTheme="minorHAnsi" w:cs="Arial"/>
              </w:rPr>
              <w:t>__________________________________</w:t>
            </w:r>
            <w:r w:rsidR="00BE3769" w:rsidRPr="00B44691">
              <w:rPr>
                <w:rFonts w:asciiTheme="minorHAnsi" w:hAnsiTheme="minorHAnsi" w:cs="Arial"/>
              </w:rPr>
              <w:t>______</w:t>
            </w:r>
          </w:p>
        </w:tc>
      </w:tr>
      <w:tr w:rsidR="006D2358" w:rsidRPr="00B44691" w14:paraId="3FBC9A2C" w14:textId="77777777" w:rsidTr="009F6B6A">
        <w:tc>
          <w:tcPr>
            <w:tcW w:w="4321" w:type="dxa"/>
          </w:tcPr>
          <w:p w14:paraId="738C9C84" w14:textId="4D08BE63" w:rsidR="006D2358" w:rsidRPr="00B44691" w:rsidRDefault="00A446FA" w:rsidP="009558B8">
            <w:pPr>
              <w:widowControl/>
              <w:rPr>
                <w:rFonts w:asciiTheme="minorHAnsi" w:hAnsiTheme="minorHAnsi" w:cs="Arial"/>
              </w:rPr>
            </w:pPr>
            <w:r>
              <w:rPr>
                <w:rFonts w:asciiTheme="minorHAnsi" w:hAnsiTheme="minorHAnsi" w:cs="Arial"/>
              </w:rPr>
              <w:t>Melissa Del Rio</w:t>
            </w:r>
          </w:p>
        </w:tc>
        <w:tc>
          <w:tcPr>
            <w:tcW w:w="5039" w:type="dxa"/>
          </w:tcPr>
          <w:p w14:paraId="745D70C8" w14:textId="3AE6D961" w:rsidR="006D2358" w:rsidRPr="00B44691" w:rsidRDefault="00F33746" w:rsidP="009558B8">
            <w:pPr>
              <w:widowControl/>
              <w:rPr>
                <w:rFonts w:asciiTheme="minorHAnsi" w:hAnsiTheme="minorHAnsi" w:cs="Arial"/>
              </w:rPr>
            </w:pPr>
            <w:r>
              <w:rPr>
                <w:rFonts w:asciiTheme="minorHAnsi" w:hAnsiTheme="minorHAnsi" w:cs="Arial"/>
              </w:rPr>
              <w:t>Gregory Harris</w:t>
            </w:r>
          </w:p>
        </w:tc>
      </w:tr>
      <w:tr w:rsidR="006D2358" w:rsidRPr="00B44691" w14:paraId="5DF56A0B" w14:textId="77777777" w:rsidTr="009F6B6A">
        <w:tc>
          <w:tcPr>
            <w:tcW w:w="4321" w:type="dxa"/>
          </w:tcPr>
          <w:p w14:paraId="41736B04" w14:textId="16AF6E87" w:rsidR="006D2358" w:rsidRPr="00B44691" w:rsidRDefault="00A446FA" w:rsidP="009558B8">
            <w:pPr>
              <w:widowControl/>
              <w:rPr>
                <w:rFonts w:asciiTheme="minorHAnsi" w:hAnsiTheme="minorHAnsi" w:cs="Arial"/>
              </w:rPr>
            </w:pPr>
            <w:r>
              <w:rPr>
                <w:rFonts w:asciiTheme="minorHAnsi" w:hAnsiTheme="minorHAnsi" w:cs="Arial"/>
              </w:rPr>
              <w:t>APSA Director</w:t>
            </w:r>
          </w:p>
        </w:tc>
        <w:tc>
          <w:tcPr>
            <w:tcW w:w="5039" w:type="dxa"/>
          </w:tcPr>
          <w:p w14:paraId="03DD5AEA" w14:textId="727F4C44" w:rsidR="006D2358" w:rsidRPr="00B44691" w:rsidRDefault="00F33746" w:rsidP="009558B8">
            <w:pPr>
              <w:widowControl/>
              <w:rPr>
                <w:rFonts w:asciiTheme="minorHAnsi" w:hAnsiTheme="minorHAnsi" w:cs="Arial"/>
              </w:rPr>
            </w:pPr>
            <w:r>
              <w:rPr>
                <w:rFonts w:asciiTheme="minorHAnsi" w:hAnsiTheme="minorHAnsi" w:cs="Arial"/>
              </w:rPr>
              <w:t xml:space="preserve">Sr. </w:t>
            </w:r>
            <w:r w:rsidR="006D2358" w:rsidRPr="00B44691">
              <w:rPr>
                <w:rFonts w:asciiTheme="minorHAnsi" w:hAnsiTheme="minorHAnsi" w:cs="Arial"/>
              </w:rPr>
              <w:t>Employee Relations Professional</w:t>
            </w:r>
          </w:p>
        </w:tc>
      </w:tr>
      <w:tr w:rsidR="00BE3769" w:rsidRPr="00B44691" w14:paraId="45416A5D" w14:textId="77777777" w:rsidTr="009F6B6A">
        <w:tc>
          <w:tcPr>
            <w:tcW w:w="4321" w:type="dxa"/>
          </w:tcPr>
          <w:p w14:paraId="2AF21A30" w14:textId="77777777" w:rsidR="00BE3769" w:rsidRPr="00B44691" w:rsidRDefault="00BE3769" w:rsidP="009558B8">
            <w:pPr>
              <w:widowControl/>
              <w:rPr>
                <w:rFonts w:asciiTheme="minorHAnsi" w:hAnsiTheme="minorHAnsi" w:cs="Arial"/>
              </w:rPr>
            </w:pPr>
          </w:p>
        </w:tc>
        <w:tc>
          <w:tcPr>
            <w:tcW w:w="5039" w:type="dxa"/>
          </w:tcPr>
          <w:p w14:paraId="24E37663" w14:textId="77777777" w:rsidR="00BE3769" w:rsidRPr="00B44691" w:rsidRDefault="00BE3769" w:rsidP="009558B8">
            <w:pPr>
              <w:widowControl/>
              <w:rPr>
                <w:rFonts w:asciiTheme="minorHAnsi" w:hAnsiTheme="minorHAnsi" w:cs="Arial"/>
              </w:rPr>
            </w:pPr>
          </w:p>
        </w:tc>
      </w:tr>
      <w:tr w:rsidR="006D2358" w:rsidRPr="00B44691" w14:paraId="5807C0B7" w14:textId="77777777" w:rsidTr="009F6B6A">
        <w:tc>
          <w:tcPr>
            <w:tcW w:w="4321" w:type="dxa"/>
          </w:tcPr>
          <w:p w14:paraId="799A46AD" w14:textId="77777777" w:rsidR="006D2358" w:rsidRPr="00B44691" w:rsidRDefault="006D2358" w:rsidP="009558B8">
            <w:pPr>
              <w:widowControl/>
              <w:rPr>
                <w:rFonts w:asciiTheme="minorHAnsi" w:hAnsiTheme="minorHAnsi" w:cs="Arial"/>
              </w:rPr>
            </w:pPr>
          </w:p>
        </w:tc>
        <w:tc>
          <w:tcPr>
            <w:tcW w:w="5039" w:type="dxa"/>
          </w:tcPr>
          <w:p w14:paraId="2E965355" w14:textId="77777777" w:rsidR="006D2358" w:rsidRPr="00B44691" w:rsidRDefault="006D2358" w:rsidP="009558B8">
            <w:pPr>
              <w:widowControl/>
              <w:rPr>
                <w:rFonts w:asciiTheme="minorHAnsi" w:hAnsiTheme="minorHAnsi" w:cs="Arial"/>
              </w:rPr>
            </w:pPr>
          </w:p>
        </w:tc>
      </w:tr>
      <w:tr w:rsidR="006D2358" w:rsidRPr="00B44691" w14:paraId="1D20384F" w14:textId="77777777" w:rsidTr="009F6B6A">
        <w:tc>
          <w:tcPr>
            <w:tcW w:w="4321" w:type="dxa"/>
          </w:tcPr>
          <w:p w14:paraId="3C790858" w14:textId="77777777" w:rsidR="006D2358" w:rsidRPr="00B44691" w:rsidRDefault="006D2358" w:rsidP="009558B8">
            <w:pPr>
              <w:widowControl/>
              <w:rPr>
                <w:rFonts w:asciiTheme="minorHAnsi" w:hAnsiTheme="minorHAnsi" w:cs="Arial"/>
              </w:rPr>
            </w:pPr>
            <w:r w:rsidRPr="00B44691">
              <w:rPr>
                <w:rFonts w:asciiTheme="minorHAnsi" w:hAnsiTheme="minorHAnsi" w:cs="Arial"/>
              </w:rPr>
              <w:t>__________________________________</w:t>
            </w:r>
          </w:p>
        </w:tc>
        <w:tc>
          <w:tcPr>
            <w:tcW w:w="5039" w:type="dxa"/>
          </w:tcPr>
          <w:p w14:paraId="0A41E5F9" w14:textId="77777777" w:rsidR="006D2358" w:rsidRPr="00B44691" w:rsidRDefault="006D2358" w:rsidP="009558B8">
            <w:pPr>
              <w:widowControl/>
              <w:rPr>
                <w:rFonts w:asciiTheme="minorHAnsi" w:hAnsiTheme="minorHAnsi" w:cs="Arial"/>
              </w:rPr>
            </w:pPr>
            <w:r w:rsidRPr="00B44691">
              <w:rPr>
                <w:rFonts w:asciiTheme="minorHAnsi" w:hAnsiTheme="minorHAnsi" w:cs="Arial"/>
              </w:rPr>
              <w:t>__________________________________</w:t>
            </w:r>
            <w:r w:rsidR="00BE3769" w:rsidRPr="00B44691">
              <w:rPr>
                <w:rFonts w:asciiTheme="minorHAnsi" w:hAnsiTheme="minorHAnsi" w:cs="Arial"/>
              </w:rPr>
              <w:t>______</w:t>
            </w:r>
          </w:p>
        </w:tc>
      </w:tr>
      <w:tr w:rsidR="006D2358" w:rsidRPr="00B44691" w14:paraId="7A90158A" w14:textId="77777777" w:rsidTr="009F6B6A">
        <w:tc>
          <w:tcPr>
            <w:tcW w:w="4321" w:type="dxa"/>
          </w:tcPr>
          <w:p w14:paraId="781CE0AC" w14:textId="39D59D0C" w:rsidR="006D2358" w:rsidRPr="00B44691" w:rsidRDefault="00A446FA" w:rsidP="009558B8">
            <w:pPr>
              <w:widowControl/>
              <w:rPr>
                <w:rFonts w:asciiTheme="minorHAnsi" w:hAnsiTheme="minorHAnsi" w:cs="Arial"/>
              </w:rPr>
            </w:pPr>
            <w:r>
              <w:rPr>
                <w:rFonts w:asciiTheme="minorHAnsi" w:hAnsiTheme="minorHAnsi" w:cs="Arial"/>
              </w:rPr>
              <w:t>Natan Espinosa</w:t>
            </w:r>
            <w:r w:rsidR="00254D02">
              <w:rPr>
                <w:rFonts w:asciiTheme="minorHAnsi" w:hAnsiTheme="minorHAnsi" w:cs="Arial"/>
              </w:rPr>
              <w:t xml:space="preserve"> </w:t>
            </w:r>
          </w:p>
        </w:tc>
        <w:tc>
          <w:tcPr>
            <w:tcW w:w="5039" w:type="dxa"/>
          </w:tcPr>
          <w:p w14:paraId="06E42C9C" w14:textId="3B8B5700" w:rsidR="006D2358" w:rsidRPr="00B44691" w:rsidRDefault="00F33746" w:rsidP="009558B8">
            <w:pPr>
              <w:widowControl/>
              <w:rPr>
                <w:rFonts w:asciiTheme="minorHAnsi" w:hAnsiTheme="minorHAnsi" w:cs="Arial"/>
              </w:rPr>
            </w:pPr>
            <w:r>
              <w:rPr>
                <w:rFonts w:asciiTheme="minorHAnsi" w:hAnsiTheme="minorHAnsi" w:cs="Arial"/>
              </w:rPr>
              <w:t>Amanda Idema</w:t>
            </w:r>
          </w:p>
        </w:tc>
      </w:tr>
      <w:tr w:rsidR="006D2358" w:rsidRPr="00B44691" w14:paraId="4C698AAF" w14:textId="77777777" w:rsidTr="009F6B6A">
        <w:tc>
          <w:tcPr>
            <w:tcW w:w="4321" w:type="dxa"/>
          </w:tcPr>
          <w:p w14:paraId="04974A2B" w14:textId="25EE3944" w:rsidR="006D2358" w:rsidRPr="00B44691" w:rsidRDefault="00A446FA" w:rsidP="009558B8">
            <w:pPr>
              <w:widowControl/>
              <w:rPr>
                <w:rFonts w:asciiTheme="minorHAnsi" w:hAnsiTheme="minorHAnsi" w:cs="Arial"/>
              </w:rPr>
            </w:pPr>
            <w:r>
              <w:rPr>
                <w:rFonts w:asciiTheme="minorHAnsi" w:hAnsiTheme="minorHAnsi" w:cs="Arial"/>
              </w:rPr>
              <w:t>APSA Director</w:t>
            </w:r>
          </w:p>
        </w:tc>
        <w:tc>
          <w:tcPr>
            <w:tcW w:w="5039" w:type="dxa"/>
          </w:tcPr>
          <w:p w14:paraId="3B0510FD" w14:textId="45C2D221" w:rsidR="006D2358" w:rsidRPr="00B44691" w:rsidRDefault="006D2358" w:rsidP="009558B8">
            <w:pPr>
              <w:widowControl/>
              <w:rPr>
                <w:rFonts w:asciiTheme="minorHAnsi" w:hAnsiTheme="minorHAnsi" w:cs="Arial"/>
              </w:rPr>
            </w:pPr>
            <w:r w:rsidRPr="00B44691">
              <w:rPr>
                <w:rFonts w:asciiTheme="minorHAnsi" w:hAnsiTheme="minorHAnsi" w:cs="Arial"/>
              </w:rPr>
              <w:t xml:space="preserve">Assistant </w:t>
            </w:r>
            <w:r w:rsidR="00F33746">
              <w:rPr>
                <w:rFonts w:asciiTheme="minorHAnsi" w:hAnsiTheme="minorHAnsi" w:cs="Arial"/>
              </w:rPr>
              <w:t>Dean for Undergraduate Student Affairs,</w:t>
            </w:r>
            <w:r w:rsidRPr="00B44691">
              <w:rPr>
                <w:rFonts w:asciiTheme="minorHAnsi" w:hAnsiTheme="minorHAnsi" w:cs="Arial"/>
              </w:rPr>
              <w:t xml:space="preserve"> </w:t>
            </w:r>
            <w:r w:rsidR="00F33746">
              <w:rPr>
                <w:rFonts w:asciiTheme="minorHAnsi" w:hAnsiTheme="minorHAnsi" w:cs="Arial"/>
              </w:rPr>
              <w:t xml:space="preserve">College of Engineering </w:t>
            </w:r>
          </w:p>
        </w:tc>
      </w:tr>
      <w:tr w:rsidR="00BE3769" w:rsidRPr="00B44691" w14:paraId="07D935D2" w14:textId="77777777" w:rsidTr="009F6B6A">
        <w:tc>
          <w:tcPr>
            <w:tcW w:w="4321" w:type="dxa"/>
          </w:tcPr>
          <w:p w14:paraId="07FA2E13" w14:textId="77777777" w:rsidR="00BE3769" w:rsidRPr="00B44691" w:rsidRDefault="00BE3769" w:rsidP="009558B8">
            <w:pPr>
              <w:widowControl/>
              <w:rPr>
                <w:rFonts w:asciiTheme="minorHAnsi" w:hAnsiTheme="minorHAnsi" w:cs="Arial"/>
              </w:rPr>
            </w:pPr>
          </w:p>
        </w:tc>
        <w:tc>
          <w:tcPr>
            <w:tcW w:w="5039" w:type="dxa"/>
          </w:tcPr>
          <w:p w14:paraId="23C641DB" w14:textId="77777777" w:rsidR="00BE3769" w:rsidRPr="00B44691" w:rsidRDefault="00BE3769" w:rsidP="009558B8">
            <w:pPr>
              <w:widowControl/>
              <w:rPr>
                <w:rFonts w:asciiTheme="minorHAnsi" w:hAnsiTheme="minorHAnsi" w:cs="Arial"/>
              </w:rPr>
            </w:pPr>
          </w:p>
        </w:tc>
      </w:tr>
      <w:tr w:rsidR="006D2358" w:rsidRPr="00B44691" w14:paraId="001FA34F" w14:textId="77777777" w:rsidTr="009F6B6A">
        <w:tc>
          <w:tcPr>
            <w:tcW w:w="4321" w:type="dxa"/>
          </w:tcPr>
          <w:p w14:paraId="32F262CD" w14:textId="77777777" w:rsidR="006D2358" w:rsidRPr="00B44691" w:rsidRDefault="006D2358" w:rsidP="009558B8">
            <w:pPr>
              <w:widowControl/>
              <w:rPr>
                <w:rFonts w:asciiTheme="minorHAnsi" w:hAnsiTheme="minorHAnsi" w:cs="Arial"/>
              </w:rPr>
            </w:pPr>
          </w:p>
        </w:tc>
        <w:tc>
          <w:tcPr>
            <w:tcW w:w="5039" w:type="dxa"/>
          </w:tcPr>
          <w:p w14:paraId="17C51E14" w14:textId="77777777" w:rsidR="006D2358" w:rsidRPr="00B44691" w:rsidRDefault="006D2358" w:rsidP="009558B8">
            <w:pPr>
              <w:widowControl/>
              <w:rPr>
                <w:rFonts w:asciiTheme="minorHAnsi" w:hAnsiTheme="minorHAnsi" w:cs="Arial"/>
              </w:rPr>
            </w:pPr>
          </w:p>
        </w:tc>
      </w:tr>
      <w:tr w:rsidR="006D2358" w:rsidRPr="00B44691" w14:paraId="4C970516" w14:textId="77777777" w:rsidTr="009F6B6A">
        <w:tc>
          <w:tcPr>
            <w:tcW w:w="4321" w:type="dxa"/>
          </w:tcPr>
          <w:p w14:paraId="7F5C0AF3" w14:textId="77777777" w:rsidR="006D2358" w:rsidRDefault="00254D02" w:rsidP="009558B8">
            <w:pPr>
              <w:widowControl/>
              <w:rPr>
                <w:rFonts w:asciiTheme="minorHAnsi" w:hAnsiTheme="minorHAnsi" w:cs="Arial"/>
              </w:rPr>
            </w:pPr>
            <w:r>
              <w:rPr>
                <w:rFonts w:asciiTheme="minorHAnsi" w:hAnsiTheme="minorHAnsi" w:cs="Arial"/>
              </w:rPr>
              <w:t>__________________________________</w:t>
            </w:r>
          </w:p>
          <w:p w14:paraId="4D6F01F1" w14:textId="3D817543" w:rsidR="00254D02" w:rsidRPr="00254D02" w:rsidRDefault="00254D02" w:rsidP="00254D02">
            <w:pPr>
              <w:rPr>
                <w:rFonts w:asciiTheme="minorHAnsi" w:hAnsiTheme="minorHAnsi" w:cs="Arial"/>
              </w:rPr>
            </w:pPr>
            <w:r>
              <w:rPr>
                <w:rFonts w:asciiTheme="minorHAnsi" w:hAnsiTheme="minorHAnsi" w:cs="Arial"/>
              </w:rPr>
              <w:t xml:space="preserve">Sharon Potter </w:t>
            </w:r>
          </w:p>
        </w:tc>
        <w:tc>
          <w:tcPr>
            <w:tcW w:w="5039" w:type="dxa"/>
          </w:tcPr>
          <w:p w14:paraId="36AA63AD" w14:textId="77777777" w:rsidR="00323AD0" w:rsidRPr="00B44691" w:rsidRDefault="00323AD0" w:rsidP="009558B8">
            <w:pPr>
              <w:widowControl/>
              <w:rPr>
                <w:rFonts w:asciiTheme="minorHAnsi" w:hAnsiTheme="minorHAnsi" w:cs="Arial"/>
              </w:rPr>
            </w:pPr>
            <w:r w:rsidRPr="00B44691">
              <w:rPr>
                <w:rFonts w:asciiTheme="minorHAnsi" w:hAnsiTheme="minorHAnsi" w:cs="Arial"/>
              </w:rPr>
              <w:t>________________________________________</w:t>
            </w:r>
          </w:p>
          <w:p w14:paraId="41BEB79E" w14:textId="77777777" w:rsidR="006D2358" w:rsidRPr="00B44691" w:rsidRDefault="006D2358" w:rsidP="009558B8">
            <w:pPr>
              <w:widowControl/>
              <w:rPr>
                <w:rFonts w:asciiTheme="minorHAnsi" w:hAnsiTheme="minorHAnsi" w:cs="Arial"/>
              </w:rPr>
            </w:pPr>
            <w:r w:rsidRPr="00B44691">
              <w:rPr>
                <w:rFonts w:asciiTheme="minorHAnsi" w:hAnsiTheme="minorHAnsi" w:cs="Arial"/>
              </w:rPr>
              <w:t>Jen</w:t>
            </w:r>
            <w:r w:rsidR="005A67DC" w:rsidRPr="00B44691">
              <w:rPr>
                <w:rFonts w:asciiTheme="minorHAnsi" w:hAnsiTheme="minorHAnsi" w:cs="Arial"/>
              </w:rPr>
              <w:t>n</w:t>
            </w:r>
            <w:r w:rsidRPr="00B44691">
              <w:rPr>
                <w:rFonts w:asciiTheme="minorHAnsi" w:hAnsiTheme="minorHAnsi" w:cs="Arial"/>
              </w:rPr>
              <w:t>ifer Roberts</w:t>
            </w:r>
          </w:p>
        </w:tc>
      </w:tr>
      <w:tr w:rsidR="006D2358" w:rsidRPr="00B44691" w14:paraId="0383A586" w14:textId="77777777" w:rsidTr="009F6B6A">
        <w:tc>
          <w:tcPr>
            <w:tcW w:w="4321" w:type="dxa"/>
          </w:tcPr>
          <w:p w14:paraId="58AAEAEB" w14:textId="6D60E7D2" w:rsidR="006D2358" w:rsidRPr="00B44691" w:rsidRDefault="00A446FA" w:rsidP="009558B8">
            <w:pPr>
              <w:widowControl/>
              <w:rPr>
                <w:rFonts w:asciiTheme="minorHAnsi" w:hAnsiTheme="minorHAnsi" w:cs="Arial"/>
              </w:rPr>
            </w:pPr>
            <w:r>
              <w:rPr>
                <w:rFonts w:asciiTheme="minorHAnsi" w:hAnsiTheme="minorHAnsi" w:cs="Arial"/>
              </w:rPr>
              <w:t>APSA Director</w:t>
            </w:r>
          </w:p>
        </w:tc>
        <w:tc>
          <w:tcPr>
            <w:tcW w:w="5039" w:type="dxa"/>
          </w:tcPr>
          <w:p w14:paraId="30030F9D" w14:textId="77777777" w:rsidR="006D2358" w:rsidRPr="00B44691" w:rsidRDefault="006D2358" w:rsidP="009558B8">
            <w:pPr>
              <w:widowControl/>
              <w:rPr>
                <w:rFonts w:asciiTheme="minorHAnsi" w:hAnsiTheme="minorHAnsi" w:cs="Arial"/>
              </w:rPr>
            </w:pPr>
            <w:r w:rsidRPr="00B44691">
              <w:rPr>
                <w:rFonts w:asciiTheme="minorHAnsi" w:hAnsiTheme="minorHAnsi" w:cs="Arial"/>
              </w:rPr>
              <w:t>Assistant Human Resources Manager</w:t>
            </w:r>
          </w:p>
          <w:p w14:paraId="007AD680" w14:textId="77777777" w:rsidR="00323AD0" w:rsidRPr="00B44691" w:rsidRDefault="00323AD0" w:rsidP="009558B8">
            <w:pPr>
              <w:widowControl/>
              <w:rPr>
                <w:rFonts w:asciiTheme="minorHAnsi" w:hAnsiTheme="minorHAnsi" w:cs="Arial"/>
              </w:rPr>
            </w:pPr>
            <w:r w:rsidRPr="00B44691">
              <w:rPr>
                <w:rFonts w:asciiTheme="minorHAnsi" w:hAnsiTheme="minorHAnsi" w:cs="Arial"/>
              </w:rPr>
              <w:t xml:space="preserve">Residential </w:t>
            </w:r>
            <w:r w:rsidR="00FA0D3A" w:rsidRPr="00B44691">
              <w:rPr>
                <w:rFonts w:asciiTheme="minorHAnsi" w:hAnsiTheme="minorHAnsi" w:cs="Arial"/>
              </w:rPr>
              <w:t>and Hospitality Services</w:t>
            </w:r>
          </w:p>
        </w:tc>
      </w:tr>
      <w:tr w:rsidR="005F05A0" w:rsidRPr="00B44691" w14:paraId="4590E8BE" w14:textId="77777777" w:rsidTr="009F6B6A">
        <w:tc>
          <w:tcPr>
            <w:tcW w:w="4321" w:type="dxa"/>
          </w:tcPr>
          <w:p w14:paraId="6C71C1EC" w14:textId="77777777" w:rsidR="005F05A0" w:rsidRPr="00B44691" w:rsidRDefault="005F05A0" w:rsidP="009558B8">
            <w:pPr>
              <w:widowControl/>
              <w:rPr>
                <w:rFonts w:asciiTheme="minorHAnsi" w:hAnsiTheme="minorHAnsi" w:cs="Arial"/>
              </w:rPr>
            </w:pPr>
          </w:p>
        </w:tc>
        <w:tc>
          <w:tcPr>
            <w:tcW w:w="5039" w:type="dxa"/>
          </w:tcPr>
          <w:p w14:paraId="63296191" w14:textId="77777777" w:rsidR="005F05A0" w:rsidRPr="00B44691" w:rsidRDefault="005F05A0" w:rsidP="009558B8">
            <w:pPr>
              <w:widowControl/>
              <w:rPr>
                <w:rFonts w:asciiTheme="minorHAnsi" w:hAnsiTheme="minorHAnsi" w:cs="Arial"/>
              </w:rPr>
            </w:pPr>
          </w:p>
        </w:tc>
      </w:tr>
      <w:tr w:rsidR="006D2358" w:rsidRPr="00B44691" w14:paraId="33E59209" w14:textId="77777777" w:rsidTr="009F6B6A">
        <w:tc>
          <w:tcPr>
            <w:tcW w:w="4321" w:type="dxa"/>
          </w:tcPr>
          <w:p w14:paraId="633D9E88" w14:textId="77777777" w:rsidR="006D2358" w:rsidRPr="00B44691" w:rsidRDefault="006D2358" w:rsidP="009558B8">
            <w:pPr>
              <w:widowControl/>
              <w:rPr>
                <w:rFonts w:asciiTheme="minorHAnsi" w:hAnsiTheme="minorHAnsi" w:cs="Arial"/>
              </w:rPr>
            </w:pPr>
          </w:p>
        </w:tc>
        <w:tc>
          <w:tcPr>
            <w:tcW w:w="5039" w:type="dxa"/>
          </w:tcPr>
          <w:p w14:paraId="4DF7BB9F" w14:textId="77777777" w:rsidR="006D2358" w:rsidRPr="00B44691" w:rsidRDefault="006D2358" w:rsidP="009558B8">
            <w:pPr>
              <w:widowControl/>
              <w:rPr>
                <w:rFonts w:asciiTheme="minorHAnsi" w:hAnsiTheme="minorHAnsi" w:cs="Arial"/>
              </w:rPr>
            </w:pPr>
          </w:p>
        </w:tc>
      </w:tr>
      <w:tr w:rsidR="006D2358" w:rsidRPr="00B44691" w14:paraId="35E76E05" w14:textId="77777777" w:rsidTr="009F6B6A">
        <w:tc>
          <w:tcPr>
            <w:tcW w:w="4321" w:type="dxa"/>
          </w:tcPr>
          <w:p w14:paraId="092043DB" w14:textId="77777777" w:rsidR="006D2358" w:rsidRPr="00B44691" w:rsidRDefault="006D2358" w:rsidP="009558B8">
            <w:pPr>
              <w:widowControl/>
              <w:rPr>
                <w:rFonts w:asciiTheme="minorHAnsi" w:hAnsiTheme="minorHAnsi" w:cs="Arial"/>
              </w:rPr>
            </w:pPr>
          </w:p>
        </w:tc>
        <w:tc>
          <w:tcPr>
            <w:tcW w:w="5039" w:type="dxa"/>
          </w:tcPr>
          <w:p w14:paraId="35D7E135" w14:textId="77777777" w:rsidR="006D2358" w:rsidRPr="00B44691" w:rsidRDefault="006D2358" w:rsidP="009558B8">
            <w:pPr>
              <w:widowControl/>
              <w:rPr>
                <w:rFonts w:asciiTheme="minorHAnsi" w:hAnsiTheme="minorHAnsi" w:cs="Arial"/>
              </w:rPr>
            </w:pPr>
            <w:r w:rsidRPr="00B44691">
              <w:rPr>
                <w:rFonts w:asciiTheme="minorHAnsi" w:hAnsiTheme="minorHAnsi" w:cs="Arial"/>
              </w:rPr>
              <w:t>__________________________________</w:t>
            </w:r>
            <w:r w:rsidR="00BE3769" w:rsidRPr="00B44691">
              <w:rPr>
                <w:rFonts w:asciiTheme="minorHAnsi" w:hAnsiTheme="minorHAnsi" w:cs="Arial"/>
              </w:rPr>
              <w:t>______</w:t>
            </w:r>
          </w:p>
        </w:tc>
      </w:tr>
      <w:tr w:rsidR="006D2358" w:rsidRPr="00B44691" w14:paraId="16109D82" w14:textId="77777777" w:rsidTr="009F6B6A">
        <w:tc>
          <w:tcPr>
            <w:tcW w:w="4321" w:type="dxa"/>
          </w:tcPr>
          <w:p w14:paraId="0A747F66" w14:textId="77777777" w:rsidR="006D2358" w:rsidRPr="00B44691" w:rsidRDefault="006D2358" w:rsidP="009558B8">
            <w:pPr>
              <w:widowControl/>
              <w:rPr>
                <w:rFonts w:asciiTheme="minorHAnsi" w:hAnsiTheme="minorHAnsi" w:cs="Arial"/>
              </w:rPr>
            </w:pPr>
          </w:p>
        </w:tc>
        <w:tc>
          <w:tcPr>
            <w:tcW w:w="5039" w:type="dxa"/>
          </w:tcPr>
          <w:p w14:paraId="32482DC5" w14:textId="2152DD38" w:rsidR="006D2358" w:rsidRPr="00B44691" w:rsidRDefault="00F33746" w:rsidP="009558B8">
            <w:pPr>
              <w:widowControl/>
              <w:rPr>
                <w:rFonts w:asciiTheme="minorHAnsi" w:hAnsiTheme="minorHAnsi" w:cs="Arial"/>
              </w:rPr>
            </w:pPr>
            <w:r>
              <w:rPr>
                <w:rFonts w:asciiTheme="minorHAnsi" w:hAnsiTheme="minorHAnsi" w:cs="Arial"/>
              </w:rPr>
              <w:t xml:space="preserve">Michelle Rutkowski </w:t>
            </w:r>
          </w:p>
        </w:tc>
      </w:tr>
      <w:tr w:rsidR="006D2358" w:rsidRPr="00B44691" w14:paraId="12459CD7" w14:textId="77777777" w:rsidTr="009F6B6A">
        <w:tc>
          <w:tcPr>
            <w:tcW w:w="4321" w:type="dxa"/>
          </w:tcPr>
          <w:p w14:paraId="16774DE2" w14:textId="77777777" w:rsidR="006D2358" w:rsidRPr="00B44691" w:rsidRDefault="006D2358" w:rsidP="009558B8">
            <w:pPr>
              <w:widowControl/>
              <w:rPr>
                <w:rFonts w:asciiTheme="minorHAnsi" w:hAnsiTheme="minorHAnsi" w:cs="Arial"/>
              </w:rPr>
            </w:pPr>
          </w:p>
        </w:tc>
        <w:tc>
          <w:tcPr>
            <w:tcW w:w="5039" w:type="dxa"/>
          </w:tcPr>
          <w:p w14:paraId="79F39FC7" w14:textId="57827950" w:rsidR="006D2358" w:rsidRPr="00B44691" w:rsidRDefault="00F33746" w:rsidP="009558B8">
            <w:pPr>
              <w:widowControl/>
              <w:rPr>
                <w:rFonts w:asciiTheme="minorHAnsi" w:hAnsiTheme="minorHAnsi" w:cs="Arial"/>
              </w:rPr>
            </w:pPr>
            <w:r>
              <w:rPr>
                <w:rFonts w:asciiTheme="minorHAnsi" w:hAnsiTheme="minorHAnsi" w:cs="Arial"/>
              </w:rPr>
              <w:t>Unit HR Administrator II</w:t>
            </w:r>
          </w:p>
        </w:tc>
      </w:tr>
      <w:tr w:rsidR="006D2358" w:rsidRPr="00B44691" w14:paraId="6B7E7CD7" w14:textId="77777777" w:rsidTr="009F6B6A">
        <w:tc>
          <w:tcPr>
            <w:tcW w:w="4321" w:type="dxa"/>
          </w:tcPr>
          <w:p w14:paraId="139EAE36" w14:textId="77777777" w:rsidR="006D2358" w:rsidRPr="00B44691" w:rsidRDefault="006D2358" w:rsidP="009558B8">
            <w:pPr>
              <w:widowControl/>
              <w:rPr>
                <w:rFonts w:asciiTheme="minorHAnsi" w:hAnsiTheme="minorHAnsi" w:cs="Arial"/>
              </w:rPr>
            </w:pPr>
          </w:p>
        </w:tc>
        <w:tc>
          <w:tcPr>
            <w:tcW w:w="5039" w:type="dxa"/>
          </w:tcPr>
          <w:p w14:paraId="498E19BE" w14:textId="563B7268" w:rsidR="006D2358" w:rsidRPr="00B44691" w:rsidRDefault="005F05A0" w:rsidP="009558B8">
            <w:pPr>
              <w:widowControl/>
              <w:rPr>
                <w:rFonts w:asciiTheme="minorHAnsi" w:hAnsiTheme="minorHAnsi" w:cs="Arial"/>
              </w:rPr>
            </w:pPr>
            <w:r w:rsidRPr="00B44691">
              <w:rPr>
                <w:rFonts w:asciiTheme="minorHAnsi" w:hAnsiTheme="minorHAnsi" w:cs="Arial"/>
              </w:rPr>
              <w:t>In</w:t>
            </w:r>
            <w:r w:rsidR="00F33746">
              <w:rPr>
                <w:rFonts w:asciiTheme="minorHAnsi" w:hAnsiTheme="minorHAnsi" w:cs="Arial"/>
              </w:rPr>
              <w:t xml:space="preserve">frastructure, Planning and Facilities </w:t>
            </w:r>
          </w:p>
        </w:tc>
      </w:tr>
      <w:tr w:rsidR="005F05A0" w:rsidRPr="00B44691" w14:paraId="436E6382" w14:textId="77777777" w:rsidTr="009F6B6A">
        <w:tc>
          <w:tcPr>
            <w:tcW w:w="4321" w:type="dxa"/>
          </w:tcPr>
          <w:p w14:paraId="6E8836BE" w14:textId="77777777" w:rsidR="005F05A0" w:rsidRPr="00B44691" w:rsidRDefault="005F05A0" w:rsidP="009558B8">
            <w:pPr>
              <w:widowControl/>
              <w:rPr>
                <w:rFonts w:asciiTheme="minorHAnsi" w:hAnsiTheme="minorHAnsi" w:cs="Arial"/>
              </w:rPr>
            </w:pPr>
          </w:p>
        </w:tc>
        <w:tc>
          <w:tcPr>
            <w:tcW w:w="5039" w:type="dxa"/>
          </w:tcPr>
          <w:p w14:paraId="7AA913ED" w14:textId="77777777" w:rsidR="005F05A0" w:rsidRPr="00B44691" w:rsidRDefault="005F05A0" w:rsidP="009558B8">
            <w:pPr>
              <w:widowControl/>
              <w:rPr>
                <w:rFonts w:asciiTheme="minorHAnsi" w:hAnsiTheme="minorHAnsi" w:cs="Arial"/>
              </w:rPr>
            </w:pPr>
          </w:p>
        </w:tc>
      </w:tr>
      <w:tr w:rsidR="005F05A0" w:rsidRPr="00B44691" w14:paraId="0EE6510F" w14:textId="77777777" w:rsidTr="009F6B6A">
        <w:tc>
          <w:tcPr>
            <w:tcW w:w="4321" w:type="dxa"/>
          </w:tcPr>
          <w:p w14:paraId="7CEC482A" w14:textId="77777777" w:rsidR="005F05A0" w:rsidRPr="00B44691" w:rsidRDefault="005F05A0" w:rsidP="009558B8">
            <w:pPr>
              <w:widowControl/>
              <w:rPr>
                <w:rFonts w:asciiTheme="minorHAnsi" w:hAnsiTheme="minorHAnsi" w:cs="Arial"/>
              </w:rPr>
            </w:pPr>
          </w:p>
        </w:tc>
        <w:tc>
          <w:tcPr>
            <w:tcW w:w="5039" w:type="dxa"/>
          </w:tcPr>
          <w:p w14:paraId="0F998093" w14:textId="77777777" w:rsidR="005F05A0" w:rsidRPr="00B44691" w:rsidRDefault="005F05A0" w:rsidP="009558B8">
            <w:pPr>
              <w:widowControl/>
              <w:rPr>
                <w:rFonts w:asciiTheme="minorHAnsi" w:hAnsiTheme="minorHAnsi" w:cs="Arial"/>
              </w:rPr>
            </w:pPr>
          </w:p>
        </w:tc>
      </w:tr>
      <w:tr w:rsidR="006D2358" w:rsidRPr="00B44691" w14:paraId="625BE603" w14:textId="77777777" w:rsidTr="009F6B6A">
        <w:tc>
          <w:tcPr>
            <w:tcW w:w="4321" w:type="dxa"/>
          </w:tcPr>
          <w:p w14:paraId="34C07521" w14:textId="77777777" w:rsidR="006D2358" w:rsidRPr="00B44691" w:rsidRDefault="006D2358" w:rsidP="009558B8">
            <w:pPr>
              <w:widowControl/>
              <w:rPr>
                <w:rFonts w:asciiTheme="minorHAnsi" w:hAnsiTheme="minorHAnsi" w:cs="Arial"/>
              </w:rPr>
            </w:pPr>
          </w:p>
        </w:tc>
        <w:tc>
          <w:tcPr>
            <w:tcW w:w="5039" w:type="dxa"/>
          </w:tcPr>
          <w:p w14:paraId="23D12E97" w14:textId="5CF3B9BD" w:rsidR="00F33746" w:rsidRDefault="00F33746" w:rsidP="009558B8">
            <w:pPr>
              <w:widowControl/>
              <w:rPr>
                <w:rFonts w:asciiTheme="minorHAnsi" w:hAnsiTheme="minorHAnsi" w:cs="Arial"/>
              </w:rPr>
            </w:pPr>
            <w:r w:rsidRPr="00B44691">
              <w:rPr>
                <w:rFonts w:asciiTheme="minorHAnsi" w:hAnsiTheme="minorHAnsi" w:cs="Arial"/>
              </w:rPr>
              <w:t>________________________________________</w:t>
            </w:r>
          </w:p>
          <w:p w14:paraId="1A00FDDC" w14:textId="6BC98B9B" w:rsidR="00F33746" w:rsidRDefault="00F33746" w:rsidP="009558B8">
            <w:pPr>
              <w:widowControl/>
              <w:rPr>
                <w:rFonts w:asciiTheme="minorHAnsi" w:hAnsiTheme="minorHAnsi" w:cs="Arial"/>
              </w:rPr>
            </w:pPr>
            <w:r>
              <w:rPr>
                <w:rFonts w:asciiTheme="minorHAnsi" w:hAnsiTheme="minorHAnsi" w:cs="Arial"/>
              </w:rPr>
              <w:t>Alice Smith</w:t>
            </w:r>
          </w:p>
          <w:p w14:paraId="710AE7B5" w14:textId="7FCACC74" w:rsidR="00F33746" w:rsidRDefault="00F33746" w:rsidP="009558B8">
            <w:pPr>
              <w:widowControl/>
              <w:rPr>
                <w:rFonts w:asciiTheme="minorHAnsi" w:hAnsiTheme="minorHAnsi" w:cs="Arial"/>
              </w:rPr>
            </w:pPr>
            <w:r>
              <w:rPr>
                <w:rFonts w:asciiTheme="minorHAnsi" w:hAnsiTheme="minorHAnsi" w:cs="Arial"/>
              </w:rPr>
              <w:t>Director, MSU Human Resources – Solutions Center</w:t>
            </w:r>
          </w:p>
          <w:p w14:paraId="63AADCA1" w14:textId="2CDEF28B" w:rsidR="00F33746" w:rsidRDefault="00F33746" w:rsidP="009558B8">
            <w:pPr>
              <w:widowControl/>
              <w:rPr>
                <w:rFonts w:asciiTheme="minorHAnsi" w:hAnsiTheme="minorHAnsi" w:cs="Arial"/>
              </w:rPr>
            </w:pPr>
          </w:p>
          <w:p w14:paraId="3B4C6C4B" w14:textId="77777777" w:rsidR="00F33746" w:rsidRDefault="00F33746" w:rsidP="009558B8">
            <w:pPr>
              <w:widowControl/>
              <w:rPr>
                <w:rFonts w:asciiTheme="minorHAnsi" w:hAnsiTheme="minorHAnsi" w:cs="Arial"/>
              </w:rPr>
            </w:pPr>
          </w:p>
          <w:p w14:paraId="565A542B" w14:textId="35BB0B3C" w:rsidR="006D2358" w:rsidRPr="00B44691" w:rsidRDefault="006D2358" w:rsidP="009558B8">
            <w:pPr>
              <w:widowControl/>
              <w:rPr>
                <w:rFonts w:asciiTheme="minorHAnsi" w:hAnsiTheme="minorHAnsi" w:cs="Arial"/>
              </w:rPr>
            </w:pPr>
            <w:r w:rsidRPr="00B44691">
              <w:rPr>
                <w:rFonts w:asciiTheme="minorHAnsi" w:hAnsiTheme="minorHAnsi" w:cs="Arial"/>
              </w:rPr>
              <w:t>__________________________________</w:t>
            </w:r>
            <w:r w:rsidR="00BE3769" w:rsidRPr="00B44691">
              <w:rPr>
                <w:rFonts w:asciiTheme="minorHAnsi" w:hAnsiTheme="minorHAnsi" w:cs="Arial"/>
              </w:rPr>
              <w:t>______</w:t>
            </w:r>
          </w:p>
        </w:tc>
      </w:tr>
      <w:tr w:rsidR="006D2358" w:rsidRPr="00B44691" w14:paraId="6308C616" w14:textId="77777777" w:rsidTr="009F6B6A">
        <w:tc>
          <w:tcPr>
            <w:tcW w:w="4321" w:type="dxa"/>
          </w:tcPr>
          <w:p w14:paraId="7A93EC9C" w14:textId="77777777" w:rsidR="006D2358" w:rsidRPr="00B44691" w:rsidRDefault="006D2358" w:rsidP="009558B8">
            <w:pPr>
              <w:widowControl/>
              <w:rPr>
                <w:rFonts w:asciiTheme="minorHAnsi" w:hAnsiTheme="minorHAnsi" w:cs="Arial"/>
              </w:rPr>
            </w:pPr>
          </w:p>
        </w:tc>
        <w:tc>
          <w:tcPr>
            <w:tcW w:w="5039" w:type="dxa"/>
          </w:tcPr>
          <w:p w14:paraId="17E90F9D" w14:textId="77777777" w:rsidR="006D2358" w:rsidRPr="00B44691" w:rsidRDefault="006D2358" w:rsidP="009558B8">
            <w:pPr>
              <w:widowControl/>
              <w:rPr>
                <w:rFonts w:asciiTheme="minorHAnsi" w:hAnsiTheme="minorHAnsi" w:cs="Arial"/>
              </w:rPr>
            </w:pPr>
            <w:r w:rsidRPr="00B44691">
              <w:rPr>
                <w:rFonts w:asciiTheme="minorHAnsi" w:hAnsiTheme="minorHAnsi" w:cs="Arial"/>
              </w:rPr>
              <w:t>Fred Sudler</w:t>
            </w:r>
          </w:p>
        </w:tc>
      </w:tr>
      <w:tr w:rsidR="006D2358" w:rsidRPr="00B44691" w14:paraId="6DA6B9AA" w14:textId="77777777" w:rsidTr="009F6B6A">
        <w:tc>
          <w:tcPr>
            <w:tcW w:w="4321" w:type="dxa"/>
          </w:tcPr>
          <w:p w14:paraId="62A421D7" w14:textId="77777777" w:rsidR="006D2358" w:rsidRPr="00B44691" w:rsidRDefault="006D2358" w:rsidP="009558B8">
            <w:pPr>
              <w:widowControl/>
              <w:rPr>
                <w:rFonts w:asciiTheme="minorHAnsi" w:hAnsiTheme="minorHAnsi" w:cs="Arial"/>
              </w:rPr>
            </w:pPr>
          </w:p>
        </w:tc>
        <w:tc>
          <w:tcPr>
            <w:tcW w:w="5039" w:type="dxa"/>
          </w:tcPr>
          <w:p w14:paraId="4DB32BDE" w14:textId="77777777" w:rsidR="006D2358" w:rsidRPr="00B44691" w:rsidRDefault="006D2358" w:rsidP="009558B8">
            <w:pPr>
              <w:widowControl/>
              <w:rPr>
                <w:rFonts w:asciiTheme="minorHAnsi" w:hAnsiTheme="minorHAnsi" w:cs="Arial"/>
              </w:rPr>
            </w:pPr>
            <w:r w:rsidRPr="00B44691">
              <w:rPr>
                <w:rFonts w:asciiTheme="minorHAnsi" w:hAnsiTheme="minorHAnsi" w:cs="Arial"/>
              </w:rPr>
              <w:t>Director of University Systems</w:t>
            </w:r>
          </w:p>
        </w:tc>
      </w:tr>
      <w:tr w:rsidR="005F05A0" w:rsidRPr="00B44691" w14:paraId="204E7C93" w14:textId="77777777" w:rsidTr="009F6B6A">
        <w:tc>
          <w:tcPr>
            <w:tcW w:w="4321" w:type="dxa"/>
          </w:tcPr>
          <w:p w14:paraId="302D9CAE" w14:textId="77777777" w:rsidR="005F05A0" w:rsidRPr="00B44691" w:rsidRDefault="005F05A0" w:rsidP="009558B8">
            <w:pPr>
              <w:widowControl/>
              <w:rPr>
                <w:rFonts w:asciiTheme="minorHAnsi" w:hAnsiTheme="minorHAnsi" w:cs="Arial"/>
              </w:rPr>
            </w:pPr>
          </w:p>
        </w:tc>
        <w:tc>
          <w:tcPr>
            <w:tcW w:w="5039" w:type="dxa"/>
          </w:tcPr>
          <w:p w14:paraId="60E084AB" w14:textId="77777777" w:rsidR="005F05A0" w:rsidRPr="00B44691" w:rsidRDefault="00BE3769" w:rsidP="009558B8">
            <w:pPr>
              <w:widowControl/>
              <w:rPr>
                <w:rFonts w:asciiTheme="minorHAnsi" w:hAnsiTheme="minorHAnsi" w:cs="Arial"/>
              </w:rPr>
            </w:pPr>
            <w:r w:rsidRPr="00B44691">
              <w:rPr>
                <w:rFonts w:asciiTheme="minorHAnsi" w:hAnsiTheme="minorHAnsi" w:cs="Arial"/>
              </w:rPr>
              <w:t>Information Technology Services</w:t>
            </w:r>
          </w:p>
        </w:tc>
      </w:tr>
      <w:tr w:rsidR="00BE3769" w:rsidRPr="00B44691" w14:paraId="6A80A8F1" w14:textId="77777777" w:rsidTr="009F6B6A">
        <w:tc>
          <w:tcPr>
            <w:tcW w:w="4321" w:type="dxa"/>
          </w:tcPr>
          <w:p w14:paraId="7E0DCED1" w14:textId="77777777" w:rsidR="00BE3769" w:rsidRPr="00B44691" w:rsidRDefault="00BE3769" w:rsidP="009558B8">
            <w:pPr>
              <w:widowControl/>
              <w:rPr>
                <w:rFonts w:asciiTheme="minorHAnsi" w:hAnsiTheme="minorHAnsi" w:cs="Arial"/>
              </w:rPr>
            </w:pPr>
          </w:p>
        </w:tc>
        <w:tc>
          <w:tcPr>
            <w:tcW w:w="5039" w:type="dxa"/>
          </w:tcPr>
          <w:p w14:paraId="72C429B3" w14:textId="77777777" w:rsidR="00BE3769" w:rsidRPr="00B44691" w:rsidRDefault="00BE3769" w:rsidP="009558B8">
            <w:pPr>
              <w:widowControl/>
              <w:rPr>
                <w:rFonts w:asciiTheme="minorHAnsi" w:hAnsiTheme="minorHAnsi" w:cs="Arial"/>
              </w:rPr>
            </w:pPr>
          </w:p>
        </w:tc>
      </w:tr>
      <w:tr w:rsidR="00BE3769" w:rsidRPr="00B44691" w14:paraId="64B66D47" w14:textId="77777777" w:rsidTr="009F6B6A">
        <w:tc>
          <w:tcPr>
            <w:tcW w:w="4321" w:type="dxa"/>
          </w:tcPr>
          <w:p w14:paraId="64DE1B90" w14:textId="77777777" w:rsidR="00BE3769" w:rsidRPr="00B44691" w:rsidRDefault="00BE3769" w:rsidP="009558B8">
            <w:pPr>
              <w:widowControl/>
              <w:rPr>
                <w:rFonts w:asciiTheme="minorHAnsi" w:hAnsiTheme="minorHAnsi" w:cs="Arial"/>
              </w:rPr>
            </w:pPr>
          </w:p>
        </w:tc>
        <w:tc>
          <w:tcPr>
            <w:tcW w:w="5039" w:type="dxa"/>
          </w:tcPr>
          <w:p w14:paraId="37D44060" w14:textId="77777777" w:rsidR="00BE3769" w:rsidRPr="00B44691" w:rsidRDefault="00BE3769" w:rsidP="009558B8">
            <w:pPr>
              <w:widowControl/>
              <w:rPr>
                <w:rFonts w:asciiTheme="minorHAnsi" w:hAnsiTheme="minorHAnsi" w:cs="Arial"/>
              </w:rPr>
            </w:pPr>
          </w:p>
        </w:tc>
      </w:tr>
      <w:tr w:rsidR="00BE3769" w:rsidRPr="00B44691" w14:paraId="16991968" w14:textId="77777777" w:rsidTr="009F6B6A">
        <w:tc>
          <w:tcPr>
            <w:tcW w:w="4321" w:type="dxa"/>
          </w:tcPr>
          <w:p w14:paraId="458B24CB" w14:textId="77777777" w:rsidR="00BE3769" w:rsidRPr="00B44691" w:rsidRDefault="00BE3769" w:rsidP="009558B8">
            <w:pPr>
              <w:widowControl/>
              <w:rPr>
                <w:rFonts w:asciiTheme="minorHAnsi" w:hAnsiTheme="minorHAnsi" w:cs="Arial"/>
              </w:rPr>
            </w:pPr>
          </w:p>
        </w:tc>
        <w:tc>
          <w:tcPr>
            <w:tcW w:w="5039" w:type="dxa"/>
          </w:tcPr>
          <w:p w14:paraId="060F5E16" w14:textId="2C4BED33" w:rsidR="00BE3769" w:rsidRPr="00B44691" w:rsidRDefault="00BE3769" w:rsidP="009558B8">
            <w:pPr>
              <w:widowControl/>
              <w:rPr>
                <w:rFonts w:asciiTheme="minorHAnsi" w:hAnsiTheme="minorHAnsi" w:cs="Arial"/>
              </w:rPr>
            </w:pPr>
          </w:p>
        </w:tc>
      </w:tr>
      <w:tr w:rsidR="00BE3769" w:rsidRPr="00B44691" w14:paraId="5B5A464C" w14:textId="77777777" w:rsidTr="009F6B6A">
        <w:tc>
          <w:tcPr>
            <w:tcW w:w="4321" w:type="dxa"/>
          </w:tcPr>
          <w:p w14:paraId="0A707317" w14:textId="77777777" w:rsidR="00BE3769" w:rsidRPr="00B44691" w:rsidRDefault="00BE3769" w:rsidP="009558B8">
            <w:pPr>
              <w:widowControl/>
              <w:rPr>
                <w:rFonts w:asciiTheme="minorHAnsi" w:hAnsiTheme="minorHAnsi" w:cs="Arial"/>
              </w:rPr>
            </w:pPr>
          </w:p>
        </w:tc>
        <w:tc>
          <w:tcPr>
            <w:tcW w:w="5039" w:type="dxa"/>
          </w:tcPr>
          <w:p w14:paraId="16FBF7B3" w14:textId="0ACB4688" w:rsidR="00BE3769" w:rsidRPr="00B44691" w:rsidRDefault="00BE3769" w:rsidP="009558B8">
            <w:pPr>
              <w:widowControl/>
              <w:rPr>
                <w:rFonts w:asciiTheme="minorHAnsi" w:hAnsiTheme="minorHAnsi" w:cs="Arial"/>
              </w:rPr>
            </w:pPr>
          </w:p>
        </w:tc>
      </w:tr>
      <w:tr w:rsidR="005F05A0" w:rsidRPr="00B44691" w14:paraId="363487A2" w14:textId="77777777" w:rsidTr="009F6B6A">
        <w:tc>
          <w:tcPr>
            <w:tcW w:w="4321" w:type="dxa"/>
          </w:tcPr>
          <w:p w14:paraId="3147BB42" w14:textId="77777777" w:rsidR="005F05A0" w:rsidRPr="00B44691" w:rsidRDefault="005F05A0" w:rsidP="009558B8">
            <w:pPr>
              <w:widowControl/>
              <w:rPr>
                <w:rFonts w:asciiTheme="minorHAnsi" w:hAnsiTheme="minorHAnsi" w:cs="Arial"/>
              </w:rPr>
            </w:pPr>
          </w:p>
        </w:tc>
        <w:tc>
          <w:tcPr>
            <w:tcW w:w="5039" w:type="dxa"/>
          </w:tcPr>
          <w:p w14:paraId="7E845818" w14:textId="76AC2017" w:rsidR="005F05A0" w:rsidRPr="00B44691" w:rsidRDefault="005F05A0" w:rsidP="005F05A0">
            <w:pPr>
              <w:widowControl/>
              <w:rPr>
                <w:rFonts w:asciiTheme="minorHAnsi" w:hAnsiTheme="minorHAnsi" w:cs="Arial"/>
              </w:rPr>
            </w:pPr>
          </w:p>
        </w:tc>
      </w:tr>
      <w:bookmarkEnd w:id="0"/>
      <w:bookmarkEnd w:id="1"/>
    </w:tbl>
    <w:p w14:paraId="18440F85" w14:textId="77777777" w:rsidR="005F05A0" w:rsidRPr="00B44691" w:rsidRDefault="005F05A0" w:rsidP="005F05A0">
      <w:pPr>
        <w:widowControl/>
        <w:jc w:val="center"/>
        <w:rPr>
          <w:rFonts w:asciiTheme="minorHAnsi" w:hAnsiTheme="minorHAnsi" w:cs="Arial"/>
          <w:b/>
        </w:rPr>
      </w:pPr>
    </w:p>
    <w:p w14:paraId="0614279A" w14:textId="77777777" w:rsidR="005F05A0" w:rsidRPr="00B44691" w:rsidRDefault="005F05A0">
      <w:pPr>
        <w:widowControl/>
        <w:autoSpaceDE/>
        <w:autoSpaceDN/>
        <w:adjustRightInd/>
        <w:rPr>
          <w:rFonts w:asciiTheme="minorHAnsi" w:hAnsiTheme="minorHAnsi" w:cs="Arial"/>
          <w:b/>
        </w:rPr>
      </w:pPr>
      <w:r w:rsidRPr="00B44691">
        <w:rPr>
          <w:rFonts w:asciiTheme="minorHAnsi" w:hAnsiTheme="minorHAnsi" w:cs="Arial"/>
          <w:b/>
        </w:rPr>
        <w:br w:type="page"/>
      </w:r>
    </w:p>
    <w:p w14:paraId="4E4000F5" w14:textId="77777777" w:rsidR="00CC4DDC" w:rsidRPr="00B44691" w:rsidRDefault="00CC4DDC" w:rsidP="005F05A0">
      <w:pPr>
        <w:widowControl/>
        <w:jc w:val="center"/>
        <w:rPr>
          <w:rFonts w:asciiTheme="minorHAnsi" w:hAnsiTheme="minorHAnsi" w:cs="Arial"/>
          <w:b/>
        </w:rPr>
      </w:pPr>
      <w:r w:rsidRPr="00B44691">
        <w:rPr>
          <w:rFonts w:asciiTheme="minorHAnsi" w:hAnsiTheme="minorHAnsi" w:cs="Arial"/>
          <w:b/>
        </w:rPr>
        <w:t>ARTICLE 2</w:t>
      </w:r>
    </w:p>
    <w:p w14:paraId="087191D2" w14:textId="77777777" w:rsidR="00CC4DDC" w:rsidRPr="00B44691" w:rsidRDefault="00CC4DDC" w:rsidP="009558B8">
      <w:pPr>
        <w:widowControl/>
        <w:jc w:val="center"/>
        <w:rPr>
          <w:rFonts w:asciiTheme="minorHAnsi" w:hAnsiTheme="minorHAnsi" w:cs="Arial"/>
          <w:b/>
        </w:rPr>
      </w:pPr>
    </w:p>
    <w:p w14:paraId="07F3DE77" w14:textId="77777777" w:rsidR="00CC4DDC" w:rsidRPr="00B44691" w:rsidRDefault="00CC4DDC" w:rsidP="009558B8">
      <w:pPr>
        <w:widowControl/>
        <w:jc w:val="center"/>
        <w:rPr>
          <w:rFonts w:asciiTheme="minorHAnsi" w:hAnsiTheme="minorHAnsi" w:cs="Arial"/>
          <w:b/>
        </w:rPr>
      </w:pPr>
      <w:r w:rsidRPr="00B44691">
        <w:rPr>
          <w:rFonts w:asciiTheme="minorHAnsi" w:hAnsiTheme="minorHAnsi" w:cs="Arial"/>
          <w:b/>
        </w:rPr>
        <w:t>DEFINITIONS</w:t>
      </w:r>
    </w:p>
    <w:p w14:paraId="31AA1F0C" w14:textId="77777777" w:rsidR="00CC4DDC" w:rsidRPr="00B44691" w:rsidRDefault="00CC4DDC" w:rsidP="009558B8">
      <w:pPr>
        <w:widowControl/>
        <w:rPr>
          <w:rFonts w:asciiTheme="minorHAnsi" w:hAnsiTheme="minorHAnsi" w:cs="Arial"/>
        </w:rPr>
      </w:pPr>
    </w:p>
    <w:p w14:paraId="6675E274" w14:textId="77777777" w:rsidR="00CC4DDC" w:rsidRPr="00B44691" w:rsidRDefault="00CC4DDC" w:rsidP="009558B8">
      <w:pPr>
        <w:widowControl/>
        <w:rPr>
          <w:rFonts w:asciiTheme="minorHAnsi" w:hAnsiTheme="minorHAnsi" w:cs="Arial"/>
          <w:b/>
        </w:rPr>
      </w:pPr>
      <w:r w:rsidRPr="00B44691">
        <w:rPr>
          <w:rFonts w:asciiTheme="minorHAnsi" w:hAnsiTheme="minorHAnsi" w:cs="Arial"/>
          <w:b/>
        </w:rPr>
        <w:t>EMPLOYMENT STATUS</w:t>
      </w:r>
    </w:p>
    <w:p w14:paraId="537D66D6" w14:textId="77777777" w:rsidR="00CC4DDC" w:rsidRPr="00B44691" w:rsidRDefault="00CC4DDC" w:rsidP="009558B8">
      <w:pPr>
        <w:widowControl/>
        <w:rPr>
          <w:rFonts w:asciiTheme="minorHAnsi" w:hAnsiTheme="minorHAnsi" w:cs="Arial"/>
        </w:rPr>
      </w:pPr>
    </w:p>
    <w:p w14:paraId="0CDF12C3" w14:textId="77777777" w:rsidR="00CC4DDC" w:rsidRPr="00B44691" w:rsidRDefault="00CC4DDC" w:rsidP="009558B8">
      <w:pPr>
        <w:widowControl/>
        <w:jc w:val="both"/>
        <w:rPr>
          <w:rFonts w:asciiTheme="minorHAnsi" w:hAnsiTheme="minorHAnsi" w:cs="Arial"/>
        </w:rPr>
      </w:pPr>
      <w:r w:rsidRPr="00B44691">
        <w:rPr>
          <w:rFonts w:asciiTheme="minorHAnsi" w:hAnsiTheme="minorHAnsi" w:cs="Arial"/>
        </w:rPr>
        <w:noBreakHyphen/>
        <w:t>17</w:t>
      </w:r>
      <w:r w:rsidRPr="00B44691">
        <w:rPr>
          <w:rFonts w:asciiTheme="minorHAnsi" w:hAnsiTheme="minorHAnsi" w:cs="Arial"/>
        </w:rPr>
        <w:tab/>
      </w:r>
      <w:r w:rsidR="00F85629" w:rsidRPr="00B44691">
        <w:rPr>
          <w:rFonts w:asciiTheme="minorHAnsi" w:hAnsiTheme="minorHAnsi" w:cs="Arial"/>
        </w:rPr>
        <w:t>Employee</w:t>
      </w:r>
      <w:r w:rsidRPr="00B44691">
        <w:rPr>
          <w:rFonts w:asciiTheme="minorHAnsi" w:hAnsiTheme="minorHAnsi" w:cs="Arial"/>
        </w:rPr>
        <w:t>s have an employment status designated as regular, flexible, or off</w:t>
      </w:r>
      <w:r w:rsidRPr="00B44691">
        <w:rPr>
          <w:rFonts w:asciiTheme="minorHAnsi" w:hAnsiTheme="minorHAnsi" w:cs="Arial"/>
        </w:rPr>
        <w:noBreakHyphen/>
        <w:t>date appointments.  The number of hours regularly scheduled to be worked each week may range from full</w:t>
      </w:r>
      <w:r w:rsidRPr="00B44691">
        <w:rPr>
          <w:rFonts w:asciiTheme="minorHAnsi" w:hAnsiTheme="minorHAnsi" w:cs="Arial"/>
        </w:rPr>
        <w:noBreakHyphen/>
        <w:t>time to part</w:t>
      </w:r>
      <w:r w:rsidRPr="00B44691">
        <w:rPr>
          <w:rFonts w:asciiTheme="minorHAnsi" w:hAnsiTheme="minorHAnsi" w:cs="Arial"/>
        </w:rPr>
        <w:noBreakHyphen/>
        <w:t>time.</w:t>
      </w:r>
    </w:p>
    <w:p w14:paraId="64DF6F58" w14:textId="77777777" w:rsidR="00CC4DDC" w:rsidRPr="00B44691" w:rsidRDefault="00CC4DDC" w:rsidP="009558B8">
      <w:pPr>
        <w:widowControl/>
        <w:rPr>
          <w:rFonts w:asciiTheme="minorHAnsi" w:hAnsiTheme="minorHAnsi" w:cs="Arial"/>
        </w:rPr>
      </w:pPr>
    </w:p>
    <w:p w14:paraId="6ABF7F1F" w14:textId="77777777" w:rsidR="00CC4DDC" w:rsidRPr="00B44691" w:rsidRDefault="00CC4DDC" w:rsidP="009558B8">
      <w:pPr>
        <w:widowControl/>
        <w:rPr>
          <w:rFonts w:asciiTheme="minorHAnsi" w:hAnsiTheme="minorHAnsi" w:cs="Arial"/>
          <w:b/>
        </w:rPr>
      </w:pPr>
      <w:r w:rsidRPr="00B44691">
        <w:rPr>
          <w:rFonts w:asciiTheme="minorHAnsi" w:hAnsiTheme="minorHAnsi" w:cs="Arial"/>
          <w:b/>
        </w:rPr>
        <w:t>STATUS OF EMPLOYMENT</w:t>
      </w:r>
    </w:p>
    <w:p w14:paraId="4F7CC7A4" w14:textId="77777777" w:rsidR="00CC4DDC" w:rsidRPr="00B44691" w:rsidRDefault="00CC4DDC" w:rsidP="009558B8">
      <w:pPr>
        <w:widowControl/>
        <w:rPr>
          <w:rFonts w:asciiTheme="minorHAnsi" w:hAnsiTheme="minorHAnsi" w:cs="Arial"/>
        </w:rPr>
      </w:pPr>
    </w:p>
    <w:p w14:paraId="0103B054" w14:textId="77777777" w:rsidR="0077482A" w:rsidRPr="00B44691" w:rsidRDefault="00CC4DDC" w:rsidP="009558B8">
      <w:pPr>
        <w:widowControl/>
        <w:ind w:left="2160" w:hanging="2160"/>
        <w:jc w:val="both"/>
        <w:rPr>
          <w:rFonts w:asciiTheme="minorHAnsi" w:hAnsiTheme="minorHAnsi" w:cs="Arial"/>
        </w:rPr>
      </w:pPr>
      <w:r w:rsidRPr="00B44691">
        <w:rPr>
          <w:rFonts w:asciiTheme="minorHAnsi" w:hAnsiTheme="minorHAnsi" w:cs="Arial"/>
        </w:rPr>
        <w:noBreakHyphen/>
        <w:t>18</w:t>
      </w:r>
      <w:r w:rsidRPr="00B44691">
        <w:rPr>
          <w:rFonts w:asciiTheme="minorHAnsi" w:hAnsiTheme="minorHAnsi" w:cs="Arial"/>
        </w:rPr>
        <w:tab/>
      </w:r>
    </w:p>
    <w:tbl>
      <w:tblPr>
        <w:tblStyle w:val="TableGrid"/>
        <w:tblW w:w="0" w:type="auto"/>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428"/>
        <w:gridCol w:w="1066"/>
        <w:gridCol w:w="6308"/>
      </w:tblGrid>
      <w:tr w:rsidR="0077482A" w:rsidRPr="00B44691" w14:paraId="6352A349" w14:textId="77777777">
        <w:tc>
          <w:tcPr>
            <w:tcW w:w="1440" w:type="dxa"/>
          </w:tcPr>
          <w:p w14:paraId="05904084" w14:textId="77777777" w:rsidR="0077482A" w:rsidRPr="00B44691" w:rsidRDefault="0077482A" w:rsidP="0010645B">
            <w:pPr>
              <w:widowControl/>
              <w:jc w:val="both"/>
              <w:rPr>
                <w:rFonts w:asciiTheme="minorHAnsi" w:hAnsiTheme="minorHAnsi" w:cs="Arial"/>
              </w:rPr>
            </w:pPr>
            <w:r w:rsidRPr="00B44691">
              <w:rPr>
                <w:rFonts w:asciiTheme="minorHAnsi" w:hAnsiTheme="minorHAnsi" w:cs="Arial"/>
              </w:rPr>
              <w:t>Regular:</w:t>
            </w:r>
          </w:p>
        </w:tc>
        <w:tc>
          <w:tcPr>
            <w:tcW w:w="7578" w:type="dxa"/>
            <w:gridSpan w:val="2"/>
          </w:tcPr>
          <w:p w14:paraId="0A07ABB3" w14:textId="77777777" w:rsidR="0077482A" w:rsidRPr="00B44691" w:rsidRDefault="00F85629" w:rsidP="0010645B">
            <w:pPr>
              <w:widowControl/>
              <w:jc w:val="both"/>
              <w:rPr>
                <w:rFonts w:asciiTheme="minorHAnsi" w:hAnsiTheme="minorHAnsi" w:cs="Arial"/>
              </w:rPr>
            </w:pPr>
            <w:r w:rsidRPr="00B44691">
              <w:rPr>
                <w:rFonts w:asciiTheme="minorHAnsi" w:hAnsiTheme="minorHAnsi" w:cs="Arial"/>
              </w:rPr>
              <w:t>Employee</w:t>
            </w:r>
            <w:r w:rsidR="0077482A" w:rsidRPr="00B44691">
              <w:rPr>
                <w:rFonts w:asciiTheme="minorHAnsi" w:hAnsiTheme="minorHAnsi" w:cs="Arial"/>
              </w:rPr>
              <w:t xml:space="preserve"> works a continuing schedule of predetermined hours each week.</w:t>
            </w:r>
          </w:p>
        </w:tc>
      </w:tr>
      <w:tr w:rsidR="0077482A" w:rsidRPr="00B44691" w14:paraId="0FDAB487" w14:textId="77777777">
        <w:tc>
          <w:tcPr>
            <w:tcW w:w="1440" w:type="dxa"/>
          </w:tcPr>
          <w:p w14:paraId="744F1D5C" w14:textId="77777777" w:rsidR="0077482A" w:rsidRPr="00B44691" w:rsidRDefault="0077482A" w:rsidP="0010645B">
            <w:pPr>
              <w:widowControl/>
              <w:jc w:val="both"/>
              <w:rPr>
                <w:rFonts w:asciiTheme="minorHAnsi" w:hAnsiTheme="minorHAnsi" w:cs="Arial"/>
              </w:rPr>
            </w:pPr>
          </w:p>
        </w:tc>
        <w:tc>
          <w:tcPr>
            <w:tcW w:w="1080" w:type="dxa"/>
          </w:tcPr>
          <w:p w14:paraId="1A264FC8" w14:textId="77777777" w:rsidR="0077482A" w:rsidRPr="00B44691" w:rsidRDefault="0077482A" w:rsidP="0010645B">
            <w:pPr>
              <w:widowControl/>
              <w:jc w:val="both"/>
              <w:rPr>
                <w:rFonts w:asciiTheme="minorHAnsi" w:hAnsiTheme="minorHAnsi" w:cs="Arial"/>
              </w:rPr>
            </w:pPr>
          </w:p>
        </w:tc>
        <w:tc>
          <w:tcPr>
            <w:tcW w:w="6498" w:type="dxa"/>
          </w:tcPr>
          <w:p w14:paraId="4ACF5AC9" w14:textId="77777777" w:rsidR="0077482A" w:rsidRPr="00B44691" w:rsidRDefault="0077482A" w:rsidP="0010645B">
            <w:pPr>
              <w:widowControl/>
              <w:jc w:val="both"/>
              <w:rPr>
                <w:rFonts w:asciiTheme="minorHAnsi" w:hAnsiTheme="minorHAnsi" w:cs="Arial"/>
              </w:rPr>
            </w:pPr>
          </w:p>
        </w:tc>
      </w:tr>
      <w:tr w:rsidR="0077482A" w:rsidRPr="00B44691" w14:paraId="4D24D6E8" w14:textId="77777777">
        <w:tc>
          <w:tcPr>
            <w:tcW w:w="1440" w:type="dxa"/>
          </w:tcPr>
          <w:p w14:paraId="544C5AE9" w14:textId="77777777" w:rsidR="0077482A" w:rsidRPr="00B44691" w:rsidRDefault="0077482A" w:rsidP="0010645B">
            <w:pPr>
              <w:widowControl/>
              <w:jc w:val="both"/>
              <w:rPr>
                <w:rFonts w:asciiTheme="minorHAnsi" w:hAnsiTheme="minorHAnsi" w:cs="Arial"/>
              </w:rPr>
            </w:pPr>
            <w:r w:rsidRPr="00B44691">
              <w:rPr>
                <w:rFonts w:asciiTheme="minorHAnsi" w:hAnsiTheme="minorHAnsi" w:cs="Arial"/>
              </w:rPr>
              <w:t>Flexible:</w:t>
            </w:r>
          </w:p>
        </w:tc>
        <w:tc>
          <w:tcPr>
            <w:tcW w:w="1080" w:type="dxa"/>
          </w:tcPr>
          <w:p w14:paraId="10487B82" w14:textId="77777777" w:rsidR="0077482A" w:rsidRPr="00B44691" w:rsidRDefault="0077482A" w:rsidP="0010645B">
            <w:pPr>
              <w:widowControl/>
              <w:jc w:val="both"/>
              <w:rPr>
                <w:rFonts w:asciiTheme="minorHAnsi" w:hAnsiTheme="minorHAnsi" w:cs="Arial"/>
              </w:rPr>
            </w:pPr>
            <w:r w:rsidRPr="00B44691">
              <w:rPr>
                <w:rFonts w:asciiTheme="minorHAnsi" w:hAnsiTheme="minorHAnsi" w:cs="Arial"/>
              </w:rPr>
              <w:t>Type 1:</w:t>
            </w:r>
          </w:p>
        </w:tc>
        <w:tc>
          <w:tcPr>
            <w:tcW w:w="6498" w:type="dxa"/>
          </w:tcPr>
          <w:p w14:paraId="47B6DC0E" w14:textId="77777777" w:rsidR="0077482A" w:rsidRPr="00B44691" w:rsidRDefault="0077482A" w:rsidP="0010645B">
            <w:pPr>
              <w:widowControl/>
              <w:jc w:val="both"/>
              <w:rPr>
                <w:rFonts w:asciiTheme="minorHAnsi" w:hAnsiTheme="minorHAnsi" w:cs="Arial"/>
              </w:rPr>
            </w:pPr>
            <w:r w:rsidRPr="00B44691">
              <w:rPr>
                <w:rFonts w:asciiTheme="minorHAnsi" w:hAnsiTheme="minorHAnsi" w:cs="Arial"/>
              </w:rPr>
              <w:t>Full</w:t>
            </w:r>
            <w:r w:rsidRPr="00B44691">
              <w:rPr>
                <w:rFonts w:asciiTheme="minorHAnsi" w:hAnsiTheme="minorHAnsi" w:cs="Arial"/>
              </w:rPr>
              <w:noBreakHyphen/>
              <w:t>time active employment for nine (9), ten (10), or eleven (11) months per year with a prescheduled unpaid leave of absence with benefits ("flex</w:t>
            </w:r>
            <w:r w:rsidRPr="00B44691">
              <w:rPr>
                <w:rFonts w:asciiTheme="minorHAnsi" w:hAnsiTheme="minorHAnsi" w:cs="Arial"/>
              </w:rPr>
              <w:noBreakHyphen/>
              <w:t>leave") during the remaining months.</w:t>
            </w:r>
          </w:p>
        </w:tc>
      </w:tr>
      <w:tr w:rsidR="0077482A" w:rsidRPr="00B44691" w14:paraId="3805A4C8" w14:textId="77777777">
        <w:tc>
          <w:tcPr>
            <w:tcW w:w="1440" w:type="dxa"/>
          </w:tcPr>
          <w:p w14:paraId="1955699C" w14:textId="77777777" w:rsidR="0077482A" w:rsidRPr="00B44691" w:rsidRDefault="0077482A" w:rsidP="0010645B">
            <w:pPr>
              <w:widowControl/>
              <w:jc w:val="both"/>
              <w:rPr>
                <w:rFonts w:asciiTheme="minorHAnsi" w:hAnsiTheme="minorHAnsi" w:cs="Arial"/>
              </w:rPr>
            </w:pPr>
          </w:p>
        </w:tc>
        <w:tc>
          <w:tcPr>
            <w:tcW w:w="1080" w:type="dxa"/>
          </w:tcPr>
          <w:p w14:paraId="7CC14BA7" w14:textId="77777777" w:rsidR="0077482A" w:rsidRPr="00B44691" w:rsidRDefault="0077482A" w:rsidP="0010645B">
            <w:pPr>
              <w:widowControl/>
              <w:jc w:val="both"/>
              <w:rPr>
                <w:rFonts w:asciiTheme="minorHAnsi" w:hAnsiTheme="minorHAnsi" w:cs="Arial"/>
              </w:rPr>
            </w:pPr>
          </w:p>
        </w:tc>
        <w:tc>
          <w:tcPr>
            <w:tcW w:w="6498" w:type="dxa"/>
          </w:tcPr>
          <w:p w14:paraId="1E803889" w14:textId="77777777" w:rsidR="0077482A" w:rsidRPr="00B44691" w:rsidRDefault="0077482A" w:rsidP="0010645B">
            <w:pPr>
              <w:widowControl/>
              <w:jc w:val="both"/>
              <w:rPr>
                <w:rFonts w:asciiTheme="minorHAnsi" w:hAnsiTheme="minorHAnsi" w:cs="Arial"/>
              </w:rPr>
            </w:pPr>
          </w:p>
        </w:tc>
      </w:tr>
      <w:tr w:rsidR="0077482A" w:rsidRPr="00B44691" w14:paraId="1984BA7B" w14:textId="77777777">
        <w:tc>
          <w:tcPr>
            <w:tcW w:w="1440" w:type="dxa"/>
          </w:tcPr>
          <w:p w14:paraId="4B8F4B4C" w14:textId="77777777" w:rsidR="0077482A" w:rsidRPr="00B44691" w:rsidRDefault="0077482A" w:rsidP="0010645B">
            <w:pPr>
              <w:widowControl/>
              <w:jc w:val="both"/>
              <w:rPr>
                <w:rFonts w:asciiTheme="minorHAnsi" w:hAnsiTheme="minorHAnsi" w:cs="Arial"/>
              </w:rPr>
            </w:pPr>
          </w:p>
        </w:tc>
        <w:tc>
          <w:tcPr>
            <w:tcW w:w="1080" w:type="dxa"/>
          </w:tcPr>
          <w:p w14:paraId="534876C1" w14:textId="77777777" w:rsidR="0077482A" w:rsidRPr="00B44691" w:rsidRDefault="0077482A" w:rsidP="0010645B">
            <w:pPr>
              <w:widowControl/>
              <w:jc w:val="both"/>
              <w:rPr>
                <w:rFonts w:asciiTheme="minorHAnsi" w:hAnsiTheme="minorHAnsi" w:cs="Arial"/>
              </w:rPr>
            </w:pPr>
            <w:r w:rsidRPr="00B44691">
              <w:rPr>
                <w:rFonts w:asciiTheme="minorHAnsi" w:hAnsiTheme="minorHAnsi" w:cs="Arial"/>
              </w:rPr>
              <w:t>Type 2:</w:t>
            </w:r>
          </w:p>
        </w:tc>
        <w:tc>
          <w:tcPr>
            <w:tcW w:w="6498" w:type="dxa"/>
          </w:tcPr>
          <w:p w14:paraId="1E00A348" w14:textId="387FCB06" w:rsidR="0077482A" w:rsidRPr="00B44691" w:rsidRDefault="0077482A" w:rsidP="0010645B">
            <w:pPr>
              <w:widowControl/>
              <w:jc w:val="both"/>
              <w:rPr>
                <w:rFonts w:asciiTheme="minorHAnsi" w:hAnsiTheme="minorHAnsi" w:cs="Arial"/>
              </w:rPr>
            </w:pPr>
            <w:r w:rsidRPr="00B44691">
              <w:rPr>
                <w:rFonts w:asciiTheme="minorHAnsi" w:hAnsiTheme="minorHAnsi" w:cs="Arial"/>
              </w:rPr>
              <w:t>75</w:t>
            </w:r>
            <w:r w:rsidRPr="00B44691">
              <w:rPr>
                <w:rFonts w:asciiTheme="minorHAnsi" w:hAnsiTheme="minorHAnsi" w:cs="Arial"/>
              </w:rPr>
              <w:noBreakHyphen/>
              <w:t xml:space="preserve">89% </w:t>
            </w:r>
            <w:r w:rsidR="00574675">
              <w:rPr>
                <w:rFonts w:asciiTheme="minorHAnsi" w:hAnsiTheme="minorHAnsi" w:cs="Arial"/>
              </w:rPr>
              <w:t>of a 40 hour per week</w:t>
            </w:r>
            <w:r w:rsidRPr="00B44691">
              <w:rPr>
                <w:rFonts w:asciiTheme="minorHAnsi" w:hAnsiTheme="minorHAnsi" w:cs="Arial"/>
              </w:rPr>
              <w:t xml:space="preserve"> active employment over the entire calendar year (30</w:t>
            </w:r>
            <w:r w:rsidRPr="00B44691">
              <w:rPr>
                <w:rFonts w:asciiTheme="minorHAnsi" w:hAnsiTheme="minorHAnsi" w:cs="Arial"/>
              </w:rPr>
              <w:noBreakHyphen/>
              <w:t>35 hours per week) with part</w:t>
            </w:r>
            <w:r w:rsidRPr="00B44691">
              <w:rPr>
                <w:rFonts w:asciiTheme="minorHAnsi" w:hAnsiTheme="minorHAnsi" w:cs="Arial"/>
              </w:rPr>
              <w:noBreakHyphen/>
              <w:t>time equivalent salary.</w:t>
            </w:r>
          </w:p>
        </w:tc>
      </w:tr>
      <w:tr w:rsidR="00BC4DC1" w:rsidRPr="00B44691" w14:paraId="749A93BC" w14:textId="77777777" w:rsidTr="00966554">
        <w:tc>
          <w:tcPr>
            <w:tcW w:w="1440" w:type="dxa"/>
          </w:tcPr>
          <w:p w14:paraId="13F2B270" w14:textId="77777777" w:rsidR="00BC4DC1" w:rsidRPr="00B44691" w:rsidRDefault="00BC4DC1" w:rsidP="00966554">
            <w:pPr>
              <w:widowControl/>
              <w:jc w:val="both"/>
              <w:rPr>
                <w:rFonts w:asciiTheme="minorHAnsi" w:hAnsiTheme="minorHAnsi" w:cs="Arial"/>
              </w:rPr>
            </w:pPr>
          </w:p>
        </w:tc>
        <w:tc>
          <w:tcPr>
            <w:tcW w:w="1080" w:type="dxa"/>
          </w:tcPr>
          <w:p w14:paraId="60B43D8A" w14:textId="77777777" w:rsidR="00BC4DC1" w:rsidRPr="00B44691" w:rsidRDefault="00BC4DC1" w:rsidP="00966554">
            <w:pPr>
              <w:widowControl/>
              <w:jc w:val="both"/>
              <w:rPr>
                <w:rFonts w:asciiTheme="minorHAnsi" w:hAnsiTheme="minorHAnsi" w:cs="Arial"/>
              </w:rPr>
            </w:pPr>
          </w:p>
        </w:tc>
        <w:tc>
          <w:tcPr>
            <w:tcW w:w="6498" w:type="dxa"/>
          </w:tcPr>
          <w:p w14:paraId="7DA9C294" w14:textId="77777777" w:rsidR="00BC4DC1" w:rsidRPr="00B44691" w:rsidRDefault="00BC4DC1" w:rsidP="00966554">
            <w:pPr>
              <w:widowControl/>
              <w:jc w:val="both"/>
              <w:rPr>
                <w:rFonts w:asciiTheme="minorHAnsi" w:hAnsiTheme="minorHAnsi" w:cs="Arial"/>
              </w:rPr>
            </w:pPr>
          </w:p>
        </w:tc>
      </w:tr>
      <w:tr w:rsidR="0077482A" w:rsidRPr="00B44691" w14:paraId="73415A7F" w14:textId="77777777" w:rsidTr="00495081">
        <w:trPr>
          <w:trHeight w:val="80"/>
        </w:trPr>
        <w:tc>
          <w:tcPr>
            <w:tcW w:w="1440" w:type="dxa"/>
          </w:tcPr>
          <w:p w14:paraId="692289C2" w14:textId="77777777" w:rsidR="0077482A" w:rsidRPr="00B44691" w:rsidRDefault="0077482A" w:rsidP="0010645B">
            <w:pPr>
              <w:widowControl/>
              <w:jc w:val="both"/>
              <w:rPr>
                <w:rFonts w:asciiTheme="minorHAnsi" w:hAnsiTheme="minorHAnsi" w:cs="Arial"/>
              </w:rPr>
            </w:pPr>
            <w:r w:rsidRPr="00B44691">
              <w:rPr>
                <w:rFonts w:asciiTheme="minorHAnsi" w:hAnsiTheme="minorHAnsi" w:cs="Arial"/>
              </w:rPr>
              <w:t>Off</w:t>
            </w:r>
            <w:r w:rsidRPr="00B44691">
              <w:rPr>
                <w:rFonts w:asciiTheme="minorHAnsi" w:hAnsiTheme="minorHAnsi" w:cs="Arial"/>
              </w:rPr>
              <w:noBreakHyphen/>
              <w:t>Date:</w:t>
            </w:r>
          </w:p>
        </w:tc>
        <w:tc>
          <w:tcPr>
            <w:tcW w:w="7578" w:type="dxa"/>
            <w:gridSpan w:val="2"/>
          </w:tcPr>
          <w:p w14:paraId="6D0BB80F" w14:textId="1E0EA286" w:rsidR="0077482A" w:rsidRPr="00B44691" w:rsidRDefault="0077482A" w:rsidP="0077482A">
            <w:pPr>
              <w:widowControl/>
              <w:jc w:val="both"/>
              <w:rPr>
                <w:rFonts w:asciiTheme="minorHAnsi" w:hAnsiTheme="minorHAnsi" w:cs="Arial"/>
              </w:rPr>
            </w:pPr>
            <w:r w:rsidRPr="00B44691">
              <w:rPr>
                <w:rFonts w:asciiTheme="minorHAnsi" w:hAnsiTheme="minorHAnsi" w:cs="Arial"/>
              </w:rPr>
              <w:t>At the time of appointment to the position an estimated ending or "off</w:t>
            </w:r>
            <w:r w:rsidRPr="00B44691">
              <w:rPr>
                <w:rFonts w:asciiTheme="minorHAnsi" w:hAnsiTheme="minorHAnsi" w:cs="Arial"/>
              </w:rPr>
              <w:noBreakHyphen/>
              <w:t xml:space="preserve">date" is given. This ending date is the latest date the </w:t>
            </w:r>
            <w:r w:rsidR="00F85629" w:rsidRPr="00B44691">
              <w:rPr>
                <w:rFonts w:asciiTheme="minorHAnsi" w:hAnsiTheme="minorHAnsi" w:cs="Arial"/>
              </w:rPr>
              <w:t>Employee</w:t>
            </w:r>
            <w:r w:rsidRPr="00B44691">
              <w:rPr>
                <w:rFonts w:asciiTheme="minorHAnsi" w:hAnsiTheme="minorHAnsi" w:cs="Arial"/>
              </w:rPr>
              <w:t xml:space="preserve"> is intended to work. It may be extended by written mutual agreement.</w:t>
            </w:r>
            <w:r w:rsidR="00D24B48">
              <w:rPr>
                <w:rFonts w:asciiTheme="minorHAnsi" w:hAnsiTheme="minorHAnsi" w:cs="Arial"/>
              </w:rPr>
              <w:t xml:space="preserve"> The Employee shall be provided a forty-five (45) day notice of non-renewal of an off-date appointment. </w:t>
            </w:r>
          </w:p>
          <w:p w14:paraId="75A0F675" w14:textId="77777777" w:rsidR="0077482A" w:rsidRPr="00B44691" w:rsidRDefault="0077482A" w:rsidP="0077482A">
            <w:pPr>
              <w:widowControl/>
              <w:jc w:val="both"/>
              <w:rPr>
                <w:rFonts w:asciiTheme="minorHAnsi" w:hAnsiTheme="minorHAnsi" w:cs="Arial"/>
              </w:rPr>
            </w:pPr>
          </w:p>
          <w:p w14:paraId="3B1BCCA2" w14:textId="77777777" w:rsidR="0077482A" w:rsidRPr="00B44691" w:rsidRDefault="0077482A" w:rsidP="0077482A">
            <w:pPr>
              <w:widowControl/>
              <w:jc w:val="both"/>
              <w:rPr>
                <w:rFonts w:asciiTheme="minorHAnsi" w:hAnsiTheme="minorHAnsi" w:cs="Arial"/>
              </w:rPr>
            </w:pPr>
            <w:r w:rsidRPr="00B44691">
              <w:rPr>
                <w:rFonts w:asciiTheme="minorHAnsi" w:hAnsiTheme="minorHAnsi" w:cs="Arial"/>
              </w:rPr>
              <w:t>Off</w:t>
            </w:r>
            <w:r w:rsidRPr="00B44691">
              <w:rPr>
                <w:rFonts w:asciiTheme="minorHAnsi" w:hAnsiTheme="minorHAnsi" w:cs="Arial"/>
              </w:rPr>
              <w:noBreakHyphen/>
              <w:t xml:space="preserve">date </w:t>
            </w:r>
            <w:r w:rsidR="00F85629" w:rsidRPr="00B44691">
              <w:rPr>
                <w:rFonts w:asciiTheme="minorHAnsi" w:hAnsiTheme="minorHAnsi" w:cs="Arial"/>
              </w:rPr>
              <w:t>Employee</w:t>
            </w:r>
            <w:r w:rsidRPr="00B44691">
              <w:rPr>
                <w:rFonts w:asciiTheme="minorHAnsi" w:hAnsiTheme="minorHAnsi" w:cs="Arial"/>
              </w:rPr>
              <w:t>s hired for nine (9) months or more are designated "Regular."</w:t>
            </w:r>
          </w:p>
          <w:p w14:paraId="34862C82" w14:textId="77777777" w:rsidR="0077482A" w:rsidRPr="00B44691" w:rsidRDefault="0077482A" w:rsidP="0077482A">
            <w:pPr>
              <w:widowControl/>
              <w:jc w:val="both"/>
              <w:rPr>
                <w:rFonts w:asciiTheme="minorHAnsi" w:hAnsiTheme="minorHAnsi" w:cs="Arial"/>
              </w:rPr>
            </w:pPr>
          </w:p>
          <w:p w14:paraId="1A663FE9" w14:textId="77777777" w:rsidR="0077482A" w:rsidRPr="00B44691" w:rsidRDefault="0077482A" w:rsidP="0077482A">
            <w:pPr>
              <w:widowControl/>
              <w:jc w:val="both"/>
              <w:rPr>
                <w:rFonts w:asciiTheme="minorHAnsi" w:hAnsiTheme="minorHAnsi" w:cs="Arial"/>
              </w:rPr>
            </w:pPr>
            <w:r w:rsidRPr="00B44691">
              <w:rPr>
                <w:rFonts w:asciiTheme="minorHAnsi" w:hAnsiTheme="minorHAnsi" w:cs="Arial"/>
              </w:rPr>
              <w:t>Off</w:t>
            </w:r>
            <w:r w:rsidRPr="00B44691">
              <w:rPr>
                <w:rFonts w:asciiTheme="minorHAnsi" w:hAnsiTheme="minorHAnsi" w:cs="Arial"/>
              </w:rPr>
              <w:noBreakHyphen/>
              <w:t xml:space="preserve">date </w:t>
            </w:r>
            <w:r w:rsidR="00F85629" w:rsidRPr="00B44691">
              <w:rPr>
                <w:rFonts w:asciiTheme="minorHAnsi" w:hAnsiTheme="minorHAnsi" w:cs="Arial"/>
              </w:rPr>
              <w:t>Employee</w:t>
            </w:r>
            <w:r w:rsidRPr="00B44691">
              <w:rPr>
                <w:rFonts w:asciiTheme="minorHAnsi" w:hAnsiTheme="minorHAnsi" w:cs="Arial"/>
              </w:rPr>
              <w:t xml:space="preserve">s are not eligible for </w:t>
            </w:r>
            <w:r w:rsidR="00F85629" w:rsidRPr="00B44691">
              <w:rPr>
                <w:rFonts w:asciiTheme="minorHAnsi" w:hAnsiTheme="minorHAnsi" w:cs="Arial"/>
              </w:rPr>
              <w:t>University</w:t>
            </w:r>
            <w:r w:rsidRPr="00B44691">
              <w:rPr>
                <w:rFonts w:asciiTheme="minorHAnsi" w:hAnsiTheme="minorHAnsi" w:cs="Arial"/>
              </w:rPr>
              <w:t xml:space="preserve"> layoff procedures.</w:t>
            </w:r>
          </w:p>
          <w:p w14:paraId="5FAE8876" w14:textId="77777777" w:rsidR="0077482A" w:rsidRPr="00B44691" w:rsidRDefault="0077482A" w:rsidP="0077482A">
            <w:pPr>
              <w:widowControl/>
              <w:ind w:left="1440" w:firstLine="720"/>
              <w:jc w:val="both"/>
              <w:rPr>
                <w:rFonts w:asciiTheme="minorHAnsi" w:hAnsiTheme="minorHAnsi" w:cs="Arial"/>
              </w:rPr>
            </w:pPr>
          </w:p>
          <w:p w14:paraId="45B60742" w14:textId="77777777" w:rsidR="0077482A" w:rsidRPr="00B44691" w:rsidRDefault="0077482A" w:rsidP="0077482A">
            <w:pPr>
              <w:widowControl/>
              <w:jc w:val="both"/>
              <w:rPr>
                <w:rFonts w:asciiTheme="minorHAnsi" w:hAnsiTheme="minorHAnsi" w:cs="Arial"/>
              </w:rPr>
            </w:pPr>
            <w:r w:rsidRPr="00B44691">
              <w:rPr>
                <w:rFonts w:asciiTheme="minorHAnsi" w:hAnsiTheme="minorHAnsi" w:cs="Arial"/>
              </w:rPr>
              <w:t xml:space="preserve">An Off-date </w:t>
            </w:r>
            <w:r w:rsidR="00F85629" w:rsidRPr="00B44691">
              <w:rPr>
                <w:rFonts w:asciiTheme="minorHAnsi" w:hAnsiTheme="minorHAnsi" w:cs="Arial"/>
              </w:rPr>
              <w:t>Employee</w:t>
            </w:r>
            <w:r w:rsidRPr="00B44691">
              <w:rPr>
                <w:rFonts w:asciiTheme="minorHAnsi" w:hAnsiTheme="minorHAnsi" w:cs="Arial"/>
              </w:rPr>
              <w:t xml:space="preserve"> with at least two (2) years of </w:t>
            </w:r>
            <w:r w:rsidR="00F85629" w:rsidRPr="00B44691">
              <w:rPr>
                <w:rFonts w:asciiTheme="minorHAnsi" w:hAnsiTheme="minorHAnsi" w:cs="Arial"/>
              </w:rPr>
              <w:t>University</w:t>
            </w:r>
            <w:r w:rsidRPr="00B44691">
              <w:rPr>
                <w:rFonts w:asciiTheme="minorHAnsi" w:hAnsiTheme="minorHAnsi" w:cs="Arial"/>
              </w:rPr>
              <w:t xml:space="preserve"> service whose appointment is not continued shall be permitted to apply as if an on-campus candidate for vacant positions under the provisions of Article 10, Filling Vacant Positions, for a period of two (2) years following the end of the Off-date appointment.</w:t>
            </w:r>
          </w:p>
        </w:tc>
      </w:tr>
    </w:tbl>
    <w:p w14:paraId="2D39AD14" w14:textId="77777777" w:rsidR="00CC4DDC" w:rsidRPr="00B44691" w:rsidRDefault="00CC4DDC" w:rsidP="009558B8">
      <w:pPr>
        <w:widowControl/>
        <w:jc w:val="both"/>
        <w:rPr>
          <w:rFonts w:asciiTheme="minorHAnsi" w:hAnsiTheme="minorHAnsi" w:cs="Arial"/>
        </w:rPr>
      </w:pPr>
    </w:p>
    <w:p w14:paraId="18B1A452" w14:textId="77777777" w:rsidR="00CC4DDC" w:rsidRPr="00B44691" w:rsidRDefault="00CC4DDC" w:rsidP="009558B8">
      <w:pPr>
        <w:widowControl/>
        <w:ind w:left="2160"/>
        <w:jc w:val="both"/>
        <w:rPr>
          <w:rFonts w:asciiTheme="minorHAnsi" w:hAnsiTheme="minorHAnsi" w:cs="Arial"/>
        </w:rPr>
      </w:pPr>
      <w:r w:rsidRPr="00B44691">
        <w:rPr>
          <w:rFonts w:asciiTheme="minorHAnsi" w:hAnsiTheme="minorHAnsi" w:cs="Arial"/>
        </w:rPr>
        <w:tab/>
      </w:r>
    </w:p>
    <w:p w14:paraId="71F99F46" w14:textId="77777777" w:rsidR="00AD3392" w:rsidRPr="00B44691" w:rsidRDefault="00BC4DC1" w:rsidP="00AD3392">
      <w:pPr>
        <w:rPr>
          <w:rFonts w:asciiTheme="minorHAnsi" w:hAnsiTheme="minorHAnsi" w:cs="Arial"/>
          <w:b/>
        </w:rPr>
      </w:pPr>
      <w:r w:rsidRPr="00B44691">
        <w:rPr>
          <w:rFonts w:asciiTheme="minorHAnsi" w:hAnsiTheme="minorHAnsi" w:cs="Arial"/>
          <w:b/>
        </w:rPr>
        <w:br w:type="page"/>
      </w:r>
      <w:r w:rsidR="00AD3392" w:rsidRPr="00B44691">
        <w:rPr>
          <w:rFonts w:asciiTheme="minorHAnsi" w:hAnsiTheme="minorHAnsi" w:cs="Arial"/>
          <w:b/>
        </w:rPr>
        <w:t>HOURS OF EMPLOYMENT STATUS</w:t>
      </w:r>
    </w:p>
    <w:p w14:paraId="10603732" w14:textId="77777777" w:rsidR="00AD3392" w:rsidRPr="00B44691" w:rsidRDefault="00AD3392" w:rsidP="00AD3392">
      <w:pPr>
        <w:rPr>
          <w:rFonts w:asciiTheme="minorHAnsi" w:hAnsiTheme="minorHAnsi" w:cs="Arial"/>
        </w:rPr>
      </w:pPr>
    </w:p>
    <w:p w14:paraId="563228E4" w14:textId="77777777" w:rsidR="00AD3392" w:rsidRPr="00B44691" w:rsidRDefault="00AD3392" w:rsidP="00AD3392">
      <w:pPr>
        <w:tabs>
          <w:tab w:val="left" w:pos="720"/>
        </w:tabs>
        <w:ind w:left="1440" w:hanging="1440"/>
        <w:jc w:val="both"/>
        <w:rPr>
          <w:rFonts w:asciiTheme="minorHAnsi" w:hAnsiTheme="minorHAnsi" w:cs="Arial"/>
        </w:rPr>
      </w:pPr>
      <w:r w:rsidRPr="00B44691">
        <w:rPr>
          <w:rFonts w:asciiTheme="minorHAnsi" w:hAnsiTheme="minorHAnsi" w:cs="Arial"/>
        </w:rPr>
        <w:noBreakHyphen/>
        <w:t>19</w:t>
      </w:r>
      <w:r w:rsidRPr="00B44691">
        <w:rPr>
          <w:rFonts w:asciiTheme="minorHAnsi" w:hAnsiTheme="minorHAnsi" w:cs="Arial"/>
        </w:rPr>
        <w:tab/>
        <w:t>A.</w:t>
      </w:r>
      <w:r w:rsidRPr="00B44691">
        <w:rPr>
          <w:rFonts w:asciiTheme="minorHAnsi" w:hAnsiTheme="minorHAnsi" w:cs="Arial"/>
        </w:rPr>
        <w:tab/>
        <w:t>Full</w:t>
      </w:r>
      <w:r w:rsidRPr="00B44691">
        <w:rPr>
          <w:rFonts w:asciiTheme="minorHAnsi" w:hAnsiTheme="minorHAnsi" w:cs="Arial"/>
        </w:rPr>
        <w:noBreakHyphen/>
        <w:t xml:space="preserve">time </w:t>
      </w:r>
      <w:r w:rsidR="00F85629" w:rsidRPr="00B44691">
        <w:rPr>
          <w:rFonts w:asciiTheme="minorHAnsi" w:hAnsiTheme="minorHAnsi" w:cs="Arial"/>
        </w:rPr>
        <w:t>Employee</w:t>
      </w:r>
      <w:r w:rsidRPr="00B44691">
        <w:rPr>
          <w:rFonts w:asciiTheme="minorHAnsi" w:hAnsiTheme="minorHAnsi" w:cs="Arial"/>
        </w:rPr>
        <w:t xml:space="preserve"> </w:t>
      </w:r>
      <w:r w:rsidRPr="00B44691">
        <w:rPr>
          <w:rFonts w:asciiTheme="minorHAnsi" w:hAnsiTheme="minorHAnsi" w:cs="Arial"/>
        </w:rPr>
        <w:noBreakHyphen/>
        <w:t xml:space="preserve"> An </w:t>
      </w:r>
      <w:r w:rsidR="00F85629" w:rsidRPr="00B44691">
        <w:rPr>
          <w:rFonts w:asciiTheme="minorHAnsi" w:hAnsiTheme="minorHAnsi" w:cs="Arial"/>
        </w:rPr>
        <w:t>Employee</w:t>
      </w:r>
      <w:r w:rsidRPr="00B44691">
        <w:rPr>
          <w:rFonts w:asciiTheme="minorHAnsi" w:hAnsiTheme="minorHAnsi" w:cs="Arial"/>
        </w:rPr>
        <w:t xml:space="preserve"> who regularly works from thirty</w:t>
      </w:r>
      <w:r w:rsidRPr="00B44691">
        <w:rPr>
          <w:rFonts w:asciiTheme="minorHAnsi" w:hAnsiTheme="minorHAnsi" w:cs="Arial"/>
        </w:rPr>
        <w:noBreakHyphen/>
        <w:t>six (36) hours to forty (40) hours per week.</w:t>
      </w:r>
    </w:p>
    <w:p w14:paraId="5D57A7B7" w14:textId="77777777" w:rsidR="00AD3392" w:rsidRPr="00B44691" w:rsidRDefault="00AD3392" w:rsidP="00AD3392">
      <w:pPr>
        <w:ind w:left="1440" w:hanging="1440"/>
        <w:jc w:val="both"/>
        <w:rPr>
          <w:rFonts w:asciiTheme="minorHAnsi" w:hAnsiTheme="minorHAnsi" w:cs="Arial"/>
        </w:rPr>
      </w:pPr>
    </w:p>
    <w:p w14:paraId="06C9FF1C" w14:textId="2BA4C6BB" w:rsidR="00AD3392" w:rsidRPr="00B44691" w:rsidRDefault="00AD3392" w:rsidP="00AD3392">
      <w:pPr>
        <w:ind w:left="1440" w:hanging="720"/>
        <w:jc w:val="both"/>
        <w:rPr>
          <w:rFonts w:asciiTheme="minorHAnsi" w:hAnsiTheme="minorHAnsi" w:cs="Arial"/>
        </w:rPr>
      </w:pPr>
      <w:r w:rsidRPr="00B44691">
        <w:rPr>
          <w:rFonts w:asciiTheme="minorHAnsi" w:hAnsiTheme="minorHAnsi" w:cs="Arial"/>
        </w:rPr>
        <w:t>B.</w:t>
      </w:r>
      <w:r w:rsidRPr="00B44691">
        <w:rPr>
          <w:rFonts w:asciiTheme="minorHAnsi" w:hAnsiTheme="minorHAnsi" w:cs="Arial"/>
        </w:rPr>
        <w:tab/>
        <w:t>Three</w:t>
      </w:r>
      <w:r w:rsidRPr="00B44691">
        <w:rPr>
          <w:rFonts w:asciiTheme="minorHAnsi" w:hAnsiTheme="minorHAnsi" w:cs="Arial"/>
        </w:rPr>
        <w:noBreakHyphen/>
        <w:t>Quarter</w:t>
      </w:r>
      <w:r w:rsidRPr="00B44691">
        <w:rPr>
          <w:rFonts w:asciiTheme="minorHAnsi" w:hAnsiTheme="minorHAnsi" w:cs="Arial"/>
        </w:rPr>
        <w:noBreakHyphen/>
        <w:t xml:space="preserve">Time </w:t>
      </w:r>
      <w:r w:rsidR="00F85629" w:rsidRPr="00B44691">
        <w:rPr>
          <w:rFonts w:asciiTheme="minorHAnsi" w:hAnsiTheme="minorHAnsi" w:cs="Arial"/>
        </w:rPr>
        <w:t>Employee</w:t>
      </w:r>
      <w:r w:rsidRPr="00B44691">
        <w:rPr>
          <w:rFonts w:asciiTheme="minorHAnsi" w:hAnsiTheme="minorHAnsi" w:cs="Arial"/>
        </w:rPr>
        <w:t xml:space="preserve"> </w:t>
      </w:r>
      <w:r w:rsidRPr="00B44691">
        <w:rPr>
          <w:rFonts w:asciiTheme="minorHAnsi" w:hAnsiTheme="minorHAnsi" w:cs="Arial"/>
        </w:rPr>
        <w:noBreakHyphen/>
        <w:t xml:space="preserve"> An </w:t>
      </w:r>
      <w:r w:rsidR="00F85629" w:rsidRPr="00B44691">
        <w:rPr>
          <w:rFonts w:asciiTheme="minorHAnsi" w:hAnsiTheme="minorHAnsi" w:cs="Arial"/>
        </w:rPr>
        <w:t>Employee</w:t>
      </w:r>
      <w:r w:rsidRPr="00B44691">
        <w:rPr>
          <w:rFonts w:asciiTheme="minorHAnsi" w:hAnsiTheme="minorHAnsi" w:cs="Arial"/>
        </w:rPr>
        <w:t xml:space="preserve"> who regularly works twenty</w:t>
      </w:r>
      <w:r w:rsidRPr="00B44691">
        <w:rPr>
          <w:rFonts w:asciiTheme="minorHAnsi" w:hAnsiTheme="minorHAnsi" w:cs="Arial"/>
        </w:rPr>
        <w:noBreakHyphen/>
        <w:t>six (26) hours but less than thirty</w:t>
      </w:r>
      <w:r w:rsidRPr="00B44691">
        <w:rPr>
          <w:rFonts w:asciiTheme="minorHAnsi" w:hAnsiTheme="minorHAnsi" w:cs="Arial"/>
        </w:rPr>
        <w:noBreakHyphen/>
        <w:t>s</w:t>
      </w:r>
      <w:r w:rsidR="00495081" w:rsidRPr="00B44691">
        <w:rPr>
          <w:rFonts w:asciiTheme="minorHAnsi" w:hAnsiTheme="minorHAnsi" w:cs="Arial"/>
        </w:rPr>
        <w:t xml:space="preserve">ix (36) hours per week.  </w:t>
      </w:r>
      <w:r w:rsidR="00D24B48">
        <w:rPr>
          <w:rFonts w:asciiTheme="minorHAnsi" w:hAnsiTheme="minorHAnsi" w:cs="Arial"/>
        </w:rPr>
        <w:t xml:space="preserve">A Flex Time Type 2 appointment is not a three-quarter time appointment. </w:t>
      </w:r>
    </w:p>
    <w:p w14:paraId="0E4C90AB" w14:textId="77777777" w:rsidR="00AD3392" w:rsidRPr="00B44691" w:rsidRDefault="00AD3392" w:rsidP="00AD3392">
      <w:pPr>
        <w:jc w:val="both"/>
        <w:rPr>
          <w:rFonts w:asciiTheme="minorHAnsi" w:hAnsiTheme="minorHAnsi" w:cs="Arial"/>
        </w:rPr>
      </w:pPr>
    </w:p>
    <w:p w14:paraId="2A56AC24" w14:textId="77777777" w:rsidR="00AD3392" w:rsidRPr="00B44691" w:rsidRDefault="00AD3392" w:rsidP="00AD3392">
      <w:pPr>
        <w:ind w:left="1440" w:hanging="720"/>
        <w:jc w:val="both"/>
        <w:rPr>
          <w:rFonts w:asciiTheme="minorHAnsi" w:hAnsiTheme="minorHAnsi" w:cs="Arial"/>
        </w:rPr>
      </w:pPr>
      <w:r w:rsidRPr="00B44691">
        <w:rPr>
          <w:rFonts w:asciiTheme="minorHAnsi" w:hAnsiTheme="minorHAnsi" w:cs="Arial"/>
        </w:rPr>
        <w:t>C.</w:t>
      </w:r>
      <w:r w:rsidRPr="00B44691">
        <w:rPr>
          <w:rFonts w:asciiTheme="minorHAnsi" w:hAnsiTheme="minorHAnsi" w:cs="Arial"/>
        </w:rPr>
        <w:tab/>
        <w:t>Half</w:t>
      </w:r>
      <w:r w:rsidRPr="00B44691">
        <w:rPr>
          <w:rFonts w:asciiTheme="minorHAnsi" w:hAnsiTheme="minorHAnsi" w:cs="Arial"/>
        </w:rPr>
        <w:noBreakHyphen/>
        <w:t xml:space="preserve">Time </w:t>
      </w:r>
      <w:r w:rsidR="00F85629" w:rsidRPr="00B44691">
        <w:rPr>
          <w:rFonts w:asciiTheme="minorHAnsi" w:hAnsiTheme="minorHAnsi" w:cs="Arial"/>
        </w:rPr>
        <w:t>Employee</w:t>
      </w:r>
      <w:r w:rsidRPr="00B44691">
        <w:rPr>
          <w:rFonts w:asciiTheme="minorHAnsi" w:hAnsiTheme="minorHAnsi" w:cs="Arial"/>
        </w:rPr>
        <w:t xml:space="preserve"> </w:t>
      </w:r>
      <w:r w:rsidRPr="00B44691">
        <w:rPr>
          <w:rFonts w:asciiTheme="minorHAnsi" w:hAnsiTheme="minorHAnsi" w:cs="Arial"/>
        </w:rPr>
        <w:noBreakHyphen/>
        <w:t xml:space="preserve"> An </w:t>
      </w:r>
      <w:r w:rsidR="00F85629" w:rsidRPr="00B44691">
        <w:rPr>
          <w:rFonts w:asciiTheme="minorHAnsi" w:hAnsiTheme="minorHAnsi" w:cs="Arial"/>
        </w:rPr>
        <w:t>Employee</w:t>
      </w:r>
      <w:r w:rsidRPr="00B44691">
        <w:rPr>
          <w:rFonts w:asciiTheme="minorHAnsi" w:hAnsiTheme="minorHAnsi" w:cs="Arial"/>
        </w:rPr>
        <w:t xml:space="preserve"> who regularly works twenty (20) hours but less than twenty</w:t>
      </w:r>
      <w:r w:rsidRPr="00B44691">
        <w:rPr>
          <w:rFonts w:asciiTheme="minorHAnsi" w:hAnsiTheme="minorHAnsi" w:cs="Arial"/>
        </w:rPr>
        <w:noBreakHyphen/>
        <w:t>six (26) hours per week.</w:t>
      </w:r>
    </w:p>
    <w:p w14:paraId="5A16A782" w14:textId="77777777" w:rsidR="00AD3392" w:rsidRPr="00B44691" w:rsidRDefault="00AD3392" w:rsidP="00AD3392">
      <w:pPr>
        <w:jc w:val="both"/>
        <w:rPr>
          <w:rFonts w:asciiTheme="minorHAnsi" w:hAnsiTheme="minorHAnsi" w:cs="Arial"/>
        </w:rPr>
      </w:pPr>
    </w:p>
    <w:p w14:paraId="32251C8A" w14:textId="77777777" w:rsidR="00AD3392" w:rsidRPr="00B44691" w:rsidRDefault="00AD3392" w:rsidP="00AD3392">
      <w:pPr>
        <w:ind w:left="1440" w:hanging="720"/>
        <w:jc w:val="both"/>
        <w:rPr>
          <w:rFonts w:asciiTheme="minorHAnsi" w:hAnsiTheme="minorHAnsi" w:cs="Arial"/>
        </w:rPr>
      </w:pPr>
      <w:r w:rsidRPr="00B44691">
        <w:rPr>
          <w:rFonts w:asciiTheme="minorHAnsi" w:hAnsiTheme="minorHAnsi" w:cs="Arial"/>
        </w:rPr>
        <w:t>D.</w:t>
      </w:r>
      <w:r w:rsidRPr="00B44691">
        <w:rPr>
          <w:rFonts w:asciiTheme="minorHAnsi" w:hAnsiTheme="minorHAnsi" w:cs="Arial"/>
        </w:rPr>
        <w:tab/>
        <w:t xml:space="preserve">Full-time </w:t>
      </w:r>
      <w:r w:rsidR="00F85629" w:rsidRPr="00B44691">
        <w:rPr>
          <w:rFonts w:asciiTheme="minorHAnsi" w:hAnsiTheme="minorHAnsi" w:cs="Arial"/>
        </w:rPr>
        <w:t>Employee</w:t>
      </w:r>
      <w:r w:rsidRPr="00B44691">
        <w:rPr>
          <w:rFonts w:asciiTheme="minorHAnsi" w:hAnsiTheme="minorHAnsi" w:cs="Arial"/>
        </w:rPr>
        <w:t xml:space="preserve">s who are involuntarily reduced to eighty-nine (89%) percent time or less shall have bypass rights to vacant lateral or lower level positions.  The employing unit will determine, by interview, if the </w:t>
      </w:r>
      <w:r w:rsidR="00F85629" w:rsidRPr="00B44691">
        <w:rPr>
          <w:rFonts w:asciiTheme="minorHAnsi" w:hAnsiTheme="minorHAnsi" w:cs="Arial"/>
        </w:rPr>
        <w:t>Employee</w:t>
      </w:r>
      <w:r w:rsidRPr="00B44691">
        <w:rPr>
          <w:rFonts w:asciiTheme="minorHAnsi" w:hAnsiTheme="minorHAnsi" w:cs="Arial"/>
        </w:rPr>
        <w:t xml:space="preserve"> seeking bypass possesses the qualifications and ability to fill the vacant position.</w:t>
      </w:r>
    </w:p>
    <w:p w14:paraId="54C4ACB4" w14:textId="77777777" w:rsidR="00AD3392" w:rsidRPr="00B44691" w:rsidRDefault="00AD3392" w:rsidP="00AD3392">
      <w:pPr>
        <w:jc w:val="both"/>
        <w:rPr>
          <w:rFonts w:asciiTheme="minorHAnsi" w:hAnsiTheme="minorHAnsi" w:cs="Arial"/>
        </w:rPr>
      </w:pPr>
    </w:p>
    <w:p w14:paraId="182255AD" w14:textId="77777777" w:rsidR="00AD3392" w:rsidRPr="00B44691" w:rsidRDefault="00AD3392" w:rsidP="00AD3392">
      <w:pPr>
        <w:ind w:firstLine="720"/>
        <w:jc w:val="both"/>
        <w:rPr>
          <w:rFonts w:asciiTheme="minorHAnsi" w:hAnsiTheme="minorHAnsi" w:cs="Arial"/>
          <w:u w:val="single"/>
        </w:rPr>
      </w:pPr>
      <w:r w:rsidRPr="00B44691">
        <w:rPr>
          <w:rFonts w:asciiTheme="minorHAnsi" w:hAnsiTheme="minorHAnsi" w:cs="Arial"/>
          <w:u w:val="single"/>
        </w:rPr>
        <w:t xml:space="preserve">FULL-TIME EQUIVALENT (FTE) SERVICES MONTHS  </w:t>
      </w:r>
    </w:p>
    <w:p w14:paraId="783D90FB" w14:textId="77777777" w:rsidR="00AD3392" w:rsidRPr="00B44691" w:rsidRDefault="00AD3392" w:rsidP="00AD3392">
      <w:pPr>
        <w:jc w:val="both"/>
        <w:rPr>
          <w:rFonts w:asciiTheme="minorHAnsi" w:hAnsiTheme="minorHAnsi" w:cs="Arial"/>
        </w:rPr>
      </w:pPr>
    </w:p>
    <w:p w14:paraId="6CEFE3CB" w14:textId="77777777" w:rsidR="00AD3392" w:rsidRPr="00B44691" w:rsidRDefault="00AD3392" w:rsidP="00AD3392">
      <w:pPr>
        <w:ind w:left="1440" w:hanging="720"/>
        <w:jc w:val="both"/>
        <w:rPr>
          <w:rFonts w:asciiTheme="minorHAnsi" w:hAnsiTheme="minorHAnsi" w:cs="Arial"/>
        </w:rPr>
      </w:pPr>
      <w:r w:rsidRPr="00B44691">
        <w:rPr>
          <w:rFonts w:asciiTheme="minorHAnsi" w:hAnsiTheme="minorHAnsi" w:cs="Arial"/>
        </w:rPr>
        <w:t xml:space="preserve">E.  </w:t>
      </w:r>
      <w:r w:rsidRPr="00B44691">
        <w:rPr>
          <w:rFonts w:asciiTheme="minorHAnsi" w:hAnsiTheme="minorHAnsi" w:cs="Arial"/>
        </w:rPr>
        <w:tab/>
        <w:t xml:space="preserve">Full-time equivalent (FTE) service months is defined as the cumulative full-time equivalent (FTE) months of service for </w:t>
      </w:r>
      <w:r w:rsidR="00F85629" w:rsidRPr="00B44691">
        <w:rPr>
          <w:rFonts w:asciiTheme="minorHAnsi" w:hAnsiTheme="minorHAnsi" w:cs="Arial"/>
        </w:rPr>
        <w:t>University</w:t>
      </w:r>
      <w:r w:rsidRPr="00B44691">
        <w:rPr>
          <w:rFonts w:asciiTheme="minorHAnsi" w:hAnsiTheme="minorHAnsi" w:cs="Arial"/>
        </w:rPr>
        <w:t xml:space="preserve"> employment of 50.0% or greater.  FTE service months will be used in determining eligibility for </w:t>
      </w:r>
      <w:r w:rsidR="00F85629" w:rsidRPr="00B44691">
        <w:rPr>
          <w:rFonts w:asciiTheme="minorHAnsi" w:hAnsiTheme="minorHAnsi" w:cs="Arial"/>
        </w:rPr>
        <w:t>University</w:t>
      </w:r>
      <w:r w:rsidRPr="00B44691">
        <w:rPr>
          <w:rFonts w:asciiTheme="minorHAnsi" w:hAnsiTheme="minorHAnsi" w:cs="Arial"/>
        </w:rPr>
        <w:t xml:space="preserve"> benefits which require a service waiting period.  </w:t>
      </w:r>
    </w:p>
    <w:p w14:paraId="4A02D144" w14:textId="77777777" w:rsidR="00AD3392" w:rsidRPr="00B44691" w:rsidRDefault="00AD3392" w:rsidP="00AD3392">
      <w:pPr>
        <w:ind w:left="1440" w:hanging="720"/>
        <w:jc w:val="both"/>
        <w:rPr>
          <w:rFonts w:asciiTheme="minorHAnsi" w:hAnsiTheme="minorHAnsi" w:cs="Arial"/>
        </w:rPr>
      </w:pPr>
    </w:p>
    <w:p w14:paraId="6922F48B" w14:textId="77777777" w:rsidR="00AD3392" w:rsidRPr="00B44691" w:rsidRDefault="00AD3392" w:rsidP="00AD3392">
      <w:pPr>
        <w:ind w:firstLine="720"/>
        <w:jc w:val="both"/>
        <w:rPr>
          <w:rFonts w:asciiTheme="minorHAnsi" w:hAnsiTheme="minorHAnsi" w:cs="Arial"/>
        </w:rPr>
      </w:pPr>
      <w:r w:rsidRPr="00B44691">
        <w:rPr>
          <w:rFonts w:asciiTheme="minorHAnsi" w:hAnsiTheme="minorHAnsi" w:cs="Arial"/>
        </w:rPr>
        <w:t xml:space="preserve">F.  </w:t>
      </w:r>
      <w:r w:rsidRPr="00B44691">
        <w:rPr>
          <w:rFonts w:asciiTheme="minorHAnsi" w:hAnsiTheme="minorHAnsi" w:cs="Arial"/>
        </w:rPr>
        <w:tab/>
        <w:t>FTE service months will be credited each month as follows:</w:t>
      </w:r>
    </w:p>
    <w:p w14:paraId="7D0C6656" w14:textId="77777777" w:rsidR="00AD3392" w:rsidRPr="00B44691" w:rsidRDefault="00AD3392" w:rsidP="00AD3392">
      <w:pPr>
        <w:jc w:val="both"/>
        <w:rPr>
          <w:rFonts w:asciiTheme="minorHAnsi" w:hAnsiTheme="minorHAnsi" w:cs="Arial"/>
        </w:rPr>
      </w:pPr>
    </w:p>
    <w:p w14:paraId="5FBEFC62" w14:textId="77777777" w:rsidR="00AD3392" w:rsidRPr="00B44691" w:rsidRDefault="00AD3392" w:rsidP="00AD3392">
      <w:pPr>
        <w:tabs>
          <w:tab w:val="left" w:pos="1890"/>
        </w:tabs>
        <w:ind w:left="720" w:firstLine="720"/>
        <w:jc w:val="both"/>
        <w:rPr>
          <w:rFonts w:asciiTheme="minorHAnsi" w:hAnsiTheme="minorHAnsi" w:cs="Arial"/>
        </w:rPr>
      </w:pPr>
      <w:r w:rsidRPr="00B44691">
        <w:rPr>
          <w:rFonts w:asciiTheme="minorHAnsi" w:hAnsiTheme="minorHAnsi" w:cs="Arial"/>
        </w:rPr>
        <w:t>a)</w:t>
      </w:r>
      <w:r w:rsidRPr="00B44691">
        <w:rPr>
          <w:rFonts w:asciiTheme="minorHAnsi" w:hAnsiTheme="minorHAnsi" w:cs="Arial"/>
        </w:rPr>
        <w:tab/>
        <w:t xml:space="preserve">1.00 credit per month for full-time (90% - 100%) </w:t>
      </w:r>
      <w:r w:rsidR="00F85629" w:rsidRPr="00B44691">
        <w:rPr>
          <w:rFonts w:asciiTheme="minorHAnsi" w:hAnsiTheme="minorHAnsi" w:cs="Arial"/>
        </w:rPr>
        <w:t>Employee</w:t>
      </w:r>
      <w:r w:rsidRPr="00B44691">
        <w:rPr>
          <w:rFonts w:asciiTheme="minorHAnsi" w:hAnsiTheme="minorHAnsi" w:cs="Arial"/>
        </w:rPr>
        <w:t>s</w:t>
      </w:r>
    </w:p>
    <w:p w14:paraId="3CE52148" w14:textId="77777777" w:rsidR="00AD3392" w:rsidRPr="00B44691" w:rsidRDefault="00AD3392" w:rsidP="00AD3392">
      <w:pPr>
        <w:tabs>
          <w:tab w:val="left" w:pos="1890"/>
        </w:tabs>
        <w:ind w:left="720" w:firstLine="720"/>
        <w:jc w:val="both"/>
        <w:rPr>
          <w:rFonts w:asciiTheme="minorHAnsi" w:hAnsiTheme="minorHAnsi" w:cs="Arial"/>
        </w:rPr>
      </w:pPr>
      <w:r w:rsidRPr="00B44691">
        <w:rPr>
          <w:rFonts w:asciiTheme="minorHAnsi" w:hAnsiTheme="minorHAnsi" w:cs="Arial"/>
        </w:rPr>
        <w:t>b)</w:t>
      </w:r>
      <w:r w:rsidRPr="00B44691">
        <w:rPr>
          <w:rFonts w:asciiTheme="minorHAnsi" w:hAnsiTheme="minorHAnsi" w:cs="Arial"/>
        </w:rPr>
        <w:tab/>
        <w:t xml:space="preserve">.75 credit per month for 3/4 time (65% - 89.9%) </w:t>
      </w:r>
      <w:r w:rsidR="00F85629" w:rsidRPr="00B44691">
        <w:rPr>
          <w:rFonts w:asciiTheme="minorHAnsi" w:hAnsiTheme="minorHAnsi" w:cs="Arial"/>
        </w:rPr>
        <w:t>Employee</w:t>
      </w:r>
      <w:r w:rsidRPr="00B44691">
        <w:rPr>
          <w:rFonts w:asciiTheme="minorHAnsi" w:hAnsiTheme="minorHAnsi" w:cs="Arial"/>
        </w:rPr>
        <w:t>s</w:t>
      </w:r>
    </w:p>
    <w:p w14:paraId="3D3A8D4A" w14:textId="77777777" w:rsidR="00AD3392" w:rsidRPr="00B44691" w:rsidRDefault="00AD3392" w:rsidP="00AD3392">
      <w:pPr>
        <w:tabs>
          <w:tab w:val="left" w:pos="1890"/>
        </w:tabs>
        <w:ind w:left="720" w:firstLine="720"/>
        <w:jc w:val="both"/>
        <w:rPr>
          <w:rFonts w:asciiTheme="minorHAnsi" w:hAnsiTheme="minorHAnsi" w:cs="Arial"/>
        </w:rPr>
      </w:pPr>
      <w:r w:rsidRPr="00B44691">
        <w:rPr>
          <w:rFonts w:asciiTheme="minorHAnsi" w:hAnsiTheme="minorHAnsi" w:cs="Arial"/>
        </w:rPr>
        <w:t>c)</w:t>
      </w:r>
      <w:r w:rsidRPr="00B44691">
        <w:rPr>
          <w:rFonts w:asciiTheme="minorHAnsi" w:hAnsiTheme="minorHAnsi" w:cs="Arial"/>
        </w:rPr>
        <w:tab/>
        <w:t xml:space="preserve">.50 credit per month for 1/2 time (50% - 64.9%) </w:t>
      </w:r>
      <w:r w:rsidR="00F85629" w:rsidRPr="00B44691">
        <w:rPr>
          <w:rFonts w:asciiTheme="minorHAnsi" w:hAnsiTheme="minorHAnsi" w:cs="Arial"/>
        </w:rPr>
        <w:t>Employee</w:t>
      </w:r>
      <w:r w:rsidRPr="00B44691">
        <w:rPr>
          <w:rFonts w:asciiTheme="minorHAnsi" w:hAnsiTheme="minorHAnsi" w:cs="Arial"/>
        </w:rPr>
        <w:t xml:space="preserve">s </w:t>
      </w:r>
    </w:p>
    <w:p w14:paraId="0A4B2A53" w14:textId="77777777" w:rsidR="00AD3392" w:rsidRPr="00B44691" w:rsidRDefault="00AD3392" w:rsidP="00AD3392">
      <w:pPr>
        <w:jc w:val="both"/>
        <w:rPr>
          <w:rFonts w:asciiTheme="minorHAnsi" w:hAnsiTheme="minorHAnsi" w:cs="Arial"/>
        </w:rPr>
      </w:pPr>
    </w:p>
    <w:p w14:paraId="00A36ED9" w14:textId="77777777" w:rsidR="00AD3392" w:rsidRPr="00B44691" w:rsidRDefault="00AD3392" w:rsidP="00AD3392">
      <w:pPr>
        <w:ind w:left="1440" w:hanging="720"/>
        <w:jc w:val="both"/>
        <w:rPr>
          <w:rFonts w:asciiTheme="minorHAnsi" w:hAnsiTheme="minorHAnsi" w:cs="Arial"/>
        </w:rPr>
      </w:pPr>
      <w:r w:rsidRPr="00B44691">
        <w:rPr>
          <w:rFonts w:asciiTheme="minorHAnsi" w:hAnsiTheme="minorHAnsi" w:cs="Arial"/>
        </w:rPr>
        <w:t xml:space="preserve">G.  </w:t>
      </w:r>
      <w:r w:rsidRPr="00B44691">
        <w:rPr>
          <w:rFonts w:asciiTheme="minorHAnsi" w:hAnsiTheme="minorHAnsi" w:cs="Arial"/>
        </w:rPr>
        <w:tab/>
        <w:t xml:space="preserve">For new hires, terminations, percent of employment changes, etc., FTE service months will be credited based on an </w:t>
      </w:r>
      <w:r w:rsidR="00F85629" w:rsidRPr="00B44691">
        <w:rPr>
          <w:rFonts w:asciiTheme="minorHAnsi" w:hAnsiTheme="minorHAnsi" w:cs="Arial"/>
        </w:rPr>
        <w:t>Employee</w:t>
      </w:r>
      <w:r w:rsidRPr="00B44691">
        <w:rPr>
          <w:rFonts w:asciiTheme="minorHAnsi" w:hAnsiTheme="minorHAnsi" w:cs="Arial"/>
        </w:rPr>
        <w:t>'s status as of the 15th of the month.</w:t>
      </w:r>
    </w:p>
    <w:p w14:paraId="18E03341" w14:textId="77777777" w:rsidR="00AD3392" w:rsidRPr="00B44691" w:rsidRDefault="00AD3392" w:rsidP="00AD3392">
      <w:pPr>
        <w:jc w:val="both"/>
        <w:rPr>
          <w:rFonts w:asciiTheme="minorHAnsi" w:hAnsiTheme="minorHAnsi" w:cs="Arial"/>
        </w:rPr>
      </w:pPr>
    </w:p>
    <w:p w14:paraId="6C1B15D6" w14:textId="77777777" w:rsidR="00AD3392" w:rsidRPr="00B44691" w:rsidRDefault="00AD3392" w:rsidP="00AD3392">
      <w:pPr>
        <w:ind w:left="1440" w:hanging="720"/>
        <w:jc w:val="both"/>
        <w:rPr>
          <w:rFonts w:asciiTheme="minorHAnsi" w:hAnsiTheme="minorHAnsi" w:cs="Arial"/>
        </w:rPr>
      </w:pPr>
      <w:r w:rsidRPr="00B44691">
        <w:rPr>
          <w:rFonts w:asciiTheme="minorHAnsi" w:hAnsiTheme="minorHAnsi" w:cs="Arial"/>
        </w:rPr>
        <w:t>H.</w:t>
      </w:r>
      <w:r w:rsidRPr="00B44691">
        <w:rPr>
          <w:rFonts w:asciiTheme="minorHAnsi" w:hAnsiTheme="minorHAnsi" w:cs="Arial"/>
        </w:rPr>
        <w:tab/>
      </w:r>
      <w:r w:rsidR="00F85629" w:rsidRPr="00B44691">
        <w:rPr>
          <w:rFonts w:asciiTheme="minorHAnsi" w:hAnsiTheme="minorHAnsi" w:cs="Arial"/>
        </w:rPr>
        <w:t>Employee</w:t>
      </w:r>
      <w:r w:rsidRPr="00B44691">
        <w:rPr>
          <w:rFonts w:asciiTheme="minorHAnsi" w:hAnsiTheme="minorHAnsi" w:cs="Arial"/>
        </w:rPr>
        <w:t>s on paid and unpaid leaves of absence or layoff will continue to accrue FTE service months for up to two (2) years of the leave based on their percent of employment immediately before the leave/layoff.</w:t>
      </w:r>
    </w:p>
    <w:p w14:paraId="6621942F" w14:textId="77777777" w:rsidR="00AD3392" w:rsidRPr="00B44691" w:rsidRDefault="00AD3392" w:rsidP="00AD3392">
      <w:pPr>
        <w:jc w:val="both"/>
        <w:rPr>
          <w:rFonts w:asciiTheme="minorHAnsi" w:hAnsiTheme="minorHAnsi" w:cs="Arial"/>
        </w:rPr>
      </w:pPr>
    </w:p>
    <w:p w14:paraId="313EC4CA" w14:textId="77777777" w:rsidR="00AD3392" w:rsidRPr="00B44691" w:rsidRDefault="00AD3392" w:rsidP="00894C9B">
      <w:pPr>
        <w:widowControl/>
        <w:ind w:left="1440" w:hanging="720"/>
        <w:jc w:val="both"/>
        <w:rPr>
          <w:rFonts w:asciiTheme="minorHAnsi" w:hAnsiTheme="minorHAnsi" w:cs="Arial"/>
        </w:rPr>
      </w:pPr>
      <w:r w:rsidRPr="00B44691">
        <w:rPr>
          <w:rFonts w:asciiTheme="minorHAnsi" w:hAnsiTheme="minorHAnsi" w:cs="Arial"/>
        </w:rPr>
        <w:t>I.</w:t>
      </w:r>
      <w:r w:rsidRPr="00B44691">
        <w:rPr>
          <w:rFonts w:asciiTheme="minorHAnsi" w:hAnsiTheme="minorHAnsi" w:cs="Arial"/>
        </w:rPr>
        <w:tab/>
        <w:t xml:space="preserve">An official retiree requires a minimum of 15 or more years of service and at least age sixty-two (62) or twenty-five (25) years of service at any age.  </w:t>
      </w:r>
      <w:r w:rsidR="00F85629" w:rsidRPr="00B44691">
        <w:rPr>
          <w:rFonts w:asciiTheme="minorHAnsi" w:hAnsiTheme="minorHAnsi" w:cs="Arial"/>
        </w:rPr>
        <w:t>Employee</w:t>
      </w:r>
      <w:r w:rsidRPr="00B44691">
        <w:rPr>
          <w:rFonts w:asciiTheme="minorHAnsi" w:hAnsiTheme="minorHAnsi" w:cs="Arial"/>
        </w:rPr>
        <w:t>s meeting the minimum official retirement requirements, and whose mos</w:t>
      </w:r>
      <w:r w:rsidR="00C0704A" w:rsidRPr="00B44691">
        <w:rPr>
          <w:rFonts w:asciiTheme="minorHAnsi" w:hAnsiTheme="minorHAnsi" w:cs="Arial"/>
        </w:rPr>
        <w:t>t recent hire date is prior to J</w:t>
      </w:r>
      <w:r w:rsidRPr="00B44691">
        <w:rPr>
          <w:rFonts w:asciiTheme="minorHAnsi" w:hAnsiTheme="minorHAnsi" w:cs="Arial"/>
        </w:rPr>
        <w:t>uly 1, 2010</w:t>
      </w:r>
      <w:r w:rsidRPr="00B44691">
        <w:rPr>
          <w:rFonts w:asciiTheme="minorHAnsi" w:hAnsiTheme="minorHAnsi" w:cs="Arial"/>
          <w:b/>
          <w:caps/>
        </w:rPr>
        <w:t xml:space="preserve">, </w:t>
      </w:r>
      <w:r w:rsidRPr="00B44691">
        <w:rPr>
          <w:rFonts w:asciiTheme="minorHAnsi" w:hAnsiTheme="minorHAnsi" w:cs="Arial"/>
        </w:rPr>
        <w:t xml:space="preserve">may receive a </w:t>
      </w:r>
      <w:r w:rsidR="00F85629" w:rsidRPr="00B44691">
        <w:rPr>
          <w:rFonts w:asciiTheme="minorHAnsi" w:hAnsiTheme="minorHAnsi" w:cs="Arial"/>
        </w:rPr>
        <w:t>University</w:t>
      </w:r>
      <w:r w:rsidRPr="00B44691">
        <w:rPr>
          <w:rFonts w:asciiTheme="minorHAnsi" w:hAnsiTheme="minorHAnsi" w:cs="Arial"/>
        </w:rPr>
        <w:t xml:space="preserve"> contribution toward health, prescription, and dental coverage.  The level of </w:t>
      </w:r>
      <w:r w:rsidR="00F85629" w:rsidRPr="00B44691">
        <w:rPr>
          <w:rFonts w:asciiTheme="minorHAnsi" w:hAnsiTheme="minorHAnsi" w:cs="Arial"/>
        </w:rPr>
        <w:t>University</w:t>
      </w:r>
      <w:r w:rsidRPr="00B44691">
        <w:rPr>
          <w:rFonts w:asciiTheme="minorHAnsi" w:hAnsiTheme="minorHAnsi" w:cs="Arial"/>
        </w:rPr>
        <w:t xml:space="preserve"> contribution will be determined by the </w:t>
      </w:r>
      <w:r w:rsidR="00F85629" w:rsidRPr="00B44691">
        <w:rPr>
          <w:rFonts w:asciiTheme="minorHAnsi" w:hAnsiTheme="minorHAnsi" w:cs="Arial"/>
        </w:rPr>
        <w:t>Employee</w:t>
      </w:r>
      <w:r w:rsidRPr="00B44691">
        <w:rPr>
          <w:rFonts w:asciiTheme="minorHAnsi" w:hAnsiTheme="minorHAnsi" w:cs="Arial"/>
        </w:rPr>
        <w:t xml:space="preserve">’s full-time equivalent (FTE) service months at retirement, position, and date of hire.  In addition, official retirees may be eligible to participate in other </w:t>
      </w:r>
      <w:r w:rsidR="00F85629" w:rsidRPr="00B44691">
        <w:rPr>
          <w:rFonts w:asciiTheme="minorHAnsi" w:hAnsiTheme="minorHAnsi" w:cs="Arial"/>
        </w:rPr>
        <w:t>University</w:t>
      </w:r>
      <w:r w:rsidRPr="00B44691">
        <w:rPr>
          <w:rFonts w:asciiTheme="minorHAnsi" w:hAnsiTheme="minorHAnsi" w:cs="Arial"/>
        </w:rPr>
        <w:t xml:space="preserve"> sponsored benefits.</w:t>
      </w:r>
    </w:p>
    <w:p w14:paraId="50103A92" w14:textId="77777777" w:rsidR="00AD3392" w:rsidRPr="00B44691" w:rsidRDefault="00AD3392" w:rsidP="00AD3392">
      <w:pPr>
        <w:jc w:val="both"/>
        <w:rPr>
          <w:rFonts w:asciiTheme="minorHAnsi" w:hAnsiTheme="minorHAnsi" w:cs="Arial"/>
        </w:rPr>
      </w:pPr>
    </w:p>
    <w:p w14:paraId="19A3CDEE" w14:textId="4B190523" w:rsidR="00AD3392" w:rsidRPr="00B44691" w:rsidRDefault="00AD3392" w:rsidP="00894C9B">
      <w:pPr>
        <w:pStyle w:val="ListParagraph"/>
        <w:numPr>
          <w:ilvl w:val="0"/>
          <w:numId w:val="9"/>
        </w:numPr>
        <w:ind w:left="2160" w:hanging="720"/>
        <w:jc w:val="both"/>
        <w:rPr>
          <w:rFonts w:asciiTheme="minorHAnsi" w:hAnsiTheme="minorHAnsi" w:cs="Arial"/>
        </w:rPr>
      </w:pPr>
      <w:r w:rsidRPr="00B44691">
        <w:rPr>
          <w:rFonts w:asciiTheme="minorHAnsi" w:hAnsiTheme="minorHAnsi" w:cs="Arial"/>
        </w:rPr>
        <w:t xml:space="preserve">If an </w:t>
      </w:r>
      <w:r w:rsidR="00F85629" w:rsidRPr="00B44691">
        <w:rPr>
          <w:rFonts w:asciiTheme="minorHAnsi" w:hAnsiTheme="minorHAnsi" w:cs="Arial"/>
        </w:rPr>
        <w:t>Employee</w:t>
      </w:r>
      <w:r w:rsidRPr="00B44691">
        <w:rPr>
          <w:rFonts w:asciiTheme="minorHAnsi" w:hAnsiTheme="minorHAnsi" w:cs="Arial"/>
          <w:b/>
          <w:caps/>
        </w:rPr>
        <w:t xml:space="preserve"> </w:t>
      </w:r>
      <w:r w:rsidRPr="00B44691">
        <w:rPr>
          <w:rFonts w:asciiTheme="minorHAnsi" w:hAnsiTheme="minorHAnsi" w:cs="Arial"/>
        </w:rPr>
        <w:t>whose mos</w:t>
      </w:r>
      <w:r w:rsidR="00495081" w:rsidRPr="00B44691">
        <w:rPr>
          <w:rFonts w:asciiTheme="minorHAnsi" w:hAnsiTheme="minorHAnsi" w:cs="Arial"/>
        </w:rPr>
        <w:t>t recent hire date is prior to J</w:t>
      </w:r>
      <w:r w:rsidRPr="00B44691">
        <w:rPr>
          <w:rFonts w:asciiTheme="minorHAnsi" w:hAnsiTheme="minorHAnsi" w:cs="Arial"/>
        </w:rPr>
        <w:t>uly 1, 2010 retires with fifteen (15) or more years of service and is at least age sixty-two (62)</w:t>
      </w:r>
      <w:r w:rsidR="00C0704A" w:rsidRPr="00B44691">
        <w:rPr>
          <w:rFonts w:asciiTheme="minorHAnsi" w:hAnsiTheme="minorHAnsi" w:cs="Arial"/>
        </w:rPr>
        <w:t>,</w:t>
      </w:r>
      <w:r w:rsidRPr="00B44691">
        <w:rPr>
          <w:rFonts w:asciiTheme="minorHAnsi" w:hAnsiTheme="minorHAnsi" w:cs="Arial"/>
        </w:rPr>
        <w:t xml:space="preserve"> the following FTE service month ranges will determine </w:t>
      </w:r>
      <w:r w:rsidR="003236F8">
        <w:rPr>
          <w:rFonts w:asciiTheme="minorHAnsi" w:hAnsiTheme="minorHAnsi" w:cs="Arial"/>
        </w:rPr>
        <w:t>their</w:t>
      </w:r>
      <w:r w:rsidRPr="00B44691">
        <w:rPr>
          <w:rFonts w:asciiTheme="minorHAnsi" w:hAnsiTheme="minorHAnsi" w:cs="Arial"/>
        </w:rPr>
        <w:t xml:space="preserve"> health, prescription drug coverage and dental contribution level during retirement.</w:t>
      </w:r>
    </w:p>
    <w:p w14:paraId="3C1FE39A" w14:textId="77777777" w:rsidR="00AD3392" w:rsidRPr="00B44691" w:rsidRDefault="00AD3392" w:rsidP="00AD3392">
      <w:pPr>
        <w:pStyle w:val="ListParagraph"/>
        <w:ind w:left="1890"/>
        <w:jc w:val="both"/>
        <w:rPr>
          <w:rFonts w:asciiTheme="minorHAnsi" w:hAnsiTheme="minorHAnsi" w:cs="Arial"/>
        </w:rPr>
      </w:pPr>
    </w:p>
    <w:tbl>
      <w:tblPr>
        <w:tblW w:w="6460" w:type="dxa"/>
        <w:tblInd w:w="2325" w:type="dxa"/>
        <w:tblLook w:val="04A0" w:firstRow="1" w:lastRow="0" w:firstColumn="1" w:lastColumn="0" w:noHBand="0" w:noVBand="1"/>
      </w:tblPr>
      <w:tblGrid>
        <w:gridCol w:w="960"/>
        <w:gridCol w:w="1840"/>
        <w:gridCol w:w="1940"/>
        <w:gridCol w:w="1720"/>
      </w:tblGrid>
      <w:tr w:rsidR="00AD3392" w:rsidRPr="00B44691" w14:paraId="660F66D5" w14:textId="77777777" w:rsidTr="00AD3392">
        <w:trPr>
          <w:trHeight w:val="300"/>
        </w:trPr>
        <w:tc>
          <w:tcPr>
            <w:tcW w:w="646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6B5101" w14:textId="77777777" w:rsidR="00AD3392" w:rsidRPr="00B44691" w:rsidRDefault="00AD3392" w:rsidP="00AD3392">
            <w:pPr>
              <w:jc w:val="center"/>
              <w:rPr>
                <w:rFonts w:ascii="Calibri" w:hAnsi="Calibri"/>
              </w:rPr>
            </w:pPr>
            <w:r w:rsidRPr="00B44691">
              <w:rPr>
                <w:rFonts w:ascii="Calibri" w:hAnsi="Calibri"/>
                <w:sz w:val="22"/>
                <w:szCs w:val="22"/>
              </w:rPr>
              <w:t>FTE Service Months</w:t>
            </w:r>
          </w:p>
        </w:tc>
      </w:tr>
      <w:tr w:rsidR="00AD3392" w:rsidRPr="00B44691" w14:paraId="113A071A" w14:textId="77777777" w:rsidTr="00AD3392">
        <w:trPr>
          <w:trHeight w:val="73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7E8E08D" w14:textId="77777777" w:rsidR="00AD3392" w:rsidRPr="00B44691" w:rsidRDefault="00AD3392" w:rsidP="00AD3392">
            <w:pPr>
              <w:rPr>
                <w:rFonts w:ascii="Calibri" w:hAnsi="Calibri"/>
              </w:rPr>
            </w:pPr>
            <w:r w:rsidRPr="00B44691">
              <w:rPr>
                <w:rFonts w:ascii="Calibri" w:hAnsi="Calibri"/>
                <w:sz w:val="22"/>
                <w:szCs w:val="22"/>
              </w:rPr>
              <w:t> </w:t>
            </w:r>
          </w:p>
        </w:tc>
        <w:tc>
          <w:tcPr>
            <w:tcW w:w="1840" w:type="dxa"/>
            <w:tcBorders>
              <w:top w:val="nil"/>
              <w:left w:val="nil"/>
              <w:bottom w:val="single" w:sz="4" w:space="0" w:color="auto"/>
              <w:right w:val="single" w:sz="4" w:space="0" w:color="auto"/>
            </w:tcBorders>
            <w:shd w:val="clear" w:color="auto" w:fill="auto"/>
            <w:vAlign w:val="bottom"/>
            <w:hideMark/>
          </w:tcPr>
          <w:p w14:paraId="3BFB85FF" w14:textId="77C6BC42" w:rsidR="00AD3392" w:rsidRPr="00B44691" w:rsidRDefault="00AD3392" w:rsidP="00AD3392">
            <w:pPr>
              <w:rPr>
                <w:rFonts w:ascii="Calibri" w:hAnsi="Calibri"/>
              </w:rPr>
            </w:pPr>
            <w:r w:rsidRPr="00B44691">
              <w:rPr>
                <w:rFonts w:ascii="Calibri" w:hAnsi="Calibri"/>
                <w:sz w:val="22"/>
                <w:szCs w:val="22"/>
              </w:rPr>
              <w:t>1/2 Contribution</w:t>
            </w:r>
            <w:r w:rsidR="00890452">
              <w:rPr>
                <w:rFonts w:ascii="Calibri" w:hAnsi="Calibri"/>
                <w:sz w:val="22"/>
                <w:szCs w:val="22"/>
              </w:rPr>
              <w:t xml:space="preserve"> </w:t>
            </w:r>
            <w:r w:rsidRPr="00B44691">
              <w:rPr>
                <w:rFonts w:ascii="Calibri" w:hAnsi="Calibri"/>
                <w:sz w:val="22"/>
                <w:szCs w:val="22"/>
              </w:rPr>
              <w:br/>
              <w:t>(50% - 64.9%)</w:t>
            </w:r>
          </w:p>
        </w:tc>
        <w:tc>
          <w:tcPr>
            <w:tcW w:w="1940" w:type="dxa"/>
            <w:tcBorders>
              <w:top w:val="nil"/>
              <w:left w:val="nil"/>
              <w:bottom w:val="single" w:sz="4" w:space="0" w:color="auto"/>
              <w:right w:val="single" w:sz="4" w:space="0" w:color="auto"/>
            </w:tcBorders>
            <w:shd w:val="clear" w:color="auto" w:fill="auto"/>
            <w:vAlign w:val="bottom"/>
            <w:hideMark/>
          </w:tcPr>
          <w:p w14:paraId="3B505C62" w14:textId="77777777" w:rsidR="00AD3392" w:rsidRPr="00B44691" w:rsidRDefault="00AD3392" w:rsidP="00AD3392">
            <w:pPr>
              <w:rPr>
                <w:rFonts w:ascii="Calibri" w:hAnsi="Calibri"/>
              </w:rPr>
            </w:pPr>
            <w:r w:rsidRPr="00B44691">
              <w:rPr>
                <w:rFonts w:ascii="Calibri" w:hAnsi="Calibri"/>
                <w:sz w:val="22"/>
                <w:szCs w:val="22"/>
              </w:rPr>
              <w:t>3/4 Contribution</w:t>
            </w:r>
            <w:r w:rsidRPr="00B44691">
              <w:rPr>
                <w:rFonts w:ascii="Calibri" w:hAnsi="Calibri"/>
                <w:sz w:val="22"/>
                <w:szCs w:val="22"/>
              </w:rPr>
              <w:br/>
              <w:t>(65% - 89.9%)</w:t>
            </w:r>
          </w:p>
        </w:tc>
        <w:tc>
          <w:tcPr>
            <w:tcW w:w="1720" w:type="dxa"/>
            <w:tcBorders>
              <w:top w:val="nil"/>
              <w:left w:val="nil"/>
              <w:bottom w:val="single" w:sz="4" w:space="0" w:color="auto"/>
              <w:right w:val="single" w:sz="4" w:space="0" w:color="auto"/>
            </w:tcBorders>
            <w:shd w:val="clear" w:color="auto" w:fill="auto"/>
            <w:vAlign w:val="bottom"/>
            <w:hideMark/>
          </w:tcPr>
          <w:p w14:paraId="14F4DFCA" w14:textId="77777777" w:rsidR="00AD3392" w:rsidRPr="00B44691" w:rsidRDefault="00AD3392" w:rsidP="00AD3392">
            <w:pPr>
              <w:rPr>
                <w:rFonts w:ascii="Calibri" w:hAnsi="Calibri"/>
              </w:rPr>
            </w:pPr>
            <w:r w:rsidRPr="00B44691">
              <w:rPr>
                <w:rFonts w:ascii="Calibri" w:hAnsi="Calibri"/>
                <w:sz w:val="22"/>
                <w:szCs w:val="22"/>
              </w:rPr>
              <w:t>Full Contribution</w:t>
            </w:r>
            <w:r w:rsidRPr="00B44691">
              <w:rPr>
                <w:rFonts w:ascii="Calibri" w:hAnsi="Calibri"/>
                <w:sz w:val="22"/>
                <w:szCs w:val="22"/>
              </w:rPr>
              <w:br/>
              <w:t>(90% - 100%)</w:t>
            </w:r>
          </w:p>
        </w:tc>
      </w:tr>
      <w:tr w:rsidR="00AD3392" w:rsidRPr="00B44691" w14:paraId="4ABC2D67" w14:textId="77777777" w:rsidTr="00AD3392">
        <w:trPr>
          <w:trHeight w:val="60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7A2F2531" w14:textId="77777777" w:rsidR="00AD3392" w:rsidRPr="00B44691" w:rsidRDefault="00AD3392" w:rsidP="00AD3392">
            <w:pPr>
              <w:rPr>
                <w:rFonts w:ascii="Calibri" w:hAnsi="Calibri"/>
              </w:rPr>
            </w:pPr>
            <w:r w:rsidRPr="00B44691">
              <w:rPr>
                <w:rFonts w:ascii="Calibri" w:hAnsi="Calibri"/>
                <w:sz w:val="22"/>
                <w:szCs w:val="22"/>
              </w:rPr>
              <w:t xml:space="preserve">Service </w:t>
            </w:r>
            <w:r w:rsidRPr="00B44691">
              <w:rPr>
                <w:rFonts w:ascii="Calibri" w:hAnsi="Calibri"/>
                <w:sz w:val="22"/>
                <w:szCs w:val="22"/>
              </w:rPr>
              <w:br/>
              <w:t>Months</w:t>
            </w:r>
          </w:p>
        </w:tc>
        <w:tc>
          <w:tcPr>
            <w:tcW w:w="1840" w:type="dxa"/>
            <w:tcBorders>
              <w:top w:val="nil"/>
              <w:left w:val="nil"/>
              <w:bottom w:val="single" w:sz="4" w:space="0" w:color="auto"/>
              <w:right w:val="single" w:sz="4" w:space="0" w:color="auto"/>
            </w:tcBorders>
            <w:shd w:val="clear" w:color="auto" w:fill="auto"/>
            <w:noWrap/>
            <w:vAlign w:val="bottom"/>
            <w:hideMark/>
          </w:tcPr>
          <w:p w14:paraId="7DB2C434" w14:textId="77777777" w:rsidR="00AD3392" w:rsidRPr="00B44691" w:rsidRDefault="00AD3392" w:rsidP="00AD3392">
            <w:pPr>
              <w:rPr>
                <w:rFonts w:ascii="Calibri" w:hAnsi="Calibri"/>
              </w:rPr>
            </w:pPr>
            <w:r w:rsidRPr="00B44691">
              <w:rPr>
                <w:rFonts w:ascii="Calibri" w:hAnsi="Calibri"/>
                <w:sz w:val="22"/>
                <w:szCs w:val="22"/>
              </w:rPr>
              <w:t>90.00 - 116.99</w:t>
            </w:r>
          </w:p>
        </w:tc>
        <w:tc>
          <w:tcPr>
            <w:tcW w:w="1940" w:type="dxa"/>
            <w:tcBorders>
              <w:top w:val="nil"/>
              <w:left w:val="nil"/>
              <w:bottom w:val="single" w:sz="4" w:space="0" w:color="auto"/>
              <w:right w:val="single" w:sz="4" w:space="0" w:color="auto"/>
            </w:tcBorders>
            <w:shd w:val="clear" w:color="auto" w:fill="auto"/>
            <w:noWrap/>
            <w:vAlign w:val="bottom"/>
            <w:hideMark/>
          </w:tcPr>
          <w:p w14:paraId="4E1E0563" w14:textId="77777777" w:rsidR="00AD3392" w:rsidRPr="00B44691" w:rsidRDefault="00AD3392" w:rsidP="00AD3392">
            <w:pPr>
              <w:rPr>
                <w:rFonts w:ascii="Calibri" w:hAnsi="Calibri"/>
              </w:rPr>
            </w:pPr>
            <w:r w:rsidRPr="00B44691">
              <w:rPr>
                <w:rFonts w:ascii="Calibri" w:hAnsi="Calibri"/>
                <w:sz w:val="22"/>
                <w:szCs w:val="22"/>
              </w:rPr>
              <w:t>117.00 - 161.99</w:t>
            </w:r>
          </w:p>
        </w:tc>
        <w:tc>
          <w:tcPr>
            <w:tcW w:w="1720" w:type="dxa"/>
            <w:tcBorders>
              <w:top w:val="nil"/>
              <w:left w:val="nil"/>
              <w:bottom w:val="single" w:sz="4" w:space="0" w:color="auto"/>
              <w:right w:val="single" w:sz="4" w:space="0" w:color="auto"/>
            </w:tcBorders>
            <w:shd w:val="clear" w:color="auto" w:fill="auto"/>
            <w:noWrap/>
            <w:vAlign w:val="bottom"/>
            <w:hideMark/>
          </w:tcPr>
          <w:p w14:paraId="70C18299" w14:textId="77777777" w:rsidR="00AD3392" w:rsidRPr="00B44691" w:rsidRDefault="00AD3392" w:rsidP="00AD3392">
            <w:pPr>
              <w:rPr>
                <w:rFonts w:ascii="Calibri" w:hAnsi="Calibri"/>
              </w:rPr>
            </w:pPr>
            <w:r w:rsidRPr="00B44691">
              <w:rPr>
                <w:rFonts w:ascii="Calibri" w:hAnsi="Calibri"/>
                <w:sz w:val="22"/>
                <w:szCs w:val="22"/>
              </w:rPr>
              <w:t>162.00 - 999.99</w:t>
            </w:r>
          </w:p>
        </w:tc>
      </w:tr>
    </w:tbl>
    <w:p w14:paraId="3026B225" w14:textId="77777777" w:rsidR="00AD3392" w:rsidRPr="00B44691" w:rsidRDefault="00AD3392" w:rsidP="00AD3392">
      <w:pPr>
        <w:rPr>
          <w:rFonts w:asciiTheme="minorHAnsi" w:hAnsiTheme="minorHAnsi" w:cs="Arial"/>
        </w:rPr>
      </w:pPr>
    </w:p>
    <w:p w14:paraId="578CF43B" w14:textId="012689F8" w:rsidR="00AD3392" w:rsidRPr="00B44691" w:rsidRDefault="00AD3392" w:rsidP="00894C9B">
      <w:pPr>
        <w:pStyle w:val="ListParagraph"/>
        <w:numPr>
          <w:ilvl w:val="0"/>
          <w:numId w:val="9"/>
        </w:numPr>
        <w:ind w:left="2160" w:hanging="720"/>
        <w:jc w:val="both"/>
        <w:rPr>
          <w:rFonts w:asciiTheme="minorHAnsi" w:hAnsiTheme="minorHAnsi" w:cs="Arial"/>
        </w:rPr>
      </w:pPr>
      <w:r w:rsidRPr="00B44691">
        <w:rPr>
          <w:rFonts w:asciiTheme="minorHAnsi" w:hAnsiTheme="minorHAnsi" w:cs="Arial"/>
        </w:rPr>
        <w:t xml:space="preserve">If an </w:t>
      </w:r>
      <w:r w:rsidR="00F85629" w:rsidRPr="00B44691">
        <w:rPr>
          <w:rFonts w:asciiTheme="minorHAnsi" w:hAnsiTheme="minorHAnsi" w:cs="Arial"/>
        </w:rPr>
        <w:t>Employee</w:t>
      </w:r>
      <w:r w:rsidRPr="00B44691">
        <w:rPr>
          <w:rFonts w:asciiTheme="minorHAnsi" w:hAnsiTheme="minorHAnsi" w:cs="Arial"/>
          <w:b/>
          <w:caps/>
        </w:rPr>
        <w:t xml:space="preserve"> </w:t>
      </w:r>
      <w:r w:rsidRPr="00B44691">
        <w:rPr>
          <w:rFonts w:asciiTheme="minorHAnsi" w:hAnsiTheme="minorHAnsi" w:cs="Arial"/>
        </w:rPr>
        <w:t>whose mos</w:t>
      </w:r>
      <w:r w:rsidR="00495081" w:rsidRPr="00B44691">
        <w:rPr>
          <w:rFonts w:asciiTheme="minorHAnsi" w:hAnsiTheme="minorHAnsi" w:cs="Arial"/>
        </w:rPr>
        <w:t>t recent hire date is prior to J</w:t>
      </w:r>
      <w:r w:rsidRPr="00B44691">
        <w:rPr>
          <w:rFonts w:asciiTheme="minorHAnsi" w:hAnsiTheme="minorHAnsi" w:cs="Arial"/>
        </w:rPr>
        <w:t>uly 1, 2010</w:t>
      </w:r>
      <w:r w:rsidR="00C0704A" w:rsidRPr="00B44691">
        <w:rPr>
          <w:rFonts w:asciiTheme="minorHAnsi" w:hAnsiTheme="minorHAnsi" w:cs="Arial"/>
        </w:rPr>
        <w:t xml:space="preserve"> </w:t>
      </w:r>
      <w:r w:rsidRPr="00B44691">
        <w:rPr>
          <w:rFonts w:asciiTheme="minorHAnsi" w:hAnsiTheme="minorHAnsi" w:cs="Arial"/>
        </w:rPr>
        <w:t>retires with twenty-five (25) or more years of service at any age</w:t>
      </w:r>
      <w:r w:rsidR="00C0704A" w:rsidRPr="00B44691">
        <w:rPr>
          <w:rFonts w:asciiTheme="minorHAnsi" w:hAnsiTheme="minorHAnsi" w:cs="Arial"/>
        </w:rPr>
        <w:t>,</w:t>
      </w:r>
      <w:r w:rsidRPr="00B44691">
        <w:rPr>
          <w:rFonts w:asciiTheme="minorHAnsi" w:hAnsiTheme="minorHAnsi" w:cs="Arial"/>
        </w:rPr>
        <w:t xml:space="preserve"> the following FTE service month ranges will determine </w:t>
      </w:r>
      <w:r w:rsidR="003236F8">
        <w:rPr>
          <w:rFonts w:asciiTheme="minorHAnsi" w:hAnsiTheme="minorHAnsi" w:cs="Arial"/>
        </w:rPr>
        <w:t>their</w:t>
      </w:r>
      <w:r w:rsidRPr="00B44691">
        <w:rPr>
          <w:rFonts w:asciiTheme="minorHAnsi" w:hAnsiTheme="minorHAnsi" w:cs="Arial"/>
        </w:rPr>
        <w:t xml:space="preserve"> health, prescription drug coverage and dental contribution level during retirement.</w:t>
      </w:r>
    </w:p>
    <w:p w14:paraId="55825D84" w14:textId="77777777" w:rsidR="00AD3392" w:rsidRPr="00B44691" w:rsidRDefault="00AD3392" w:rsidP="00AD3392">
      <w:pPr>
        <w:jc w:val="both"/>
        <w:rPr>
          <w:rFonts w:asciiTheme="minorHAnsi" w:hAnsiTheme="minorHAnsi" w:cs="Arial"/>
        </w:rPr>
      </w:pPr>
    </w:p>
    <w:tbl>
      <w:tblPr>
        <w:tblW w:w="6460" w:type="dxa"/>
        <w:tblInd w:w="2325" w:type="dxa"/>
        <w:tblLook w:val="04A0" w:firstRow="1" w:lastRow="0" w:firstColumn="1" w:lastColumn="0" w:noHBand="0" w:noVBand="1"/>
      </w:tblPr>
      <w:tblGrid>
        <w:gridCol w:w="960"/>
        <w:gridCol w:w="1840"/>
        <w:gridCol w:w="1940"/>
        <w:gridCol w:w="1720"/>
      </w:tblGrid>
      <w:tr w:rsidR="00AD3392" w:rsidRPr="00B44691" w14:paraId="1199AED0" w14:textId="77777777" w:rsidTr="00AD3392">
        <w:trPr>
          <w:trHeight w:val="300"/>
        </w:trPr>
        <w:tc>
          <w:tcPr>
            <w:tcW w:w="646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4A61E1" w14:textId="77777777" w:rsidR="00AD3392" w:rsidRPr="00B44691" w:rsidRDefault="00AD3392" w:rsidP="00AD3392">
            <w:pPr>
              <w:jc w:val="center"/>
              <w:rPr>
                <w:rFonts w:ascii="Calibri" w:hAnsi="Calibri"/>
              </w:rPr>
            </w:pPr>
            <w:r w:rsidRPr="00B44691">
              <w:rPr>
                <w:rFonts w:ascii="Calibri" w:hAnsi="Calibri"/>
                <w:sz w:val="22"/>
                <w:szCs w:val="22"/>
              </w:rPr>
              <w:t>FTE Service Months</w:t>
            </w:r>
          </w:p>
        </w:tc>
      </w:tr>
      <w:tr w:rsidR="00AD3392" w:rsidRPr="00B44691" w14:paraId="2FAE13B1" w14:textId="77777777" w:rsidTr="00AD3392">
        <w:trPr>
          <w:trHeight w:val="73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FD40C45" w14:textId="77777777" w:rsidR="00AD3392" w:rsidRPr="00B44691" w:rsidRDefault="00AD3392" w:rsidP="00AD3392">
            <w:pPr>
              <w:rPr>
                <w:rFonts w:ascii="Calibri" w:hAnsi="Calibri"/>
              </w:rPr>
            </w:pPr>
            <w:r w:rsidRPr="00B44691">
              <w:rPr>
                <w:rFonts w:ascii="Calibri" w:hAnsi="Calibri"/>
                <w:sz w:val="22"/>
                <w:szCs w:val="22"/>
              </w:rPr>
              <w:t> </w:t>
            </w:r>
          </w:p>
        </w:tc>
        <w:tc>
          <w:tcPr>
            <w:tcW w:w="1840" w:type="dxa"/>
            <w:tcBorders>
              <w:top w:val="nil"/>
              <w:left w:val="nil"/>
              <w:bottom w:val="single" w:sz="4" w:space="0" w:color="auto"/>
              <w:right w:val="single" w:sz="4" w:space="0" w:color="auto"/>
            </w:tcBorders>
            <w:shd w:val="clear" w:color="auto" w:fill="auto"/>
            <w:vAlign w:val="bottom"/>
            <w:hideMark/>
          </w:tcPr>
          <w:p w14:paraId="14E7A170" w14:textId="77777777" w:rsidR="00AD3392" w:rsidRPr="00B44691" w:rsidRDefault="00AD3392" w:rsidP="00AD3392">
            <w:pPr>
              <w:rPr>
                <w:rFonts w:ascii="Calibri" w:hAnsi="Calibri"/>
              </w:rPr>
            </w:pPr>
            <w:r w:rsidRPr="00B44691">
              <w:rPr>
                <w:rFonts w:ascii="Calibri" w:hAnsi="Calibri"/>
                <w:sz w:val="22"/>
                <w:szCs w:val="22"/>
              </w:rPr>
              <w:t>1/2 Contribution</w:t>
            </w:r>
            <w:r w:rsidRPr="00B44691">
              <w:rPr>
                <w:rFonts w:ascii="Calibri" w:hAnsi="Calibri"/>
                <w:sz w:val="22"/>
                <w:szCs w:val="22"/>
              </w:rPr>
              <w:br/>
              <w:t>(50% - 64.9%)</w:t>
            </w:r>
          </w:p>
        </w:tc>
        <w:tc>
          <w:tcPr>
            <w:tcW w:w="1940" w:type="dxa"/>
            <w:tcBorders>
              <w:top w:val="nil"/>
              <w:left w:val="nil"/>
              <w:bottom w:val="single" w:sz="4" w:space="0" w:color="auto"/>
              <w:right w:val="single" w:sz="4" w:space="0" w:color="auto"/>
            </w:tcBorders>
            <w:shd w:val="clear" w:color="auto" w:fill="auto"/>
            <w:vAlign w:val="bottom"/>
            <w:hideMark/>
          </w:tcPr>
          <w:p w14:paraId="15290E85" w14:textId="77777777" w:rsidR="00AD3392" w:rsidRPr="00B44691" w:rsidRDefault="00AD3392" w:rsidP="00AD3392">
            <w:pPr>
              <w:rPr>
                <w:rFonts w:ascii="Calibri" w:hAnsi="Calibri"/>
              </w:rPr>
            </w:pPr>
            <w:r w:rsidRPr="00B44691">
              <w:rPr>
                <w:rFonts w:ascii="Calibri" w:hAnsi="Calibri"/>
                <w:sz w:val="22"/>
                <w:szCs w:val="22"/>
              </w:rPr>
              <w:t>3/4 Contribution</w:t>
            </w:r>
            <w:r w:rsidRPr="00B44691">
              <w:rPr>
                <w:rFonts w:ascii="Calibri" w:hAnsi="Calibri"/>
                <w:sz w:val="22"/>
                <w:szCs w:val="22"/>
              </w:rPr>
              <w:br/>
              <w:t>(65% - 89.9%)</w:t>
            </w:r>
          </w:p>
        </w:tc>
        <w:tc>
          <w:tcPr>
            <w:tcW w:w="1720" w:type="dxa"/>
            <w:tcBorders>
              <w:top w:val="nil"/>
              <w:left w:val="nil"/>
              <w:bottom w:val="single" w:sz="4" w:space="0" w:color="auto"/>
              <w:right w:val="single" w:sz="4" w:space="0" w:color="auto"/>
            </w:tcBorders>
            <w:shd w:val="clear" w:color="auto" w:fill="auto"/>
            <w:vAlign w:val="bottom"/>
            <w:hideMark/>
          </w:tcPr>
          <w:p w14:paraId="631ECD12" w14:textId="77777777" w:rsidR="00AD3392" w:rsidRPr="00B44691" w:rsidRDefault="00AD3392" w:rsidP="00AD3392">
            <w:pPr>
              <w:rPr>
                <w:rFonts w:ascii="Calibri" w:hAnsi="Calibri"/>
              </w:rPr>
            </w:pPr>
            <w:r w:rsidRPr="00B44691">
              <w:rPr>
                <w:rFonts w:ascii="Calibri" w:hAnsi="Calibri"/>
                <w:sz w:val="22"/>
                <w:szCs w:val="22"/>
              </w:rPr>
              <w:t>Full Contribution</w:t>
            </w:r>
            <w:r w:rsidRPr="00B44691">
              <w:rPr>
                <w:rFonts w:ascii="Calibri" w:hAnsi="Calibri"/>
                <w:sz w:val="22"/>
                <w:szCs w:val="22"/>
              </w:rPr>
              <w:br/>
              <w:t>(90% - 100%)</w:t>
            </w:r>
          </w:p>
        </w:tc>
      </w:tr>
      <w:tr w:rsidR="00AD3392" w:rsidRPr="00B44691" w14:paraId="1AA6F6CF" w14:textId="77777777" w:rsidTr="00AD3392">
        <w:trPr>
          <w:trHeight w:val="60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44363335" w14:textId="77777777" w:rsidR="00AD3392" w:rsidRPr="00B44691" w:rsidRDefault="00AD3392" w:rsidP="00AD3392">
            <w:pPr>
              <w:rPr>
                <w:rFonts w:ascii="Calibri" w:hAnsi="Calibri"/>
              </w:rPr>
            </w:pPr>
            <w:r w:rsidRPr="00B44691">
              <w:rPr>
                <w:rFonts w:ascii="Calibri" w:hAnsi="Calibri"/>
                <w:sz w:val="22"/>
                <w:szCs w:val="22"/>
              </w:rPr>
              <w:t xml:space="preserve">Service </w:t>
            </w:r>
            <w:r w:rsidRPr="00B44691">
              <w:rPr>
                <w:rFonts w:ascii="Calibri" w:hAnsi="Calibri"/>
                <w:sz w:val="22"/>
                <w:szCs w:val="22"/>
              </w:rPr>
              <w:br/>
              <w:t>Months</w:t>
            </w:r>
          </w:p>
        </w:tc>
        <w:tc>
          <w:tcPr>
            <w:tcW w:w="1840" w:type="dxa"/>
            <w:tcBorders>
              <w:top w:val="nil"/>
              <w:left w:val="nil"/>
              <w:bottom w:val="single" w:sz="4" w:space="0" w:color="auto"/>
              <w:right w:val="single" w:sz="4" w:space="0" w:color="auto"/>
            </w:tcBorders>
            <w:shd w:val="clear" w:color="auto" w:fill="auto"/>
            <w:noWrap/>
            <w:vAlign w:val="bottom"/>
            <w:hideMark/>
          </w:tcPr>
          <w:p w14:paraId="6E576426" w14:textId="77777777" w:rsidR="00AD3392" w:rsidRPr="00B44691" w:rsidRDefault="00AD3392" w:rsidP="00AD3392">
            <w:pPr>
              <w:rPr>
                <w:rFonts w:ascii="Calibri" w:hAnsi="Calibri"/>
              </w:rPr>
            </w:pPr>
            <w:r w:rsidRPr="00B44691">
              <w:rPr>
                <w:rFonts w:ascii="Calibri" w:hAnsi="Calibri"/>
                <w:sz w:val="22"/>
                <w:szCs w:val="22"/>
              </w:rPr>
              <w:t>150.00 – 194.99</w:t>
            </w:r>
          </w:p>
        </w:tc>
        <w:tc>
          <w:tcPr>
            <w:tcW w:w="1940" w:type="dxa"/>
            <w:tcBorders>
              <w:top w:val="nil"/>
              <w:left w:val="nil"/>
              <w:bottom w:val="single" w:sz="4" w:space="0" w:color="auto"/>
              <w:right w:val="single" w:sz="4" w:space="0" w:color="auto"/>
            </w:tcBorders>
            <w:shd w:val="clear" w:color="auto" w:fill="auto"/>
            <w:noWrap/>
            <w:vAlign w:val="bottom"/>
            <w:hideMark/>
          </w:tcPr>
          <w:p w14:paraId="29A9F53A" w14:textId="77777777" w:rsidR="00AD3392" w:rsidRPr="00B44691" w:rsidRDefault="00AD3392" w:rsidP="00AD3392">
            <w:pPr>
              <w:rPr>
                <w:rFonts w:ascii="Calibri" w:hAnsi="Calibri"/>
              </w:rPr>
            </w:pPr>
            <w:r w:rsidRPr="00B44691">
              <w:rPr>
                <w:rFonts w:ascii="Calibri" w:hAnsi="Calibri"/>
                <w:sz w:val="22"/>
                <w:szCs w:val="22"/>
              </w:rPr>
              <w:t>195.00 – 269.99</w:t>
            </w:r>
          </w:p>
        </w:tc>
        <w:tc>
          <w:tcPr>
            <w:tcW w:w="1720" w:type="dxa"/>
            <w:tcBorders>
              <w:top w:val="nil"/>
              <w:left w:val="nil"/>
              <w:bottom w:val="single" w:sz="4" w:space="0" w:color="auto"/>
              <w:right w:val="single" w:sz="4" w:space="0" w:color="auto"/>
            </w:tcBorders>
            <w:shd w:val="clear" w:color="auto" w:fill="auto"/>
            <w:noWrap/>
            <w:vAlign w:val="bottom"/>
            <w:hideMark/>
          </w:tcPr>
          <w:p w14:paraId="78316970" w14:textId="77777777" w:rsidR="00AD3392" w:rsidRPr="00B44691" w:rsidRDefault="00AD3392" w:rsidP="00AD3392">
            <w:pPr>
              <w:rPr>
                <w:rFonts w:ascii="Calibri" w:hAnsi="Calibri"/>
              </w:rPr>
            </w:pPr>
            <w:r w:rsidRPr="00B44691">
              <w:rPr>
                <w:rFonts w:ascii="Calibri" w:hAnsi="Calibri"/>
                <w:sz w:val="22"/>
                <w:szCs w:val="22"/>
              </w:rPr>
              <w:t>270.00 – 999.99</w:t>
            </w:r>
          </w:p>
        </w:tc>
      </w:tr>
    </w:tbl>
    <w:p w14:paraId="12572643" w14:textId="77777777" w:rsidR="00AD3392" w:rsidRPr="00B44691" w:rsidRDefault="00AD3392" w:rsidP="00AD3392">
      <w:pPr>
        <w:jc w:val="both"/>
        <w:rPr>
          <w:rFonts w:asciiTheme="minorHAnsi" w:hAnsiTheme="minorHAnsi" w:cs="Arial"/>
        </w:rPr>
      </w:pPr>
    </w:p>
    <w:p w14:paraId="6D3C1CF6" w14:textId="77777777" w:rsidR="00AD3392" w:rsidRPr="00B44691" w:rsidRDefault="00AD3392" w:rsidP="00AD3392">
      <w:pPr>
        <w:tabs>
          <w:tab w:val="left" w:pos="720"/>
        </w:tabs>
        <w:ind w:left="1440" w:hanging="1440"/>
        <w:rPr>
          <w:rFonts w:asciiTheme="minorHAnsi" w:hAnsiTheme="minorHAnsi" w:cs="Arial"/>
        </w:rPr>
      </w:pPr>
      <w:r w:rsidRPr="00B44691">
        <w:rPr>
          <w:rFonts w:asciiTheme="minorHAnsi" w:hAnsiTheme="minorHAnsi" w:cs="Arial"/>
        </w:rPr>
        <w:tab/>
        <w:t>J</w:t>
      </w:r>
      <w:r w:rsidRPr="00B44691">
        <w:rPr>
          <w:rFonts w:asciiTheme="minorHAnsi" w:hAnsiTheme="minorHAnsi" w:cs="Arial"/>
          <w:b/>
        </w:rPr>
        <w:t>.</w:t>
      </w:r>
      <w:r w:rsidRPr="00B44691">
        <w:rPr>
          <w:rFonts w:asciiTheme="minorHAnsi" w:hAnsiTheme="minorHAnsi" w:cs="Arial"/>
        </w:rPr>
        <w:t xml:space="preserve">  </w:t>
      </w:r>
      <w:r w:rsidRPr="00B44691">
        <w:rPr>
          <w:rFonts w:asciiTheme="minorHAnsi" w:hAnsiTheme="minorHAnsi" w:cs="Arial"/>
        </w:rPr>
        <w:tab/>
      </w:r>
      <w:r w:rsidR="00F85629" w:rsidRPr="00B44691">
        <w:rPr>
          <w:rFonts w:asciiTheme="minorHAnsi" w:hAnsiTheme="minorHAnsi" w:cs="Arial"/>
        </w:rPr>
        <w:t>University</w:t>
      </w:r>
      <w:r w:rsidRPr="00B44691">
        <w:rPr>
          <w:rFonts w:asciiTheme="minorHAnsi" w:hAnsiTheme="minorHAnsi" w:cs="Arial"/>
        </w:rPr>
        <w:t xml:space="preserve"> Contribution Criteria toward </w:t>
      </w:r>
      <w:r w:rsidR="00C0704A" w:rsidRPr="00B44691">
        <w:rPr>
          <w:rFonts w:asciiTheme="minorHAnsi" w:hAnsiTheme="minorHAnsi" w:cs="Arial"/>
        </w:rPr>
        <w:t>r</w:t>
      </w:r>
      <w:r w:rsidRPr="00B44691">
        <w:rPr>
          <w:rFonts w:asciiTheme="minorHAnsi" w:hAnsiTheme="minorHAnsi" w:cs="Arial"/>
        </w:rPr>
        <w:t xml:space="preserve">etiree Health and Dental.  </w:t>
      </w:r>
    </w:p>
    <w:p w14:paraId="362FFF28" w14:textId="77777777" w:rsidR="00AD3392" w:rsidRPr="00B44691" w:rsidRDefault="00AD3392" w:rsidP="00AD3392">
      <w:pPr>
        <w:tabs>
          <w:tab w:val="left" w:pos="720"/>
        </w:tabs>
        <w:ind w:left="1440" w:hanging="1440"/>
        <w:rPr>
          <w:rFonts w:asciiTheme="minorHAnsi" w:hAnsiTheme="minorHAnsi" w:cs="Arial"/>
        </w:rPr>
      </w:pPr>
      <w:r w:rsidRPr="00B44691">
        <w:rPr>
          <w:rFonts w:asciiTheme="minorHAnsi" w:hAnsiTheme="minorHAnsi" w:cs="Arial"/>
        </w:rPr>
        <w:tab/>
      </w:r>
      <w:r w:rsidRPr="00B44691">
        <w:rPr>
          <w:rFonts w:asciiTheme="minorHAnsi" w:hAnsiTheme="minorHAnsi" w:cs="Arial"/>
        </w:rPr>
        <w:tab/>
      </w:r>
    </w:p>
    <w:p w14:paraId="6A5C69AF" w14:textId="77777777" w:rsidR="00AD3392" w:rsidRPr="00B44691" w:rsidRDefault="00AD3392" w:rsidP="00AD3392">
      <w:pPr>
        <w:tabs>
          <w:tab w:val="left" w:pos="720"/>
        </w:tabs>
        <w:ind w:left="1440" w:hanging="1440"/>
        <w:rPr>
          <w:rFonts w:asciiTheme="minorHAnsi" w:hAnsiTheme="minorHAnsi" w:cs="Arial"/>
        </w:rPr>
      </w:pPr>
      <w:r w:rsidRPr="00B44691">
        <w:rPr>
          <w:rFonts w:asciiTheme="minorHAnsi" w:hAnsiTheme="minorHAnsi" w:cs="Arial"/>
        </w:rPr>
        <w:tab/>
      </w:r>
      <w:r w:rsidRPr="00B44691">
        <w:rPr>
          <w:rFonts w:asciiTheme="minorHAnsi" w:hAnsiTheme="minorHAnsi" w:cs="Arial"/>
        </w:rPr>
        <w:tab/>
      </w:r>
      <w:r w:rsidR="00F85629" w:rsidRPr="00B44691">
        <w:rPr>
          <w:rFonts w:asciiTheme="minorHAnsi" w:hAnsiTheme="minorHAnsi" w:cs="Arial"/>
        </w:rPr>
        <w:t>University</w:t>
      </w:r>
      <w:r w:rsidRPr="00B44691">
        <w:rPr>
          <w:rFonts w:asciiTheme="minorHAnsi" w:hAnsiTheme="minorHAnsi" w:cs="Arial"/>
        </w:rPr>
        <w:t xml:space="preserve"> retiree contribution levels are based on the number of Full-Time Equivalent (FTE) Service Months at retirement.</w:t>
      </w:r>
    </w:p>
    <w:p w14:paraId="764F5BB4" w14:textId="77777777" w:rsidR="00AD3392" w:rsidRPr="00B44691" w:rsidRDefault="00AD3392" w:rsidP="00AD3392">
      <w:pPr>
        <w:tabs>
          <w:tab w:val="left" w:pos="720"/>
        </w:tabs>
        <w:ind w:left="1440" w:hanging="1440"/>
        <w:rPr>
          <w:rFonts w:asciiTheme="minorHAnsi" w:hAnsiTheme="minorHAnsi" w:cs="Arial"/>
        </w:rPr>
      </w:pPr>
    </w:p>
    <w:tbl>
      <w:tblPr>
        <w:tblW w:w="936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90"/>
        <w:gridCol w:w="6570"/>
      </w:tblGrid>
      <w:tr w:rsidR="00AD3392" w:rsidRPr="00B44691" w14:paraId="1215EDCB" w14:textId="77777777" w:rsidTr="00C45FC9">
        <w:trPr>
          <w:trHeight w:val="998"/>
        </w:trPr>
        <w:tc>
          <w:tcPr>
            <w:tcW w:w="2790" w:type="dxa"/>
          </w:tcPr>
          <w:p w14:paraId="6926ABEC" w14:textId="3DEDF195" w:rsidR="00AD3392" w:rsidRPr="00B44691" w:rsidRDefault="00F85629" w:rsidP="00C45FC9">
            <w:pPr>
              <w:rPr>
                <w:rFonts w:asciiTheme="minorHAnsi" w:hAnsiTheme="minorHAnsi" w:cs="Arial"/>
              </w:rPr>
            </w:pPr>
            <w:r w:rsidRPr="00B44691">
              <w:rPr>
                <w:rFonts w:asciiTheme="minorHAnsi" w:hAnsiTheme="minorHAnsi" w:cs="Arial"/>
              </w:rPr>
              <w:t>Employee</w:t>
            </w:r>
            <w:r w:rsidR="00AD3392" w:rsidRPr="00B44691">
              <w:rPr>
                <w:rFonts w:asciiTheme="minorHAnsi" w:hAnsiTheme="minorHAnsi" w:cs="Arial"/>
              </w:rPr>
              <w:t xml:space="preserve"> whose most recent hire date is prior to 7/01/02</w:t>
            </w:r>
          </w:p>
        </w:tc>
        <w:tc>
          <w:tcPr>
            <w:tcW w:w="6570" w:type="dxa"/>
          </w:tcPr>
          <w:p w14:paraId="58460AB7" w14:textId="26A909E9" w:rsidR="00AD3392" w:rsidRPr="00B44691" w:rsidRDefault="00F85629" w:rsidP="00C45FC9">
            <w:pPr>
              <w:jc w:val="both"/>
              <w:rPr>
                <w:rFonts w:asciiTheme="minorHAnsi" w:hAnsiTheme="minorHAnsi" w:cs="Arial"/>
              </w:rPr>
            </w:pPr>
            <w:r w:rsidRPr="00B44691">
              <w:rPr>
                <w:rFonts w:asciiTheme="minorHAnsi" w:hAnsiTheme="minorHAnsi" w:cs="Arial"/>
              </w:rPr>
              <w:t>University</w:t>
            </w:r>
            <w:r w:rsidR="00AD3392" w:rsidRPr="00B44691">
              <w:rPr>
                <w:rFonts w:asciiTheme="minorHAnsi" w:hAnsiTheme="minorHAnsi" w:cs="Arial"/>
              </w:rPr>
              <w:t xml:space="preserve"> contribution toward the premium will apply to the lowest cost MSU</w:t>
            </w:r>
            <w:r w:rsidR="00AD3392" w:rsidRPr="00B44691">
              <w:rPr>
                <w:rFonts w:asciiTheme="minorHAnsi" w:hAnsiTheme="minorHAnsi" w:cs="Arial"/>
                <w:caps/>
              </w:rPr>
              <w:t xml:space="preserve"> </w:t>
            </w:r>
            <w:r w:rsidR="00AD3392" w:rsidRPr="00B44691">
              <w:rPr>
                <w:rFonts w:asciiTheme="minorHAnsi" w:hAnsiTheme="minorHAnsi" w:cs="Arial"/>
              </w:rPr>
              <w:t>health, prescription, and dental coverage for the retiree, spouse, and eligible dependents.</w:t>
            </w:r>
          </w:p>
        </w:tc>
      </w:tr>
      <w:tr w:rsidR="00AD3392" w:rsidRPr="00B44691" w14:paraId="7BD32151" w14:textId="77777777" w:rsidTr="00C45FC9">
        <w:trPr>
          <w:trHeight w:val="1610"/>
        </w:trPr>
        <w:tc>
          <w:tcPr>
            <w:tcW w:w="2790" w:type="dxa"/>
          </w:tcPr>
          <w:p w14:paraId="6E503A05" w14:textId="77777777" w:rsidR="00AD3392" w:rsidRPr="00B44691" w:rsidRDefault="00F85629" w:rsidP="00495081">
            <w:pPr>
              <w:rPr>
                <w:rFonts w:asciiTheme="minorHAnsi" w:hAnsiTheme="minorHAnsi" w:cs="Arial"/>
              </w:rPr>
            </w:pPr>
            <w:r w:rsidRPr="00B44691">
              <w:rPr>
                <w:rFonts w:asciiTheme="minorHAnsi" w:hAnsiTheme="minorHAnsi" w:cs="Arial"/>
              </w:rPr>
              <w:t>Employee</w:t>
            </w:r>
            <w:r w:rsidR="00AD3392" w:rsidRPr="00B44691">
              <w:rPr>
                <w:rFonts w:asciiTheme="minorHAnsi" w:hAnsiTheme="minorHAnsi" w:cs="Arial"/>
              </w:rPr>
              <w:t xml:space="preserve"> whose most recent hire date is</w:t>
            </w:r>
            <w:r w:rsidR="00AD3392" w:rsidRPr="00B44691">
              <w:rPr>
                <w:rFonts w:asciiTheme="minorHAnsi" w:hAnsiTheme="minorHAnsi" w:cs="Arial"/>
                <w:caps/>
              </w:rPr>
              <w:t xml:space="preserve"> </w:t>
            </w:r>
            <w:r w:rsidR="00AD3392" w:rsidRPr="00B44691">
              <w:rPr>
                <w:rFonts w:asciiTheme="minorHAnsi" w:hAnsiTheme="minorHAnsi" w:cs="Arial"/>
              </w:rPr>
              <w:t>on or after 7/01/02 and prior to 7/01/10</w:t>
            </w:r>
          </w:p>
        </w:tc>
        <w:tc>
          <w:tcPr>
            <w:tcW w:w="6570" w:type="dxa"/>
          </w:tcPr>
          <w:p w14:paraId="1273B428" w14:textId="6C59B4F9" w:rsidR="00AD3392" w:rsidRPr="00B44691" w:rsidRDefault="00F85629" w:rsidP="00C45FC9">
            <w:pPr>
              <w:jc w:val="both"/>
              <w:rPr>
                <w:rFonts w:asciiTheme="minorHAnsi" w:hAnsiTheme="minorHAnsi" w:cs="Arial"/>
              </w:rPr>
            </w:pPr>
            <w:r w:rsidRPr="00B44691">
              <w:rPr>
                <w:rFonts w:asciiTheme="minorHAnsi" w:hAnsiTheme="minorHAnsi" w:cs="Arial"/>
              </w:rPr>
              <w:t>University</w:t>
            </w:r>
            <w:r w:rsidR="00AD3392" w:rsidRPr="00B44691">
              <w:rPr>
                <w:rFonts w:asciiTheme="minorHAnsi" w:hAnsiTheme="minorHAnsi" w:cs="Arial"/>
              </w:rPr>
              <w:t xml:space="preserve"> contribution toward the premium will apply to the lowest cost MSU</w:t>
            </w:r>
            <w:r w:rsidR="00AD3392" w:rsidRPr="00B44691">
              <w:rPr>
                <w:rFonts w:asciiTheme="minorHAnsi" w:hAnsiTheme="minorHAnsi" w:cs="Arial"/>
                <w:caps/>
              </w:rPr>
              <w:t xml:space="preserve"> </w:t>
            </w:r>
            <w:r w:rsidR="00AD3392" w:rsidRPr="00B44691">
              <w:rPr>
                <w:rFonts w:asciiTheme="minorHAnsi" w:hAnsiTheme="minorHAnsi" w:cs="Arial"/>
              </w:rPr>
              <w:t>health, prescription, and dental coverage for the retiree only.  The retiree may elect to continue coverage for spouse and eligible dependents by paying the applicable premium.</w:t>
            </w:r>
          </w:p>
        </w:tc>
      </w:tr>
      <w:tr w:rsidR="00AD3392" w:rsidRPr="00B44691" w14:paraId="582A6834" w14:textId="77777777" w:rsidTr="00C45FC9">
        <w:tc>
          <w:tcPr>
            <w:tcW w:w="2790" w:type="dxa"/>
          </w:tcPr>
          <w:p w14:paraId="6DB228DE" w14:textId="77777777" w:rsidR="00AD3392" w:rsidRPr="00B44691" w:rsidRDefault="00F85629" w:rsidP="00495081">
            <w:pPr>
              <w:rPr>
                <w:rFonts w:asciiTheme="minorHAnsi" w:hAnsiTheme="minorHAnsi" w:cs="Arial"/>
              </w:rPr>
            </w:pPr>
            <w:r w:rsidRPr="00B44691">
              <w:rPr>
                <w:rFonts w:asciiTheme="minorHAnsi" w:hAnsiTheme="minorHAnsi" w:cs="Arial"/>
              </w:rPr>
              <w:t>Employee</w:t>
            </w:r>
            <w:r w:rsidR="00AD3392" w:rsidRPr="00B44691">
              <w:rPr>
                <w:rFonts w:asciiTheme="minorHAnsi" w:hAnsiTheme="minorHAnsi" w:cs="Arial"/>
              </w:rPr>
              <w:t xml:space="preserve"> whose most recent hire date is</w:t>
            </w:r>
            <w:r w:rsidR="00AD3392" w:rsidRPr="00B44691">
              <w:rPr>
                <w:rFonts w:asciiTheme="minorHAnsi" w:hAnsiTheme="minorHAnsi" w:cs="Arial"/>
                <w:b/>
                <w:caps/>
              </w:rPr>
              <w:t xml:space="preserve"> </w:t>
            </w:r>
            <w:r w:rsidR="00AD3392" w:rsidRPr="00B44691">
              <w:rPr>
                <w:rFonts w:asciiTheme="minorHAnsi" w:hAnsiTheme="minorHAnsi" w:cs="Arial"/>
              </w:rPr>
              <w:t>on or after 7/01/10</w:t>
            </w:r>
          </w:p>
        </w:tc>
        <w:tc>
          <w:tcPr>
            <w:tcW w:w="6570" w:type="dxa"/>
          </w:tcPr>
          <w:p w14:paraId="66D6C402" w14:textId="77777777" w:rsidR="00AD3392" w:rsidRPr="00B44691" w:rsidRDefault="00AD3392" w:rsidP="00AD3392">
            <w:pPr>
              <w:jc w:val="both"/>
              <w:rPr>
                <w:rFonts w:asciiTheme="minorHAnsi" w:hAnsiTheme="minorHAnsi" w:cs="Arial"/>
              </w:rPr>
            </w:pPr>
            <w:r w:rsidRPr="00B44691">
              <w:rPr>
                <w:rFonts w:asciiTheme="minorHAnsi" w:hAnsiTheme="minorHAnsi" w:cs="Arial"/>
              </w:rPr>
              <w:t>The retiree may elect to continue coverage for the retiree, spouse, and eligible dependents by paying the applicable premium.</w:t>
            </w:r>
          </w:p>
        </w:tc>
      </w:tr>
    </w:tbl>
    <w:p w14:paraId="2130FDD3" w14:textId="77777777" w:rsidR="00AD3392" w:rsidRPr="00B44691" w:rsidRDefault="00AD3392" w:rsidP="00AD3392">
      <w:pPr>
        <w:tabs>
          <w:tab w:val="left" w:pos="720"/>
        </w:tabs>
        <w:ind w:left="1440" w:hanging="1440"/>
        <w:rPr>
          <w:rFonts w:asciiTheme="minorHAnsi" w:hAnsiTheme="minorHAnsi" w:cs="Arial"/>
        </w:rPr>
      </w:pPr>
      <w:r w:rsidRPr="00B44691">
        <w:rPr>
          <w:rFonts w:asciiTheme="minorHAnsi" w:hAnsiTheme="minorHAnsi" w:cs="Arial"/>
        </w:rPr>
        <w:tab/>
        <w:t>K.</w:t>
      </w:r>
      <w:r w:rsidRPr="00B44691">
        <w:rPr>
          <w:rFonts w:asciiTheme="minorHAnsi" w:hAnsiTheme="minorHAnsi" w:cs="Arial"/>
        </w:rPr>
        <w:tab/>
        <w:t>Other Eligible Individual (OEI):</w:t>
      </w:r>
    </w:p>
    <w:p w14:paraId="6F864D68" w14:textId="77777777" w:rsidR="00AD3392" w:rsidRPr="00B44691" w:rsidRDefault="00AD3392" w:rsidP="00AD3392">
      <w:pPr>
        <w:tabs>
          <w:tab w:val="left" w:pos="720"/>
        </w:tabs>
        <w:ind w:left="1440" w:hanging="1440"/>
        <w:rPr>
          <w:rFonts w:asciiTheme="minorHAnsi" w:hAnsiTheme="minorHAnsi" w:cs="Arial"/>
        </w:rPr>
      </w:pPr>
    </w:p>
    <w:p w14:paraId="0E54931C" w14:textId="77777777" w:rsidR="00AD3392" w:rsidRPr="00B44691" w:rsidRDefault="00AD3392" w:rsidP="00AD3392">
      <w:pPr>
        <w:tabs>
          <w:tab w:val="left" w:pos="720"/>
        </w:tabs>
        <w:ind w:left="1440" w:hanging="1440"/>
        <w:jc w:val="both"/>
        <w:rPr>
          <w:rFonts w:asciiTheme="minorHAnsi" w:hAnsiTheme="minorHAnsi" w:cs="Arial"/>
        </w:rPr>
      </w:pPr>
      <w:r w:rsidRPr="00B44691">
        <w:rPr>
          <w:rFonts w:asciiTheme="minorHAnsi" w:hAnsiTheme="minorHAnsi" w:cs="Arial"/>
        </w:rPr>
        <w:tab/>
      </w:r>
      <w:r w:rsidRPr="00B44691">
        <w:rPr>
          <w:rFonts w:asciiTheme="minorHAnsi" w:hAnsiTheme="minorHAnsi" w:cs="Arial"/>
        </w:rPr>
        <w:tab/>
        <w:t xml:space="preserve">Continuation of health and dental coverage in retirement, with MSU contribution, for an Other Eligible Individual and eligible dependents may occur if the Other Eligible Individual was officially registered on or before January 1, 2009 and the MSU </w:t>
      </w:r>
      <w:r w:rsidR="00F85629" w:rsidRPr="00B44691">
        <w:rPr>
          <w:rFonts w:asciiTheme="minorHAnsi" w:hAnsiTheme="minorHAnsi" w:cs="Arial"/>
        </w:rPr>
        <w:t>Employee</w:t>
      </w:r>
      <w:r w:rsidRPr="00B44691">
        <w:rPr>
          <w:rFonts w:asciiTheme="minorHAnsi" w:hAnsiTheme="minorHAnsi" w:cs="Arial"/>
        </w:rPr>
        <w:t xml:space="preserve"> was retired or had met the minimum retirement eligibility criteria on or before January 1, 2009.</w:t>
      </w:r>
    </w:p>
    <w:p w14:paraId="5D9C4441" w14:textId="77777777" w:rsidR="00AD3392" w:rsidRPr="00B44691" w:rsidRDefault="00AD3392" w:rsidP="00AD3392">
      <w:pPr>
        <w:tabs>
          <w:tab w:val="left" w:pos="720"/>
        </w:tabs>
        <w:ind w:left="1440" w:hanging="1440"/>
        <w:jc w:val="both"/>
        <w:rPr>
          <w:rFonts w:asciiTheme="minorHAnsi" w:hAnsiTheme="minorHAnsi" w:cs="Arial"/>
        </w:rPr>
      </w:pPr>
    </w:p>
    <w:p w14:paraId="4EF35C76" w14:textId="77777777" w:rsidR="00AD3392" w:rsidRPr="00B44691" w:rsidRDefault="00AD3392" w:rsidP="00AD3392">
      <w:pPr>
        <w:tabs>
          <w:tab w:val="left" w:pos="720"/>
        </w:tabs>
        <w:ind w:left="1440" w:hanging="1440"/>
        <w:jc w:val="both"/>
        <w:rPr>
          <w:rFonts w:asciiTheme="minorHAnsi" w:hAnsiTheme="minorHAnsi" w:cs="Arial"/>
        </w:rPr>
      </w:pPr>
      <w:r w:rsidRPr="00B44691">
        <w:rPr>
          <w:rFonts w:asciiTheme="minorHAnsi" w:hAnsiTheme="minorHAnsi" w:cs="Arial"/>
        </w:rPr>
        <w:tab/>
      </w:r>
      <w:r w:rsidRPr="00B44691">
        <w:rPr>
          <w:rFonts w:asciiTheme="minorHAnsi" w:hAnsiTheme="minorHAnsi" w:cs="Arial"/>
        </w:rPr>
        <w:tab/>
        <w:t>If either of the above conditions were not met as of January 1, 2009, the Other Eligible Individual is not eligible to receive the MSU contribution; however, the Other Eligible Individual is eligible to enroll and purchase a health/dental plan consistent with the plan the retiree is enrolled in.</w:t>
      </w:r>
    </w:p>
    <w:p w14:paraId="692EF574" w14:textId="77777777" w:rsidR="00AD3392" w:rsidRPr="00B44691" w:rsidRDefault="00AD3392" w:rsidP="00AD3392">
      <w:pPr>
        <w:widowControl/>
      </w:pPr>
    </w:p>
    <w:p w14:paraId="498B5422" w14:textId="77777777" w:rsidR="00CC4DDC" w:rsidRPr="00B44691" w:rsidRDefault="00AD3392" w:rsidP="009558B8">
      <w:pPr>
        <w:widowControl/>
        <w:rPr>
          <w:rFonts w:asciiTheme="minorHAnsi" w:hAnsiTheme="minorHAnsi" w:cs="Arial"/>
          <w:b/>
        </w:rPr>
      </w:pPr>
      <w:r w:rsidRPr="00B44691">
        <w:rPr>
          <w:rFonts w:asciiTheme="minorHAnsi" w:hAnsiTheme="minorHAnsi" w:cs="Arial"/>
        </w:rPr>
        <w:t xml:space="preserve"> </w:t>
      </w:r>
      <w:r w:rsidR="00CC4DDC" w:rsidRPr="00B44691">
        <w:rPr>
          <w:rFonts w:asciiTheme="minorHAnsi" w:hAnsiTheme="minorHAnsi" w:cs="Arial"/>
          <w:b/>
        </w:rPr>
        <w:t>PROPORTIONAL BENEFITS</w:t>
      </w:r>
    </w:p>
    <w:p w14:paraId="012772E6" w14:textId="77777777" w:rsidR="00CC4DDC" w:rsidRPr="00B44691" w:rsidRDefault="00CC4DDC" w:rsidP="009558B8">
      <w:pPr>
        <w:widowControl/>
        <w:rPr>
          <w:rFonts w:asciiTheme="minorHAnsi" w:hAnsiTheme="minorHAnsi" w:cs="Arial"/>
        </w:rPr>
      </w:pPr>
    </w:p>
    <w:p w14:paraId="616F8D29" w14:textId="77777777" w:rsidR="00CC4DDC" w:rsidRPr="00B44691" w:rsidRDefault="00CC4DDC" w:rsidP="009558B8">
      <w:pPr>
        <w:widowControl/>
        <w:jc w:val="both"/>
        <w:rPr>
          <w:rFonts w:asciiTheme="minorHAnsi" w:hAnsiTheme="minorHAnsi" w:cs="Arial"/>
        </w:rPr>
      </w:pPr>
      <w:r w:rsidRPr="00B44691">
        <w:rPr>
          <w:rFonts w:asciiTheme="minorHAnsi" w:hAnsiTheme="minorHAnsi" w:cs="Arial"/>
        </w:rPr>
        <w:noBreakHyphen/>
        <w:t>20</w:t>
      </w:r>
      <w:r w:rsidRPr="00B44691">
        <w:rPr>
          <w:rFonts w:asciiTheme="minorHAnsi" w:hAnsiTheme="minorHAnsi" w:cs="Arial"/>
        </w:rPr>
        <w:tab/>
        <w:t>Provisions of this Agreement, unless specifically modified, shall be apportioned to persons assigned less than full</w:t>
      </w:r>
      <w:r w:rsidRPr="00B44691">
        <w:rPr>
          <w:rFonts w:asciiTheme="minorHAnsi" w:hAnsiTheme="minorHAnsi" w:cs="Arial"/>
        </w:rPr>
        <w:noBreakHyphen/>
        <w:t>time in the following manner:</w:t>
      </w:r>
    </w:p>
    <w:p w14:paraId="0F875329" w14:textId="77777777" w:rsidR="00CC4DDC" w:rsidRPr="00B44691" w:rsidRDefault="00CC4DDC" w:rsidP="009558B8">
      <w:pPr>
        <w:widowControl/>
        <w:jc w:val="both"/>
        <w:rPr>
          <w:rFonts w:asciiTheme="minorHAnsi" w:hAnsiTheme="minorHAnsi" w:cs="Arial"/>
        </w:rPr>
      </w:pPr>
    </w:p>
    <w:p w14:paraId="558E1519" w14:textId="77777777" w:rsidR="00CC4DDC" w:rsidRPr="00B44691" w:rsidRDefault="00CC4DDC" w:rsidP="009558B8">
      <w:pPr>
        <w:widowControl/>
        <w:ind w:firstLine="720"/>
        <w:jc w:val="both"/>
        <w:rPr>
          <w:rFonts w:asciiTheme="minorHAnsi" w:hAnsiTheme="minorHAnsi" w:cs="Arial"/>
        </w:rPr>
      </w:pPr>
      <w:r w:rsidRPr="00B44691">
        <w:rPr>
          <w:rFonts w:asciiTheme="minorHAnsi" w:hAnsiTheme="minorHAnsi" w:cs="Arial"/>
        </w:rPr>
        <w:t>26 hours but less than 36 hours. . . . . .75%</w:t>
      </w:r>
    </w:p>
    <w:p w14:paraId="46CC4BAE" w14:textId="77777777" w:rsidR="00CC4DDC" w:rsidRPr="00B44691" w:rsidRDefault="00CC4DDC" w:rsidP="009558B8">
      <w:pPr>
        <w:widowControl/>
        <w:ind w:firstLine="720"/>
        <w:jc w:val="both"/>
        <w:rPr>
          <w:rFonts w:asciiTheme="minorHAnsi" w:hAnsiTheme="minorHAnsi" w:cs="Arial"/>
        </w:rPr>
      </w:pPr>
      <w:r w:rsidRPr="00B44691">
        <w:rPr>
          <w:rFonts w:asciiTheme="minorHAnsi" w:hAnsiTheme="minorHAnsi" w:cs="Arial"/>
        </w:rPr>
        <w:t>20 hours but less than 26 hours. . . . . .50%</w:t>
      </w:r>
    </w:p>
    <w:p w14:paraId="268025C2" w14:textId="77777777" w:rsidR="00CC4DDC" w:rsidRPr="00B44691" w:rsidRDefault="00CC4DDC" w:rsidP="009558B8">
      <w:pPr>
        <w:widowControl/>
        <w:rPr>
          <w:rFonts w:asciiTheme="minorHAnsi" w:hAnsiTheme="minorHAnsi" w:cs="Arial"/>
        </w:rPr>
      </w:pPr>
    </w:p>
    <w:p w14:paraId="1D354B43" w14:textId="77777777" w:rsidR="00CC4DDC" w:rsidRPr="00B44691" w:rsidRDefault="00CC4DDC" w:rsidP="009558B8">
      <w:pPr>
        <w:widowControl/>
        <w:rPr>
          <w:rFonts w:asciiTheme="minorHAnsi" w:hAnsiTheme="minorHAnsi" w:cs="Arial"/>
          <w:b/>
        </w:rPr>
      </w:pPr>
      <w:r w:rsidRPr="00B44691">
        <w:rPr>
          <w:rFonts w:asciiTheme="minorHAnsi" w:hAnsiTheme="minorHAnsi" w:cs="Arial"/>
          <w:b/>
        </w:rPr>
        <w:t>DEFINITION OF TERMS</w:t>
      </w:r>
    </w:p>
    <w:p w14:paraId="2094FD44" w14:textId="77777777" w:rsidR="00CC4DDC" w:rsidRPr="00B44691" w:rsidRDefault="00CC4DDC" w:rsidP="009558B8">
      <w:pPr>
        <w:widowControl/>
        <w:rPr>
          <w:rFonts w:asciiTheme="minorHAnsi" w:hAnsiTheme="minorHAnsi" w:cs="Arial"/>
        </w:rPr>
      </w:pPr>
    </w:p>
    <w:p w14:paraId="0EC4EED3" w14:textId="77777777" w:rsidR="00CC4DDC" w:rsidRPr="00B44691" w:rsidRDefault="00CC4DDC" w:rsidP="009558B8">
      <w:pPr>
        <w:widowControl/>
        <w:jc w:val="both"/>
        <w:rPr>
          <w:rFonts w:asciiTheme="minorHAnsi" w:hAnsiTheme="minorHAnsi" w:cs="Arial"/>
        </w:rPr>
      </w:pPr>
      <w:r w:rsidRPr="00B44691">
        <w:rPr>
          <w:rFonts w:asciiTheme="minorHAnsi" w:hAnsiTheme="minorHAnsi" w:cs="Arial"/>
        </w:rPr>
        <w:noBreakHyphen/>
        <w:t>21</w:t>
      </w:r>
      <w:r w:rsidRPr="00B44691">
        <w:rPr>
          <w:rFonts w:asciiTheme="minorHAnsi" w:hAnsiTheme="minorHAnsi" w:cs="Arial"/>
        </w:rPr>
        <w:tab/>
        <w:t xml:space="preserve">Base Rate of Pay </w:t>
      </w:r>
      <w:r w:rsidRPr="00B44691">
        <w:rPr>
          <w:rFonts w:asciiTheme="minorHAnsi" w:hAnsiTheme="minorHAnsi" w:cs="Arial"/>
        </w:rPr>
        <w:noBreakHyphen/>
        <w:t xml:space="preserve"> is the per hour rate of the </w:t>
      </w:r>
      <w:r w:rsidR="00F85629" w:rsidRPr="00B44691">
        <w:rPr>
          <w:rFonts w:asciiTheme="minorHAnsi" w:hAnsiTheme="minorHAnsi" w:cs="Arial"/>
        </w:rPr>
        <w:t>Employee</w:t>
      </w:r>
      <w:r w:rsidRPr="00B44691">
        <w:rPr>
          <w:rFonts w:asciiTheme="minorHAnsi" w:hAnsiTheme="minorHAnsi" w:cs="Arial"/>
        </w:rPr>
        <w:t xml:space="preserve"> not including shift differential or overtime computations.</w:t>
      </w:r>
    </w:p>
    <w:p w14:paraId="340AD551" w14:textId="77777777" w:rsidR="00CC4DDC" w:rsidRPr="00B44691" w:rsidRDefault="00CC4DDC" w:rsidP="009558B8">
      <w:pPr>
        <w:widowControl/>
        <w:jc w:val="both"/>
        <w:rPr>
          <w:rFonts w:asciiTheme="minorHAnsi" w:hAnsiTheme="minorHAnsi" w:cs="Arial"/>
        </w:rPr>
      </w:pPr>
    </w:p>
    <w:p w14:paraId="1EA654E7" w14:textId="77777777" w:rsidR="00CC4DDC" w:rsidRPr="00B44691" w:rsidRDefault="00CC4DDC" w:rsidP="009558B8">
      <w:pPr>
        <w:widowControl/>
        <w:jc w:val="both"/>
        <w:rPr>
          <w:rFonts w:asciiTheme="minorHAnsi" w:hAnsiTheme="minorHAnsi" w:cs="Arial"/>
        </w:rPr>
      </w:pPr>
      <w:r w:rsidRPr="00B44691">
        <w:rPr>
          <w:rFonts w:asciiTheme="minorHAnsi" w:hAnsiTheme="minorHAnsi" w:cs="Arial"/>
        </w:rPr>
        <w:noBreakHyphen/>
        <w:t>22</w:t>
      </w:r>
      <w:r w:rsidRPr="00B44691">
        <w:rPr>
          <w:rFonts w:asciiTheme="minorHAnsi" w:hAnsiTheme="minorHAnsi" w:cs="Arial"/>
        </w:rPr>
        <w:tab/>
        <w:t xml:space="preserve">Regular Rate of Pay </w:t>
      </w:r>
      <w:r w:rsidRPr="00B44691">
        <w:rPr>
          <w:rFonts w:asciiTheme="minorHAnsi" w:hAnsiTheme="minorHAnsi" w:cs="Arial"/>
        </w:rPr>
        <w:noBreakHyphen/>
        <w:t xml:space="preserve"> is the per hour rate of the </w:t>
      </w:r>
      <w:r w:rsidR="00F85629" w:rsidRPr="00B44691">
        <w:rPr>
          <w:rFonts w:asciiTheme="minorHAnsi" w:hAnsiTheme="minorHAnsi" w:cs="Arial"/>
        </w:rPr>
        <w:t>Employee</w:t>
      </w:r>
      <w:r w:rsidRPr="00B44691">
        <w:rPr>
          <w:rFonts w:asciiTheme="minorHAnsi" w:hAnsiTheme="minorHAnsi" w:cs="Arial"/>
        </w:rPr>
        <w:t xml:space="preserve"> including shift differential.</w:t>
      </w:r>
    </w:p>
    <w:p w14:paraId="6E13D88A" w14:textId="77777777" w:rsidR="00CC4DDC" w:rsidRPr="00B44691" w:rsidRDefault="00CC4DDC" w:rsidP="009558B8">
      <w:pPr>
        <w:widowControl/>
        <w:jc w:val="both"/>
        <w:rPr>
          <w:rFonts w:asciiTheme="minorHAnsi" w:hAnsiTheme="minorHAnsi" w:cs="Arial"/>
        </w:rPr>
      </w:pPr>
    </w:p>
    <w:p w14:paraId="0A670FEF" w14:textId="77777777" w:rsidR="00CC4DDC" w:rsidRPr="00B44691" w:rsidRDefault="00CC4DDC" w:rsidP="009558B8">
      <w:pPr>
        <w:widowControl/>
        <w:jc w:val="both"/>
        <w:rPr>
          <w:rFonts w:asciiTheme="minorHAnsi" w:hAnsiTheme="minorHAnsi" w:cs="Arial"/>
        </w:rPr>
      </w:pPr>
      <w:r w:rsidRPr="00B44691">
        <w:rPr>
          <w:rFonts w:asciiTheme="minorHAnsi" w:hAnsiTheme="minorHAnsi" w:cs="Arial"/>
        </w:rPr>
        <w:noBreakHyphen/>
        <w:t>23</w:t>
      </w:r>
      <w:r w:rsidRPr="00B44691">
        <w:rPr>
          <w:rFonts w:asciiTheme="minorHAnsi" w:hAnsiTheme="minorHAnsi" w:cs="Arial"/>
        </w:rPr>
        <w:tab/>
        <w:t xml:space="preserve">"Full" Workers' Compensation </w:t>
      </w:r>
      <w:r w:rsidRPr="00B44691">
        <w:rPr>
          <w:rFonts w:asciiTheme="minorHAnsi" w:hAnsiTheme="minorHAnsi" w:cs="Arial"/>
        </w:rPr>
        <w:noBreakHyphen/>
        <w:t xml:space="preserve"> is the payment of workers' compensation including sick, vacation or personal accrual supplementation.</w:t>
      </w:r>
    </w:p>
    <w:p w14:paraId="2EDB0995" w14:textId="77777777" w:rsidR="00CC4DDC" w:rsidRPr="00B44691" w:rsidRDefault="00CC4DDC" w:rsidP="009558B8">
      <w:pPr>
        <w:widowControl/>
        <w:jc w:val="both"/>
        <w:rPr>
          <w:rFonts w:asciiTheme="minorHAnsi" w:hAnsiTheme="minorHAnsi" w:cs="Arial"/>
        </w:rPr>
      </w:pPr>
    </w:p>
    <w:p w14:paraId="240B7717" w14:textId="77777777" w:rsidR="00CC4DDC" w:rsidRPr="00B44691" w:rsidRDefault="00CC4DDC" w:rsidP="009558B8">
      <w:pPr>
        <w:widowControl/>
        <w:jc w:val="both"/>
        <w:rPr>
          <w:rFonts w:asciiTheme="minorHAnsi" w:hAnsiTheme="minorHAnsi" w:cs="Arial"/>
        </w:rPr>
      </w:pPr>
      <w:r w:rsidRPr="00B44691">
        <w:rPr>
          <w:rFonts w:asciiTheme="minorHAnsi" w:hAnsiTheme="minorHAnsi" w:cs="Arial"/>
        </w:rPr>
        <w:noBreakHyphen/>
        <w:t>24</w:t>
      </w:r>
      <w:r w:rsidRPr="00B44691">
        <w:rPr>
          <w:rFonts w:asciiTheme="minorHAnsi" w:hAnsiTheme="minorHAnsi" w:cs="Arial"/>
        </w:rPr>
        <w:tab/>
        <w:t xml:space="preserve">"Regular" Workers' Compensation </w:t>
      </w:r>
      <w:r w:rsidRPr="00B44691">
        <w:rPr>
          <w:rFonts w:asciiTheme="minorHAnsi" w:hAnsiTheme="minorHAnsi" w:cs="Arial"/>
        </w:rPr>
        <w:noBreakHyphen/>
        <w:t xml:space="preserve"> is the payment of workers' compensation with no sick, vacation or personal leave accrual supplementation.</w:t>
      </w:r>
    </w:p>
    <w:p w14:paraId="66E47EA7" w14:textId="77777777" w:rsidR="00CC4DDC" w:rsidRPr="00B44691" w:rsidRDefault="00CC4DDC" w:rsidP="009558B8">
      <w:pPr>
        <w:widowControl/>
        <w:jc w:val="both"/>
        <w:rPr>
          <w:rFonts w:asciiTheme="minorHAnsi" w:hAnsiTheme="minorHAnsi" w:cs="Arial"/>
        </w:rPr>
      </w:pPr>
    </w:p>
    <w:p w14:paraId="66DBA994" w14:textId="77777777" w:rsidR="00CC4DDC" w:rsidRPr="00B44691" w:rsidRDefault="00CC4DDC" w:rsidP="009558B8">
      <w:pPr>
        <w:widowControl/>
        <w:jc w:val="both"/>
        <w:rPr>
          <w:rFonts w:asciiTheme="minorHAnsi" w:hAnsiTheme="minorHAnsi" w:cs="Arial"/>
        </w:rPr>
      </w:pPr>
      <w:r w:rsidRPr="00B44691">
        <w:rPr>
          <w:rFonts w:asciiTheme="minorHAnsi" w:hAnsiTheme="minorHAnsi" w:cs="Arial"/>
        </w:rPr>
        <w:t>-25</w:t>
      </w:r>
      <w:r w:rsidRPr="00B44691">
        <w:rPr>
          <w:rFonts w:asciiTheme="minorHAnsi" w:hAnsiTheme="minorHAnsi" w:cs="Arial"/>
        </w:rPr>
        <w:tab/>
        <w:t>Layoff - an involuntary separation from active employment due to lack of funds, lack of work, and/or other cause.</w:t>
      </w:r>
    </w:p>
    <w:p w14:paraId="14057599" w14:textId="77777777" w:rsidR="00CC4DDC" w:rsidRPr="00B44691" w:rsidRDefault="00C32DDB" w:rsidP="009558B8">
      <w:pPr>
        <w:widowControl/>
        <w:jc w:val="center"/>
        <w:rPr>
          <w:rFonts w:asciiTheme="minorHAnsi" w:hAnsiTheme="minorHAnsi" w:cs="Arial"/>
          <w:b/>
        </w:rPr>
      </w:pPr>
      <w:r w:rsidRPr="00B44691">
        <w:rPr>
          <w:rFonts w:ascii="Arial" w:hAnsi="Arial" w:cs="Arial"/>
          <w:b/>
        </w:rPr>
        <w:br w:type="page"/>
      </w:r>
      <w:r w:rsidR="00CC4DDC" w:rsidRPr="00B44691">
        <w:rPr>
          <w:rFonts w:asciiTheme="minorHAnsi" w:hAnsiTheme="minorHAnsi" w:cs="Arial"/>
          <w:b/>
        </w:rPr>
        <w:t>ARTICLE 3</w:t>
      </w:r>
    </w:p>
    <w:p w14:paraId="307D3876" w14:textId="77777777" w:rsidR="00CC4DDC" w:rsidRPr="00B44691" w:rsidRDefault="00CC4DDC" w:rsidP="009558B8">
      <w:pPr>
        <w:widowControl/>
        <w:jc w:val="center"/>
        <w:rPr>
          <w:rFonts w:asciiTheme="minorHAnsi" w:hAnsiTheme="minorHAnsi" w:cs="Arial"/>
          <w:b/>
        </w:rPr>
      </w:pPr>
    </w:p>
    <w:p w14:paraId="4EEBE474" w14:textId="77777777" w:rsidR="00CC4DDC" w:rsidRPr="00B44691" w:rsidRDefault="00CC4DDC" w:rsidP="009558B8">
      <w:pPr>
        <w:widowControl/>
        <w:jc w:val="center"/>
        <w:rPr>
          <w:rFonts w:asciiTheme="minorHAnsi" w:hAnsiTheme="minorHAnsi" w:cs="Arial"/>
          <w:b/>
        </w:rPr>
      </w:pPr>
      <w:r w:rsidRPr="00B44691">
        <w:rPr>
          <w:rFonts w:asciiTheme="minorHAnsi" w:hAnsiTheme="minorHAnsi" w:cs="Arial"/>
          <w:b/>
        </w:rPr>
        <w:t>MANAGEMENT RIGHTS AND SECURITY</w:t>
      </w:r>
    </w:p>
    <w:p w14:paraId="4AA80AF6" w14:textId="77777777" w:rsidR="00CC4DDC" w:rsidRPr="00B44691" w:rsidRDefault="00CC4DDC" w:rsidP="009558B8">
      <w:pPr>
        <w:widowControl/>
        <w:rPr>
          <w:rFonts w:asciiTheme="minorHAnsi" w:hAnsiTheme="minorHAnsi" w:cs="Arial"/>
        </w:rPr>
      </w:pPr>
    </w:p>
    <w:p w14:paraId="2BB94A86" w14:textId="77777777" w:rsidR="00CC4DDC" w:rsidRPr="00B44691" w:rsidRDefault="00CC4DDC" w:rsidP="009558B8">
      <w:pPr>
        <w:widowControl/>
        <w:rPr>
          <w:rFonts w:asciiTheme="minorHAnsi" w:hAnsiTheme="minorHAnsi" w:cs="Arial"/>
          <w:b/>
        </w:rPr>
      </w:pPr>
      <w:r w:rsidRPr="00B44691">
        <w:rPr>
          <w:rFonts w:asciiTheme="minorHAnsi" w:hAnsiTheme="minorHAnsi" w:cs="Arial"/>
          <w:b/>
        </w:rPr>
        <w:t>MANAGEMENT RIGHTS</w:t>
      </w:r>
    </w:p>
    <w:p w14:paraId="7E6CB145" w14:textId="77777777" w:rsidR="00CC4DDC" w:rsidRPr="00B44691" w:rsidRDefault="00CC4DDC" w:rsidP="009558B8">
      <w:pPr>
        <w:widowControl/>
        <w:rPr>
          <w:rFonts w:asciiTheme="minorHAnsi" w:hAnsiTheme="minorHAnsi" w:cs="Arial"/>
        </w:rPr>
      </w:pPr>
    </w:p>
    <w:p w14:paraId="2AD9A5EB" w14:textId="4D52D977" w:rsidR="00CC4DDC" w:rsidRDefault="00CC4DDC" w:rsidP="009558B8">
      <w:pPr>
        <w:widowControl/>
        <w:jc w:val="both"/>
        <w:rPr>
          <w:rFonts w:asciiTheme="minorHAnsi" w:hAnsiTheme="minorHAnsi" w:cs="Arial"/>
        </w:rPr>
      </w:pPr>
      <w:r w:rsidRPr="00B44691">
        <w:rPr>
          <w:rFonts w:asciiTheme="minorHAnsi" w:hAnsiTheme="minorHAnsi" w:cs="Arial"/>
        </w:rPr>
        <w:noBreakHyphen/>
        <w:t>26</w:t>
      </w:r>
      <w:r w:rsidRPr="00B44691">
        <w:rPr>
          <w:rFonts w:asciiTheme="minorHAnsi" w:hAnsiTheme="minorHAnsi" w:cs="Arial"/>
        </w:rPr>
        <w:tab/>
        <w:t xml:space="preserve">Except as provided in this Agreement, nothing contained in this Agreement shall be deemed to limit the </w:t>
      </w:r>
      <w:r w:rsidR="00F85629" w:rsidRPr="00B44691">
        <w:rPr>
          <w:rFonts w:asciiTheme="minorHAnsi" w:hAnsiTheme="minorHAnsi" w:cs="Arial"/>
        </w:rPr>
        <w:t>Employer</w:t>
      </w:r>
      <w:r w:rsidRPr="00B44691">
        <w:rPr>
          <w:rFonts w:asciiTheme="minorHAnsi" w:hAnsiTheme="minorHAnsi" w:cs="Arial"/>
        </w:rPr>
        <w:t xml:space="preserve"> in any way in the exercise of the regular and customary functions of management.  Such regular and customary functions include, but are not limited to, the right to </w:t>
      </w:r>
    </w:p>
    <w:p w14:paraId="7946E323" w14:textId="77777777" w:rsidR="00733CC7" w:rsidRDefault="00733CC7" w:rsidP="00733CC7">
      <w:pPr>
        <w:pStyle w:val="ListParagraph"/>
        <w:numPr>
          <w:ilvl w:val="0"/>
          <w:numId w:val="11"/>
        </w:numPr>
        <w:ind w:left="1440"/>
        <w:jc w:val="both"/>
        <w:rPr>
          <w:rFonts w:asciiTheme="minorHAnsi" w:hAnsiTheme="minorHAnsi" w:cstheme="minorHAnsi"/>
        </w:rPr>
      </w:pPr>
      <w:r>
        <w:rPr>
          <w:rFonts w:asciiTheme="minorHAnsi" w:hAnsiTheme="minorHAnsi" w:cstheme="minorHAnsi"/>
        </w:rPr>
        <w:t xml:space="preserve">hire, promote, transfer, assign and layoff because of lack of funds, lack of work and/or other cause; discipline, suspend and discharge for just cause; </w:t>
      </w:r>
    </w:p>
    <w:p w14:paraId="2F84B804" w14:textId="77777777" w:rsidR="00733CC7" w:rsidRDefault="00733CC7" w:rsidP="00733CC7">
      <w:pPr>
        <w:pStyle w:val="ListParagraph"/>
        <w:ind w:left="1440"/>
        <w:jc w:val="both"/>
        <w:rPr>
          <w:rFonts w:asciiTheme="minorHAnsi" w:hAnsiTheme="minorHAnsi" w:cstheme="minorHAnsi"/>
        </w:rPr>
      </w:pPr>
    </w:p>
    <w:p w14:paraId="11944680" w14:textId="77777777" w:rsidR="00733CC7" w:rsidRDefault="00733CC7" w:rsidP="00733CC7">
      <w:pPr>
        <w:pStyle w:val="ListParagraph"/>
        <w:numPr>
          <w:ilvl w:val="0"/>
          <w:numId w:val="11"/>
        </w:numPr>
        <w:ind w:left="1440"/>
        <w:jc w:val="both"/>
        <w:rPr>
          <w:rFonts w:asciiTheme="minorHAnsi" w:hAnsiTheme="minorHAnsi" w:cstheme="minorHAnsi"/>
        </w:rPr>
      </w:pPr>
      <w:r>
        <w:rPr>
          <w:rFonts w:asciiTheme="minorHAnsi" w:hAnsiTheme="minorHAnsi" w:cstheme="minorHAnsi"/>
        </w:rPr>
        <w:t xml:space="preserve">decide the work to be performed, the number and location of Employees and units; </w:t>
      </w:r>
    </w:p>
    <w:p w14:paraId="00615633" w14:textId="77777777" w:rsidR="00733CC7" w:rsidRDefault="00733CC7" w:rsidP="00733CC7">
      <w:pPr>
        <w:pStyle w:val="ListParagraph"/>
        <w:rPr>
          <w:rFonts w:asciiTheme="minorHAnsi" w:hAnsiTheme="minorHAnsi" w:cstheme="minorHAnsi"/>
        </w:rPr>
      </w:pPr>
    </w:p>
    <w:p w14:paraId="48A23F17" w14:textId="525C256E" w:rsidR="00733CC7" w:rsidRDefault="00733CC7" w:rsidP="00C15357">
      <w:pPr>
        <w:pStyle w:val="ListParagraph"/>
        <w:numPr>
          <w:ilvl w:val="0"/>
          <w:numId w:val="11"/>
        </w:numPr>
        <w:ind w:left="1440"/>
        <w:jc w:val="both"/>
        <w:rPr>
          <w:rFonts w:asciiTheme="minorHAnsi" w:hAnsiTheme="minorHAnsi" w:cstheme="minorHAnsi"/>
        </w:rPr>
      </w:pPr>
      <w:r w:rsidRPr="00733CC7">
        <w:rPr>
          <w:rFonts w:asciiTheme="minorHAnsi" w:hAnsiTheme="minorHAnsi" w:cstheme="minorHAnsi"/>
        </w:rPr>
        <w:t xml:space="preserve">determine the methods, schedules and means of conducting activities; and promulgate policies, procedures, rules and regulations for the orderly and efficient operation of the University;  </w:t>
      </w:r>
    </w:p>
    <w:p w14:paraId="1DD9041A" w14:textId="77777777" w:rsidR="00733CC7" w:rsidRPr="00A63AD1" w:rsidRDefault="00733CC7" w:rsidP="00A63AD1">
      <w:pPr>
        <w:pStyle w:val="ListParagraph"/>
        <w:rPr>
          <w:rFonts w:asciiTheme="minorHAnsi" w:hAnsiTheme="minorHAnsi" w:cstheme="minorHAnsi"/>
        </w:rPr>
      </w:pPr>
    </w:p>
    <w:p w14:paraId="274737A8" w14:textId="16A00173" w:rsidR="00733CC7" w:rsidRPr="00E77208" w:rsidRDefault="00733CC7" w:rsidP="00C15357">
      <w:pPr>
        <w:pStyle w:val="ListParagraph"/>
        <w:widowControl w:val="0"/>
        <w:numPr>
          <w:ilvl w:val="0"/>
          <w:numId w:val="11"/>
        </w:numPr>
        <w:ind w:left="1440"/>
        <w:jc w:val="both"/>
        <w:rPr>
          <w:rFonts w:asciiTheme="minorHAnsi" w:hAnsiTheme="minorHAnsi" w:cs="Arial"/>
        </w:rPr>
      </w:pPr>
      <w:r w:rsidRPr="00733CC7">
        <w:rPr>
          <w:rFonts w:asciiTheme="minorHAnsi" w:hAnsiTheme="minorHAnsi" w:cstheme="minorHAnsi"/>
        </w:rPr>
        <w:t>control of its properties and the maintenance of order and efficiency of the workforce;</w:t>
      </w:r>
      <w:r w:rsidRPr="00733CC7">
        <w:rPr>
          <w:rFonts w:asciiTheme="minorHAnsi" w:hAnsiTheme="minorHAnsi" w:cstheme="minorHAnsi"/>
        </w:rPr>
        <w:tab/>
      </w:r>
    </w:p>
    <w:p w14:paraId="0CA28AB3" w14:textId="77777777" w:rsidR="00733CC7" w:rsidRPr="00A63AD1" w:rsidRDefault="00733CC7" w:rsidP="00A63AD1">
      <w:pPr>
        <w:pStyle w:val="ListParagraph"/>
        <w:rPr>
          <w:rFonts w:asciiTheme="minorHAnsi" w:hAnsiTheme="minorHAnsi" w:cs="Arial"/>
        </w:rPr>
      </w:pPr>
    </w:p>
    <w:p w14:paraId="13645F23" w14:textId="7B2AFFCE" w:rsidR="00733CC7" w:rsidRPr="00E77208" w:rsidRDefault="00733CC7" w:rsidP="00C15357">
      <w:pPr>
        <w:pStyle w:val="ListParagraph"/>
        <w:widowControl w:val="0"/>
        <w:numPr>
          <w:ilvl w:val="0"/>
          <w:numId w:val="11"/>
        </w:numPr>
        <w:ind w:left="1440"/>
        <w:jc w:val="both"/>
        <w:rPr>
          <w:rFonts w:asciiTheme="minorHAnsi" w:hAnsiTheme="minorHAnsi" w:cs="Arial"/>
        </w:rPr>
      </w:pPr>
      <w:r>
        <w:rPr>
          <w:rFonts w:asciiTheme="minorHAnsi" w:hAnsiTheme="minorHAnsi" w:cstheme="minorHAnsi"/>
        </w:rPr>
        <w:t>to determine the type, kind, and schedule of services to be rendered and the work to be performed by Employees covered by this Agreement;</w:t>
      </w:r>
    </w:p>
    <w:p w14:paraId="2D5D7693" w14:textId="77777777" w:rsidR="00733CC7" w:rsidRPr="00A63AD1" w:rsidRDefault="00733CC7" w:rsidP="00A63AD1">
      <w:pPr>
        <w:pStyle w:val="ListParagraph"/>
        <w:rPr>
          <w:rFonts w:asciiTheme="minorHAnsi" w:hAnsiTheme="minorHAnsi" w:cs="Arial"/>
        </w:rPr>
      </w:pPr>
    </w:p>
    <w:p w14:paraId="3BA46903" w14:textId="13198897" w:rsidR="00733CC7" w:rsidRPr="00E77208" w:rsidRDefault="00733CC7" w:rsidP="00C15357">
      <w:pPr>
        <w:pStyle w:val="ListParagraph"/>
        <w:widowControl w:val="0"/>
        <w:numPr>
          <w:ilvl w:val="0"/>
          <w:numId w:val="11"/>
        </w:numPr>
        <w:ind w:left="1440"/>
        <w:jc w:val="both"/>
        <w:rPr>
          <w:rFonts w:asciiTheme="minorHAnsi" w:hAnsiTheme="minorHAnsi" w:cs="Arial"/>
        </w:rPr>
      </w:pPr>
      <w:r>
        <w:rPr>
          <w:rFonts w:asciiTheme="minorHAnsi" w:hAnsiTheme="minorHAnsi" w:cstheme="minorHAnsi"/>
        </w:rPr>
        <w:t>to make all financial decisions, including decisions concerning all accounting, bookkeeping, and other record keeping methods and procedures;</w:t>
      </w:r>
    </w:p>
    <w:p w14:paraId="05006462" w14:textId="77777777" w:rsidR="00733CC7" w:rsidRPr="00A63AD1" w:rsidRDefault="00733CC7" w:rsidP="00A63AD1">
      <w:pPr>
        <w:pStyle w:val="ListParagraph"/>
        <w:rPr>
          <w:rFonts w:asciiTheme="minorHAnsi" w:hAnsiTheme="minorHAnsi" w:cs="Arial"/>
        </w:rPr>
      </w:pPr>
    </w:p>
    <w:p w14:paraId="5599B6A3" w14:textId="78E11702" w:rsidR="00733CC7" w:rsidRPr="00E77208" w:rsidRDefault="00733CC7" w:rsidP="00C15357">
      <w:pPr>
        <w:pStyle w:val="ListParagraph"/>
        <w:widowControl w:val="0"/>
        <w:numPr>
          <w:ilvl w:val="0"/>
          <w:numId w:val="11"/>
        </w:numPr>
        <w:ind w:left="1440"/>
        <w:jc w:val="both"/>
        <w:rPr>
          <w:rFonts w:asciiTheme="minorHAnsi" w:hAnsiTheme="minorHAnsi" w:cs="Arial"/>
        </w:rPr>
      </w:pPr>
      <w:r>
        <w:rPr>
          <w:rFonts w:asciiTheme="minorHAnsi" w:hAnsiTheme="minorHAnsi" w:cstheme="minorHAnsi"/>
        </w:rPr>
        <w:t>to determine the number, location, or relocation of facilities, buildings, and rooms;</w:t>
      </w:r>
    </w:p>
    <w:p w14:paraId="29AC9412" w14:textId="77777777" w:rsidR="00733CC7" w:rsidRPr="00A63AD1" w:rsidRDefault="00733CC7" w:rsidP="00A63AD1">
      <w:pPr>
        <w:pStyle w:val="ListParagraph"/>
        <w:rPr>
          <w:rFonts w:asciiTheme="minorHAnsi" w:hAnsiTheme="minorHAnsi" w:cs="Arial"/>
        </w:rPr>
      </w:pPr>
    </w:p>
    <w:p w14:paraId="6E3CB304" w14:textId="3BA07A53" w:rsidR="00733CC7" w:rsidRPr="00E77208" w:rsidRDefault="00733CC7" w:rsidP="00C15357">
      <w:pPr>
        <w:pStyle w:val="ListParagraph"/>
        <w:widowControl w:val="0"/>
        <w:numPr>
          <w:ilvl w:val="0"/>
          <w:numId w:val="11"/>
        </w:numPr>
        <w:ind w:left="1440"/>
        <w:jc w:val="both"/>
        <w:rPr>
          <w:rFonts w:asciiTheme="minorHAnsi" w:hAnsiTheme="minorHAnsi" w:cs="Arial"/>
        </w:rPr>
      </w:pPr>
      <w:r>
        <w:rPr>
          <w:rFonts w:asciiTheme="minorHAnsi" w:hAnsiTheme="minorHAnsi" w:cstheme="minorHAnsi"/>
        </w:rPr>
        <w:t>to determine its organizational and business structure;</w:t>
      </w:r>
    </w:p>
    <w:p w14:paraId="04F3F4D4" w14:textId="77777777" w:rsidR="00733CC7" w:rsidRPr="00A63AD1" w:rsidRDefault="00733CC7" w:rsidP="00A63AD1">
      <w:pPr>
        <w:pStyle w:val="ListParagraph"/>
        <w:rPr>
          <w:rFonts w:asciiTheme="minorHAnsi" w:hAnsiTheme="minorHAnsi" w:cs="Arial"/>
        </w:rPr>
      </w:pPr>
    </w:p>
    <w:p w14:paraId="168199BF" w14:textId="0B578595" w:rsidR="00733CC7" w:rsidRPr="00E77208" w:rsidRDefault="00733CC7" w:rsidP="00C15357">
      <w:pPr>
        <w:pStyle w:val="ListParagraph"/>
        <w:widowControl w:val="0"/>
        <w:numPr>
          <w:ilvl w:val="0"/>
          <w:numId w:val="11"/>
        </w:numPr>
        <w:ind w:left="1440"/>
        <w:jc w:val="both"/>
        <w:rPr>
          <w:rFonts w:asciiTheme="minorHAnsi" w:hAnsiTheme="minorHAnsi" w:cs="Arial"/>
        </w:rPr>
      </w:pPr>
      <w:r>
        <w:rPr>
          <w:rFonts w:asciiTheme="minorHAnsi" w:hAnsiTheme="minorHAnsi" w:cstheme="minorHAnsi"/>
        </w:rPr>
        <w:t>to purchase services from others;</w:t>
      </w:r>
    </w:p>
    <w:p w14:paraId="6B3D138E" w14:textId="77777777" w:rsidR="00F4107F" w:rsidRPr="00A63AD1" w:rsidRDefault="00F4107F" w:rsidP="00A63AD1">
      <w:pPr>
        <w:pStyle w:val="ListParagraph"/>
        <w:rPr>
          <w:rFonts w:asciiTheme="minorHAnsi" w:hAnsiTheme="minorHAnsi" w:cs="Arial"/>
        </w:rPr>
      </w:pPr>
    </w:p>
    <w:p w14:paraId="37AC621F" w14:textId="614D232E" w:rsidR="00F4107F" w:rsidRPr="00E77208" w:rsidRDefault="00F4107F" w:rsidP="00C15357">
      <w:pPr>
        <w:pStyle w:val="ListParagraph"/>
        <w:widowControl w:val="0"/>
        <w:numPr>
          <w:ilvl w:val="0"/>
          <w:numId w:val="11"/>
        </w:numPr>
        <w:ind w:left="1440"/>
        <w:jc w:val="both"/>
        <w:rPr>
          <w:rFonts w:asciiTheme="minorHAnsi" w:hAnsiTheme="minorHAnsi" w:cs="Arial"/>
        </w:rPr>
      </w:pPr>
      <w:r>
        <w:rPr>
          <w:rFonts w:asciiTheme="minorHAnsi" w:hAnsiTheme="minorHAnsi" w:cstheme="minorHAnsi"/>
        </w:rPr>
        <w:t>to determine the necessity for work by Employees; and</w:t>
      </w:r>
    </w:p>
    <w:p w14:paraId="5595EC22" w14:textId="77777777" w:rsidR="00F4107F" w:rsidRPr="00A63AD1" w:rsidRDefault="00F4107F" w:rsidP="00A63AD1">
      <w:pPr>
        <w:pStyle w:val="ListParagraph"/>
        <w:rPr>
          <w:rFonts w:asciiTheme="minorHAnsi" w:hAnsiTheme="minorHAnsi" w:cs="Arial"/>
        </w:rPr>
      </w:pPr>
    </w:p>
    <w:p w14:paraId="674B7A0B" w14:textId="7FE95050" w:rsidR="00F4107F" w:rsidRPr="00E77208" w:rsidRDefault="00F4107F" w:rsidP="00C15357">
      <w:pPr>
        <w:pStyle w:val="ListParagraph"/>
        <w:widowControl w:val="0"/>
        <w:numPr>
          <w:ilvl w:val="0"/>
          <w:numId w:val="11"/>
        </w:numPr>
        <w:ind w:left="1440"/>
        <w:jc w:val="both"/>
        <w:rPr>
          <w:rFonts w:asciiTheme="minorHAnsi" w:hAnsiTheme="minorHAnsi" w:cs="Arial"/>
        </w:rPr>
      </w:pPr>
      <w:r>
        <w:rPr>
          <w:rFonts w:asciiTheme="minorHAnsi" w:hAnsiTheme="minorHAnsi" w:cstheme="minorHAnsi"/>
        </w:rPr>
        <w:t>to determine the amount and type of supervision.</w:t>
      </w:r>
    </w:p>
    <w:p w14:paraId="0696FFDA" w14:textId="77777777" w:rsidR="00F4107F" w:rsidRPr="00A63AD1" w:rsidRDefault="00F4107F" w:rsidP="00A63AD1">
      <w:pPr>
        <w:pStyle w:val="ListParagraph"/>
        <w:rPr>
          <w:rFonts w:asciiTheme="minorHAnsi" w:hAnsiTheme="minorHAnsi" w:cs="Arial"/>
        </w:rPr>
      </w:pPr>
    </w:p>
    <w:p w14:paraId="7F45B2A7" w14:textId="77777777" w:rsidR="00F4107F" w:rsidRDefault="00F4107F" w:rsidP="00F4107F">
      <w:pPr>
        <w:tabs>
          <w:tab w:val="left" w:pos="-1440"/>
          <w:tab w:val="left" w:pos="-720"/>
          <w:tab w:val="left" w:pos="0"/>
          <w:tab w:val="left" w:pos="321"/>
          <w:tab w:val="left" w:pos="720"/>
          <w:tab w:val="left" w:pos="1063"/>
          <w:tab w:val="left" w:pos="1440"/>
          <w:tab w:val="left" w:pos="2160"/>
          <w:tab w:val="left" w:pos="2880"/>
          <w:tab w:val="left" w:pos="3600"/>
          <w:tab w:val="left" w:pos="3975"/>
          <w:tab w:val="left" w:pos="4320"/>
          <w:tab w:val="left" w:pos="5040"/>
          <w:tab w:val="left" w:pos="5760"/>
          <w:tab w:val="left" w:pos="6480"/>
          <w:tab w:val="left" w:pos="7200"/>
          <w:tab w:val="left" w:pos="7920"/>
          <w:tab w:val="left" w:pos="8640"/>
          <w:tab w:val="left" w:pos="9360"/>
        </w:tabs>
        <w:jc w:val="both"/>
        <w:rPr>
          <w:rFonts w:asciiTheme="minorHAnsi" w:eastAsia="Times New Roman" w:hAnsiTheme="minorHAnsi" w:cstheme="minorHAnsi"/>
          <w:b/>
        </w:rPr>
      </w:pPr>
    </w:p>
    <w:p w14:paraId="2FE3A3FC" w14:textId="77777777" w:rsidR="00F4107F" w:rsidRDefault="00F4107F" w:rsidP="00F4107F">
      <w:pPr>
        <w:tabs>
          <w:tab w:val="left" w:pos="-1440"/>
          <w:tab w:val="left" w:pos="-720"/>
          <w:tab w:val="left" w:pos="0"/>
          <w:tab w:val="left" w:pos="321"/>
          <w:tab w:val="left" w:pos="720"/>
          <w:tab w:val="left" w:pos="1063"/>
          <w:tab w:val="left" w:pos="1440"/>
          <w:tab w:val="left" w:pos="2160"/>
          <w:tab w:val="left" w:pos="2880"/>
          <w:tab w:val="left" w:pos="3600"/>
          <w:tab w:val="left" w:pos="3975"/>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rPr>
      </w:pPr>
      <w:r>
        <w:rPr>
          <w:rFonts w:asciiTheme="minorHAnsi" w:hAnsiTheme="minorHAnsi" w:cstheme="minorHAnsi"/>
        </w:rPr>
        <w:t xml:space="preserve">The Employer and the Union expressly agree that, except as abridged by this Agreement, all powers, rights, and authority of the Employer are reserved by the Employer, and that the Employer retains sole and exclusive control over any and all matters concerning the operation, management, and administration of the University. </w:t>
      </w:r>
    </w:p>
    <w:p w14:paraId="4B16C301" w14:textId="77777777" w:rsidR="00F4107F" w:rsidRDefault="00F4107F" w:rsidP="00F4107F">
      <w:pPr>
        <w:tabs>
          <w:tab w:val="left" w:pos="-1440"/>
          <w:tab w:val="left" w:pos="-720"/>
          <w:tab w:val="left" w:pos="0"/>
          <w:tab w:val="left" w:pos="321"/>
          <w:tab w:val="left" w:pos="720"/>
          <w:tab w:val="left" w:pos="1063"/>
          <w:tab w:val="left" w:pos="1440"/>
          <w:tab w:val="left" w:pos="2160"/>
          <w:tab w:val="left" w:pos="2880"/>
          <w:tab w:val="left" w:pos="3600"/>
          <w:tab w:val="left" w:pos="3975"/>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b/>
        </w:rPr>
      </w:pPr>
    </w:p>
    <w:p w14:paraId="4343C9A4" w14:textId="77777777" w:rsidR="00F4107F" w:rsidRDefault="00F4107F" w:rsidP="00F4107F">
      <w:pPr>
        <w:jc w:val="both"/>
        <w:rPr>
          <w:rFonts w:asciiTheme="minorHAnsi" w:hAnsiTheme="minorHAnsi" w:cstheme="minorHAnsi"/>
        </w:rPr>
      </w:pPr>
      <w:r>
        <w:rPr>
          <w:rFonts w:asciiTheme="minorHAnsi" w:hAnsiTheme="minorHAnsi" w:cstheme="minorHAnsi"/>
        </w:rPr>
        <w:t>The Employer may require Employees to have a fitness-for-duty examination as directed by the University Physician. The Employer, for cause, may direct an Employee to go on leave but not for disciplinary action.</w:t>
      </w:r>
    </w:p>
    <w:p w14:paraId="100B9DD3" w14:textId="77777777" w:rsidR="00733CC7" w:rsidRPr="00B44691" w:rsidRDefault="00733CC7" w:rsidP="009558B8">
      <w:pPr>
        <w:widowControl/>
        <w:jc w:val="both"/>
        <w:rPr>
          <w:rFonts w:asciiTheme="minorHAnsi" w:hAnsiTheme="minorHAnsi" w:cs="Arial"/>
        </w:rPr>
      </w:pPr>
    </w:p>
    <w:p w14:paraId="7ABEF9F7" w14:textId="77777777" w:rsidR="00CC4DDC" w:rsidRPr="00B44691" w:rsidRDefault="00CC4DDC" w:rsidP="009558B8">
      <w:pPr>
        <w:widowControl/>
        <w:rPr>
          <w:rFonts w:asciiTheme="minorHAnsi" w:hAnsiTheme="minorHAnsi" w:cs="Arial"/>
        </w:rPr>
      </w:pPr>
    </w:p>
    <w:p w14:paraId="0B887185" w14:textId="77777777" w:rsidR="00CC4DDC" w:rsidRPr="00B44691" w:rsidRDefault="00CC4DDC" w:rsidP="009558B8">
      <w:pPr>
        <w:widowControl/>
        <w:rPr>
          <w:rFonts w:asciiTheme="minorHAnsi" w:hAnsiTheme="minorHAnsi" w:cs="Arial"/>
          <w:b/>
        </w:rPr>
      </w:pPr>
      <w:r w:rsidRPr="00B44691">
        <w:rPr>
          <w:rFonts w:asciiTheme="minorHAnsi" w:hAnsiTheme="minorHAnsi" w:cs="Arial"/>
          <w:b/>
        </w:rPr>
        <w:t>MANAGEMENT SECURITY</w:t>
      </w:r>
    </w:p>
    <w:p w14:paraId="0C77A74E" w14:textId="77777777" w:rsidR="00CC4DDC" w:rsidRPr="00B44691" w:rsidRDefault="00CC4DDC" w:rsidP="009558B8">
      <w:pPr>
        <w:widowControl/>
        <w:rPr>
          <w:rFonts w:asciiTheme="minorHAnsi" w:hAnsiTheme="minorHAnsi" w:cs="Arial"/>
        </w:rPr>
      </w:pPr>
    </w:p>
    <w:p w14:paraId="655A0059" w14:textId="77777777" w:rsidR="00CC4DDC" w:rsidRPr="00B44691" w:rsidRDefault="00CC4DDC" w:rsidP="009558B8">
      <w:pPr>
        <w:widowControl/>
        <w:jc w:val="both"/>
        <w:rPr>
          <w:rFonts w:asciiTheme="minorHAnsi" w:hAnsiTheme="minorHAnsi" w:cs="Arial"/>
        </w:rPr>
      </w:pPr>
      <w:r w:rsidRPr="00B44691">
        <w:rPr>
          <w:rFonts w:asciiTheme="minorHAnsi" w:hAnsiTheme="minorHAnsi" w:cs="Arial"/>
        </w:rPr>
        <w:noBreakHyphen/>
        <w:t>27</w:t>
      </w:r>
      <w:r w:rsidRPr="00B44691">
        <w:rPr>
          <w:rFonts w:asciiTheme="minorHAnsi" w:hAnsiTheme="minorHAnsi" w:cs="Arial"/>
        </w:rPr>
        <w:tab/>
        <w:t xml:space="preserve">The parties of this Agreement mutually recognize that the services performed by </w:t>
      </w:r>
      <w:r w:rsidR="00F85629" w:rsidRPr="00B44691">
        <w:rPr>
          <w:rFonts w:asciiTheme="minorHAnsi" w:hAnsiTheme="minorHAnsi" w:cs="Arial"/>
        </w:rPr>
        <w:t>Employee</w:t>
      </w:r>
      <w:r w:rsidRPr="00B44691">
        <w:rPr>
          <w:rFonts w:asciiTheme="minorHAnsi" w:hAnsiTheme="minorHAnsi" w:cs="Arial"/>
        </w:rPr>
        <w:t xml:space="preserve">s covered by this Agreement are services essential to the efficient operation of the </w:t>
      </w:r>
      <w:r w:rsidR="00F85629" w:rsidRPr="00B44691">
        <w:rPr>
          <w:rFonts w:asciiTheme="minorHAnsi" w:hAnsiTheme="minorHAnsi" w:cs="Arial"/>
        </w:rPr>
        <w:t>University</w:t>
      </w:r>
      <w:r w:rsidRPr="00B44691">
        <w:rPr>
          <w:rFonts w:asciiTheme="minorHAnsi" w:hAnsiTheme="minorHAnsi" w:cs="Arial"/>
        </w:rPr>
        <w:t xml:space="preserve">.  The </w:t>
      </w:r>
      <w:r w:rsidR="00F85629" w:rsidRPr="00B44691">
        <w:rPr>
          <w:rFonts w:asciiTheme="minorHAnsi" w:hAnsiTheme="minorHAnsi" w:cs="Arial"/>
        </w:rPr>
        <w:t>Association</w:t>
      </w:r>
      <w:r w:rsidRPr="00B44691">
        <w:rPr>
          <w:rFonts w:asciiTheme="minorHAnsi" w:hAnsiTheme="minorHAnsi" w:cs="Arial"/>
        </w:rPr>
        <w:t>, therefore, agrees that there shall be no interruption of these services, for any cause whatsoever.</w:t>
      </w:r>
    </w:p>
    <w:p w14:paraId="48CC4C32" w14:textId="77777777" w:rsidR="00CC4DDC" w:rsidRPr="00B44691" w:rsidRDefault="00CC4DDC" w:rsidP="009558B8">
      <w:pPr>
        <w:widowControl/>
        <w:jc w:val="both"/>
        <w:rPr>
          <w:rFonts w:asciiTheme="minorHAnsi" w:hAnsiTheme="minorHAnsi" w:cs="Arial"/>
        </w:rPr>
      </w:pPr>
    </w:p>
    <w:p w14:paraId="6093E949" w14:textId="77777777" w:rsidR="00CC4DDC" w:rsidRPr="00B44691" w:rsidRDefault="00CC4DDC" w:rsidP="009558B8">
      <w:pPr>
        <w:widowControl/>
        <w:jc w:val="both"/>
        <w:rPr>
          <w:rFonts w:asciiTheme="minorHAnsi" w:hAnsiTheme="minorHAnsi" w:cs="Arial"/>
        </w:rPr>
      </w:pPr>
      <w:r w:rsidRPr="00B44691">
        <w:rPr>
          <w:rFonts w:asciiTheme="minorHAnsi" w:hAnsiTheme="minorHAnsi" w:cs="Arial"/>
        </w:rPr>
        <w:noBreakHyphen/>
        <w:t>28</w:t>
      </w:r>
      <w:r w:rsidRPr="00B44691">
        <w:rPr>
          <w:rFonts w:asciiTheme="minorHAnsi" w:hAnsiTheme="minorHAnsi" w:cs="Arial"/>
        </w:rPr>
        <w:tab/>
        <w:t xml:space="preserve">The </w:t>
      </w:r>
      <w:r w:rsidR="00F85629" w:rsidRPr="00B44691">
        <w:rPr>
          <w:rFonts w:asciiTheme="minorHAnsi" w:hAnsiTheme="minorHAnsi" w:cs="Arial"/>
        </w:rPr>
        <w:t>Association</w:t>
      </w:r>
      <w:r w:rsidRPr="00B44691">
        <w:rPr>
          <w:rFonts w:asciiTheme="minorHAnsi" w:hAnsiTheme="minorHAnsi" w:cs="Arial"/>
        </w:rPr>
        <w:t xml:space="preserve"> recognizes that strikes by public </w:t>
      </w:r>
      <w:r w:rsidR="00F85629" w:rsidRPr="00B44691">
        <w:rPr>
          <w:rFonts w:asciiTheme="minorHAnsi" w:hAnsiTheme="minorHAnsi" w:cs="Arial"/>
        </w:rPr>
        <w:t>Employee</w:t>
      </w:r>
      <w:r w:rsidRPr="00B44691">
        <w:rPr>
          <w:rFonts w:asciiTheme="minorHAnsi" w:hAnsiTheme="minorHAnsi" w:cs="Arial"/>
        </w:rPr>
        <w:t>s are prohibited by Act 336, Public Acts of 1947, as amended by Act 379, Public Acts of 1965 as amended, and agrees that it will comply with said Act.</w:t>
      </w:r>
    </w:p>
    <w:p w14:paraId="25698E88" w14:textId="77777777" w:rsidR="00CC4DDC" w:rsidRPr="00B44691" w:rsidRDefault="00CC4DDC" w:rsidP="009558B8">
      <w:pPr>
        <w:widowControl/>
        <w:jc w:val="both"/>
        <w:rPr>
          <w:rFonts w:asciiTheme="minorHAnsi" w:hAnsiTheme="minorHAnsi" w:cs="Arial"/>
        </w:rPr>
      </w:pPr>
    </w:p>
    <w:p w14:paraId="5D8DB84B" w14:textId="77777777" w:rsidR="00CC4DDC" w:rsidRPr="00B44691" w:rsidRDefault="00CC4DDC" w:rsidP="009558B8">
      <w:pPr>
        <w:widowControl/>
        <w:jc w:val="both"/>
        <w:rPr>
          <w:rFonts w:asciiTheme="minorHAnsi" w:hAnsiTheme="minorHAnsi" w:cs="Arial"/>
        </w:rPr>
      </w:pPr>
      <w:r w:rsidRPr="00B44691">
        <w:rPr>
          <w:rFonts w:asciiTheme="minorHAnsi" w:hAnsiTheme="minorHAnsi" w:cs="Arial"/>
        </w:rPr>
        <w:noBreakHyphen/>
        <w:t>29</w:t>
      </w:r>
      <w:r w:rsidRPr="00B44691">
        <w:rPr>
          <w:rFonts w:asciiTheme="minorHAnsi" w:hAnsiTheme="minorHAnsi" w:cs="Arial"/>
        </w:rPr>
        <w:tab/>
        <w:t xml:space="preserve">The </w:t>
      </w:r>
      <w:r w:rsidR="00F85629" w:rsidRPr="00B44691">
        <w:rPr>
          <w:rFonts w:asciiTheme="minorHAnsi" w:hAnsiTheme="minorHAnsi" w:cs="Arial"/>
        </w:rPr>
        <w:t>Association</w:t>
      </w:r>
      <w:r w:rsidRPr="00B44691">
        <w:rPr>
          <w:rFonts w:asciiTheme="minorHAnsi" w:hAnsiTheme="minorHAnsi" w:cs="Arial"/>
        </w:rPr>
        <w:t xml:space="preserve"> and its officials will not cause, support, or condone, nor shall any </w:t>
      </w:r>
      <w:r w:rsidR="00F85629" w:rsidRPr="00B44691">
        <w:rPr>
          <w:rFonts w:asciiTheme="minorHAnsi" w:hAnsiTheme="minorHAnsi" w:cs="Arial"/>
        </w:rPr>
        <w:t>Employee</w:t>
      </w:r>
      <w:r w:rsidRPr="00B44691">
        <w:rPr>
          <w:rFonts w:asciiTheme="minorHAnsi" w:hAnsiTheme="minorHAnsi" w:cs="Arial"/>
        </w:rPr>
        <w:t xml:space="preserve"> or </w:t>
      </w:r>
      <w:r w:rsidR="00F85629" w:rsidRPr="00B44691">
        <w:rPr>
          <w:rFonts w:asciiTheme="minorHAnsi" w:hAnsiTheme="minorHAnsi" w:cs="Arial"/>
        </w:rPr>
        <w:t>Employee</w:t>
      </w:r>
      <w:r w:rsidRPr="00B44691">
        <w:rPr>
          <w:rFonts w:asciiTheme="minorHAnsi" w:hAnsiTheme="minorHAnsi" w:cs="Arial"/>
        </w:rPr>
        <w:t xml:space="preserve">s take part in any action against or any interference with the operations of the </w:t>
      </w:r>
      <w:r w:rsidR="00F85629" w:rsidRPr="00B44691">
        <w:rPr>
          <w:rFonts w:asciiTheme="minorHAnsi" w:hAnsiTheme="minorHAnsi" w:cs="Arial"/>
        </w:rPr>
        <w:t>University</w:t>
      </w:r>
      <w:r w:rsidRPr="00B44691">
        <w:rPr>
          <w:rFonts w:asciiTheme="minorHAnsi" w:hAnsiTheme="minorHAnsi" w:cs="Arial"/>
        </w:rPr>
        <w:t xml:space="preserve"> during the term of this Agreement.</w:t>
      </w:r>
    </w:p>
    <w:p w14:paraId="20E3FAA0" w14:textId="77777777" w:rsidR="00CC4DDC" w:rsidRPr="00B44691" w:rsidRDefault="00CC4DDC" w:rsidP="009558B8">
      <w:pPr>
        <w:widowControl/>
        <w:rPr>
          <w:rFonts w:ascii="Arial" w:hAnsi="Arial" w:cs="Arial"/>
        </w:rPr>
      </w:pPr>
    </w:p>
    <w:p w14:paraId="65129CBF" w14:textId="77777777" w:rsidR="00CC4DDC" w:rsidRPr="00B44691" w:rsidRDefault="00CC4DDC" w:rsidP="009558B8">
      <w:pPr>
        <w:widowControl/>
        <w:rPr>
          <w:rFonts w:ascii="Arial" w:hAnsi="Arial" w:cs="Arial"/>
        </w:rPr>
        <w:sectPr w:rsidR="00CC4DDC" w:rsidRPr="00B44691" w:rsidSect="00894C9B">
          <w:pgSz w:w="12240" w:h="15840"/>
          <w:pgMar w:top="990" w:right="1440" w:bottom="1440" w:left="1440" w:header="1440" w:footer="810" w:gutter="0"/>
          <w:cols w:space="720"/>
          <w:noEndnote/>
        </w:sectPr>
      </w:pPr>
    </w:p>
    <w:p w14:paraId="16143650" w14:textId="77777777" w:rsidR="005A67DC" w:rsidRPr="00B44691" w:rsidRDefault="005A67DC">
      <w:pPr>
        <w:widowControl/>
        <w:autoSpaceDE/>
        <w:autoSpaceDN/>
        <w:adjustRightInd/>
        <w:rPr>
          <w:rFonts w:asciiTheme="minorHAnsi" w:hAnsiTheme="minorHAnsi" w:cs="Arial"/>
          <w:b/>
        </w:rPr>
      </w:pPr>
      <w:r w:rsidRPr="00B44691">
        <w:rPr>
          <w:rFonts w:asciiTheme="minorHAnsi" w:hAnsiTheme="minorHAnsi" w:cs="Arial"/>
          <w:b/>
        </w:rPr>
        <w:br w:type="page"/>
      </w:r>
    </w:p>
    <w:p w14:paraId="20745642" w14:textId="77777777" w:rsidR="00CC4DDC" w:rsidRPr="00B44691" w:rsidRDefault="00CC4DDC" w:rsidP="009558B8">
      <w:pPr>
        <w:widowControl/>
        <w:jc w:val="center"/>
        <w:rPr>
          <w:rFonts w:asciiTheme="minorHAnsi" w:hAnsiTheme="minorHAnsi" w:cs="Arial"/>
          <w:b/>
        </w:rPr>
      </w:pPr>
      <w:r w:rsidRPr="00B44691">
        <w:rPr>
          <w:rFonts w:asciiTheme="minorHAnsi" w:hAnsiTheme="minorHAnsi" w:cs="Arial"/>
          <w:b/>
        </w:rPr>
        <w:t>ARTICLE 4</w:t>
      </w:r>
    </w:p>
    <w:p w14:paraId="2A1DE87C" w14:textId="77777777" w:rsidR="00CC4DDC" w:rsidRPr="00B44691" w:rsidRDefault="00CC4DDC" w:rsidP="009558B8">
      <w:pPr>
        <w:widowControl/>
        <w:jc w:val="center"/>
        <w:rPr>
          <w:rFonts w:asciiTheme="minorHAnsi" w:hAnsiTheme="minorHAnsi" w:cs="Arial"/>
          <w:b/>
        </w:rPr>
      </w:pPr>
    </w:p>
    <w:p w14:paraId="586CB3F6" w14:textId="77777777" w:rsidR="00CC4DDC" w:rsidRPr="00B44691" w:rsidRDefault="00F85629" w:rsidP="009558B8">
      <w:pPr>
        <w:widowControl/>
        <w:jc w:val="center"/>
        <w:rPr>
          <w:rFonts w:asciiTheme="minorHAnsi" w:hAnsiTheme="minorHAnsi" w:cs="Arial"/>
          <w:b/>
        </w:rPr>
      </w:pPr>
      <w:r w:rsidRPr="00B44691">
        <w:rPr>
          <w:rFonts w:asciiTheme="minorHAnsi" w:hAnsiTheme="minorHAnsi" w:cs="Arial"/>
          <w:b/>
        </w:rPr>
        <w:t>ASSOCIATION</w:t>
      </w:r>
      <w:r w:rsidR="00CC4DDC" w:rsidRPr="00B44691">
        <w:rPr>
          <w:rFonts w:asciiTheme="minorHAnsi" w:hAnsiTheme="minorHAnsi" w:cs="Arial"/>
          <w:b/>
        </w:rPr>
        <w:t xml:space="preserve"> RECOGNITION</w:t>
      </w:r>
    </w:p>
    <w:p w14:paraId="5D40D92E" w14:textId="77777777" w:rsidR="00CC4DDC" w:rsidRPr="00B44691" w:rsidRDefault="00CC4DDC" w:rsidP="009558B8">
      <w:pPr>
        <w:widowControl/>
        <w:rPr>
          <w:rFonts w:asciiTheme="minorHAnsi" w:hAnsiTheme="minorHAnsi" w:cs="Arial"/>
        </w:rPr>
      </w:pPr>
    </w:p>
    <w:p w14:paraId="1BD89A5F" w14:textId="77777777" w:rsidR="00CC4DDC" w:rsidRPr="00B44691" w:rsidRDefault="00CC4DDC" w:rsidP="009558B8">
      <w:pPr>
        <w:widowControl/>
        <w:rPr>
          <w:rFonts w:asciiTheme="minorHAnsi" w:hAnsiTheme="minorHAnsi" w:cs="Arial"/>
          <w:b/>
        </w:rPr>
      </w:pPr>
      <w:r w:rsidRPr="00B44691">
        <w:rPr>
          <w:rFonts w:asciiTheme="minorHAnsi" w:hAnsiTheme="minorHAnsi" w:cs="Arial"/>
          <w:b/>
        </w:rPr>
        <w:t>RECOGNITION</w:t>
      </w:r>
    </w:p>
    <w:p w14:paraId="5FA6EE20" w14:textId="77777777" w:rsidR="00CC4DDC" w:rsidRPr="00B44691" w:rsidRDefault="00CC4DDC" w:rsidP="009558B8">
      <w:pPr>
        <w:widowControl/>
        <w:rPr>
          <w:rFonts w:asciiTheme="minorHAnsi" w:hAnsiTheme="minorHAnsi" w:cs="Arial"/>
        </w:rPr>
      </w:pPr>
    </w:p>
    <w:p w14:paraId="220A23A2" w14:textId="77777777" w:rsidR="00CC4DDC" w:rsidRPr="00B44691" w:rsidRDefault="00CC4DDC" w:rsidP="009558B8">
      <w:pPr>
        <w:widowControl/>
        <w:jc w:val="both"/>
        <w:rPr>
          <w:rFonts w:asciiTheme="minorHAnsi" w:hAnsiTheme="minorHAnsi" w:cs="Arial"/>
        </w:rPr>
      </w:pPr>
      <w:r w:rsidRPr="00B44691">
        <w:rPr>
          <w:rFonts w:asciiTheme="minorHAnsi" w:hAnsiTheme="minorHAnsi" w:cs="Arial"/>
        </w:rPr>
        <w:noBreakHyphen/>
        <w:t>30</w:t>
      </w:r>
      <w:r w:rsidRPr="00B44691">
        <w:rPr>
          <w:rFonts w:asciiTheme="minorHAnsi" w:hAnsiTheme="minorHAnsi" w:cs="Arial"/>
        </w:rPr>
        <w:tab/>
        <w:t xml:space="preserve">Pursuant to and in accordance with all applicable Provisions of Act 379 of the Public Acts of 1965, as amended, the </w:t>
      </w:r>
      <w:r w:rsidR="00F85629" w:rsidRPr="00B44691">
        <w:rPr>
          <w:rFonts w:asciiTheme="minorHAnsi" w:hAnsiTheme="minorHAnsi" w:cs="Arial"/>
        </w:rPr>
        <w:t>Employer</w:t>
      </w:r>
      <w:r w:rsidRPr="00B44691">
        <w:rPr>
          <w:rFonts w:asciiTheme="minorHAnsi" w:hAnsiTheme="minorHAnsi" w:cs="Arial"/>
        </w:rPr>
        <w:t xml:space="preserve"> does hereby recognize the Michigan State </w:t>
      </w:r>
      <w:r w:rsidR="00F85629" w:rsidRPr="00B44691">
        <w:rPr>
          <w:rFonts w:asciiTheme="minorHAnsi" w:hAnsiTheme="minorHAnsi" w:cs="Arial"/>
        </w:rPr>
        <w:t>University</w:t>
      </w:r>
      <w:r w:rsidRPr="00B44691">
        <w:rPr>
          <w:rFonts w:asciiTheme="minorHAnsi" w:hAnsiTheme="minorHAnsi" w:cs="Arial"/>
        </w:rPr>
        <w:t xml:space="preserve"> Administrative Professional Supervisors </w:t>
      </w:r>
      <w:r w:rsidR="00F85629" w:rsidRPr="00B44691">
        <w:rPr>
          <w:rFonts w:asciiTheme="minorHAnsi" w:hAnsiTheme="minorHAnsi" w:cs="Arial"/>
        </w:rPr>
        <w:t>Association</w:t>
      </w:r>
      <w:r w:rsidRPr="00B44691">
        <w:rPr>
          <w:rFonts w:asciiTheme="minorHAnsi" w:hAnsiTheme="minorHAnsi" w:cs="Arial"/>
        </w:rPr>
        <w:t xml:space="preserve"> as the exclusive collective bargaining representative for those </w:t>
      </w:r>
      <w:r w:rsidR="00F85629" w:rsidRPr="00B44691">
        <w:rPr>
          <w:rFonts w:asciiTheme="minorHAnsi" w:hAnsiTheme="minorHAnsi" w:cs="Arial"/>
        </w:rPr>
        <w:t>Employee</w:t>
      </w:r>
      <w:r w:rsidRPr="00B44691">
        <w:rPr>
          <w:rFonts w:asciiTheme="minorHAnsi" w:hAnsiTheme="minorHAnsi" w:cs="Arial"/>
        </w:rPr>
        <w:t>s in the defined bargaining unit for the purpose of collective bargaining with respect to rates of pay, wages, hours of employment and other conditions of employment.</w:t>
      </w:r>
    </w:p>
    <w:p w14:paraId="7A05C7CD" w14:textId="77777777" w:rsidR="00CC4DDC" w:rsidRPr="00B44691" w:rsidRDefault="00CC4DDC" w:rsidP="009558B8">
      <w:pPr>
        <w:widowControl/>
        <w:jc w:val="both"/>
        <w:rPr>
          <w:rFonts w:asciiTheme="minorHAnsi" w:hAnsiTheme="minorHAnsi" w:cs="Arial"/>
        </w:rPr>
      </w:pPr>
    </w:p>
    <w:p w14:paraId="4ACF0E64" w14:textId="77777777" w:rsidR="00CC4DDC" w:rsidRPr="00B44691" w:rsidRDefault="00CC4DDC" w:rsidP="009558B8">
      <w:pPr>
        <w:widowControl/>
        <w:jc w:val="both"/>
        <w:rPr>
          <w:rFonts w:asciiTheme="minorHAnsi" w:hAnsiTheme="minorHAnsi" w:cs="Arial"/>
          <w:b/>
        </w:rPr>
      </w:pPr>
      <w:r w:rsidRPr="00B44691">
        <w:rPr>
          <w:rFonts w:asciiTheme="minorHAnsi" w:hAnsiTheme="minorHAnsi" w:cs="Arial"/>
          <w:b/>
        </w:rPr>
        <w:t>CERTIFIED</w:t>
      </w:r>
      <w:r w:rsidR="003075A5" w:rsidRPr="00B44691">
        <w:rPr>
          <w:rFonts w:asciiTheme="minorHAnsi" w:hAnsiTheme="minorHAnsi" w:cs="Arial"/>
          <w:b/>
        </w:rPr>
        <w:t xml:space="preserve"> AND/OR RECOGNITION OF THE </w:t>
      </w:r>
      <w:r w:rsidR="00F85629" w:rsidRPr="00B44691">
        <w:rPr>
          <w:rFonts w:asciiTheme="minorHAnsi" w:hAnsiTheme="minorHAnsi" w:cs="Arial"/>
          <w:b/>
        </w:rPr>
        <w:t>ASSOCIATION</w:t>
      </w:r>
    </w:p>
    <w:p w14:paraId="0467E32E" w14:textId="77777777" w:rsidR="00CC4DDC" w:rsidRPr="00B44691" w:rsidRDefault="00CC4DDC" w:rsidP="009558B8">
      <w:pPr>
        <w:widowControl/>
        <w:jc w:val="both"/>
        <w:rPr>
          <w:rFonts w:asciiTheme="minorHAnsi" w:hAnsiTheme="minorHAnsi" w:cs="Arial"/>
        </w:rPr>
      </w:pPr>
    </w:p>
    <w:p w14:paraId="20830ED0" w14:textId="77777777" w:rsidR="003075A5" w:rsidRPr="00B44691" w:rsidRDefault="003075A5" w:rsidP="000F2A93">
      <w:pPr>
        <w:jc w:val="both"/>
        <w:rPr>
          <w:rFonts w:asciiTheme="minorHAnsi" w:hAnsiTheme="minorHAnsi" w:cs="Arial"/>
        </w:rPr>
      </w:pPr>
      <w:r w:rsidRPr="00B44691">
        <w:rPr>
          <w:rFonts w:asciiTheme="minorHAnsi" w:hAnsiTheme="minorHAnsi" w:cs="Arial"/>
        </w:rPr>
        <w:t>-31</w:t>
      </w:r>
      <w:r w:rsidRPr="00B44691">
        <w:rPr>
          <w:rFonts w:asciiTheme="minorHAnsi" w:hAnsiTheme="minorHAnsi" w:cs="Arial"/>
        </w:rPr>
        <w:tab/>
        <w:t xml:space="preserve">On April 4, 1978, the Michigan State </w:t>
      </w:r>
      <w:r w:rsidR="00F85629" w:rsidRPr="00B44691">
        <w:rPr>
          <w:rFonts w:asciiTheme="minorHAnsi" w:hAnsiTheme="minorHAnsi" w:cs="Arial"/>
        </w:rPr>
        <w:t>University</w:t>
      </w:r>
      <w:r w:rsidRPr="00B44691">
        <w:rPr>
          <w:rFonts w:asciiTheme="minorHAnsi" w:hAnsiTheme="minorHAnsi" w:cs="Arial"/>
        </w:rPr>
        <w:t xml:space="preserve"> Supervisors </w:t>
      </w:r>
      <w:r w:rsidR="00F85629" w:rsidRPr="00B44691">
        <w:rPr>
          <w:rFonts w:asciiTheme="minorHAnsi" w:hAnsiTheme="minorHAnsi" w:cs="Arial"/>
        </w:rPr>
        <w:t>Association</w:t>
      </w:r>
      <w:r w:rsidRPr="00B44691">
        <w:rPr>
          <w:rFonts w:asciiTheme="minorHAnsi" w:hAnsiTheme="minorHAnsi" w:cs="Arial"/>
        </w:rPr>
        <w:t xml:space="preserve"> was certified by the Michigan Employment Relations Commission in Case No. R77 F-350, as the representative for all supervisory </w:t>
      </w:r>
      <w:r w:rsidR="00F85629" w:rsidRPr="00B44691">
        <w:rPr>
          <w:rFonts w:asciiTheme="minorHAnsi" w:hAnsiTheme="minorHAnsi" w:cs="Arial"/>
        </w:rPr>
        <w:t>Employee</w:t>
      </w:r>
      <w:r w:rsidRPr="00B44691">
        <w:rPr>
          <w:rFonts w:asciiTheme="minorHAnsi" w:hAnsiTheme="minorHAnsi" w:cs="Arial"/>
        </w:rPr>
        <w:t xml:space="preserve">s excluding teaching </w:t>
      </w:r>
      <w:r w:rsidR="00F85629" w:rsidRPr="00B44691">
        <w:rPr>
          <w:rFonts w:asciiTheme="minorHAnsi" w:hAnsiTheme="minorHAnsi" w:cs="Arial"/>
        </w:rPr>
        <w:t>Employee</w:t>
      </w:r>
      <w:r w:rsidRPr="00B44691">
        <w:rPr>
          <w:rFonts w:asciiTheme="minorHAnsi" w:hAnsiTheme="minorHAnsi" w:cs="Arial"/>
        </w:rPr>
        <w:t xml:space="preserve">s, members of the bargaining unit represented by the Michigan State </w:t>
      </w:r>
      <w:r w:rsidR="00F85629" w:rsidRPr="00B44691">
        <w:rPr>
          <w:rFonts w:asciiTheme="minorHAnsi" w:hAnsiTheme="minorHAnsi" w:cs="Arial"/>
        </w:rPr>
        <w:t>University</w:t>
      </w:r>
      <w:r w:rsidRPr="00B44691">
        <w:rPr>
          <w:rFonts w:asciiTheme="minorHAnsi" w:hAnsiTheme="minorHAnsi" w:cs="Arial"/>
        </w:rPr>
        <w:t xml:space="preserve"> Administrative Professional </w:t>
      </w:r>
      <w:r w:rsidR="00F85629" w:rsidRPr="00B44691">
        <w:rPr>
          <w:rFonts w:asciiTheme="minorHAnsi" w:hAnsiTheme="minorHAnsi" w:cs="Arial"/>
        </w:rPr>
        <w:t>Association</w:t>
      </w:r>
      <w:r w:rsidRPr="00B44691">
        <w:rPr>
          <w:rFonts w:asciiTheme="minorHAnsi" w:hAnsiTheme="minorHAnsi" w:cs="Arial"/>
        </w:rPr>
        <w:t xml:space="preserve">, students and all other </w:t>
      </w:r>
      <w:r w:rsidR="00F85629" w:rsidRPr="00B44691">
        <w:rPr>
          <w:rFonts w:asciiTheme="minorHAnsi" w:hAnsiTheme="minorHAnsi" w:cs="Arial"/>
        </w:rPr>
        <w:t>Employee</w:t>
      </w:r>
      <w:r w:rsidRPr="00B44691">
        <w:rPr>
          <w:rFonts w:asciiTheme="minorHAnsi" w:hAnsiTheme="minorHAnsi" w:cs="Arial"/>
        </w:rPr>
        <w:t xml:space="preserve">s of Michigan State </w:t>
      </w:r>
      <w:r w:rsidR="00F85629" w:rsidRPr="00B44691">
        <w:rPr>
          <w:rFonts w:asciiTheme="minorHAnsi" w:hAnsiTheme="minorHAnsi" w:cs="Arial"/>
        </w:rPr>
        <w:t>University</w:t>
      </w:r>
      <w:r w:rsidRPr="00B44691">
        <w:rPr>
          <w:rFonts w:asciiTheme="minorHAnsi" w:hAnsiTheme="minorHAnsi" w:cs="Arial"/>
        </w:rPr>
        <w:t xml:space="preserve">.  </w:t>
      </w:r>
    </w:p>
    <w:p w14:paraId="5EDC16C1" w14:textId="77777777" w:rsidR="003075A5" w:rsidRPr="00B44691" w:rsidRDefault="003075A5" w:rsidP="000F2A93">
      <w:pPr>
        <w:jc w:val="both"/>
        <w:rPr>
          <w:rFonts w:asciiTheme="minorHAnsi" w:hAnsiTheme="minorHAnsi" w:cs="Arial"/>
        </w:rPr>
      </w:pPr>
    </w:p>
    <w:p w14:paraId="3C61D81C" w14:textId="77777777" w:rsidR="003075A5" w:rsidRPr="00B44691" w:rsidRDefault="003075A5" w:rsidP="000F2A93">
      <w:pPr>
        <w:jc w:val="both"/>
        <w:rPr>
          <w:rFonts w:asciiTheme="minorHAnsi" w:hAnsiTheme="minorHAnsi" w:cs="Arial"/>
        </w:rPr>
      </w:pPr>
      <w:r w:rsidRPr="00B44691">
        <w:rPr>
          <w:rFonts w:asciiTheme="minorHAnsi" w:hAnsiTheme="minorHAnsi" w:cs="Arial"/>
        </w:rPr>
        <w:t xml:space="preserve">On April 16, 1985, The Michigan State </w:t>
      </w:r>
      <w:r w:rsidR="00F85629" w:rsidRPr="00B44691">
        <w:rPr>
          <w:rFonts w:asciiTheme="minorHAnsi" w:hAnsiTheme="minorHAnsi" w:cs="Arial"/>
        </w:rPr>
        <w:t>University</w:t>
      </w:r>
      <w:r w:rsidRPr="00B44691">
        <w:rPr>
          <w:rFonts w:asciiTheme="minorHAnsi" w:hAnsiTheme="minorHAnsi" w:cs="Arial"/>
        </w:rPr>
        <w:t xml:space="preserve"> Administrative Professional Supervisors </w:t>
      </w:r>
      <w:r w:rsidR="00F85629" w:rsidRPr="00B44691">
        <w:rPr>
          <w:rFonts w:asciiTheme="minorHAnsi" w:hAnsiTheme="minorHAnsi" w:cs="Arial"/>
        </w:rPr>
        <w:t>Association</w:t>
      </w:r>
      <w:r w:rsidRPr="00B44691">
        <w:rPr>
          <w:rFonts w:asciiTheme="minorHAnsi" w:hAnsiTheme="minorHAnsi" w:cs="Arial"/>
        </w:rPr>
        <w:t xml:space="preserve"> was certified by the Michigan Employment Relations Commission in Case No. R84 H-208 as the exclusive representative for all Supervisory Administrative-Professional </w:t>
      </w:r>
      <w:r w:rsidR="00F85629" w:rsidRPr="00B44691">
        <w:rPr>
          <w:rFonts w:asciiTheme="minorHAnsi" w:hAnsiTheme="minorHAnsi" w:cs="Arial"/>
        </w:rPr>
        <w:t>Employee</w:t>
      </w:r>
      <w:r w:rsidRPr="00B44691">
        <w:rPr>
          <w:rFonts w:asciiTheme="minorHAnsi" w:hAnsiTheme="minorHAnsi" w:cs="Arial"/>
        </w:rPr>
        <w:t>s including within that unit the following:</w:t>
      </w:r>
    </w:p>
    <w:p w14:paraId="10AC7687" w14:textId="77777777" w:rsidR="003075A5" w:rsidRPr="00B44691" w:rsidRDefault="003075A5" w:rsidP="000F2A93">
      <w:pPr>
        <w:jc w:val="both"/>
        <w:rPr>
          <w:rFonts w:asciiTheme="minorHAnsi" w:hAnsiTheme="minorHAnsi" w:cs="Arial"/>
        </w:rPr>
      </w:pPr>
    </w:p>
    <w:p w14:paraId="434BD00A" w14:textId="77777777" w:rsidR="003075A5" w:rsidRPr="00B44691" w:rsidRDefault="003075A5" w:rsidP="007E6631">
      <w:pPr>
        <w:ind w:left="720"/>
        <w:jc w:val="both"/>
        <w:rPr>
          <w:rFonts w:asciiTheme="minorHAnsi" w:hAnsiTheme="minorHAnsi" w:cs="Arial"/>
        </w:rPr>
      </w:pPr>
      <w:r w:rsidRPr="00B44691">
        <w:rPr>
          <w:rFonts w:asciiTheme="minorHAnsi" w:hAnsiTheme="minorHAnsi" w:cs="Arial"/>
        </w:rPr>
        <w:t xml:space="preserve">All regular, administrative and professional </w:t>
      </w:r>
      <w:r w:rsidR="00F85629" w:rsidRPr="00B44691">
        <w:rPr>
          <w:rFonts w:asciiTheme="minorHAnsi" w:hAnsiTheme="minorHAnsi" w:cs="Arial"/>
        </w:rPr>
        <w:t>Employee</w:t>
      </w:r>
      <w:r w:rsidRPr="00B44691">
        <w:rPr>
          <w:rFonts w:asciiTheme="minorHAnsi" w:hAnsiTheme="minorHAnsi" w:cs="Arial"/>
        </w:rPr>
        <w:t xml:space="preserve">s serving in a supervisory capacity and located upon the main campus of Michigan State </w:t>
      </w:r>
      <w:r w:rsidR="00F85629" w:rsidRPr="00B44691">
        <w:rPr>
          <w:rFonts w:asciiTheme="minorHAnsi" w:hAnsiTheme="minorHAnsi" w:cs="Arial"/>
        </w:rPr>
        <w:t>University</w:t>
      </w:r>
      <w:r w:rsidRPr="00B44691">
        <w:rPr>
          <w:rFonts w:asciiTheme="minorHAnsi" w:hAnsiTheme="minorHAnsi" w:cs="Arial"/>
        </w:rPr>
        <w:t>, East Lansing (and Lansing), Ingham County, Michigan;</w:t>
      </w:r>
    </w:p>
    <w:p w14:paraId="4E78F5E9" w14:textId="77777777" w:rsidR="003075A5" w:rsidRPr="00B44691" w:rsidRDefault="003075A5" w:rsidP="000F2A93">
      <w:pPr>
        <w:jc w:val="both"/>
        <w:rPr>
          <w:rFonts w:asciiTheme="minorHAnsi" w:hAnsiTheme="minorHAnsi" w:cs="Arial"/>
        </w:rPr>
      </w:pPr>
    </w:p>
    <w:p w14:paraId="117EC32A" w14:textId="77777777" w:rsidR="003075A5" w:rsidRPr="00B44691" w:rsidRDefault="003075A5" w:rsidP="000F2A93">
      <w:pPr>
        <w:ind w:left="720" w:hanging="720"/>
        <w:jc w:val="both"/>
        <w:rPr>
          <w:rFonts w:asciiTheme="minorHAnsi" w:hAnsiTheme="minorHAnsi" w:cs="Arial"/>
        </w:rPr>
      </w:pPr>
      <w:r w:rsidRPr="00B44691">
        <w:rPr>
          <w:rFonts w:asciiTheme="minorHAnsi" w:hAnsiTheme="minorHAnsi" w:cs="Arial"/>
        </w:rPr>
        <w:tab/>
        <w:t xml:space="preserve">Excluding:  </w:t>
      </w:r>
      <w:r w:rsidR="00F85629" w:rsidRPr="00B44691">
        <w:rPr>
          <w:rFonts w:asciiTheme="minorHAnsi" w:hAnsiTheme="minorHAnsi" w:cs="Arial"/>
        </w:rPr>
        <w:t>Employee</w:t>
      </w:r>
      <w:r w:rsidRPr="00B44691">
        <w:rPr>
          <w:rFonts w:asciiTheme="minorHAnsi" w:hAnsiTheme="minorHAnsi" w:cs="Arial"/>
        </w:rPr>
        <w:t xml:space="preserve">s employed less than one-half (1/2) time, executive and non-supervisory </w:t>
      </w:r>
      <w:r w:rsidR="00F85629" w:rsidRPr="00B44691">
        <w:rPr>
          <w:rFonts w:asciiTheme="minorHAnsi" w:hAnsiTheme="minorHAnsi" w:cs="Arial"/>
        </w:rPr>
        <w:t>Employee</w:t>
      </w:r>
      <w:r w:rsidRPr="00B44691">
        <w:rPr>
          <w:rFonts w:asciiTheme="minorHAnsi" w:hAnsiTheme="minorHAnsi" w:cs="Arial"/>
        </w:rPr>
        <w:t xml:space="preserve">s, and confidential and all other </w:t>
      </w:r>
      <w:r w:rsidR="00F85629" w:rsidRPr="00B44691">
        <w:rPr>
          <w:rFonts w:asciiTheme="minorHAnsi" w:hAnsiTheme="minorHAnsi" w:cs="Arial"/>
        </w:rPr>
        <w:t>Employee</w:t>
      </w:r>
      <w:r w:rsidRPr="00B44691">
        <w:rPr>
          <w:rFonts w:asciiTheme="minorHAnsi" w:hAnsiTheme="minorHAnsi" w:cs="Arial"/>
        </w:rPr>
        <w:t>s.</w:t>
      </w:r>
    </w:p>
    <w:p w14:paraId="4711DBBA" w14:textId="77777777" w:rsidR="003075A5" w:rsidRPr="00B44691" w:rsidRDefault="003075A5" w:rsidP="000F2A93">
      <w:pPr>
        <w:jc w:val="both"/>
        <w:rPr>
          <w:rFonts w:asciiTheme="minorHAnsi" w:hAnsiTheme="minorHAnsi" w:cs="Arial"/>
        </w:rPr>
      </w:pPr>
    </w:p>
    <w:p w14:paraId="132754A0" w14:textId="4104A75E" w:rsidR="003075A5" w:rsidRPr="00B44691" w:rsidRDefault="003075A5" w:rsidP="000F2A93">
      <w:pPr>
        <w:jc w:val="both"/>
        <w:rPr>
          <w:rFonts w:asciiTheme="minorHAnsi" w:hAnsiTheme="minorHAnsi" w:cs="Arial"/>
        </w:rPr>
      </w:pPr>
      <w:r w:rsidRPr="00B44691">
        <w:rPr>
          <w:rFonts w:asciiTheme="minorHAnsi" w:hAnsiTheme="minorHAnsi" w:cs="Arial"/>
        </w:rPr>
        <w:t xml:space="preserve">On April 30, 2009, the parties mutually agreed that the </w:t>
      </w:r>
      <w:r w:rsidR="00F85629" w:rsidRPr="00B44691">
        <w:rPr>
          <w:rFonts w:asciiTheme="minorHAnsi" w:hAnsiTheme="minorHAnsi" w:cs="Arial"/>
        </w:rPr>
        <w:t>Employer</w:t>
      </w:r>
      <w:r w:rsidRPr="00B44691">
        <w:rPr>
          <w:rFonts w:asciiTheme="minorHAnsi" w:hAnsiTheme="minorHAnsi" w:cs="Arial"/>
        </w:rPr>
        <w:t xml:space="preserve"> would voluntarily recognize Administrative Professional Supervisors </w:t>
      </w:r>
      <w:r w:rsidR="00F85629" w:rsidRPr="00B44691">
        <w:rPr>
          <w:rFonts w:asciiTheme="minorHAnsi" w:hAnsiTheme="minorHAnsi" w:cs="Arial"/>
        </w:rPr>
        <w:t>Association</w:t>
      </w:r>
      <w:r w:rsidRPr="00B44691">
        <w:rPr>
          <w:rFonts w:asciiTheme="minorHAnsi" w:hAnsiTheme="minorHAnsi" w:cs="Arial"/>
        </w:rPr>
        <w:t xml:space="preserve"> as the representative for all regular, administrative and professional </w:t>
      </w:r>
      <w:r w:rsidR="00F85629" w:rsidRPr="00B44691">
        <w:rPr>
          <w:rFonts w:asciiTheme="minorHAnsi" w:hAnsiTheme="minorHAnsi" w:cs="Arial"/>
        </w:rPr>
        <w:t>Employee</w:t>
      </w:r>
      <w:r w:rsidRPr="00B44691">
        <w:rPr>
          <w:rFonts w:asciiTheme="minorHAnsi" w:hAnsiTheme="minorHAnsi" w:cs="Arial"/>
        </w:rPr>
        <w:t xml:space="preserve">s serving in a supervisory capacity who work at the </w:t>
      </w:r>
      <w:r w:rsidR="005B6F1F">
        <w:rPr>
          <w:rFonts w:asciiTheme="minorHAnsi" w:hAnsiTheme="minorHAnsi" w:cs="Arial"/>
        </w:rPr>
        <w:t xml:space="preserve">Grand Rapids, Michigan, </w:t>
      </w:r>
      <w:r w:rsidRPr="00B44691">
        <w:rPr>
          <w:rFonts w:asciiTheme="minorHAnsi" w:hAnsiTheme="minorHAnsi" w:cs="Arial"/>
        </w:rPr>
        <w:t xml:space="preserve">College of Human Medicine </w:t>
      </w:r>
      <w:r w:rsidR="005B6F1F">
        <w:rPr>
          <w:rFonts w:asciiTheme="minorHAnsi" w:hAnsiTheme="minorHAnsi" w:cs="Arial"/>
        </w:rPr>
        <w:t xml:space="preserve">Headquarters. </w:t>
      </w:r>
      <w:r w:rsidR="00A305D3">
        <w:rPr>
          <w:rFonts w:asciiTheme="minorHAnsi" w:hAnsiTheme="minorHAnsi" w:cs="Arial"/>
        </w:rPr>
        <w:t>Effective October 17, 2019, the parties agree the Employer will voluntarily recognize the Association as the representative for all regular, administrative and professional Employees serving in a supervisory capacity at the College of Human Medicine in Kent County, Michigan.</w:t>
      </w:r>
    </w:p>
    <w:p w14:paraId="66E640BC" w14:textId="77777777" w:rsidR="000F2A93" w:rsidRPr="00B44691" w:rsidRDefault="000F2A93" w:rsidP="000F2A93">
      <w:pPr>
        <w:jc w:val="both"/>
        <w:rPr>
          <w:rFonts w:asciiTheme="minorHAnsi" w:hAnsiTheme="minorHAnsi" w:cs="Arial"/>
        </w:rPr>
      </w:pPr>
    </w:p>
    <w:p w14:paraId="2A4E587F" w14:textId="77777777" w:rsidR="003075A5" w:rsidRPr="00B44691" w:rsidRDefault="003075A5" w:rsidP="000F2A93">
      <w:pPr>
        <w:jc w:val="both"/>
        <w:rPr>
          <w:rFonts w:asciiTheme="minorHAnsi" w:hAnsiTheme="minorHAnsi" w:cs="Arial"/>
        </w:rPr>
      </w:pPr>
      <w:r w:rsidRPr="00B44691">
        <w:rPr>
          <w:rFonts w:asciiTheme="minorHAnsi" w:hAnsiTheme="minorHAnsi" w:cs="Arial"/>
        </w:rPr>
        <w:t>On April 30, 2009, as a material part of the above voluntary recognition the parties agreed further that:</w:t>
      </w:r>
    </w:p>
    <w:p w14:paraId="1AA5BEB4" w14:textId="77777777" w:rsidR="003075A5" w:rsidRPr="00B44691" w:rsidRDefault="003075A5" w:rsidP="000F2A93">
      <w:pPr>
        <w:jc w:val="both"/>
        <w:rPr>
          <w:rFonts w:asciiTheme="minorHAnsi" w:hAnsiTheme="minorHAnsi" w:cs="Arial"/>
        </w:rPr>
      </w:pPr>
    </w:p>
    <w:p w14:paraId="6391CC91" w14:textId="77777777" w:rsidR="003075A5" w:rsidRPr="00B44691" w:rsidRDefault="003075A5" w:rsidP="000F2A93">
      <w:pPr>
        <w:jc w:val="both"/>
        <w:rPr>
          <w:rFonts w:asciiTheme="minorHAnsi" w:hAnsiTheme="minorHAnsi" w:cs="Arial"/>
        </w:rPr>
      </w:pPr>
      <w:r w:rsidRPr="00B44691">
        <w:rPr>
          <w:rFonts w:asciiTheme="minorHAnsi" w:hAnsiTheme="minorHAnsi" w:cs="Arial"/>
        </w:rPr>
        <w:t xml:space="preserve">To the extent legally permissible, MSU will voluntarily recognize APSA in the future when campus-based headquarters of APSA represented groups are relocated to other areas outside of the geographic boundaries of the contract.  In return APSA agrees to exclude non-represented </w:t>
      </w:r>
      <w:r w:rsidR="00F85629" w:rsidRPr="00B44691">
        <w:rPr>
          <w:rFonts w:asciiTheme="minorHAnsi" w:hAnsiTheme="minorHAnsi" w:cs="Arial"/>
        </w:rPr>
        <w:t>Employee</w:t>
      </w:r>
      <w:r w:rsidRPr="00B44691">
        <w:rPr>
          <w:rFonts w:asciiTheme="minorHAnsi" w:hAnsiTheme="minorHAnsi" w:cs="Arial"/>
        </w:rPr>
        <w:t>s working outside of the contractual geographic boundaries in the following areas from future requests including, but not limited to, voluntary recognition, unit clarification and accretion:</w:t>
      </w:r>
    </w:p>
    <w:p w14:paraId="6B61B3F6" w14:textId="77777777" w:rsidR="003075A5" w:rsidRPr="00B44691" w:rsidRDefault="003075A5" w:rsidP="000F2A93">
      <w:pPr>
        <w:jc w:val="both"/>
        <w:rPr>
          <w:rFonts w:asciiTheme="minorHAnsi" w:hAnsiTheme="minorHAnsi" w:cs="Arial"/>
        </w:rPr>
      </w:pPr>
    </w:p>
    <w:p w14:paraId="1E41C3AE" w14:textId="77777777" w:rsidR="003075A5" w:rsidRPr="00B44691" w:rsidRDefault="003075A5" w:rsidP="000F2A93">
      <w:pPr>
        <w:tabs>
          <w:tab w:val="left" w:pos="1440"/>
        </w:tabs>
        <w:ind w:left="2160" w:hanging="2160"/>
        <w:jc w:val="both"/>
        <w:rPr>
          <w:rFonts w:asciiTheme="minorHAnsi" w:hAnsiTheme="minorHAnsi" w:cs="Arial"/>
        </w:rPr>
      </w:pPr>
      <w:r w:rsidRPr="00B44691">
        <w:rPr>
          <w:rFonts w:asciiTheme="minorHAnsi" w:hAnsiTheme="minorHAnsi" w:cs="Arial"/>
        </w:rPr>
        <w:tab/>
        <w:t>a.</w:t>
      </w:r>
      <w:r w:rsidRPr="00B44691">
        <w:rPr>
          <w:rFonts w:asciiTheme="minorHAnsi" w:hAnsiTheme="minorHAnsi" w:cs="Arial"/>
        </w:rPr>
        <w:tab/>
        <w:t>Non-campus based, statewide operations (specifically College of Agriculture and Natural Resources, Experiment Station, Extension Service, Outreach &amp; Engagement, mentoring and research);</w:t>
      </w:r>
    </w:p>
    <w:p w14:paraId="5BFC9F7C" w14:textId="77777777" w:rsidR="003075A5" w:rsidRPr="00B44691" w:rsidRDefault="003075A5" w:rsidP="000F2A93">
      <w:pPr>
        <w:jc w:val="both"/>
        <w:rPr>
          <w:rFonts w:asciiTheme="minorHAnsi" w:hAnsiTheme="minorHAnsi" w:cs="Arial"/>
        </w:rPr>
      </w:pPr>
    </w:p>
    <w:p w14:paraId="057F3782" w14:textId="77777777" w:rsidR="003075A5" w:rsidRPr="00B44691" w:rsidRDefault="003075A5" w:rsidP="000F2A93">
      <w:pPr>
        <w:ind w:left="1440" w:hanging="1440"/>
        <w:jc w:val="both"/>
        <w:rPr>
          <w:rFonts w:asciiTheme="minorHAnsi" w:hAnsiTheme="minorHAnsi" w:cs="Arial"/>
        </w:rPr>
      </w:pPr>
      <w:r w:rsidRPr="00B44691">
        <w:rPr>
          <w:rFonts w:asciiTheme="minorHAnsi" w:hAnsiTheme="minorHAnsi" w:cs="Arial"/>
        </w:rPr>
        <w:tab/>
        <w:t>b.</w:t>
      </w:r>
      <w:r w:rsidRPr="00B44691">
        <w:rPr>
          <w:rFonts w:asciiTheme="minorHAnsi" w:hAnsiTheme="minorHAnsi" w:cs="Arial"/>
        </w:rPr>
        <w:tab/>
        <w:t>Brook Lodge;</w:t>
      </w:r>
    </w:p>
    <w:p w14:paraId="7C81396F" w14:textId="77777777" w:rsidR="003075A5" w:rsidRPr="00B44691" w:rsidRDefault="003075A5" w:rsidP="000F2A93">
      <w:pPr>
        <w:jc w:val="both"/>
        <w:rPr>
          <w:rFonts w:asciiTheme="minorHAnsi" w:hAnsiTheme="minorHAnsi" w:cs="Arial"/>
        </w:rPr>
      </w:pPr>
    </w:p>
    <w:p w14:paraId="048554E8" w14:textId="77777777" w:rsidR="003075A5" w:rsidRPr="00B44691" w:rsidRDefault="003075A5" w:rsidP="000F2A93">
      <w:pPr>
        <w:ind w:left="1440" w:hanging="1440"/>
        <w:jc w:val="both"/>
        <w:rPr>
          <w:rFonts w:asciiTheme="minorHAnsi" w:hAnsiTheme="minorHAnsi" w:cs="Arial"/>
        </w:rPr>
      </w:pPr>
      <w:r w:rsidRPr="00B44691">
        <w:rPr>
          <w:rFonts w:asciiTheme="minorHAnsi" w:hAnsiTheme="minorHAnsi" w:cs="Arial"/>
        </w:rPr>
        <w:tab/>
        <w:t>c.</w:t>
      </w:r>
      <w:r w:rsidRPr="00B44691">
        <w:rPr>
          <w:rFonts w:asciiTheme="minorHAnsi" w:hAnsiTheme="minorHAnsi" w:cs="Arial"/>
        </w:rPr>
        <w:tab/>
        <w:t>Kellogg Biological Station/Hidden Lake Gardens;</w:t>
      </w:r>
    </w:p>
    <w:p w14:paraId="0A170C3F" w14:textId="77777777" w:rsidR="003075A5" w:rsidRPr="00B44691" w:rsidRDefault="003075A5" w:rsidP="000F2A93">
      <w:pPr>
        <w:jc w:val="both"/>
        <w:rPr>
          <w:rFonts w:asciiTheme="minorHAnsi" w:hAnsiTheme="minorHAnsi" w:cs="Arial"/>
        </w:rPr>
      </w:pPr>
    </w:p>
    <w:p w14:paraId="313D76B3" w14:textId="77777777" w:rsidR="003075A5" w:rsidRPr="00B44691" w:rsidRDefault="003075A5" w:rsidP="000F2A93">
      <w:pPr>
        <w:ind w:left="1440" w:hanging="1440"/>
        <w:jc w:val="both"/>
        <w:rPr>
          <w:rFonts w:asciiTheme="minorHAnsi" w:hAnsiTheme="minorHAnsi" w:cs="Arial"/>
        </w:rPr>
      </w:pPr>
      <w:r w:rsidRPr="00B44691">
        <w:rPr>
          <w:rFonts w:asciiTheme="minorHAnsi" w:hAnsiTheme="minorHAnsi" w:cs="Arial"/>
        </w:rPr>
        <w:tab/>
        <w:t>d.</w:t>
      </w:r>
      <w:r w:rsidRPr="00B44691">
        <w:rPr>
          <w:rFonts w:asciiTheme="minorHAnsi" w:hAnsiTheme="minorHAnsi" w:cs="Arial"/>
        </w:rPr>
        <w:tab/>
        <w:t>Bioeconomy Institute (Holland Pfizer facility);</w:t>
      </w:r>
    </w:p>
    <w:p w14:paraId="1DFF7224" w14:textId="77777777" w:rsidR="003075A5" w:rsidRPr="00B44691" w:rsidRDefault="003075A5" w:rsidP="000F2A93">
      <w:pPr>
        <w:jc w:val="both"/>
        <w:rPr>
          <w:rFonts w:asciiTheme="minorHAnsi" w:hAnsiTheme="minorHAnsi" w:cs="Arial"/>
        </w:rPr>
      </w:pPr>
    </w:p>
    <w:p w14:paraId="6BCAA2FF" w14:textId="77777777" w:rsidR="003075A5" w:rsidRPr="00B44691" w:rsidRDefault="003075A5" w:rsidP="000F2A93">
      <w:pPr>
        <w:tabs>
          <w:tab w:val="left" w:pos="1440"/>
        </w:tabs>
        <w:ind w:left="2160" w:hanging="2160"/>
        <w:jc w:val="both"/>
        <w:rPr>
          <w:rFonts w:asciiTheme="minorHAnsi" w:hAnsiTheme="minorHAnsi" w:cs="Arial"/>
        </w:rPr>
      </w:pPr>
      <w:r w:rsidRPr="00B44691">
        <w:rPr>
          <w:rFonts w:asciiTheme="minorHAnsi" w:hAnsiTheme="minorHAnsi" w:cs="Arial"/>
        </w:rPr>
        <w:tab/>
        <w:t>e.</w:t>
      </w:r>
      <w:r w:rsidRPr="00B44691">
        <w:rPr>
          <w:rFonts w:asciiTheme="minorHAnsi" w:hAnsiTheme="minorHAnsi" w:cs="Arial"/>
        </w:rPr>
        <w:tab/>
        <w:t>Non-campus based Medical or Clinical operations which are engaged in the direct provision of medical services;</w:t>
      </w:r>
    </w:p>
    <w:p w14:paraId="57DBFB42" w14:textId="77777777" w:rsidR="003075A5" w:rsidRPr="00B44691" w:rsidRDefault="003075A5" w:rsidP="000F2A93">
      <w:pPr>
        <w:jc w:val="both"/>
        <w:rPr>
          <w:rFonts w:asciiTheme="minorHAnsi" w:hAnsiTheme="minorHAnsi" w:cs="Arial"/>
        </w:rPr>
      </w:pPr>
    </w:p>
    <w:p w14:paraId="2D42FF19" w14:textId="77777777" w:rsidR="003075A5" w:rsidRPr="00B44691" w:rsidRDefault="003075A5" w:rsidP="000F2A93">
      <w:pPr>
        <w:ind w:left="1440" w:hanging="1440"/>
        <w:jc w:val="both"/>
        <w:rPr>
          <w:rFonts w:asciiTheme="minorHAnsi" w:hAnsiTheme="minorHAnsi" w:cs="Arial"/>
        </w:rPr>
      </w:pPr>
      <w:r w:rsidRPr="00B44691">
        <w:rPr>
          <w:rFonts w:asciiTheme="minorHAnsi" w:hAnsiTheme="minorHAnsi" w:cs="Arial"/>
        </w:rPr>
        <w:tab/>
        <w:t>f.</w:t>
      </w:r>
      <w:r w:rsidRPr="00B44691">
        <w:rPr>
          <w:rFonts w:asciiTheme="minorHAnsi" w:hAnsiTheme="minorHAnsi" w:cs="Arial"/>
        </w:rPr>
        <w:tab/>
        <w:t>Management Education Center.</w:t>
      </w:r>
    </w:p>
    <w:p w14:paraId="7E41400A" w14:textId="77777777" w:rsidR="003075A5" w:rsidRPr="00B44691" w:rsidRDefault="003075A5" w:rsidP="000F2A93">
      <w:pPr>
        <w:jc w:val="both"/>
        <w:rPr>
          <w:rFonts w:asciiTheme="minorHAnsi" w:hAnsiTheme="minorHAnsi" w:cs="Arial"/>
        </w:rPr>
      </w:pPr>
    </w:p>
    <w:p w14:paraId="2842B74C" w14:textId="77777777" w:rsidR="003075A5" w:rsidRPr="00B44691" w:rsidRDefault="003075A5" w:rsidP="000F2A93">
      <w:pPr>
        <w:jc w:val="both"/>
        <w:rPr>
          <w:rFonts w:asciiTheme="minorHAnsi" w:hAnsiTheme="minorHAnsi" w:cs="Arial"/>
        </w:rPr>
      </w:pPr>
      <w:r w:rsidRPr="00B44691">
        <w:rPr>
          <w:rFonts w:asciiTheme="minorHAnsi" w:hAnsiTheme="minorHAnsi" w:cs="Arial"/>
        </w:rPr>
        <w:t xml:space="preserve">On August 25, 2009, Michigan State </w:t>
      </w:r>
      <w:r w:rsidR="00F85629" w:rsidRPr="00B44691">
        <w:rPr>
          <w:rFonts w:asciiTheme="minorHAnsi" w:hAnsiTheme="minorHAnsi" w:cs="Arial"/>
        </w:rPr>
        <w:t>University</w:t>
      </w:r>
      <w:r w:rsidRPr="00B44691">
        <w:rPr>
          <w:rFonts w:asciiTheme="minorHAnsi" w:hAnsiTheme="minorHAnsi" w:cs="Arial"/>
        </w:rPr>
        <w:t xml:space="preserve"> and the Administrative Professional Supervisors </w:t>
      </w:r>
      <w:r w:rsidR="00F85629" w:rsidRPr="00B44691">
        <w:rPr>
          <w:rFonts w:asciiTheme="minorHAnsi" w:hAnsiTheme="minorHAnsi" w:cs="Arial"/>
        </w:rPr>
        <w:t>Association</w:t>
      </w:r>
      <w:r w:rsidRPr="00B44691">
        <w:rPr>
          <w:rFonts w:asciiTheme="minorHAnsi" w:hAnsiTheme="minorHAnsi" w:cs="Arial"/>
        </w:rPr>
        <w:t xml:space="preserve"> signed agreements to voluntarily recognize </w:t>
      </w:r>
      <w:r w:rsidR="00F85629" w:rsidRPr="00B44691">
        <w:rPr>
          <w:rFonts w:asciiTheme="minorHAnsi" w:hAnsiTheme="minorHAnsi" w:cs="Arial"/>
        </w:rPr>
        <w:t>Employee</w:t>
      </w:r>
      <w:r w:rsidRPr="00B44691">
        <w:rPr>
          <w:rFonts w:asciiTheme="minorHAnsi" w:hAnsiTheme="minorHAnsi" w:cs="Arial"/>
        </w:rPr>
        <w:t xml:space="preserve">s who work at the College of Osteopathic Medicine satellite locations of Detroit Medical Center and Macomb Community College’s </w:t>
      </w:r>
      <w:r w:rsidR="00F85629" w:rsidRPr="00B44691">
        <w:rPr>
          <w:rFonts w:asciiTheme="minorHAnsi" w:hAnsiTheme="minorHAnsi" w:cs="Arial"/>
        </w:rPr>
        <w:t>University</w:t>
      </w:r>
      <w:r w:rsidRPr="00B44691">
        <w:rPr>
          <w:rFonts w:asciiTheme="minorHAnsi" w:hAnsiTheme="minorHAnsi" w:cs="Arial"/>
        </w:rPr>
        <w:t xml:space="preserve"> Center and any other satellite locations not previously excluded.</w:t>
      </w:r>
    </w:p>
    <w:p w14:paraId="227E953C" w14:textId="77777777" w:rsidR="00C0704A" w:rsidRPr="00B44691" w:rsidRDefault="00C0704A" w:rsidP="000F2A93">
      <w:pPr>
        <w:jc w:val="both"/>
        <w:rPr>
          <w:rFonts w:asciiTheme="minorHAnsi" w:hAnsiTheme="minorHAnsi" w:cs="Arial"/>
        </w:rPr>
      </w:pPr>
    </w:p>
    <w:p w14:paraId="6D2FE23B" w14:textId="77777777" w:rsidR="00C0704A" w:rsidRPr="00B44691" w:rsidRDefault="00C0704A" w:rsidP="00C0704A">
      <w:pPr>
        <w:jc w:val="both"/>
        <w:rPr>
          <w:rFonts w:asciiTheme="minorHAnsi" w:hAnsiTheme="minorHAnsi" w:cs="Arial"/>
        </w:rPr>
      </w:pPr>
      <w:r w:rsidRPr="00B44691">
        <w:rPr>
          <w:rFonts w:asciiTheme="minorHAnsi" w:hAnsiTheme="minorHAnsi" w:cs="Arial"/>
        </w:rPr>
        <w:t xml:space="preserve">On January 1, 2015, Michigan State </w:t>
      </w:r>
      <w:r w:rsidR="00F85629" w:rsidRPr="00B44691">
        <w:rPr>
          <w:rFonts w:asciiTheme="minorHAnsi" w:hAnsiTheme="minorHAnsi" w:cs="Arial"/>
        </w:rPr>
        <w:t>University</w:t>
      </w:r>
      <w:r w:rsidRPr="00B44691">
        <w:rPr>
          <w:rFonts w:asciiTheme="minorHAnsi" w:hAnsiTheme="minorHAnsi" w:cs="Arial"/>
        </w:rPr>
        <w:t xml:space="preserve"> and the Administrative Professional Supervisors </w:t>
      </w:r>
      <w:r w:rsidR="00F85629" w:rsidRPr="00B44691">
        <w:rPr>
          <w:rFonts w:asciiTheme="minorHAnsi" w:hAnsiTheme="minorHAnsi" w:cs="Arial"/>
        </w:rPr>
        <w:t>Association</w:t>
      </w:r>
      <w:r w:rsidRPr="00B44691">
        <w:rPr>
          <w:rFonts w:asciiTheme="minorHAnsi" w:hAnsiTheme="minorHAnsi" w:cs="Arial"/>
        </w:rPr>
        <w:t xml:space="preserve"> signed an agreement to voluntarily recognize </w:t>
      </w:r>
      <w:r w:rsidR="00F85629" w:rsidRPr="00B44691">
        <w:rPr>
          <w:rFonts w:asciiTheme="minorHAnsi" w:hAnsiTheme="minorHAnsi" w:cs="Arial"/>
        </w:rPr>
        <w:t>Employee</w:t>
      </w:r>
      <w:r w:rsidRPr="00B44691">
        <w:rPr>
          <w:rFonts w:asciiTheme="minorHAnsi" w:hAnsiTheme="minorHAnsi" w:cs="Arial"/>
        </w:rPr>
        <w:t xml:space="preserve">s who work at the Flint, Michigan, College of Human Medicine location.  </w:t>
      </w:r>
    </w:p>
    <w:p w14:paraId="6106DD8E" w14:textId="77777777" w:rsidR="00C0704A" w:rsidRPr="00B44691" w:rsidRDefault="00C0704A" w:rsidP="000F2A93">
      <w:pPr>
        <w:jc w:val="both"/>
        <w:rPr>
          <w:rFonts w:asciiTheme="minorHAnsi" w:hAnsiTheme="minorHAnsi" w:cs="Arial"/>
        </w:rPr>
      </w:pPr>
    </w:p>
    <w:p w14:paraId="5F6E6E9F" w14:textId="77777777" w:rsidR="003075A5" w:rsidRPr="00B44691" w:rsidRDefault="003075A5" w:rsidP="000F2A93">
      <w:pPr>
        <w:jc w:val="both"/>
        <w:rPr>
          <w:rFonts w:asciiTheme="minorHAnsi" w:hAnsiTheme="minorHAnsi" w:cs="Arial"/>
        </w:rPr>
      </w:pPr>
      <w:r w:rsidRPr="00B44691">
        <w:rPr>
          <w:rFonts w:asciiTheme="minorHAnsi" w:hAnsiTheme="minorHAnsi" w:cs="Arial"/>
        </w:rPr>
        <w:t xml:space="preserve">On May 31, 2011, the Michigan Employment Relations Commission certified the MSU Administrative Professional </w:t>
      </w:r>
      <w:r w:rsidR="007E6631" w:rsidRPr="00B44691">
        <w:rPr>
          <w:rFonts w:asciiTheme="minorHAnsi" w:hAnsiTheme="minorHAnsi" w:cs="Arial"/>
        </w:rPr>
        <w:t>S</w:t>
      </w:r>
      <w:r w:rsidRPr="00B44691">
        <w:rPr>
          <w:rFonts w:asciiTheme="minorHAnsi" w:hAnsiTheme="minorHAnsi" w:cs="Arial"/>
        </w:rPr>
        <w:t xml:space="preserve">upervisors </w:t>
      </w:r>
      <w:r w:rsidR="00F85629" w:rsidRPr="00B44691">
        <w:rPr>
          <w:rFonts w:asciiTheme="minorHAnsi" w:hAnsiTheme="minorHAnsi" w:cs="Arial"/>
        </w:rPr>
        <w:t>Association</w:t>
      </w:r>
      <w:r w:rsidRPr="00B44691">
        <w:rPr>
          <w:rFonts w:asciiTheme="minorHAnsi" w:hAnsiTheme="minorHAnsi" w:cs="Arial"/>
        </w:rPr>
        <w:t xml:space="preserve"> in Case No. R11 C-028 as the exclusive representative for all </w:t>
      </w:r>
      <w:r w:rsidR="00F85629" w:rsidRPr="00B44691">
        <w:rPr>
          <w:rFonts w:asciiTheme="minorHAnsi" w:hAnsiTheme="minorHAnsi" w:cs="Arial"/>
        </w:rPr>
        <w:t>Employee</w:t>
      </w:r>
      <w:r w:rsidRPr="00B44691">
        <w:rPr>
          <w:rFonts w:asciiTheme="minorHAnsi" w:hAnsiTheme="minorHAnsi" w:cs="Arial"/>
        </w:rPr>
        <w:t>s in such unit described as:</w:t>
      </w:r>
    </w:p>
    <w:p w14:paraId="2A96A207" w14:textId="77777777" w:rsidR="003075A5" w:rsidRPr="00B44691" w:rsidRDefault="003075A5" w:rsidP="000F2A93">
      <w:pPr>
        <w:jc w:val="both"/>
        <w:rPr>
          <w:rFonts w:asciiTheme="minorHAnsi" w:hAnsiTheme="minorHAnsi" w:cs="Arial"/>
        </w:rPr>
      </w:pPr>
    </w:p>
    <w:p w14:paraId="6FD2BF55" w14:textId="77777777" w:rsidR="003075A5" w:rsidRPr="00B44691" w:rsidRDefault="003075A5" w:rsidP="000F2A93">
      <w:pPr>
        <w:ind w:left="720" w:hanging="720"/>
        <w:jc w:val="both"/>
        <w:rPr>
          <w:rFonts w:asciiTheme="minorHAnsi" w:hAnsiTheme="minorHAnsi" w:cs="Arial"/>
        </w:rPr>
      </w:pPr>
      <w:r w:rsidRPr="00B44691">
        <w:rPr>
          <w:rFonts w:asciiTheme="minorHAnsi" w:hAnsiTheme="minorHAnsi" w:cs="Arial"/>
        </w:rPr>
        <w:tab/>
        <w:t xml:space="preserve">All regular, full-time sworn </w:t>
      </w:r>
      <w:r w:rsidR="00F85629" w:rsidRPr="00B44691">
        <w:rPr>
          <w:rFonts w:asciiTheme="minorHAnsi" w:hAnsiTheme="minorHAnsi" w:cs="Arial"/>
        </w:rPr>
        <w:t>Employee</w:t>
      </w:r>
      <w:r w:rsidRPr="00B44691">
        <w:rPr>
          <w:rFonts w:asciiTheme="minorHAnsi" w:hAnsiTheme="minorHAnsi" w:cs="Arial"/>
        </w:rPr>
        <w:t xml:space="preserve">s of the Michigan State </w:t>
      </w:r>
      <w:r w:rsidR="00F85629" w:rsidRPr="00B44691">
        <w:rPr>
          <w:rFonts w:asciiTheme="minorHAnsi" w:hAnsiTheme="minorHAnsi" w:cs="Arial"/>
        </w:rPr>
        <w:t>University</w:t>
      </w:r>
      <w:r w:rsidRPr="00B44691">
        <w:rPr>
          <w:rFonts w:asciiTheme="minorHAnsi" w:hAnsiTheme="minorHAnsi" w:cs="Arial"/>
        </w:rPr>
        <w:t xml:space="preserve"> Police Department whose positions are classified as Sergeants.</w:t>
      </w:r>
    </w:p>
    <w:p w14:paraId="03030317" w14:textId="77777777" w:rsidR="003075A5" w:rsidRPr="00B44691" w:rsidRDefault="003075A5" w:rsidP="000F2A93">
      <w:pPr>
        <w:jc w:val="both"/>
        <w:rPr>
          <w:rFonts w:asciiTheme="minorHAnsi" w:hAnsiTheme="minorHAnsi" w:cs="Arial"/>
        </w:rPr>
      </w:pPr>
    </w:p>
    <w:p w14:paraId="259A295A" w14:textId="77777777" w:rsidR="003075A5" w:rsidRPr="00B44691" w:rsidRDefault="003075A5" w:rsidP="000F2A93">
      <w:pPr>
        <w:jc w:val="both"/>
        <w:rPr>
          <w:rFonts w:asciiTheme="minorHAnsi" w:hAnsiTheme="minorHAnsi" w:cs="Arial"/>
        </w:rPr>
      </w:pPr>
      <w:r w:rsidRPr="00B44691">
        <w:rPr>
          <w:rFonts w:asciiTheme="minorHAnsi" w:hAnsiTheme="minorHAnsi" w:cs="Arial"/>
        </w:rPr>
        <w:tab/>
        <w:t>Excluding:</w:t>
      </w:r>
    </w:p>
    <w:p w14:paraId="26312AAE" w14:textId="77777777" w:rsidR="003075A5" w:rsidRPr="00B44691" w:rsidRDefault="003075A5" w:rsidP="000F2A93">
      <w:pPr>
        <w:jc w:val="both"/>
        <w:rPr>
          <w:rFonts w:asciiTheme="minorHAnsi" w:hAnsiTheme="minorHAnsi" w:cs="Arial"/>
        </w:rPr>
      </w:pPr>
    </w:p>
    <w:p w14:paraId="473F1C8B" w14:textId="77777777" w:rsidR="003075A5" w:rsidRPr="00B44691" w:rsidRDefault="003075A5" w:rsidP="000F2A93">
      <w:pPr>
        <w:ind w:left="720" w:hanging="720"/>
        <w:jc w:val="both"/>
        <w:rPr>
          <w:rFonts w:asciiTheme="minorHAnsi" w:hAnsiTheme="minorHAnsi" w:cs="Arial"/>
        </w:rPr>
      </w:pPr>
      <w:r w:rsidRPr="00B44691">
        <w:rPr>
          <w:rFonts w:asciiTheme="minorHAnsi" w:hAnsiTheme="minorHAnsi" w:cs="Arial"/>
        </w:rPr>
        <w:tab/>
        <w:t xml:space="preserve">All other </w:t>
      </w:r>
      <w:r w:rsidR="00F85629" w:rsidRPr="00B44691">
        <w:rPr>
          <w:rFonts w:asciiTheme="minorHAnsi" w:hAnsiTheme="minorHAnsi" w:cs="Arial"/>
        </w:rPr>
        <w:t>Employee</w:t>
      </w:r>
      <w:r w:rsidRPr="00B44691">
        <w:rPr>
          <w:rFonts w:asciiTheme="minorHAnsi" w:hAnsiTheme="minorHAnsi" w:cs="Arial"/>
        </w:rPr>
        <w:t xml:space="preserve">s in this Department are excluded from recognition in this bargaining unit such as </w:t>
      </w:r>
      <w:r w:rsidR="00F85629" w:rsidRPr="00B44691">
        <w:rPr>
          <w:rFonts w:asciiTheme="minorHAnsi" w:hAnsiTheme="minorHAnsi" w:cs="Arial"/>
        </w:rPr>
        <w:t>Employee</w:t>
      </w:r>
      <w:r w:rsidRPr="00B44691">
        <w:rPr>
          <w:rFonts w:asciiTheme="minorHAnsi" w:hAnsiTheme="minorHAnsi" w:cs="Arial"/>
        </w:rPr>
        <w:t>s in positions classified as Director, Police Officers, crossing guard, student clerical personnel and full-time parking enforcement personnel.</w:t>
      </w:r>
    </w:p>
    <w:p w14:paraId="5B36D756" w14:textId="77777777" w:rsidR="003075A5" w:rsidRPr="00B44691" w:rsidRDefault="003075A5" w:rsidP="000F2A93">
      <w:pPr>
        <w:jc w:val="both"/>
        <w:rPr>
          <w:rFonts w:ascii="Arial" w:hAnsi="Arial" w:cs="Arial"/>
        </w:rPr>
      </w:pPr>
    </w:p>
    <w:p w14:paraId="5F183950" w14:textId="77777777" w:rsidR="0082794C" w:rsidRPr="0082794C" w:rsidRDefault="0082794C" w:rsidP="0082794C">
      <w:pPr>
        <w:widowControl/>
        <w:tabs>
          <w:tab w:val="left" w:pos="-1440"/>
          <w:tab w:val="left" w:pos="-720"/>
          <w:tab w:val="left" w:pos="0"/>
          <w:tab w:val="left" w:pos="321"/>
          <w:tab w:val="left" w:pos="720"/>
          <w:tab w:val="left" w:pos="1063"/>
          <w:tab w:val="left" w:pos="1440"/>
          <w:tab w:val="left" w:pos="2160"/>
          <w:tab w:val="left" w:pos="2880"/>
          <w:tab w:val="left" w:pos="3600"/>
          <w:tab w:val="left" w:pos="3975"/>
          <w:tab w:val="left" w:pos="4320"/>
          <w:tab w:val="left" w:pos="5040"/>
          <w:tab w:val="left" w:pos="5760"/>
          <w:tab w:val="left" w:pos="6480"/>
          <w:tab w:val="left" w:pos="7200"/>
          <w:tab w:val="left" w:pos="7920"/>
          <w:tab w:val="left" w:pos="8640"/>
          <w:tab w:val="left" w:pos="9360"/>
        </w:tabs>
        <w:autoSpaceDE/>
        <w:autoSpaceDN/>
        <w:adjustRightInd/>
        <w:jc w:val="both"/>
        <w:rPr>
          <w:rFonts w:ascii="Arial" w:eastAsia="Times New Roman" w:hAnsi="Arial"/>
          <w:b/>
          <w:sz w:val="22"/>
          <w:szCs w:val="22"/>
        </w:rPr>
      </w:pPr>
    </w:p>
    <w:p w14:paraId="3F5B974A" w14:textId="77777777" w:rsidR="0082794C" w:rsidRPr="0082794C" w:rsidRDefault="0082794C" w:rsidP="0082794C">
      <w:pPr>
        <w:widowControl/>
        <w:autoSpaceDE/>
        <w:autoSpaceDN/>
        <w:adjustRightInd/>
        <w:jc w:val="both"/>
        <w:rPr>
          <w:rFonts w:ascii="Calibri" w:eastAsia="Times New Roman" w:hAnsi="Calibri" w:cs="Calibri"/>
          <w:szCs w:val="20"/>
        </w:rPr>
      </w:pPr>
      <w:r w:rsidRPr="0082794C">
        <w:rPr>
          <w:rFonts w:ascii="Calibri" w:eastAsia="Times New Roman" w:hAnsi="Calibri" w:cs="Calibri"/>
          <w:szCs w:val="20"/>
        </w:rPr>
        <w:t xml:space="preserve">On August 21, 2018, the Michigan Employment Relations Commission certified the MSU Administrative Professional Supervisors Association in case no. r18 c‐032 as the exclusive representative for all employees in such unit described as: </w:t>
      </w:r>
      <w:bookmarkStart w:id="2" w:name="bk_eligible_voters"/>
      <w:bookmarkEnd w:id="2"/>
    </w:p>
    <w:p w14:paraId="37C7DAEF" w14:textId="77777777" w:rsidR="0082794C" w:rsidRPr="0082794C" w:rsidRDefault="0082794C" w:rsidP="0082794C">
      <w:pPr>
        <w:widowControl/>
        <w:autoSpaceDE/>
        <w:autoSpaceDN/>
        <w:adjustRightInd/>
        <w:jc w:val="both"/>
        <w:rPr>
          <w:rFonts w:ascii="Calibri" w:eastAsia="Times New Roman" w:hAnsi="Calibri" w:cs="Calibri"/>
          <w:bCs/>
          <w:szCs w:val="20"/>
        </w:rPr>
      </w:pPr>
    </w:p>
    <w:p w14:paraId="0926CFA1" w14:textId="77777777" w:rsidR="0082794C" w:rsidRPr="0082794C" w:rsidRDefault="0082794C" w:rsidP="0082794C">
      <w:pPr>
        <w:widowControl/>
        <w:autoSpaceDE/>
        <w:autoSpaceDN/>
        <w:adjustRightInd/>
        <w:ind w:firstLine="720"/>
        <w:jc w:val="both"/>
        <w:rPr>
          <w:rFonts w:ascii="Calibri" w:eastAsia="Times New Roman" w:hAnsi="Calibri" w:cs="Calibri"/>
          <w:bCs/>
          <w:szCs w:val="20"/>
        </w:rPr>
      </w:pPr>
      <w:r w:rsidRPr="0082794C">
        <w:rPr>
          <w:rFonts w:ascii="Calibri" w:eastAsia="Times New Roman" w:hAnsi="Calibri" w:cs="Calibri"/>
          <w:bCs/>
          <w:szCs w:val="20"/>
        </w:rPr>
        <w:t xml:space="preserve">all Community Directors.  </w:t>
      </w:r>
    </w:p>
    <w:p w14:paraId="30F80DEF" w14:textId="77777777" w:rsidR="0082794C" w:rsidRPr="0082794C" w:rsidRDefault="0082794C" w:rsidP="0082794C">
      <w:pPr>
        <w:widowControl/>
        <w:autoSpaceDE/>
        <w:autoSpaceDN/>
        <w:adjustRightInd/>
        <w:ind w:firstLine="720"/>
        <w:jc w:val="both"/>
        <w:rPr>
          <w:rFonts w:ascii="Calibri" w:eastAsia="Times New Roman" w:hAnsi="Calibri" w:cs="Calibri"/>
          <w:bCs/>
          <w:szCs w:val="20"/>
        </w:rPr>
      </w:pPr>
    </w:p>
    <w:p w14:paraId="373B5760" w14:textId="0BBD92D0" w:rsidR="0082794C" w:rsidRPr="0082794C" w:rsidRDefault="00CE66BF" w:rsidP="0082794C">
      <w:pPr>
        <w:widowControl/>
        <w:autoSpaceDE/>
        <w:autoSpaceDN/>
        <w:adjustRightInd/>
        <w:ind w:left="720"/>
        <w:jc w:val="both"/>
        <w:rPr>
          <w:rFonts w:ascii="Calibri" w:eastAsia="Times New Roman" w:hAnsi="Calibri" w:cs="Calibri"/>
          <w:szCs w:val="20"/>
        </w:rPr>
      </w:pPr>
      <w:r>
        <w:rPr>
          <w:rFonts w:ascii="Calibri" w:eastAsia="Times New Roman" w:hAnsi="Calibri" w:cs="Calibri"/>
          <w:bCs/>
          <w:szCs w:val="20"/>
        </w:rPr>
        <w:t>E</w:t>
      </w:r>
      <w:r w:rsidR="0082794C" w:rsidRPr="0082794C">
        <w:rPr>
          <w:rFonts w:ascii="Calibri" w:eastAsia="Times New Roman" w:hAnsi="Calibri" w:cs="Calibri"/>
          <w:bCs/>
          <w:szCs w:val="20"/>
        </w:rPr>
        <w:t>xcluding: Employees employed less than one-half (1/2) time, executive and non-supervisory Employees, and confidential and all other Employees.</w:t>
      </w:r>
    </w:p>
    <w:p w14:paraId="7A93D7A3" w14:textId="77777777" w:rsidR="0082794C" w:rsidRPr="0082794C" w:rsidRDefault="0082794C" w:rsidP="0082794C">
      <w:pPr>
        <w:widowControl/>
        <w:autoSpaceDE/>
        <w:autoSpaceDN/>
        <w:adjustRightInd/>
        <w:jc w:val="both"/>
        <w:rPr>
          <w:rFonts w:ascii="Arial" w:eastAsia="Times New Roman" w:hAnsi="Arial" w:cs="Arial"/>
          <w:szCs w:val="20"/>
        </w:rPr>
      </w:pPr>
    </w:p>
    <w:p w14:paraId="14C47949" w14:textId="77777777" w:rsidR="0082794C" w:rsidRPr="0082794C" w:rsidRDefault="0082794C" w:rsidP="0082794C">
      <w:pPr>
        <w:widowControl/>
        <w:autoSpaceDE/>
        <w:autoSpaceDN/>
        <w:adjustRightInd/>
        <w:jc w:val="both"/>
        <w:rPr>
          <w:rFonts w:ascii="Arial" w:eastAsia="Times New Roman" w:hAnsi="Arial" w:cs="Arial"/>
          <w:szCs w:val="20"/>
        </w:rPr>
      </w:pPr>
    </w:p>
    <w:p w14:paraId="506D9CBE" w14:textId="7D76487E" w:rsidR="0082794C" w:rsidRPr="0082794C" w:rsidRDefault="0082794C" w:rsidP="0082794C">
      <w:pPr>
        <w:widowControl/>
        <w:autoSpaceDE/>
        <w:autoSpaceDN/>
        <w:adjustRightInd/>
        <w:jc w:val="both"/>
        <w:rPr>
          <w:rFonts w:ascii="Calibri" w:eastAsia="Times New Roman" w:hAnsi="Calibri" w:cs="Calibri"/>
          <w:bCs/>
          <w:szCs w:val="20"/>
        </w:rPr>
      </w:pPr>
      <w:r w:rsidRPr="0082794C">
        <w:rPr>
          <w:rFonts w:ascii="Calibri" w:eastAsia="Times New Roman" w:hAnsi="Calibri" w:cs="Calibri"/>
          <w:szCs w:val="20"/>
        </w:rPr>
        <w:t xml:space="preserve">On March 26, 2018, the Michigan Employment Relations Commission clarified the bargaining unit represented by the Union to include the position of Neighborhood Director. This decision was affirmed by the court of appeals on April 23, 2019. The positions were renamed </w:t>
      </w:r>
      <w:r w:rsidR="00A305D3">
        <w:rPr>
          <w:rFonts w:ascii="Calibri" w:eastAsia="Times New Roman" w:hAnsi="Calibri" w:cs="Calibri"/>
          <w:szCs w:val="20"/>
        </w:rPr>
        <w:t>E</w:t>
      </w:r>
      <w:r w:rsidRPr="0082794C">
        <w:rPr>
          <w:rFonts w:ascii="Calibri" w:eastAsia="Times New Roman" w:hAnsi="Calibri" w:cs="Calibri"/>
          <w:szCs w:val="20"/>
        </w:rPr>
        <w:t xml:space="preserve">ngagement </w:t>
      </w:r>
      <w:r w:rsidR="00A305D3">
        <w:rPr>
          <w:rFonts w:ascii="Calibri" w:eastAsia="Times New Roman" w:hAnsi="Calibri" w:cs="Calibri"/>
          <w:szCs w:val="20"/>
        </w:rPr>
        <w:t>C</w:t>
      </w:r>
      <w:r w:rsidRPr="0082794C">
        <w:rPr>
          <w:rFonts w:ascii="Calibri" w:eastAsia="Times New Roman" w:hAnsi="Calibri" w:cs="Calibri"/>
          <w:szCs w:val="20"/>
        </w:rPr>
        <w:t xml:space="preserve">enter </w:t>
      </w:r>
      <w:r w:rsidR="00A305D3">
        <w:rPr>
          <w:rFonts w:ascii="Calibri" w:eastAsia="Times New Roman" w:hAnsi="Calibri" w:cs="Calibri"/>
          <w:szCs w:val="20"/>
        </w:rPr>
        <w:t>M</w:t>
      </w:r>
      <w:r w:rsidRPr="0082794C">
        <w:rPr>
          <w:rFonts w:ascii="Calibri" w:eastAsia="Times New Roman" w:hAnsi="Calibri" w:cs="Calibri"/>
          <w:szCs w:val="20"/>
        </w:rPr>
        <w:t>anagers and placed into the unit effective September 1, 2019.</w:t>
      </w:r>
    </w:p>
    <w:p w14:paraId="1822F9D8" w14:textId="77777777" w:rsidR="0082794C" w:rsidRPr="0082794C" w:rsidRDefault="0082794C" w:rsidP="0082794C">
      <w:pPr>
        <w:widowControl/>
        <w:tabs>
          <w:tab w:val="left" w:pos="-1440"/>
          <w:tab w:val="left" w:pos="-720"/>
          <w:tab w:val="left" w:pos="0"/>
          <w:tab w:val="left" w:pos="321"/>
          <w:tab w:val="left" w:pos="720"/>
          <w:tab w:val="left" w:pos="1063"/>
          <w:tab w:val="left" w:pos="1440"/>
          <w:tab w:val="left" w:pos="2160"/>
          <w:tab w:val="left" w:pos="2880"/>
          <w:tab w:val="left" w:pos="3600"/>
          <w:tab w:val="left" w:pos="3975"/>
          <w:tab w:val="left" w:pos="4320"/>
          <w:tab w:val="left" w:pos="5040"/>
          <w:tab w:val="left" w:pos="5760"/>
          <w:tab w:val="left" w:pos="6480"/>
          <w:tab w:val="left" w:pos="7200"/>
          <w:tab w:val="left" w:pos="7920"/>
          <w:tab w:val="left" w:pos="8640"/>
          <w:tab w:val="left" w:pos="9360"/>
        </w:tabs>
        <w:autoSpaceDE/>
        <w:autoSpaceDN/>
        <w:adjustRightInd/>
        <w:jc w:val="both"/>
        <w:rPr>
          <w:rFonts w:ascii="Arial" w:eastAsia="Times New Roman" w:hAnsi="Arial"/>
          <w:sz w:val="22"/>
          <w:szCs w:val="22"/>
        </w:rPr>
      </w:pPr>
    </w:p>
    <w:p w14:paraId="10D79EA0" w14:textId="77777777" w:rsidR="0082794C" w:rsidRPr="00A63AD1" w:rsidRDefault="0082794C" w:rsidP="0082794C">
      <w:pPr>
        <w:widowControl/>
        <w:tabs>
          <w:tab w:val="left" w:pos="-1440"/>
          <w:tab w:val="left" w:pos="-720"/>
          <w:tab w:val="left" w:pos="0"/>
          <w:tab w:val="left" w:pos="321"/>
          <w:tab w:val="left" w:pos="720"/>
          <w:tab w:val="left" w:pos="1063"/>
          <w:tab w:val="left" w:pos="1440"/>
          <w:tab w:val="left" w:pos="2160"/>
          <w:tab w:val="left" w:pos="2880"/>
          <w:tab w:val="left" w:pos="3600"/>
          <w:tab w:val="left" w:pos="3975"/>
          <w:tab w:val="left" w:pos="4320"/>
          <w:tab w:val="left" w:pos="5040"/>
          <w:tab w:val="left" w:pos="5760"/>
          <w:tab w:val="left" w:pos="6480"/>
          <w:tab w:val="left" w:pos="7200"/>
          <w:tab w:val="left" w:pos="7920"/>
          <w:tab w:val="left" w:pos="8640"/>
          <w:tab w:val="left" w:pos="9360"/>
        </w:tabs>
        <w:autoSpaceDE/>
        <w:autoSpaceDN/>
        <w:adjustRightInd/>
        <w:jc w:val="both"/>
        <w:rPr>
          <w:rFonts w:asciiTheme="minorHAnsi" w:eastAsia="Times New Roman" w:hAnsiTheme="minorHAnsi" w:cstheme="minorHAnsi"/>
        </w:rPr>
      </w:pPr>
      <w:r w:rsidRPr="00A63AD1">
        <w:rPr>
          <w:rFonts w:asciiTheme="minorHAnsi" w:eastAsia="Times New Roman" w:hAnsiTheme="minorHAnsi" w:cstheme="minorHAnsi"/>
        </w:rPr>
        <w:t xml:space="preserve">On May 30, 2019, the University and the APSA signed an agreement to fully integrate MSU College of Law Employees to the University. </w:t>
      </w:r>
    </w:p>
    <w:p w14:paraId="61EFEC16" w14:textId="77777777" w:rsidR="003075A5" w:rsidRPr="00B44691" w:rsidRDefault="003075A5" w:rsidP="009558B8">
      <w:pPr>
        <w:widowControl/>
        <w:jc w:val="both"/>
        <w:rPr>
          <w:rFonts w:ascii="Arial" w:hAnsi="Arial" w:cs="Arial"/>
        </w:rPr>
      </w:pPr>
    </w:p>
    <w:p w14:paraId="7CEB789E" w14:textId="6A959BCF" w:rsidR="0039068F" w:rsidRDefault="0039068F" w:rsidP="0039068F">
      <w:pPr>
        <w:widowControl/>
        <w:autoSpaceDE/>
        <w:autoSpaceDN/>
        <w:adjustRightInd/>
        <w:rPr>
          <w:rFonts w:ascii="Arial" w:hAnsi="Arial" w:cs="Arial"/>
          <w:b/>
        </w:rPr>
      </w:pPr>
    </w:p>
    <w:p w14:paraId="08874C2A" w14:textId="49819351" w:rsidR="00A305D3" w:rsidRDefault="00A305D3" w:rsidP="0039068F">
      <w:pPr>
        <w:widowControl/>
        <w:autoSpaceDE/>
        <w:autoSpaceDN/>
        <w:adjustRightInd/>
        <w:rPr>
          <w:rFonts w:ascii="Arial" w:hAnsi="Arial" w:cs="Arial"/>
          <w:b/>
        </w:rPr>
      </w:pPr>
    </w:p>
    <w:p w14:paraId="0AFD5CC7" w14:textId="34DCE34F" w:rsidR="00A305D3" w:rsidRDefault="00A305D3" w:rsidP="0039068F">
      <w:pPr>
        <w:widowControl/>
        <w:autoSpaceDE/>
        <w:autoSpaceDN/>
        <w:adjustRightInd/>
        <w:rPr>
          <w:rFonts w:ascii="Arial" w:hAnsi="Arial" w:cs="Arial"/>
          <w:b/>
        </w:rPr>
      </w:pPr>
    </w:p>
    <w:p w14:paraId="19091D33" w14:textId="0DB1FCA8" w:rsidR="00A305D3" w:rsidRDefault="00A305D3" w:rsidP="0039068F">
      <w:pPr>
        <w:widowControl/>
        <w:autoSpaceDE/>
        <w:autoSpaceDN/>
        <w:adjustRightInd/>
        <w:rPr>
          <w:rFonts w:ascii="Arial" w:hAnsi="Arial" w:cs="Arial"/>
          <w:b/>
        </w:rPr>
      </w:pPr>
    </w:p>
    <w:p w14:paraId="00366551" w14:textId="00690CA6" w:rsidR="00A305D3" w:rsidRDefault="00A305D3" w:rsidP="0039068F">
      <w:pPr>
        <w:widowControl/>
        <w:autoSpaceDE/>
        <w:autoSpaceDN/>
        <w:adjustRightInd/>
        <w:rPr>
          <w:rFonts w:ascii="Arial" w:hAnsi="Arial" w:cs="Arial"/>
          <w:b/>
        </w:rPr>
      </w:pPr>
    </w:p>
    <w:p w14:paraId="5916E0CB" w14:textId="5DBAB731" w:rsidR="00A305D3" w:rsidRDefault="00A305D3" w:rsidP="0039068F">
      <w:pPr>
        <w:widowControl/>
        <w:autoSpaceDE/>
        <w:autoSpaceDN/>
        <w:adjustRightInd/>
        <w:rPr>
          <w:rFonts w:ascii="Arial" w:hAnsi="Arial" w:cs="Arial"/>
          <w:b/>
        </w:rPr>
      </w:pPr>
    </w:p>
    <w:p w14:paraId="5F12CD28" w14:textId="6F55691F" w:rsidR="00A305D3" w:rsidRDefault="00A305D3" w:rsidP="0039068F">
      <w:pPr>
        <w:widowControl/>
        <w:autoSpaceDE/>
        <w:autoSpaceDN/>
        <w:adjustRightInd/>
        <w:rPr>
          <w:rFonts w:ascii="Arial" w:hAnsi="Arial" w:cs="Arial"/>
          <w:b/>
        </w:rPr>
      </w:pPr>
    </w:p>
    <w:p w14:paraId="3AAEB230" w14:textId="5AF6B2E1" w:rsidR="00A305D3" w:rsidRDefault="00A305D3" w:rsidP="0039068F">
      <w:pPr>
        <w:widowControl/>
        <w:autoSpaceDE/>
        <w:autoSpaceDN/>
        <w:adjustRightInd/>
        <w:rPr>
          <w:rFonts w:ascii="Arial" w:hAnsi="Arial" w:cs="Arial"/>
          <w:b/>
        </w:rPr>
      </w:pPr>
    </w:p>
    <w:p w14:paraId="45393A9A" w14:textId="3F8A101E" w:rsidR="00A305D3" w:rsidRDefault="00A305D3" w:rsidP="0039068F">
      <w:pPr>
        <w:widowControl/>
        <w:autoSpaceDE/>
        <w:autoSpaceDN/>
        <w:adjustRightInd/>
        <w:rPr>
          <w:rFonts w:ascii="Arial" w:hAnsi="Arial" w:cs="Arial"/>
          <w:b/>
        </w:rPr>
      </w:pPr>
    </w:p>
    <w:p w14:paraId="2E993780" w14:textId="46F2F2DB" w:rsidR="00A305D3" w:rsidRDefault="00A305D3" w:rsidP="0039068F">
      <w:pPr>
        <w:widowControl/>
        <w:autoSpaceDE/>
        <w:autoSpaceDN/>
        <w:adjustRightInd/>
        <w:rPr>
          <w:rFonts w:ascii="Arial" w:hAnsi="Arial" w:cs="Arial"/>
          <w:b/>
        </w:rPr>
      </w:pPr>
    </w:p>
    <w:p w14:paraId="715B8EBA" w14:textId="607F673C" w:rsidR="00A305D3" w:rsidRDefault="00A305D3" w:rsidP="0039068F">
      <w:pPr>
        <w:widowControl/>
        <w:autoSpaceDE/>
        <w:autoSpaceDN/>
        <w:adjustRightInd/>
        <w:rPr>
          <w:rFonts w:ascii="Arial" w:hAnsi="Arial" w:cs="Arial"/>
          <w:b/>
        </w:rPr>
      </w:pPr>
    </w:p>
    <w:p w14:paraId="12A857C5" w14:textId="5F3BD46A" w:rsidR="00A305D3" w:rsidRDefault="00A305D3" w:rsidP="0039068F">
      <w:pPr>
        <w:widowControl/>
        <w:autoSpaceDE/>
        <w:autoSpaceDN/>
        <w:adjustRightInd/>
        <w:rPr>
          <w:rFonts w:ascii="Arial" w:hAnsi="Arial" w:cs="Arial"/>
          <w:b/>
        </w:rPr>
      </w:pPr>
    </w:p>
    <w:p w14:paraId="1550DB06" w14:textId="59EF39F6" w:rsidR="00A305D3" w:rsidRDefault="00A305D3" w:rsidP="0039068F">
      <w:pPr>
        <w:widowControl/>
        <w:autoSpaceDE/>
        <w:autoSpaceDN/>
        <w:adjustRightInd/>
        <w:rPr>
          <w:rFonts w:ascii="Arial" w:hAnsi="Arial" w:cs="Arial"/>
          <w:b/>
        </w:rPr>
      </w:pPr>
    </w:p>
    <w:p w14:paraId="498F88D4" w14:textId="22810D86" w:rsidR="00A305D3" w:rsidRDefault="00A305D3" w:rsidP="0039068F">
      <w:pPr>
        <w:widowControl/>
        <w:autoSpaceDE/>
        <w:autoSpaceDN/>
        <w:adjustRightInd/>
        <w:rPr>
          <w:rFonts w:ascii="Arial" w:hAnsi="Arial" w:cs="Arial"/>
          <w:b/>
        </w:rPr>
      </w:pPr>
    </w:p>
    <w:p w14:paraId="4BF0A5B8" w14:textId="6A126E17" w:rsidR="00A305D3" w:rsidRDefault="00A305D3" w:rsidP="0039068F">
      <w:pPr>
        <w:widowControl/>
        <w:autoSpaceDE/>
        <w:autoSpaceDN/>
        <w:adjustRightInd/>
        <w:rPr>
          <w:rFonts w:ascii="Arial" w:hAnsi="Arial" w:cs="Arial"/>
          <w:b/>
        </w:rPr>
      </w:pPr>
    </w:p>
    <w:p w14:paraId="601657EC" w14:textId="5437E455" w:rsidR="00A305D3" w:rsidRDefault="00A305D3" w:rsidP="0039068F">
      <w:pPr>
        <w:widowControl/>
        <w:autoSpaceDE/>
        <w:autoSpaceDN/>
        <w:adjustRightInd/>
        <w:rPr>
          <w:rFonts w:ascii="Arial" w:hAnsi="Arial" w:cs="Arial"/>
          <w:b/>
        </w:rPr>
      </w:pPr>
    </w:p>
    <w:p w14:paraId="7F3F646C" w14:textId="3DFC7161" w:rsidR="00A305D3" w:rsidRDefault="00A305D3" w:rsidP="0039068F">
      <w:pPr>
        <w:widowControl/>
        <w:autoSpaceDE/>
        <w:autoSpaceDN/>
        <w:adjustRightInd/>
        <w:rPr>
          <w:rFonts w:ascii="Arial" w:hAnsi="Arial" w:cs="Arial"/>
          <w:b/>
        </w:rPr>
      </w:pPr>
    </w:p>
    <w:p w14:paraId="189670AE" w14:textId="5E6D7FE7" w:rsidR="00A305D3" w:rsidRDefault="00A305D3" w:rsidP="0039068F">
      <w:pPr>
        <w:widowControl/>
        <w:autoSpaceDE/>
        <w:autoSpaceDN/>
        <w:adjustRightInd/>
        <w:rPr>
          <w:rFonts w:ascii="Arial" w:hAnsi="Arial" w:cs="Arial"/>
          <w:b/>
        </w:rPr>
      </w:pPr>
    </w:p>
    <w:p w14:paraId="29D09FB4" w14:textId="438B8D9D" w:rsidR="00A305D3" w:rsidRDefault="00A305D3" w:rsidP="0039068F">
      <w:pPr>
        <w:widowControl/>
        <w:autoSpaceDE/>
        <w:autoSpaceDN/>
        <w:adjustRightInd/>
        <w:rPr>
          <w:rFonts w:ascii="Arial" w:hAnsi="Arial" w:cs="Arial"/>
          <w:b/>
        </w:rPr>
      </w:pPr>
    </w:p>
    <w:p w14:paraId="5BC495FA" w14:textId="1FBA7EC6" w:rsidR="00A305D3" w:rsidRDefault="00A305D3" w:rsidP="0039068F">
      <w:pPr>
        <w:widowControl/>
        <w:autoSpaceDE/>
        <w:autoSpaceDN/>
        <w:adjustRightInd/>
        <w:rPr>
          <w:rFonts w:ascii="Arial" w:hAnsi="Arial" w:cs="Arial"/>
          <w:b/>
        </w:rPr>
      </w:pPr>
    </w:p>
    <w:p w14:paraId="509E3B6F" w14:textId="615AF26E" w:rsidR="00A305D3" w:rsidRDefault="00A305D3" w:rsidP="0039068F">
      <w:pPr>
        <w:widowControl/>
        <w:autoSpaceDE/>
        <w:autoSpaceDN/>
        <w:adjustRightInd/>
        <w:rPr>
          <w:rFonts w:ascii="Arial" w:hAnsi="Arial" w:cs="Arial"/>
          <w:b/>
        </w:rPr>
      </w:pPr>
    </w:p>
    <w:p w14:paraId="79134F62" w14:textId="74D9523E" w:rsidR="00A305D3" w:rsidRDefault="00A305D3" w:rsidP="0039068F">
      <w:pPr>
        <w:widowControl/>
        <w:autoSpaceDE/>
        <w:autoSpaceDN/>
        <w:adjustRightInd/>
        <w:rPr>
          <w:rFonts w:ascii="Arial" w:hAnsi="Arial" w:cs="Arial"/>
          <w:b/>
        </w:rPr>
      </w:pPr>
    </w:p>
    <w:p w14:paraId="5035073D" w14:textId="1D638C99" w:rsidR="00A305D3" w:rsidRDefault="00A305D3" w:rsidP="0039068F">
      <w:pPr>
        <w:widowControl/>
        <w:autoSpaceDE/>
        <w:autoSpaceDN/>
        <w:adjustRightInd/>
        <w:rPr>
          <w:rFonts w:ascii="Arial" w:hAnsi="Arial" w:cs="Arial"/>
          <w:b/>
        </w:rPr>
      </w:pPr>
    </w:p>
    <w:p w14:paraId="0F159078" w14:textId="4953F8A0" w:rsidR="00A305D3" w:rsidRDefault="00A305D3" w:rsidP="0039068F">
      <w:pPr>
        <w:widowControl/>
        <w:autoSpaceDE/>
        <w:autoSpaceDN/>
        <w:adjustRightInd/>
        <w:rPr>
          <w:rFonts w:ascii="Arial" w:hAnsi="Arial" w:cs="Arial"/>
          <w:b/>
        </w:rPr>
      </w:pPr>
    </w:p>
    <w:p w14:paraId="3575F255" w14:textId="08DE896A" w:rsidR="00A305D3" w:rsidRDefault="00A305D3" w:rsidP="0039068F">
      <w:pPr>
        <w:widowControl/>
        <w:autoSpaceDE/>
        <w:autoSpaceDN/>
        <w:adjustRightInd/>
        <w:rPr>
          <w:rFonts w:ascii="Arial" w:hAnsi="Arial" w:cs="Arial"/>
          <w:b/>
        </w:rPr>
      </w:pPr>
    </w:p>
    <w:p w14:paraId="5C4A5583" w14:textId="2ABF70A9" w:rsidR="00A305D3" w:rsidRDefault="00A305D3" w:rsidP="0039068F">
      <w:pPr>
        <w:widowControl/>
        <w:autoSpaceDE/>
        <w:autoSpaceDN/>
        <w:adjustRightInd/>
        <w:rPr>
          <w:rFonts w:ascii="Arial" w:hAnsi="Arial" w:cs="Arial"/>
          <w:b/>
        </w:rPr>
      </w:pPr>
    </w:p>
    <w:p w14:paraId="0D51D6B8" w14:textId="17A703B9" w:rsidR="00A305D3" w:rsidRDefault="00A305D3" w:rsidP="0039068F">
      <w:pPr>
        <w:widowControl/>
        <w:autoSpaceDE/>
        <w:autoSpaceDN/>
        <w:adjustRightInd/>
        <w:rPr>
          <w:rFonts w:ascii="Arial" w:hAnsi="Arial" w:cs="Arial"/>
          <w:b/>
        </w:rPr>
      </w:pPr>
    </w:p>
    <w:p w14:paraId="7D46907E" w14:textId="17222C22" w:rsidR="00A305D3" w:rsidRDefault="00A305D3" w:rsidP="0039068F">
      <w:pPr>
        <w:widowControl/>
        <w:autoSpaceDE/>
        <w:autoSpaceDN/>
        <w:adjustRightInd/>
        <w:rPr>
          <w:rFonts w:ascii="Arial" w:hAnsi="Arial" w:cs="Arial"/>
          <w:b/>
        </w:rPr>
      </w:pPr>
    </w:p>
    <w:p w14:paraId="1503DFA8" w14:textId="77777777" w:rsidR="00A305D3" w:rsidRDefault="00A305D3" w:rsidP="0039068F">
      <w:pPr>
        <w:widowControl/>
        <w:autoSpaceDE/>
        <w:autoSpaceDN/>
        <w:adjustRightInd/>
        <w:rPr>
          <w:rFonts w:ascii="Arial" w:hAnsi="Arial" w:cs="Arial"/>
          <w:b/>
        </w:rPr>
      </w:pPr>
    </w:p>
    <w:p w14:paraId="4C40ECC5" w14:textId="79418E66" w:rsidR="00CC4DDC" w:rsidRPr="00B44691" w:rsidRDefault="00CC4DDC">
      <w:pPr>
        <w:widowControl/>
        <w:autoSpaceDE/>
        <w:autoSpaceDN/>
        <w:adjustRightInd/>
        <w:jc w:val="center"/>
        <w:rPr>
          <w:rFonts w:asciiTheme="minorHAnsi" w:hAnsiTheme="minorHAnsi" w:cs="Arial"/>
          <w:b/>
        </w:rPr>
      </w:pPr>
      <w:r w:rsidRPr="00B44691">
        <w:rPr>
          <w:rFonts w:asciiTheme="minorHAnsi" w:hAnsiTheme="minorHAnsi" w:cs="Arial"/>
          <w:b/>
        </w:rPr>
        <w:t>ARTICLE 5</w:t>
      </w:r>
    </w:p>
    <w:p w14:paraId="71C8272B" w14:textId="77777777" w:rsidR="00CC4DDC" w:rsidRPr="00B44691" w:rsidRDefault="00CC4DDC" w:rsidP="009558B8">
      <w:pPr>
        <w:widowControl/>
        <w:jc w:val="center"/>
        <w:rPr>
          <w:rFonts w:asciiTheme="minorHAnsi" w:hAnsiTheme="minorHAnsi" w:cs="Arial"/>
          <w:b/>
        </w:rPr>
      </w:pPr>
    </w:p>
    <w:p w14:paraId="26938227" w14:textId="77777777" w:rsidR="00CC4DDC" w:rsidRPr="00B44691" w:rsidRDefault="00F85629" w:rsidP="009558B8">
      <w:pPr>
        <w:widowControl/>
        <w:jc w:val="center"/>
        <w:rPr>
          <w:rFonts w:asciiTheme="minorHAnsi" w:hAnsiTheme="minorHAnsi" w:cs="Arial"/>
          <w:b/>
        </w:rPr>
      </w:pPr>
      <w:r w:rsidRPr="00B44691">
        <w:rPr>
          <w:rFonts w:asciiTheme="minorHAnsi" w:hAnsiTheme="minorHAnsi" w:cs="Arial"/>
          <w:b/>
        </w:rPr>
        <w:t>ASSOCIATION</w:t>
      </w:r>
      <w:r w:rsidR="00CC4DDC" w:rsidRPr="00B44691">
        <w:rPr>
          <w:rFonts w:asciiTheme="minorHAnsi" w:hAnsiTheme="minorHAnsi" w:cs="Arial"/>
          <w:b/>
        </w:rPr>
        <w:t xml:space="preserve"> RIGHTS</w:t>
      </w:r>
    </w:p>
    <w:p w14:paraId="03F4CA71" w14:textId="77777777" w:rsidR="00CC4DDC" w:rsidRPr="00B44691" w:rsidRDefault="00CC4DDC" w:rsidP="009558B8">
      <w:pPr>
        <w:widowControl/>
        <w:rPr>
          <w:rFonts w:asciiTheme="minorHAnsi" w:hAnsiTheme="minorHAnsi" w:cs="Arial"/>
        </w:rPr>
      </w:pPr>
    </w:p>
    <w:p w14:paraId="61071456" w14:textId="77777777" w:rsidR="00CC4DDC" w:rsidRPr="00B44691" w:rsidRDefault="00CC4DDC" w:rsidP="009558B8">
      <w:pPr>
        <w:widowControl/>
        <w:rPr>
          <w:rFonts w:asciiTheme="minorHAnsi" w:hAnsiTheme="minorHAnsi" w:cs="Arial"/>
          <w:b/>
        </w:rPr>
      </w:pPr>
      <w:r w:rsidRPr="00B44691">
        <w:rPr>
          <w:rFonts w:asciiTheme="minorHAnsi" w:hAnsiTheme="minorHAnsi" w:cs="Arial"/>
          <w:b/>
        </w:rPr>
        <w:t>RIGHTS</w:t>
      </w:r>
    </w:p>
    <w:p w14:paraId="67A4056D" w14:textId="77777777" w:rsidR="00CC4DDC" w:rsidRPr="00B44691" w:rsidRDefault="00CC4DDC" w:rsidP="009558B8">
      <w:pPr>
        <w:widowControl/>
        <w:rPr>
          <w:rFonts w:asciiTheme="minorHAnsi" w:hAnsiTheme="minorHAnsi" w:cs="Arial"/>
        </w:rPr>
      </w:pPr>
    </w:p>
    <w:p w14:paraId="1A710CCD" w14:textId="77777777" w:rsidR="00CC4DDC" w:rsidRPr="00B44691" w:rsidRDefault="00CC4DDC" w:rsidP="009558B8">
      <w:pPr>
        <w:widowControl/>
        <w:jc w:val="both"/>
        <w:rPr>
          <w:rFonts w:asciiTheme="minorHAnsi" w:hAnsiTheme="minorHAnsi" w:cs="Arial"/>
        </w:rPr>
      </w:pPr>
      <w:r w:rsidRPr="00B44691">
        <w:rPr>
          <w:rFonts w:asciiTheme="minorHAnsi" w:hAnsiTheme="minorHAnsi" w:cs="Arial"/>
        </w:rPr>
        <w:noBreakHyphen/>
        <w:t>32</w:t>
      </w:r>
      <w:r w:rsidRPr="00B44691">
        <w:rPr>
          <w:rFonts w:asciiTheme="minorHAnsi" w:hAnsiTheme="minorHAnsi" w:cs="Arial"/>
        </w:rPr>
        <w:tab/>
        <w:t xml:space="preserve">All </w:t>
      </w:r>
      <w:r w:rsidR="00F85629" w:rsidRPr="00B44691">
        <w:rPr>
          <w:rFonts w:asciiTheme="minorHAnsi" w:hAnsiTheme="minorHAnsi" w:cs="Arial"/>
        </w:rPr>
        <w:t>Employee</w:t>
      </w:r>
      <w:r w:rsidRPr="00B44691">
        <w:rPr>
          <w:rFonts w:asciiTheme="minorHAnsi" w:hAnsiTheme="minorHAnsi" w:cs="Arial"/>
        </w:rPr>
        <w:t xml:space="preserve">s and regular members of the </w:t>
      </w:r>
      <w:r w:rsidR="00F85629" w:rsidRPr="00B44691">
        <w:rPr>
          <w:rFonts w:asciiTheme="minorHAnsi" w:hAnsiTheme="minorHAnsi" w:cs="Arial"/>
        </w:rPr>
        <w:t>Association</w:t>
      </w:r>
      <w:r w:rsidRPr="00B44691">
        <w:rPr>
          <w:rFonts w:asciiTheme="minorHAnsi" w:hAnsiTheme="minorHAnsi" w:cs="Arial"/>
        </w:rPr>
        <w:t xml:space="preserve"> and the lawful representative of the </w:t>
      </w:r>
      <w:r w:rsidR="00F85629" w:rsidRPr="00B44691">
        <w:rPr>
          <w:rFonts w:asciiTheme="minorHAnsi" w:hAnsiTheme="minorHAnsi" w:cs="Arial"/>
        </w:rPr>
        <w:t>Association</w:t>
      </w:r>
      <w:r w:rsidRPr="00B44691">
        <w:rPr>
          <w:rFonts w:asciiTheme="minorHAnsi" w:hAnsiTheme="minorHAnsi" w:cs="Arial"/>
        </w:rPr>
        <w:t xml:space="preserve"> shall have the right to engage in any lawful concerted action or activities for the purpose of collective bargaining or for the mutual aid and protection of the </w:t>
      </w:r>
      <w:r w:rsidR="00F85629" w:rsidRPr="00B44691">
        <w:rPr>
          <w:rFonts w:asciiTheme="minorHAnsi" w:hAnsiTheme="minorHAnsi" w:cs="Arial"/>
        </w:rPr>
        <w:t>Association</w:t>
      </w:r>
      <w:r w:rsidRPr="00B44691">
        <w:rPr>
          <w:rFonts w:asciiTheme="minorHAnsi" w:hAnsiTheme="minorHAnsi" w:cs="Arial"/>
        </w:rPr>
        <w:t xml:space="preserve"> and its members.</w:t>
      </w:r>
    </w:p>
    <w:p w14:paraId="7E04E504" w14:textId="77777777" w:rsidR="00CC4DDC" w:rsidRPr="00B44691" w:rsidRDefault="00CC4DDC" w:rsidP="009558B8">
      <w:pPr>
        <w:widowControl/>
        <w:jc w:val="both"/>
        <w:rPr>
          <w:rFonts w:asciiTheme="minorHAnsi" w:hAnsiTheme="minorHAnsi" w:cs="Arial"/>
        </w:rPr>
      </w:pPr>
    </w:p>
    <w:p w14:paraId="1CD2D4C6" w14:textId="77777777" w:rsidR="00CC4DDC" w:rsidRPr="00B44691" w:rsidRDefault="00CC4DDC" w:rsidP="009558B8">
      <w:pPr>
        <w:widowControl/>
        <w:jc w:val="both"/>
        <w:rPr>
          <w:rFonts w:asciiTheme="minorHAnsi" w:hAnsiTheme="minorHAnsi" w:cs="Arial"/>
        </w:rPr>
      </w:pPr>
      <w:r w:rsidRPr="00B44691">
        <w:rPr>
          <w:rFonts w:asciiTheme="minorHAnsi" w:hAnsiTheme="minorHAnsi" w:cs="Arial"/>
        </w:rPr>
        <w:noBreakHyphen/>
        <w:t>33</w:t>
      </w:r>
      <w:r w:rsidRPr="00B44691">
        <w:rPr>
          <w:rFonts w:asciiTheme="minorHAnsi" w:hAnsiTheme="minorHAnsi" w:cs="Arial"/>
        </w:rPr>
        <w:tab/>
        <w:t xml:space="preserve">The </w:t>
      </w:r>
      <w:r w:rsidR="00F85629" w:rsidRPr="00B44691">
        <w:rPr>
          <w:rFonts w:asciiTheme="minorHAnsi" w:hAnsiTheme="minorHAnsi" w:cs="Arial"/>
        </w:rPr>
        <w:t>Association</w:t>
      </w:r>
      <w:r w:rsidRPr="00B44691">
        <w:rPr>
          <w:rFonts w:asciiTheme="minorHAnsi" w:hAnsiTheme="minorHAnsi" w:cs="Arial"/>
        </w:rPr>
        <w:t xml:space="preserve"> shall be permitted to schedule meetings on </w:t>
      </w:r>
      <w:r w:rsidR="00F85629" w:rsidRPr="00B44691">
        <w:rPr>
          <w:rFonts w:asciiTheme="minorHAnsi" w:hAnsiTheme="minorHAnsi" w:cs="Arial"/>
        </w:rPr>
        <w:t>University</w:t>
      </w:r>
      <w:r w:rsidRPr="00B44691">
        <w:rPr>
          <w:rFonts w:asciiTheme="minorHAnsi" w:hAnsiTheme="minorHAnsi" w:cs="Arial"/>
        </w:rPr>
        <w:t xml:space="preserve"> property so long as such meetings are not disruptive of the duties of the </w:t>
      </w:r>
      <w:r w:rsidR="00F85629" w:rsidRPr="00B44691">
        <w:rPr>
          <w:rFonts w:asciiTheme="minorHAnsi" w:hAnsiTheme="minorHAnsi" w:cs="Arial"/>
        </w:rPr>
        <w:t>Employee</w:t>
      </w:r>
      <w:r w:rsidRPr="00B44691">
        <w:rPr>
          <w:rFonts w:asciiTheme="minorHAnsi" w:hAnsiTheme="minorHAnsi" w:cs="Arial"/>
        </w:rPr>
        <w:t xml:space="preserve">s of the </w:t>
      </w:r>
      <w:r w:rsidR="00F85629" w:rsidRPr="00B44691">
        <w:rPr>
          <w:rFonts w:asciiTheme="minorHAnsi" w:hAnsiTheme="minorHAnsi" w:cs="Arial"/>
        </w:rPr>
        <w:t>University</w:t>
      </w:r>
      <w:r w:rsidRPr="00B44691">
        <w:rPr>
          <w:rFonts w:asciiTheme="minorHAnsi" w:hAnsiTheme="minorHAnsi" w:cs="Arial"/>
        </w:rPr>
        <w:t xml:space="preserve"> or the efficient operation of the </w:t>
      </w:r>
      <w:r w:rsidR="00F85629" w:rsidRPr="00B44691">
        <w:rPr>
          <w:rFonts w:asciiTheme="minorHAnsi" w:hAnsiTheme="minorHAnsi" w:cs="Arial"/>
        </w:rPr>
        <w:t>University</w:t>
      </w:r>
      <w:r w:rsidRPr="00B44691">
        <w:rPr>
          <w:rFonts w:asciiTheme="minorHAnsi" w:hAnsiTheme="minorHAnsi" w:cs="Arial"/>
        </w:rPr>
        <w:t>.</w:t>
      </w:r>
    </w:p>
    <w:p w14:paraId="5F396F64" w14:textId="77777777" w:rsidR="00CC4DDC" w:rsidRPr="00B44691" w:rsidRDefault="00CC4DDC" w:rsidP="009558B8">
      <w:pPr>
        <w:widowControl/>
        <w:jc w:val="both"/>
        <w:rPr>
          <w:rFonts w:asciiTheme="minorHAnsi" w:hAnsiTheme="minorHAnsi" w:cs="Arial"/>
        </w:rPr>
      </w:pPr>
    </w:p>
    <w:p w14:paraId="397349C3" w14:textId="7D099319" w:rsidR="00CC4DDC" w:rsidRPr="00B44691" w:rsidRDefault="00CC4DDC" w:rsidP="009558B8">
      <w:pPr>
        <w:widowControl/>
        <w:jc w:val="both"/>
        <w:rPr>
          <w:rFonts w:asciiTheme="minorHAnsi" w:hAnsiTheme="minorHAnsi" w:cs="Arial"/>
        </w:rPr>
      </w:pPr>
      <w:r w:rsidRPr="00B44691">
        <w:rPr>
          <w:rFonts w:asciiTheme="minorHAnsi" w:hAnsiTheme="minorHAnsi" w:cs="Arial"/>
        </w:rPr>
        <w:noBreakHyphen/>
        <w:t>34</w:t>
      </w:r>
      <w:r w:rsidRPr="00B44691">
        <w:rPr>
          <w:rFonts w:asciiTheme="minorHAnsi" w:hAnsiTheme="minorHAnsi" w:cs="Arial"/>
        </w:rPr>
        <w:tab/>
        <w:t xml:space="preserve">The </w:t>
      </w:r>
      <w:r w:rsidR="00F85629" w:rsidRPr="00B44691">
        <w:rPr>
          <w:rFonts w:asciiTheme="minorHAnsi" w:hAnsiTheme="minorHAnsi" w:cs="Arial"/>
        </w:rPr>
        <w:t>Association</w:t>
      </w:r>
      <w:r w:rsidRPr="00B44691">
        <w:rPr>
          <w:rFonts w:asciiTheme="minorHAnsi" w:hAnsiTheme="minorHAnsi" w:cs="Arial"/>
        </w:rPr>
        <w:t xml:space="preserve"> President shall have the right to enforce the provisions of this Agreement.  Grievances may be filed on behalf </w:t>
      </w:r>
      <w:r w:rsidR="000F2A93" w:rsidRPr="00B44691">
        <w:rPr>
          <w:rFonts w:asciiTheme="minorHAnsi" w:hAnsiTheme="minorHAnsi" w:cs="Arial"/>
        </w:rPr>
        <w:t xml:space="preserve">of </w:t>
      </w:r>
      <w:r w:rsidRPr="00B44691">
        <w:rPr>
          <w:rFonts w:asciiTheme="minorHAnsi" w:hAnsiTheme="minorHAnsi" w:cs="Arial"/>
        </w:rPr>
        <w:t xml:space="preserve">an individual </w:t>
      </w:r>
      <w:r w:rsidR="00F85629" w:rsidRPr="00B44691">
        <w:rPr>
          <w:rFonts w:asciiTheme="minorHAnsi" w:hAnsiTheme="minorHAnsi" w:cs="Arial"/>
        </w:rPr>
        <w:t>Employee</w:t>
      </w:r>
      <w:r w:rsidRPr="00B44691">
        <w:rPr>
          <w:rFonts w:asciiTheme="minorHAnsi" w:hAnsiTheme="minorHAnsi" w:cs="Arial"/>
        </w:rPr>
        <w:t xml:space="preserve"> by the </w:t>
      </w:r>
      <w:r w:rsidR="00F85629" w:rsidRPr="00B44691">
        <w:rPr>
          <w:rFonts w:asciiTheme="minorHAnsi" w:hAnsiTheme="minorHAnsi" w:cs="Arial"/>
        </w:rPr>
        <w:t>Association</w:t>
      </w:r>
      <w:r w:rsidRPr="00B44691">
        <w:rPr>
          <w:rFonts w:asciiTheme="minorHAnsi" w:hAnsiTheme="minorHAnsi" w:cs="Arial"/>
        </w:rPr>
        <w:t xml:space="preserve"> President unless the </w:t>
      </w:r>
      <w:r w:rsidR="00F85629" w:rsidRPr="00B44691">
        <w:rPr>
          <w:rFonts w:asciiTheme="minorHAnsi" w:hAnsiTheme="minorHAnsi" w:cs="Arial"/>
        </w:rPr>
        <w:t>Employee</w:t>
      </w:r>
      <w:r w:rsidRPr="00B44691">
        <w:rPr>
          <w:rFonts w:asciiTheme="minorHAnsi" w:hAnsiTheme="minorHAnsi" w:cs="Arial"/>
        </w:rPr>
        <w:t xml:space="preserve"> indicates that a grievance shall not be filed on </w:t>
      </w:r>
      <w:r w:rsidR="003236F8">
        <w:rPr>
          <w:rFonts w:asciiTheme="minorHAnsi" w:hAnsiTheme="minorHAnsi" w:cs="Arial"/>
        </w:rPr>
        <w:t>their</w:t>
      </w:r>
      <w:r w:rsidRPr="00B44691">
        <w:rPr>
          <w:rFonts w:asciiTheme="minorHAnsi" w:hAnsiTheme="minorHAnsi" w:cs="Arial"/>
        </w:rPr>
        <w:t xml:space="preserve"> behalf.</w:t>
      </w:r>
    </w:p>
    <w:p w14:paraId="16E1900A" w14:textId="77777777" w:rsidR="00CC4DDC" w:rsidRPr="00B44691" w:rsidRDefault="00CC4DDC" w:rsidP="009558B8">
      <w:pPr>
        <w:widowControl/>
        <w:jc w:val="both"/>
        <w:rPr>
          <w:rFonts w:asciiTheme="minorHAnsi" w:hAnsiTheme="minorHAnsi" w:cs="Arial"/>
        </w:rPr>
      </w:pPr>
    </w:p>
    <w:p w14:paraId="665F8D12" w14:textId="77777777" w:rsidR="00CC4DDC" w:rsidRPr="00B44691" w:rsidRDefault="00CC4DDC" w:rsidP="009558B8">
      <w:pPr>
        <w:widowControl/>
        <w:jc w:val="both"/>
        <w:rPr>
          <w:rFonts w:asciiTheme="minorHAnsi" w:hAnsiTheme="minorHAnsi" w:cs="Arial"/>
        </w:rPr>
      </w:pPr>
      <w:r w:rsidRPr="00B44691">
        <w:rPr>
          <w:rFonts w:asciiTheme="minorHAnsi" w:hAnsiTheme="minorHAnsi" w:cs="Arial"/>
        </w:rPr>
        <w:t>-35</w:t>
      </w:r>
      <w:r w:rsidRPr="00B44691">
        <w:rPr>
          <w:rFonts w:asciiTheme="minorHAnsi" w:hAnsiTheme="minorHAnsi" w:cs="Arial"/>
        </w:rPr>
        <w:tab/>
        <w:t>The parties are mutually committed to promoting respect, civility, teamwork and empowerment in the work place.</w:t>
      </w:r>
    </w:p>
    <w:p w14:paraId="7AB3E9A4" w14:textId="77777777" w:rsidR="000F2A93" w:rsidRPr="00B44691" w:rsidRDefault="000F2A93" w:rsidP="009558B8">
      <w:pPr>
        <w:widowControl/>
        <w:jc w:val="both"/>
        <w:rPr>
          <w:rFonts w:asciiTheme="minorHAnsi" w:hAnsiTheme="minorHAnsi" w:cs="Arial"/>
        </w:rPr>
      </w:pPr>
    </w:p>
    <w:p w14:paraId="63172D51" w14:textId="42D1904B" w:rsidR="000F2A93" w:rsidRPr="00B44691" w:rsidRDefault="000F2A93" w:rsidP="009558B8">
      <w:pPr>
        <w:widowControl/>
        <w:jc w:val="both"/>
        <w:rPr>
          <w:rFonts w:asciiTheme="minorHAnsi" w:hAnsiTheme="minorHAnsi" w:cs="Arial"/>
        </w:rPr>
      </w:pPr>
      <w:r w:rsidRPr="00B44691">
        <w:rPr>
          <w:rFonts w:asciiTheme="minorHAnsi" w:hAnsiTheme="minorHAnsi" w:cs="Arial"/>
        </w:rPr>
        <w:t>-36</w:t>
      </w:r>
      <w:r w:rsidRPr="00B44691">
        <w:rPr>
          <w:rFonts w:asciiTheme="minorHAnsi" w:hAnsiTheme="minorHAnsi" w:cs="Arial"/>
        </w:rPr>
        <w:tab/>
        <w:t xml:space="preserve">The </w:t>
      </w:r>
      <w:r w:rsidR="00F85629" w:rsidRPr="00B44691">
        <w:rPr>
          <w:rFonts w:asciiTheme="minorHAnsi" w:hAnsiTheme="minorHAnsi" w:cs="Arial"/>
        </w:rPr>
        <w:t>Employer</w:t>
      </w:r>
      <w:r w:rsidRPr="00B44691">
        <w:rPr>
          <w:rFonts w:asciiTheme="minorHAnsi" w:hAnsiTheme="minorHAnsi" w:cs="Arial"/>
        </w:rPr>
        <w:t xml:space="preserve"> shall continue to provide the </w:t>
      </w:r>
      <w:r w:rsidR="00F85629" w:rsidRPr="00B44691">
        <w:rPr>
          <w:rFonts w:asciiTheme="minorHAnsi" w:hAnsiTheme="minorHAnsi" w:cs="Arial"/>
        </w:rPr>
        <w:t>Association</w:t>
      </w:r>
      <w:r w:rsidRPr="00B44691">
        <w:rPr>
          <w:rFonts w:asciiTheme="minorHAnsi" w:hAnsiTheme="minorHAnsi" w:cs="Arial"/>
        </w:rPr>
        <w:t xml:space="preserve"> necessary and relevant information to enable the </w:t>
      </w:r>
      <w:r w:rsidR="00F85629" w:rsidRPr="00B44691">
        <w:rPr>
          <w:rFonts w:asciiTheme="minorHAnsi" w:hAnsiTheme="minorHAnsi" w:cs="Arial"/>
        </w:rPr>
        <w:t>Association</w:t>
      </w:r>
      <w:r w:rsidRPr="00B44691">
        <w:rPr>
          <w:rFonts w:asciiTheme="minorHAnsi" w:hAnsiTheme="minorHAnsi" w:cs="Arial"/>
        </w:rPr>
        <w:t xml:space="preserve"> to conduct its daily business as it has in the past.</w:t>
      </w:r>
      <w:r w:rsidR="005C59AB">
        <w:rPr>
          <w:rFonts w:asciiTheme="minorHAnsi" w:hAnsiTheme="minorHAnsi" w:cs="Arial"/>
        </w:rPr>
        <w:t xml:space="preserve"> When the Employer deems necessary, a reasonable charge may be assessed to the Association for such materials provided the Association has been notified of the charges in advance.</w:t>
      </w:r>
    </w:p>
    <w:p w14:paraId="0B325645" w14:textId="77777777" w:rsidR="00CC4DDC" w:rsidRPr="00B44691" w:rsidRDefault="00CC4DDC" w:rsidP="009558B8">
      <w:pPr>
        <w:widowControl/>
        <w:rPr>
          <w:rFonts w:asciiTheme="minorHAnsi" w:hAnsiTheme="minorHAnsi" w:cs="Arial"/>
        </w:rPr>
      </w:pPr>
    </w:p>
    <w:p w14:paraId="25244060" w14:textId="77777777" w:rsidR="00CC4DDC" w:rsidRPr="00B44691" w:rsidRDefault="00CC4DDC" w:rsidP="009558B8">
      <w:pPr>
        <w:widowControl/>
        <w:rPr>
          <w:rFonts w:asciiTheme="minorHAnsi" w:hAnsiTheme="minorHAnsi" w:cs="Arial"/>
          <w:b/>
        </w:rPr>
      </w:pPr>
      <w:r w:rsidRPr="00B44691">
        <w:rPr>
          <w:rFonts w:asciiTheme="minorHAnsi" w:hAnsiTheme="minorHAnsi" w:cs="Arial"/>
          <w:b/>
        </w:rPr>
        <w:t>RULES AND REGULATIONS</w:t>
      </w:r>
    </w:p>
    <w:p w14:paraId="7AC67C43" w14:textId="77777777" w:rsidR="00CC4DDC" w:rsidRPr="00B44691" w:rsidRDefault="00CC4DDC" w:rsidP="009558B8">
      <w:pPr>
        <w:widowControl/>
        <w:rPr>
          <w:rFonts w:asciiTheme="minorHAnsi" w:hAnsiTheme="minorHAnsi" w:cs="Arial"/>
        </w:rPr>
      </w:pPr>
    </w:p>
    <w:p w14:paraId="2B9A0AEE" w14:textId="77777777" w:rsidR="00CC4DDC" w:rsidRPr="00B44691" w:rsidRDefault="00CC4DDC" w:rsidP="009558B8">
      <w:pPr>
        <w:widowControl/>
        <w:jc w:val="both"/>
        <w:rPr>
          <w:rFonts w:asciiTheme="minorHAnsi" w:hAnsiTheme="minorHAnsi" w:cs="Arial"/>
        </w:rPr>
      </w:pPr>
      <w:r w:rsidRPr="00B44691">
        <w:rPr>
          <w:rFonts w:asciiTheme="minorHAnsi" w:hAnsiTheme="minorHAnsi" w:cs="Arial"/>
        </w:rPr>
        <w:noBreakHyphen/>
        <w:t>3</w:t>
      </w:r>
      <w:r w:rsidR="000F2A93" w:rsidRPr="00B44691">
        <w:rPr>
          <w:rFonts w:asciiTheme="minorHAnsi" w:hAnsiTheme="minorHAnsi" w:cs="Arial"/>
        </w:rPr>
        <w:t>7</w:t>
      </w:r>
      <w:r w:rsidRPr="00B44691">
        <w:rPr>
          <w:rFonts w:asciiTheme="minorHAnsi" w:hAnsiTheme="minorHAnsi" w:cs="Arial"/>
        </w:rPr>
        <w:tab/>
        <w:t xml:space="preserve">The </w:t>
      </w:r>
      <w:r w:rsidR="00F85629" w:rsidRPr="00B44691">
        <w:rPr>
          <w:rFonts w:asciiTheme="minorHAnsi" w:hAnsiTheme="minorHAnsi" w:cs="Arial"/>
        </w:rPr>
        <w:t>Employer</w:t>
      </w:r>
      <w:r w:rsidRPr="00B44691">
        <w:rPr>
          <w:rFonts w:asciiTheme="minorHAnsi" w:hAnsiTheme="minorHAnsi" w:cs="Arial"/>
        </w:rPr>
        <w:t xml:space="preserve"> shall have the right to adopt reasonable rules and regulations not inconsistent herewith.  If after transmittal to the </w:t>
      </w:r>
      <w:r w:rsidR="00F85629" w:rsidRPr="00B44691">
        <w:rPr>
          <w:rFonts w:asciiTheme="minorHAnsi" w:hAnsiTheme="minorHAnsi" w:cs="Arial"/>
        </w:rPr>
        <w:t>Association</w:t>
      </w:r>
      <w:r w:rsidRPr="00B44691">
        <w:rPr>
          <w:rFonts w:asciiTheme="minorHAnsi" w:hAnsiTheme="minorHAnsi" w:cs="Arial"/>
        </w:rPr>
        <w:t xml:space="preserve"> President of rules and regulations, and the </w:t>
      </w:r>
      <w:r w:rsidR="00F85629" w:rsidRPr="00B44691">
        <w:rPr>
          <w:rFonts w:asciiTheme="minorHAnsi" w:hAnsiTheme="minorHAnsi" w:cs="Arial"/>
        </w:rPr>
        <w:t>Association</w:t>
      </w:r>
      <w:r w:rsidRPr="00B44691">
        <w:rPr>
          <w:rFonts w:asciiTheme="minorHAnsi" w:hAnsiTheme="minorHAnsi" w:cs="Arial"/>
        </w:rPr>
        <w:t xml:space="preserve"> has not processed a grievance alleging unreasonableness within fourteen (14) calendar days after receipt, the rules and regulations shall no longer be grievable.  Thereafter, grievances related to rules and regulations shall be limited to their enforcement and penalties resulting therefrom.</w:t>
      </w:r>
    </w:p>
    <w:p w14:paraId="4FA21836" w14:textId="77777777" w:rsidR="005A67DC" w:rsidRPr="00B44691" w:rsidRDefault="005A67DC" w:rsidP="009558B8">
      <w:pPr>
        <w:widowControl/>
        <w:rPr>
          <w:rFonts w:asciiTheme="minorHAnsi" w:hAnsiTheme="minorHAnsi" w:cs="Arial"/>
        </w:rPr>
      </w:pPr>
    </w:p>
    <w:p w14:paraId="1887C1F6" w14:textId="77777777" w:rsidR="00CC4DDC" w:rsidRPr="00B44691" w:rsidRDefault="00CC4DDC" w:rsidP="009558B8">
      <w:pPr>
        <w:widowControl/>
        <w:rPr>
          <w:rFonts w:asciiTheme="minorHAnsi" w:hAnsiTheme="minorHAnsi" w:cs="Arial"/>
          <w:b/>
        </w:rPr>
      </w:pPr>
      <w:r w:rsidRPr="00B44691">
        <w:rPr>
          <w:rFonts w:asciiTheme="minorHAnsi" w:hAnsiTheme="minorHAnsi" w:cs="Arial"/>
          <w:b/>
        </w:rPr>
        <w:t>NO DISCRIMINATION</w:t>
      </w:r>
    </w:p>
    <w:p w14:paraId="2B28B4E3" w14:textId="77777777" w:rsidR="00CC4DDC" w:rsidRPr="00B44691" w:rsidRDefault="00CC4DDC" w:rsidP="009558B8">
      <w:pPr>
        <w:widowControl/>
        <w:rPr>
          <w:rFonts w:asciiTheme="minorHAnsi" w:hAnsiTheme="minorHAnsi" w:cs="Arial"/>
        </w:rPr>
      </w:pPr>
    </w:p>
    <w:p w14:paraId="53B03CFC" w14:textId="1CB3937F" w:rsidR="00CC4DDC" w:rsidRPr="00B44691" w:rsidRDefault="00CC4DDC" w:rsidP="009558B8">
      <w:pPr>
        <w:widowControl/>
        <w:jc w:val="both"/>
        <w:rPr>
          <w:rFonts w:asciiTheme="minorHAnsi" w:hAnsiTheme="minorHAnsi" w:cs="Arial"/>
        </w:rPr>
      </w:pPr>
      <w:r w:rsidRPr="00B44691">
        <w:rPr>
          <w:rFonts w:asciiTheme="minorHAnsi" w:hAnsiTheme="minorHAnsi" w:cs="Arial"/>
        </w:rPr>
        <w:noBreakHyphen/>
        <w:t>3</w:t>
      </w:r>
      <w:r w:rsidR="000F2A93" w:rsidRPr="00B44691">
        <w:rPr>
          <w:rFonts w:asciiTheme="minorHAnsi" w:hAnsiTheme="minorHAnsi" w:cs="Arial"/>
        </w:rPr>
        <w:t>8</w:t>
      </w:r>
      <w:r w:rsidRPr="00B44691">
        <w:rPr>
          <w:rFonts w:asciiTheme="minorHAnsi" w:hAnsiTheme="minorHAnsi" w:cs="Arial"/>
        </w:rPr>
        <w:tab/>
        <w:t xml:space="preserve">There shall be no discrimination against any </w:t>
      </w:r>
      <w:r w:rsidR="00F85629" w:rsidRPr="00B44691">
        <w:rPr>
          <w:rFonts w:asciiTheme="minorHAnsi" w:hAnsiTheme="minorHAnsi" w:cs="Arial"/>
        </w:rPr>
        <w:t>Employee</w:t>
      </w:r>
      <w:r w:rsidRPr="00B44691">
        <w:rPr>
          <w:rFonts w:asciiTheme="minorHAnsi" w:hAnsiTheme="minorHAnsi" w:cs="Arial"/>
        </w:rPr>
        <w:t xml:space="preserve"> because of </w:t>
      </w:r>
      <w:r w:rsidR="003236F8">
        <w:rPr>
          <w:rFonts w:asciiTheme="minorHAnsi" w:hAnsiTheme="minorHAnsi" w:cs="Arial"/>
        </w:rPr>
        <w:t>their</w:t>
      </w:r>
      <w:r w:rsidRPr="00B44691">
        <w:rPr>
          <w:rFonts w:asciiTheme="minorHAnsi" w:hAnsiTheme="minorHAnsi" w:cs="Arial"/>
        </w:rPr>
        <w:t xml:space="preserve"> duties as an </w:t>
      </w:r>
      <w:r w:rsidR="00F85629" w:rsidRPr="00B44691">
        <w:rPr>
          <w:rFonts w:asciiTheme="minorHAnsi" w:hAnsiTheme="minorHAnsi" w:cs="Arial"/>
        </w:rPr>
        <w:t>Association</w:t>
      </w:r>
      <w:r w:rsidRPr="00B44691">
        <w:rPr>
          <w:rFonts w:asciiTheme="minorHAnsi" w:hAnsiTheme="minorHAnsi" w:cs="Arial"/>
        </w:rPr>
        <w:t xml:space="preserve"> official, representative or committee member.</w:t>
      </w:r>
    </w:p>
    <w:p w14:paraId="2B206531" w14:textId="77777777" w:rsidR="00CC4DDC" w:rsidRPr="00B44691" w:rsidRDefault="00CC4DDC" w:rsidP="009558B8">
      <w:pPr>
        <w:widowControl/>
        <w:jc w:val="both"/>
        <w:rPr>
          <w:rFonts w:asciiTheme="minorHAnsi" w:hAnsiTheme="minorHAnsi" w:cs="Arial"/>
        </w:rPr>
      </w:pPr>
    </w:p>
    <w:p w14:paraId="14D6D3E2" w14:textId="77777777" w:rsidR="00CC4DDC" w:rsidRPr="00B44691" w:rsidRDefault="00CC4DDC" w:rsidP="009558B8">
      <w:pPr>
        <w:widowControl/>
        <w:rPr>
          <w:rFonts w:asciiTheme="minorHAnsi" w:hAnsiTheme="minorHAnsi" w:cs="Arial"/>
          <w:b/>
        </w:rPr>
      </w:pPr>
      <w:r w:rsidRPr="00B44691">
        <w:rPr>
          <w:rFonts w:asciiTheme="minorHAnsi" w:hAnsiTheme="minorHAnsi" w:cs="Arial"/>
          <w:b/>
        </w:rPr>
        <w:t>BARGAINING UNIT WORK</w:t>
      </w:r>
    </w:p>
    <w:p w14:paraId="108B38BB" w14:textId="77777777" w:rsidR="00CC4DDC" w:rsidRPr="00B44691" w:rsidRDefault="00CC4DDC" w:rsidP="009558B8">
      <w:pPr>
        <w:widowControl/>
        <w:rPr>
          <w:rFonts w:asciiTheme="minorHAnsi" w:hAnsiTheme="minorHAnsi" w:cs="Arial"/>
        </w:rPr>
      </w:pPr>
    </w:p>
    <w:p w14:paraId="12E210DD" w14:textId="3E0910BB" w:rsidR="003B54FB" w:rsidRPr="00C8720D" w:rsidRDefault="00CC4DDC" w:rsidP="00C8720D">
      <w:pPr>
        <w:widowControl/>
        <w:jc w:val="both"/>
        <w:rPr>
          <w:rFonts w:asciiTheme="minorHAnsi" w:hAnsiTheme="minorHAnsi" w:cs="Arial"/>
        </w:rPr>
      </w:pPr>
      <w:r w:rsidRPr="00B44691">
        <w:rPr>
          <w:rFonts w:asciiTheme="minorHAnsi" w:hAnsiTheme="minorHAnsi" w:cs="Arial"/>
        </w:rPr>
        <w:noBreakHyphen/>
        <w:t>3</w:t>
      </w:r>
      <w:r w:rsidR="000F2A93" w:rsidRPr="00B44691">
        <w:rPr>
          <w:rFonts w:asciiTheme="minorHAnsi" w:hAnsiTheme="minorHAnsi" w:cs="Arial"/>
        </w:rPr>
        <w:t>9</w:t>
      </w:r>
      <w:r w:rsidRPr="00B44691">
        <w:rPr>
          <w:rFonts w:asciiTheme="minorHAnsi" w:hAnsiTheme="minorHAnsi" w:cs="Arial"/>
        </w:rPr>
        <w:tab/>
        <w:t xml:space="preserve">The </w:t>
      </w:r>
      <w:r w:rsidR="00F85629" w:rsidRPr="00B44691">
        <w:rPr>
          <w:rFonts w:asciiTheme="minorHAnsi" w:hAnsiTheme="minorHAnsi" w:cs="Arial"/>
        </w:rPr>
        <w:t>Employer</w:t>
      </w:r>
      <w:r w:rsidRPr="00B44691">
        <w:rPr>
          <w:rFonts w:asciiTheme="minorHAnsi" w:hAnsiTheme="minorHAnsi" w:cs="Arial"/>
        </w:rPr>
        <w:t xml:space="preserve"> agrees that bargaining unit work will not be eliminated for the purpose of undermining the </w:t>
      </w:r>
      <w:r w:rsidR="00F85629" w:rsidRPr="00B44691">
        <w:rPr>
          <w:rFonts w:asciiTheme="minorHAnsi" w:hAnsiTheme="minorHAnsi" w:cs="Arial"/>
        </w:rPr>
        <w:t>Association</w:t>
      </w:r>
      <w:r w:rsidRPr="00B44691">
        <w:rPr>
          <w:rFonts w:asciiTheme="minorHAnsi" w:hAnsiTheme="minorHAnsi" w:cs="Arial"/>
        </w:rPr>
        <w:t>.</w:t>
      </w:r>
    </w:p>
    <w:p w14:paraId="05AD96E6" w14:textId="77777777" w:rsidR="005A67DC" w:rsidRPr="00B44691" w:rsidRDefault="005A67DC" w:rsidP="009558B8">
      <w:pPr>
        <w:widowControl/>
        <w:rPr>
          <w:rFonts w:asciiTheme="minorHAnsi" w:hAnsiTheme="minorHAnsi" w:cs="Arial"/>
          <w:b/>
        </w:rPr>
      </w:pPr>
    </w:p>
    <w:p w14:paraId="6F82BA43" w14:textId="77777777" w:rsidR="00CC4DDC" w:rsidRPr="00B44691" w:rsidRDefault="00CC4DDC" w:rsidP="009558B8">
      <w:pPr>
        <w:widowControl/>
        <w:rPr>
          <w:rFonts w:asciiTheme="minorHAnsi" w:hAnsiTheme="minorHAnsi" w:cs="Arial"/>
          <w:b/>
        </w:rPr>
      </w:pPr>
      <w:r w:rsidRPr="00B44691">
        <w:rPr>
          <w:rFonts w:asciiTheme="minorHAnsi" w:hAnsiTheme="minorHAnsi" w:cs="Arial"/>
          <w:b/>
        </w:rPr>
        <w:t>RELEASE TIME</w:t>
      </w:r>
    </w:p>
    <w:p w14:paraId="05308BD6" w14:textId="77777777" w:rsidR="00CC4DDC" w:rsidRPr="00B44691" w:rsidRDefault="00CC4DDC" w:rsidP="009558B8">
      <w:pPr>
        <w:widowControl/>
        <w:rPr>
          <w:rFonts w:asciiTheme="minorHAnsi" w:hAnsiTheme="minorHAnsi" w:cs="Arial"/>
        </w:rPr>
      </w:pPr>
    </w:p>
    <w:p w14:paraId="32714F02" w14:textId="77777777" w:rsidR="00CC4DDC" w:rsidRPr="00B44691" w:rsidRDefault="00CC4DDC" w:rsidP="009558B8">
      <w:pPr>
        <w:widowControl/>
        <w:jc w:val="both"/>
        <w:rPr>
          <w:rFonts w:asciiTheme="minorHAnsi" w:hAnsiTheme="minorHAnsi" w:cs="Arial"/>
        </w:rPr>
      </w:pPr>
      <w:r w:rsidRPr="00B44691">
        <w:rPr>
          <w:rFonts w:asciiTheme="minorHAnsi" w:hAnsiTheme="minorHAnsi" w:cs="Arial"/>
        </w:rPr>
        <w:noBreakHyphen/>
      </w:r>
      <w:r w:rsidR="000F2A93" w:rsidRPr="00B44691">
        <w:rPr>
          <w:rFonts w:asciiTheme="minorHAnsi" w:hAnsiTheme="minorHAnsi" w:cs="Arial"/>
        </w:rPr>
        <w:t>40</w:t>
      </w:r>
      <w:r w:rsidRPr="00B44691">
        <w:rPr>
          <w:rFonts w:asciiTheme="minorHAnsi" w:hAnsiTheme="minorHAnsi" w:cs="Arial"/>
        </w:rPr>
        <w:tab/>
        <w:t xml:space="preserve">For the purpose of release time, the number of Executive Board Officers may not exceed fifteen (15).  The total aggregate number of working hours of release time for these </w:t>
      </w:r>
      <w:r w:rsidR="00F85629" w:rsidRPr="00B44691">
        <w:rPr>
          <w:rFonts w:asciiTheme="minorHAnsi" w:hAnsiTheme="minorHAnsi" w:cs="Arial"/>
        </w:rPr>
        <w:t>Employee</w:t>
      </w:r>
      <w:r w:rsidRPr="00B44691">
        <w:rPr>
          <w:rFonts w:asciiTheme="minorHAnsi" w:hAnsiTheme="minorHAnsi" w:cs="Arial"/>
        </w:rPr>
        <w:t xml:space="preserve">s shall not exceed thirty (30) hours per month, excluding time afforded Grievance Officer and President.  The Office of </w:t>
      </w:r>
      <w:r w:rsidR="00F85629" w:rsidRPr="00B44691">
        <w:rPr>
          <w:rFonts w:asciiTheme="minorHAnsi" w:hAnsiTheme="minorHAnsi" w:cs="Arial"/>
        </w:rPr>
        <w:t>Employee</w:t>
      </w:r>
      <w:r w:rsidRPr="00B44691">
        <w:rPr>
          <w:rFonts w:asciiTheme="minorHAnsi" w:hAnsiTheme="minorHAnsi" w:cs="Arial"/>
        </w:rPr>
        <w:t xml:space="preserve"> Relations must receive notice of individuals and release time to be used at least five (5) working days in advance, excluding the Grievance Officer and President.</w:t>
      </w:r>
    </w:p>
    <w:p w14:paraId="3FF0D765" w14:textId="77777777" w:rsidR="003D604B" w:rsidRPr="00B44691" w:rsidRDefault="003D604B" w:rsidP="009558B8">
      <w:pPr>
        <w:widowControl/>
        <w:jc w:val="both"/>
        <w:rPr>
          <w:rFonts w:asciiTheme="minorHAnsi" w:hAnsiTheme="minorHAnsi" w:cs="Arial"/>
        </w:rPr>
      </w:pPr>
    </w:p>
    <w:p w14:paraId="1584051A" w14:textId="6D410BD3" w:rsidR="003D604B" w:rsidRPr="00B44691" w:rsidRDefault="003D604B" w:rsidP="009558B8">
      <w:pPr>
        <w:widowControl/>
        <w:jc w:val="both"/>
        <w:rPr>
          <w:rFonts w:asciiTheme="minorHAnsi" w:hAnsiTheme="minorHAnsi" w:cs="Arial"/>
        </w:rPr>
      </w:pPr>
      <w:r w:rsidRPr="00B44691">
        <w:rPr>
          <w:rFonts w:asciiTheme="minorHAnsi" w:hAnsiTheme="minorHAnsi" w:cs="Arial"/>
        </w:rPr>
        <w:t xml:space="preserve">Separate and apart from the release time stated in the paragraph immediately above, the Treasurer shall be authorized up to a total of three (3) hours per week paid release time to carry out the responsibilities of </w:t>
      </w:r>
      <w:r w:rsidR="003236F8">
        <w:rPr>
          <w:rFonts w:asciiTheme="minorHAnsi" w:hAnsiTheme="minorHAnsi" w:cs="Arial"/>
        </w:rPr>
        <w:t>their</w:t>
      </w:r>
      <w:r w:rsidRPr="00B44691">
        <w:rPr>
          <w:rFonts w:asciiTheme="minorHAnsi" w:hAnsiTheme="minorHAnsi" w:cs="Arial"/>
        </w:rPr>
        <w:t xml:space="preserve"> office.  These hours will not accumulate from week to week.</w:t>
      </w:r>
    </w:p>
    <w:p w14:paraId="04C46DE5" w14:textId="77777777" w:rsidR="00CC4DDC" w:rsidRPr="00B44691" w:rsidRDefault="00CC4DDC" w:rsidP="009558B8">
      <w:pPr>
        <w:widowControl/>
        <w:rPr>
          <w:rFonts w:asciiTheme="minorHAnsi" w:hAnsiTheme="minorHAnsi" w:cs="Arial"/>
        </w:rPr>
      </w:pPr>
    </w:p>
    <w:p w14:paraId="7EB8AD8C" w14:textId="77777777" w:rsidR="00EB6035" w:rsidRPr="00B44691" w:rsidRDefault="0051274F" w:rsidP="00EB6035">
      <w:pPr>
        <w:widowControl/>
        <w:rPr>
          <w:rFonts w:asciiTheme="minorHAnsi" w:hAnsiTheme="minorHAnsi" w:cs="Arial"/>
        </w:rPr>
      </w:pPr>
      <w:r w:rsidRPr="00B44691">
        <w:rPr>
          <w:rFonts w:asciiTheme="minorHAnsi" w:hAnsiTheme="minorHAnsi" w:cs="Arial"/>
        </w:rPr>
        <w:t>-41</w:t>
      </w:r>
      <w:r w:rsidR="00EB6035" w:rsidRPr="00B44691">
        <w:rPr>
          <w:rFonts w:asciiTheme="minorHAnsi" w:hAnsiTheme="minorHAnsi" w:cs="Arial"/>
        </w:rPr>
        <w:tab/>
        <w:t xml:space="preserve">Within one month of a new </w:t>
      </w:r>
      <w:r w:rsidR="00F85629" w:rsidRPr="00B44691">
        <w:rPr>
          <w:rFonts w:asciiTheme="minorHAnsi" w:hAnsiTheme="minorHAnsi" w:cs="Arial"/>
        </w:rPr>
        <w:t>Employee</w:t>
      </w:r>
      <w:r w:rsidR="00EB6035" w:rsidRPr="00B44691">
        <w:rPr>
          <w:rFonts w:asciiTheme="minorHAnsi" w:hAnsiTheme="minorHAnsi" w:cs="Arial"/>
        </w:rPr>
        <w:t>’s hire date, fifteen (15) minutes of release time will</w:t>
      </w:r>
      <w:r w:rsidR="00A22B43" w:rsidRPr="00B44691">
        <w:rPr>
          <w:rFonts w:asciiTheme="minorHAnsi" w:hAnsiTheme="minorHAnsi" w:cs="Arial"/>
        </w:rPr>
        <w:t xml:space="preserve"> be made available for the new </w:t>
      </w:r>
      <w:r w:rsidR="00F85629" w:rsidRPr="00B44691">
        <w:rPr>
          <w:rFonts w:asciiTheme="minorHAnsi" w:hAnsiTheme="minorHAnsi" w:cs="Arial"/>
        </w:rPr>
        <w:t>Employee</w:t>
      </w:r>
      <w:r w:rsidR="00EB6035" w:rsidRPr="00B44691">
        <w:rPr>
          <w:rFonts w:asciiTheme="minorHAnsi" w:hAnsiTheme="minorHAnsi" w:cs="Arial"/>
        </w:rPr>
        <w:t xml:space="preserve"> and a designee of the </w:t>
      </w:r>
      <w:r w:rsidR="00F85629" w:rsidRPr="00B44691">
        <w:rPr>
          <w:rFonts w:asciiTheme="minorHAnsi" w:hAnsiTheme="minorHAnsi" w:cs="Arial"/>
        </w:rPr>
        <w:t>Association</w:t>
      </w:r>
      <w:r w:rsidR="00EB6035" w:rsidRPr="00B44691">
        <w:rPr>
          <w:rFonts w:asciiTheme="minorHAnsi" w:hAnsiTheme="minorHAnsi" w:cs="Arial"/>
        </w:rPr>
        <w:t xml:space="preserve"> to meet. Such meeting shall be scheduled with the new </w:t>
      </w:r>
      <w:r w:rsidR="00F85629" w:rsidRPr="00B44691">
        <w:rPr>
          <w:rFonts w:asciiTheme="minorHAnsi" w:hAnsiTheme="minorHAnsi" w:cs="Arial"/>
        </w:rPr>
        <w:t>Employee</w:t>
      </w:r>
      <w:r w:rsidR="00EB6035" w:rsidRPr="00B44691">
        <w:rPr>
          <w:rFonts w:asciiTheme="minorHAnsi" w:hAnsiTheme="minorHAnsi" w:cs="Arial"/>
        </w:rPr>
        <w:t xml:space="preserve">’s supervisor with forty-eight (48) hours notice. The </w:t>
      </w:r>
      <w:r w:rsidR="00F85629" w:rsidRPr="00B44691">
        <w:rPr>
          <w:rFonts w:asciiTheme="minorHAnsi" w:hAnsiTheme="minorHAnsi" w:cs="Arial"/>
        </w:rPr>
        <w:t>Employee</w:t>
      </w:r>
      <w:r w:rsidR="00EB6035" w:rsidRPr="00B44691">
        <w:rPr>
          <w:rFonts w:asciiTheme="minorHAnsi" w:hAnsiTheme="minorHAnsi" w:cs="Arial"/>
        </w:rPr>
        <w:t xml:space="preserve"> has the right to not participate in such meeting.</w:t>
      </w:r>
    </w:p>
    <w:p w14:paraId="0DE6DF61" w14:textId="77777777" w:rsidR="00EB6035" w:rsidRPr="00B44691" w:rsidRDefault="00EB6035" w:rsidP="009558B8">
      <w:pPr>
        <w:widowControl/>
        <w:rPr>
          <w:rFonts w:asciiTheme="minorHAnsi" w:hAnsiTheme="minorHAnsi" w:cs="Arial"/>
        </w:rPr>
      </w:pPr>
    </w:p>
    <w:p w14:paraId="6D14481B" w14:textId="77777777" w:rsidR="00CC4DDC" w:rsidRPr="00B44691" w:rsidRDefault="00F85629" w:rsidP="009558B8">
      <w:pPr>
        <w:widowControl/>
        <w:rPr>
          <w:rFonts w:asciiTheme="minorHAnsi" w:hAnsiTheme="minorHAnsi" w:cs="Arial"/>
          <w:b/>
        </w:rPr>
      </w:pPr>
      <w:r w:rsidRPr="00B44691">
        <w:rPr>
          <w:rFonts w:asciiTheme="minorHAnsi" w:hAnsiTheme="minorHAnsi" w:cs="Arial"/>
          <w:b/>
        </w:rPr>
        <w:t>ASSOCIATION</w:t>
      </w:r>
      <w:r w:rsidR="00CC4DDC" w:rsidRPr="00B44691">
        <w:rPr>
          <w:rFonts w:asciiTheme="minorHAnsi" w:hAnsiTheme="minorHAnsi" w:cs="Arial"/>
          <w:b/>
        </w:rPr>
        <w:t xml:space="preserve"> PRESIDENT</w:t>
      </w:r>
    </w:p>
    <w:p w14:paraId="3E1F12AB" w14:textId="77777777" w:rsidR="00CC4DDC" w:rsidRPr="00B44691" w:rsidRDefault="00CC4DDC" w:rsidP="009558B8">
      <w:pPr>
        <w:widowControl/>
        <w:rPr>
          <w:rFonts w:asciiTheme="minorHAnsi" w:hAnsiTheme="minorHAnsi" w:cs="Arial"/>
        </w:rPr>
      </w:pPr>
    </w:p>
    <w:p w14:paraId="3B2C3881" w14:textId="77777777" w:rsidR="005C59AB" w:rsidRDefault="00CC4DDC" w:rsidP="009558B8">
      <w:pPr>
        <w:widowControl/>
        <w:jc w:val="both"/>
        <w:rPr>
          <w:rFonts w:asciiTheme="minorHAnsi" w:hAnsiTheme="minorHAnsi" w:cs="Arial"/>
        </w:rPr>
      </w:pPr>
      <w:r w:rsidRPr="00B44691">
        <w:rPr>
          <w:rFonts w:asciiTheme="minorHAnsi" w:hAnsiTheme="minorHAnsi" w:cs="Arial"/>
        </w:rPr>
        <w:noBreakHyphen/>
        <w:t>4</w:t>
      </w:r>
      <w:r w:rsidR="0051274F" w:rsidRPr="00B44691">
        <w:rPr>
          <w:rFonts w:asciiTheme="minorHAnsi" w:hAnsiTheme="minorHAnsi" w:cs="Arial"/>
        </w:rPr>
        <w:t>2</w:t>
      </w:r>
      <w:r w:rsidRPr="00B44691">
        <w:rPr>
          <w:rFonts w:asciiTheme="minorHAnsi" w:hAnsiTheme="minorHAnsi" w:cs="Arial"/>
        </w:rPr>
        <w:tab/>
      </w:r>
    </w:p>
    <w:p w14:paraId="491C0276" w14:textId="1B701C6E" w:rsidR="00CC4DDC" w:rsidRDefault="00CC4DDC" w:rsidP="005C59AB">
      <w:pPr>
        <w:pStyle w:val="ListParagraph"/>
        <w:numPr>
          <w:ilvl w:val="0"/>
          <w:numId w:val="12"/>
        </w:numPr>
        <w:jc w:val="both"/>
        <w:rPr>
          <w:rFonts w:asciiTheme="minorHAnsi" w:hAnsiTheme="minorHAnsi" w:cs="Arial"/>
        </w:rPr>
      </w:pPr>
      <w:r w:rsidRPr="00A63AD1">
        <w:rPr>
          <w:rFonts w:asciiTheme="minorHAnsi" w:hAnsiTheme="minorHAnsi" w:cs="Arial"/>
        </w:rPr>
        <w:t xml:space="preserve">The </w:t>
      </w:r>
      <w:r w:rsidR="00F85629" w:rsidRPr="00A63AD1">
        <w:rPr>
          <w:rFonts w:asciiTheme="minorHAnsi" w:hAnsiTheme="minorHAnsi" w:cs="Arial"/>
        </w:rPr>
        <w:t>Association</w:t>
      </w:r>
      <w:r w:rsidRPr="00A63AD1">
        <w:rPr>
          <w:rFonts w:asciiTheme="minorHAnsi" w:hAnsiTheme="minorHAnsi" w:cs="Arial"/>
        </w:rPr>
        <w:t xml:space="preserve"> President shall normally be released from </w:t>
      </w:r>
      <w:r w:rsidR="008B58E9">
        <w:rPr>
          <w:rFonts w:asciiTheme="minorHAnsi" w:hAnsiTheme="minorHAnsi" w:cs="Arial"/>
        </w:rPr>
        <w:t>his/her</w:t>
      </w:r>
      <w:r w:rsidRPr="00A63AD1">
        <w:rPr>
          <w:rFonts w:asciiTheme="minorHAnsi" w:hAnsiTheme="minorHAnsi" w:cs="Arial"/>
        </w:rPr>
        <w:t xml:space="preserve"> regular work assignment without loss of time, pay or other benefits</w:t>
      </w:r>
      <w:r w:rsidR="005C59AB">
        <w:rPr>
          <w:rFonts w:asciiTheme="minorHAnsi" w:hAnsiTheme="minorHAnsi" w:cs="Arial"/>
        </w:rPr>
        <w:t xml:space="preserve"> as set forth in paragraph 43 below.</w:t>
      </w:r>
    </w:p>
    <w:p w14:paraId="5D7EA302" w14:textId="2FA22D80" w:rsidR="005C59AB" w:rsidRDefault="005C59AB" w:rsidP="005C59AB">
      <w:pPr>
        <w:jc w:val="both"/>
        <w:rPr>
          <w:rFonts w:asciiTheme="minorHAnsi" w:hAnsiTheme="minorHAnsi" w:cs="Arial"/>
        </w:rPr>
      </w:pPr>
    </w:p>
    <w:p w14:paraId="7BB85606" w14:textId="555D41ED" w:rsidR="005C59AB" w:rsidRPr="008B58E9" w:rsidRDefault="005C59AB" w:rsidP="005C59AB">
      <w:pPr>
        <w:pStyle w:val="ListParagraph"/>
        <w:numPr>
          <w:ilvl w:val="0"/>
          <w:numId w:val="12"/>
        </w:numPr>
        <w:rPr>
          <w:rFonts w:asciiTheme="minorHAnsi" w:hAnsiTheme="minorHAnsi" w:cstheme="minorHAnsi"/>
          <w:b/>
          <w:szCs w:val="20"/>
        </w:rPr>
      </w:pPr>
      <w:r w:rsidRPr="00A63AD1">
        <w:rPr>
          <w:rFonts w:asciiTheme="minorHAnsi" w:hAnsiTheme="minorHAnsi" w:cs="Arial"/>
          <w:snapToGrid w:val="0"/>
        </w:rPr>
        <w:t xml:space="preserve">When the Association President relinquishes </w:t>
      </w:r>
      <w:r w:rsidR="008B58E9">
        <w:rPr>
          <w:rFonts w:asciiTheme="minorHAnsi" w:hAnsiTheme="minorHAnsi" w:cs="Arial"/>
          <w:snapToGrid w:val="0"/>
        </w:rPr>
        <w:t>his/her</w:t>
      </w:r>
      <w:r w:rsidRPr="00A63AD1">
        <w:rPr>
          <w:rFonts w:asciiTheme="minorHAnsi" w:hAnsiTheme="minorHAnsi" w:cs="Arial"/>
          <w:snapToGrid w:val="0"/>
        </w:rPr>
        <w:t xml:space="preserve"> office, </w:t>
      </w:r>
      <w:r w:rsidR="008B58E9">
        <w:rPr>
          <w:rFonts w:asciiTheme="minorHAnsi" w:hAnsiTheme="minorHAnsi" w:cs="Arial"/>
          <w:snapToGrid w:val="0"/>
        </w:rPr>
        <w:t>he/she</w:t>
      </w:r>
      <w:r w:rsidRPr="00A63AD1">
        <w:rPr>
          <w:rFonts w:asciiTheme="minorHAnsi" w:hAnsiTheme="minorHAnsi" w:cs="Arial"/>
          <w:snapToGrid w:val="0"/>
        </w:rPr>
        <w:t xml:space="preserve"> shall have the right to return to the same classification in </w:t>
      </w:r>
      <w:r w:rsidR="008B58E9">
        <w:rPr>
          <w:rFonts w:asciiTheme="minorHAnsi" w:hAnsiTheme="minorHAnsi" w:cs="Arial"/>
          <w:snapToGrid w:val="0"/>
        </w:rPr>
        <w:t>his/her</w:t>
      </w:r>
      <w:r w:rsidRPr="00A63AD1">
        <w:rPr>
          <w:rFonts w:asciiTheme="minorHAnsi" w:hAnsiTheme="minorHAnsi" w:cs="Arial"/>
          <w:snapToGrid w:val="0"/>
        </w:rPr>
        <w:t xml:space="preserve"> former unit that </w:t>
      </w:r>
      <w:r w:rsidR="008B58E9">
        <w:rPr>
          <w:rFonts w:asciiTheme="minorHAnsi" w:hAnsiTheme="minorHAnsi" w:cs="Arial"/>
          <w:snapToGrid w:val="0"/>
        </w:rPr>
        <w:t>he/she</w:t>
      </w:r>
      <w:r w:rsidRPr="00A63AD1">
        <w:rPr>
          <w:rFonts w:asciiTheme="minorHAnsi" w:hAnsiTheme="minorHAnsi" w:cs="Arial"/>
          <w:snapToGrid w:val="0"/>
        </w:rPr>
        <w:t xml:space="preserve"> held immediately prior to becoming Association President.  If a position in the Association President’s classification no longer exists in </w:t>
      </w:r>
      <w:r w:rsidR="008B58E9">
        <w:rPr>
          <w:rFonts w:asciiTheme="minorHAnsi" w:hAnsiTheme="minorHAnsi" w:cs="Arial"/>
          <w:snapToGrid w:val="0"/>
        </w:rPr>
        <w:t>his/her</w:t>
      </w:r>
      <w:r w:rsidRPr="00A63AD1">
        <w:rPr>
          <w:rFonts w:asciiTheme="minorHAnsi" w:hAnsiTheme="minorHAnsi" w:cs="Arial"/>
          <w:snapToGrid w:val="0"/>
        </w:rPr>
        <w:t xml:space="preserve"> former unit, then </w:t>
      </w:r>
      <w:r w:rsidR="008B58E9">
        <w:rPr>
          <w:rFonts w:asciiTheme="minorHAnsi" w:hAnsiTheme="minorHAnsi" w:cs="Arial"/>
          <w:snapToGrid w:val="0"/>
        </w:rPr>
        <w:t>he/she</w:t>
      </w:r>
      <w:r w:rsidRPr="00A63AD1">
        <w:rPr>
          <w:rFonts w:asciiTheme="minorHAnsi" w:hAnsiTheme="minorHAnsi" w:cs="Arial"/>
          <w:snapToGrid w:val="0"/>
        </w:rPr>
        <w:t xml:space="preserve"> shall have full rights under article 16.  </w:t>
      </w:r>
    </w:p>
    <w:p w14:paraId="0AFE95BF" w14:textId="77777777" w:rsidR="008B58E9" w:rsidRPr="008B58E9" w:rsidRDefault="008B58E9" w:rsidP="008B58E9">
      <w:pPr>
        <w:pStyle w:val="ListParagraph"/>
        <w:rPr>
          <w:rFonts w:asciiTheme="minorHAnsi" w:hAnsiTheme="minorHAnsi" w:cstheme="minorHAnsi"/>
          <w:b/>
          <w:szCs w:val="20"/>
        </w:rPr>
      </w:pPr>
    </w:p>
    <w:p w14:paraId="505BF2EE" w14:textId="788EBB08" w:rsidR="008B58E9" w:rsidRPr="0061553B" w:rsidRDefault="008B58E9" w:rsidP="008B58E9">
      <w:pPr>
        <w:ind w:left="720"/>
        <w:jc w:val="both"/>
        <w:rPr>
          <w:rFonts w:asciiTheme="minorHAnsi" w:hAnsiTheme="minorHAnsi" w:cs="Arial"/>
          <w:snapToGrid w:val="0"/>
        </w:rPr>
      </w:pPr>
      <w:r>
        <w:rPr>
          <w:rFonts w:asciiTheme="minorHAnsi" w:hAnsiTheme="minorHAnsi" w:cs="Arial"/>
          <w:snapToGrid w:val="0"/>
        </w:rPr>
        <w:t>F</w:t>
      </w:r>
      <w:r w:rsidRPr="0061553B">
        <w:rPr>
          <w:rFonts w:asciiTheme="minorHAnsi" w:hAnsiTheme="minorHAnsi" w:cs="Arial"/>
          <w:snapToGrid w:val="0"/>
        </w:rPr>
        <w:t xml:space="preserve">or purposes of </w:t>
      </w:r>
      <w:r>
        <w:rPr>
          <w:rFonts w:asciiTheme="minorHAnsi" w:hAnsiTheme="minorHAnsi" w:cs="Arial"/>
          <w:snapToGrid w:val="0"/>
        </w:rPr>
        <w:t>A</w:t>
      </w:r>
      <w:r w:rsidRPr="0061553B">
        <w:rPr>
          <w:rFonts w:asciiTheme="minorHAnsi" w:hAnsiTheme="minorHAnsi" w:cs="Arial"/>
          <w:snapToGrid w:val="0"/>
        </w:rPr>
        <w:t xml:space="preserve">rticle 9, when the </w:t>
      </w:r>
      <w:r>
        <w:rPr>
          <w:rFonts w:asciiTheme="minorHAnsi" w:hAnsiTheme="minorHAnsi" w:cs="Arial"/>
          <w:snapToGrid w:val="0"/>
        </w:rPr>
        <w:t>A</w:t>
      </w:r>
      <w:r w:rsidRPr="0061553B">
        <w:rPr>
          <w:rFonts w:asciiTheme="minorHAnsi" w:hAnsiTheme="minorHAnsi" w:cs="Arial"/>
          <w:snapToGrid w:val="0"/>
        </w:rPr>
        <w:t xml:space="preserve">ssociation </w:t>
      </w:r>
      <w:r>
        <w:rPr>
          <w:rFonts w:asciiTheme="minorHAnsi" w:hAnsiTheme="minorHAnsi" w:cs="Arial"/>
          <w:snapToGrid w:val="0"/>
        </w:rPr>
        <w:t>P</w:t>
      </w:r>
      <w:r w:rsidRPr="0061553B">
        <w:rPr>
          <w:rFonts w:asciiTheme="minorHAnsi" w:hAnsiTheme="minorHAnsi" w:cs="Arial"/>
          <w:snapToGrid w:val="0"/>
        </w:rPr>
        <w:t xml:space="preserve">resident </w:t>
      </w:r>
      <w:r>
        <w:rPr>
          <w:rFonts w:asciiTheme="minorHAnsi" w:hAnsiTheme="minorHAnsi" w:cs="Arial"/>
          <w:snapToGrid w:val="0"/>
        </w:rPr>
        <w:t>r</w:t>
      </w:r>
      <w:r w:rsidRPr="0061553B">
        <w:rPr>
          <w:rFonts w:asciiTheme="minorHAnsi" w:hAnsiTheme="minorHAnsi" w:cs="Arial"/>
          <w:snapToGrid w:val="0"/>
        </w:rPr>
        <w:t xml:space="preserve">elinquishes his/her office, he/she shall be deemed to have the greatest length of service and will be recalled to vacant positions first subject to paragraph 143 of </w:t>
      </w:r>
      <w:r>
        <w:rPr>
          <w:rFonts w:asciiTheme="minorHAnsi" w:hAnsiTheme="minorHAnsi" w:cs="Arial"/>
          <w:snapToGrid w:val="0"/>
        </w:rPr>
        <w:t>A</w:t>
      </w:r>
      <w:r w:rsidRPr="0061553B">
        <w:rPr>
          <w:rFonts w:asciiTheme="minorHAnsi" w:hAnsiTheme="minorHAnsi" w:cs="Arial"/>
          <w:snapToGrid w:val="0"/>
        </w:rPr>
        <w:t xml:space="preserve">rticle 9, provided he/she meets the minimum requirements and is capable of performing the duties of the position within a ninety (90) day evaluation period.  </w:t>
      </w:r>
    </w:p>
    <w:p w14:paraId="3F59BE6E" w14:textId="03055E51" w:rsidR="005C59AB" w:rsidRPr="008B58E9" w:rsidRDefault="005C59AB" w:rsidP="008B58E9">
      <w:pPr>
        <w:rPr>
          <w:rFonts w:asciiTheme="minorHAnsi" w:hAnsiTheme="minorHAnsi" w:cstheme="minorHAnsi"/>
          <w:b/>
          <w:szCs w:val="20"/>
        </w:rPr>
      </w:pPr>
    </w:p>
    <w:p w14:paraId="6701C5A3" w14:textId="142B7FD9" w:rsidR="005C59AB" w:rsidRDefault="005C59AB" w:rsidP="00A63AD1">
      <w:pPr>
        <w:ind w:left="720"/>
        <w:jc w:val="both"/>
        <w:rPr>
          <w:rFonts w:asciiTheme="minorHAnsi" w:eastAsia="Times New Roman" w:hAnsiTheme="minorHAnsi" w:cs="Arial"/>
          <w:snapToGrid w:val="0"/>
        </w:rPr>
      </w:pPr>
      <w:r>
        <w:rPr>
          <w:rFonts w:asciiTheme="minorHAnsi" w:hAnsiTheme="minorHAnsi" w:cs="Arial"/>
          <w:snapToGrid w:val="0"/>
        </w:rPr>
        <w:t xml:space="preserve">If the Association President who relinquishes their office meets the minimum requirements for a vacant position and is denied the ninety (90) day evaluation period </w:t>
      </w:r>
      <w:r w:rsidR="008B58E9">
        <w:rPr>
          <w:rFonts w:asciiTheme="minorHAnsi" w:hAnsiTheme="minorHAnsi" w:cs="Arial"/>
          <w:snapToGrid w:val="0"/>
        </w:rPr>
        <w:t>he/she</w:t>
      </w:r>
      <w:r>
        <w:rPr>
          <w:rFonts w:asciiTheme="minorHAnsi" w:hAnsiTheme="minorHAnsi" w:cs="Arial"/>
          <w:snapToGrid w:val="0"/>
        </w:rPr>
        <w:t xml:space="preserve"> shall receive written reasons why </w:t>
      </w:r>
      <w:r w:rsidR="008B58E9">
        <w:rPr>
          <w:rFonts w:asciiTheme="minorHAnsi" w:hAnsiTheme="minorHAnsi" w:cs="Arial"/>
          <w:snapToGrid w:val="0"/>
        </w:rPr>
        <w:t>he/she</w:t>
      </w:r>
      <w:r>
        <w:rPr>
          <w:rFonts w:asciiTheme="minorHAnsi" w:hAnsiTheme="minorHAnsi" w:cs="Arial"/>
          <w:snapToGrid w:val="0"/>
        </w:rPr>
        <w:t xml:space="preserve"> </w:t>
      </w:r>
      <w:r w:rsidR="008B58E9">
        <w:rPr>
          <w:rFonts w:asciiTheme="minorHAnsi" w:hAnsiTheme="minorHAnsi" w:cs="Arial"/>
          <w:snapToGrid w:val="0"/>
        </w:rPr>
        <w:t>was</w:t>
      </w:r>
      <w:r>
        <w:rPr>
          <w:rFonts w:asciiTheme="minorHAnsi" w:hAnsiTheme="minorHAnsi" w:cs="Arial"/>
          <w:snapToGrid w:val="0"/>
        </w:rPr>
        <w:t xml:space="preserve"> not selected for the evaluation period with a copy to the President of the Association.</w:t>
      </w:r>
    </w:p>
    <w:p w14:paraId="529748A0" w14:textId="77777777" w:rsidR="00CC4DDC" w:rsidRPr="00B44691" w:rsidRDefault="00CC4DDC" w:rsidP="009558B8">
      <w:pPr>
        <w:widowControl/>
        <w:jc w:val="both"/>
        <w:rPr>
          <w:rFonts w:asciiTheme="minorHAnsi" w:hAnsiTheme="minorHAnsi" w:cs="Arial"/>
        </w:rPr>
      </w:pPr>
    </w:p>
    <w:p w14:paraId="10CA0136" w14:textId="1E40042A" w:rsidR="00CC4DDC" w:rsidRPr="00B44691" w:rsidRDefault="00CC4DDC" w:rsidP="009558B8">
      <w:pPr>
        <w:widowControl/>
        <w:jc w:val="both"/>
        <w:rPr>
          <w:rFonts w:asciiTheme="minorHAnsi" w:hAnsiTheme="minorHAnsi" w:cs="Arial"/>
        </w:rPr>
      </w:pPr>
      <w:r w:rsidRPr="00B44691">
        <w:rPr>
          <w:rFonts w:asciiTheme="minorHAnsi" w:hAnsiTheme="minorHAnsi" w:cs="Arial"/>
        </w:rPr>
        <w:noBreakHyphen/>
        <w:t>4</w:t>
      </w:r>
      <w:r w:rsidR="0051274F" w:rsidRPr="00B44691">
        <w:rPr>
          <w:rFonts w:asciiTheme="minorHAnsi" w:hAnsiTheme="minorHAnsi" w:cs="Arial"/>
        </w:rPr>
        <w:t>3</w:t>
      </w:r>
      <w:r w:rsidRPr="00B44691">
        <w:rPr>
          <w:rFonts w:asciiTheme="minorHAnsi" w:hAnsiTheme="minorHAnsi" w:cs="Arial"/>
        </w:rPr>
        <w:tab/>
        <w:t xml:space="preserve">Such time off shall not exceed </w:t>
      </w:r>
      <w:r w:rsidR="00990502">
        <w:rPr>
          <w:rFonts w:asciiTheme="minorHAnsi" w:hAnsiTheme="minorHAnsi" w:cs="Arial"/>
        </w:rPr>
        <w:t>forty (40)</w:t>
      </w:r>
      <w:r w:rsidRPr="00B44691">
        <w:rPr>
          <w:rFonts w:asciiTheme="minorHAnsi" w:hAnsiTheme="minorHAnsi" w:cs="Arial"/>
        </w:rPr>
        <w:t xml:space="preserve"> hours per week except with the specific approval of the </w:t>
      </w:r>
      <w:r w:rsidR="00F85629" w:rsidRPr="00B44691">
        <w:rPr>
          <w:rFonts w:asciiTheme="minorHAnsi" w:hAnsiTheme="minorHAnsi" w:cs="Arial"/>
        </w:rPr>
        <w:t>Employer</w:t>
      </w:r>
      <w:r w:rsidRPr="00B44691">
        <w:rPr>
          <w:rFonts w:asciiTheme="minorHAnsi" w:hAnsiTheme="minorHAnsi" w:cs="Arial"/>
        </w:rPr>
        <w:t>.</w:t>
      </w:r>
    </w:p>
    <w:p w14:paraId="309D3B5A" w14:textId="77777777" w:rsidR="00CC4DDC" w:rsidRPr="00B44691" w:rsidRDefault="00CC4DDC" w:rsidP="009558B8">
      <w:pPr>
        <w:widowControl/>
        <w:rPr>
          <w:rFonts w:asciiTheme="minorHAnsi" w:hAnsiTheme="minorHAnsi" w:cs="Arial"/>
        </w:rPr>
      </w:pPr>
    </w:p>
    <w:p w14:paraId="1AFAB128" w14:textId="77777777" w:rsidR="00CC4DDC" w:rsidRPr="00B44691" w:rsidRDefault="00F85629" w:rsidP="009558B8">
      <w:pPr>
        <w:widowControl/>
        <w:rPr>
          <w:rFonts w:asciiTheme="minorHAnsi" w:hAnsiTheme="minorHAnsi" w:cs="Arial"/>
          <w:b/>
        </w:rPr>
      </w:pPr>
      <w:r w:rsidRPr="00B44691">
        <w:rPr>
          <w:rFonts w:asciiTheme="minorHAnsi" w:hAnsiTheme="minorHAnsi" w:cs="Arial"/>
          <w:b/>
        </w:rPr>
        <w:t>ASSOCIATION</w:t>
      </w:r>
      <w:r w:rsidR="00CC4DDC" w:rsidRPr="00B44691">
        <w:rPr>
          <w:rFonts w:asciiTheme="minorHAnsi" w:hAnsiTheme="minorHAnsi" w:cs="Arial"/>
          <w:b/>
        </w:rPr>
        <w:t xml:space="preserve"> REPRESENTATIVE</w:t>
      </w:r>
    </w:p>
    <w:p w14:paraId="1E6B0D9F" w14:textId="77777777" w:rsidR="00CC4DDC" w:rsidRPr="00B44691" w:rsidRDefault="00CC4DDC" w:rsidP="009558B8">
      <w:pPr>
        <w:widowControl/>
        <w:rPr>
          <w:rFonts w:asciiTheme="minorHAnsi" w:hAnsiTheme="minorHAnsi" w:cs="Arial"/>
        </w:rPr>
      </w:pPr>
    </w:p>
    <w:p w14:paraId="0BF6482F" w14:textId="77777777" w:rsidR="00CC4DDC" w:rsidRPr="00B44691" w:rsidRDefault="00CC4DDC" w:rsidP="009558B8">
      <w:pPr>
        <w:widowControl/>
        <w:jc w:val="both"/>
        <w:rPr>
          <w:rFonts w:asciiTheme="minorHAnsi" w:hAnsiTheme="minorHAnsi" w:cs="Arial"/>
        </w:rPr>
      </w:pPr>
      <w:r w:rsidRPr="00B44691">
        <w:rPr>
          <w:rFonts w:asciiTheme="minorHAnsi" w:hAnsiTheme="minorHAnsi" w:cs="Arial"/>
        </w:rPr>
        <w:noBreakHyphen/>
        <w:t>4</w:t>
      </w:r>
      <w:r w:rsidR="0051274F" w:rsidRPr="00B44691">
        <w:rPr>
          <w:rFonts w:asciiTheme="minorHAnsi" w:hAnsiTheme="minorHAnsi" w:cs="Arial"/>
        </w:rPr>
        <w:t>4</w:t>
      </w:r>
      <w:r w:rsidRPr="00B44691">
        <w:rPr>
          <w:rFonts w:asciiTheme="minorHAnsi" w:hAnsiTheme="minorHAnsi" w:cs="Arial"/>
        </w:rPr>
        <w:tab/>
        <w:t xml:space="preserve">The </w:t>
      </w:r>
      <w:r w:rsidR="00F85629" w:rsidRPr="00B44691">
        <w:rPr>
          <w:rFonts w:asciiTheme="minorHAnsi" w:hAnsiTheme="minorHAnsi" w:cs="Arial"/>
        </w:rPr>
        <w:t>Employer</w:t>
      </w:r>
      <w:r w:rsidRPr="00B44691">
        <w:rPr>
          <w:rFonts w:asciiTheme="minorHAnsi" w:hAnsiTheme="minorHAnsi" w:cs="Arial"/>
        </w:rPr>
        <w:t xml:space="preserve"> agrees that accredited representatives of the </w:t>
      </w:r>
      <w:r w:rsidR="00F85629" w:rsidRPr="00B44691">
        <w:rPr>
          <w:rFonts w:asciiTheme="minorHAnsi" w:hAnsiTheme="minorHAnsi" w:cs="Arial"/>
        </w:rPr>
        <w:t>Association</w:t>
      </w:r>
      <w:r w:rsidRPr="00B44691">
        <w:rPr>
          <w:rFonts w:asciiTheme="minorHAnsi" w:hAnsiTheme="minorHAnsi" w:cs="Arial"/>
        </w:rPr>
        <w:t xml:space="preserve"> shall have reasonable access to the premises of the </w:t>
      </w:r>
      <w:r w:rsidR="00F85629" w:rsidRPr="00B44691">
        <w:rPr>
          <w:rFonts w:asciiTheme="minorHAnsi" w:hAnsiTheme="minorHAnsi" w:cs="Arial"/>
        </w:rPr>
        <w:t>Employer</w:t>
      </w:r>
      <w:r w:rsidRPr="00B44691">
        <w:rPr>
          <w:rFonts w:asciiTheme="minorHAnsi" w:hAnsiTheme="minorHAnsi" w:cs="Arial"/>
        </w:rPr>
        <w:t xml:space="preserve"> during regular business hours to conduct </w:t>
      </w:r>
      <w:r w:rsidR="00F85629" w:rsidRPr="00B44691">
        <w:rPr>
          <w:rFonts w:asciiTheme="minorHAnsi" w:hAnsiTheme="minorHAnsi" w:cs="Arial"/>
        </w:rPr>
        <w:t>Association</w:t>
      </w:r>
      <w:r w:rsidRPr="00B44691">
        <w:rPr>
          <w:rFonts w:asciiTheme="minorHAnsi" w:hAnsiTheme="minorHAnsi" w:cs="Arial"/>
        </w:rPr>
        <w:t xml:space="preserve"> business.  Such representatives shall give advanced notice of their presence to the supervisor concerned and such visits shall not be disruptive of the </w:t>
      </w:r>
      <w:r w:rsidR="00F85629" w:rsidRPr="00B44691">
        <w:rPr>
          <w:rFonts w:asciiTheme="minorHAnsi" w:hAnsiTheme="minorHAnsi" w:cs="Arial"/>
        </w:rPr>
        <w:t>Employer</w:t>
      </w:r>
      <w:r w:rsidRPr="00B44691">
        <w:rPr>
          <w:rFonts w:asciiTheme="minorHAnsi" w:hAnsiTheme="minorHAnsi" w:cs="Arial"/>
        </w:rPr>
        <w:t>'s operation.</w:t>
      </w:r>
    </w:p>
    <w:p w14:paraId="023BE821" w14:textId="77777777" w:rsidR="00CC4DDC" w:rsidRPr="00B44691" w:rsidRDefault="00CC4DDC" w:rsidP="009558B8">
      <w:pPr>
        <w:widowControl/>
        <w:rPr>
          <w:rFonts w:asciiTheme="minorHAnsi" w:hAnsiTheme="minorHAnsi" w:cs="Arial"/>
        </w:rPr>
      </w:pPr>
    </w:p>
    <w:p w14:paraId="4F44DE2E" w14:textId="77777777" w:rsidR="00CC4DDC" w:rsidRPr="00B44691" w:rsidRDefault="00CC4DDC" w:rsidP="009558B8">
      <w:pPr>
        <w:widowControl/>
        <w:rPr>
          <w:rFonts w:asciiTheme="minorHAnsi" w:hAnsiTheme="minorHAnsi" w:cs="Arial"/>
          <w:b/>
        </w:rPr>
      </w:pPr>
      <w:r w:rsidRPr="00B44691">
        <w:rPr>
          <w:rFonts w:asciiTheme="minorHAnsi" w:hAnsiTheme="minorHAnsi" w:cs="Arial"/>
          <w:b/>
        </w:rPr>
        <w:t>ELECTION COMMITTEE</w:t>
      </w:r>
    </w:p>
    <w:p w14:paraId="200C5A4A" w14:textId="77777777" w:rsidR="00CC4DDC" w:rsidRPr="00B44691" w:rsidRDefault="00CC4DDC" w:rsidP="009558B8">
      <w:pPr>
        <w:widowControl/>
        <w:rPr>
          <w:rFonts w:asciiTheme="minorHAnsi" w:hAnsiTheme="minorHAnsi" w:cs="Arial"/>
        </w:rPr>
      </w:pPr>
    </w:p>
    <w:p w14:paraId="14F08F9E" w14:textId="77777777" w:rsidR="00CC4DDC" w:rsidRPr="00B44691" w:rsidRDefault="00CC4DDC" w:rsidP="009558B8">
      <w:pPr>
        <w:widowControl/>
        <w:jc w:val="both"/>
        <w:rPr>
          <w:rFonts w:asciiTheme="minorHAnsi" w:hAnsiTheme="minorHAnsi" w:cs="Arial"/>
        </w:rPr>
      </w:pPr>
      <w:r w:rsidRPr="00B44691">
        <w:rPr>
          <w:rFonts w:asciiTheme="minorHAnsi" w:hAnsiTheme="minorHAnsi" w:cs="Arial"/>
        </w:rPr>
        <w:noBreakHyphen/>
        <w:t>4</w:t>
      </w:r>
      <w:r w:rsidR="0051274F" w:rsidRPr="00B44691">
        <w:rPr>
          <w:rFonts w:asciiTheme="minorHAnsi" w:hAnsiTheme="minorHAnsi" w:cs="Arial"/>
        </w:rPr>
        <w:t>5</w:t>
      </w:r>
      <w:r w:rsidRPr="00B44691">
        <w:rPr>
          <w:rFonts w:asciiTheme="minorHAnsi" w:hAnsiTheme="minorHAnsi" w:cs="Arial"/>
        </w:rPr>
        <w:tab/>
        <w:t xml:space="preserve">The </w:t>
      </w:r>
      <w:r w:rsidR="00F85629" w:rsidRPr="00B44691">
        <w:rPr>
          <w:rFonts w:asciiTheme="minorHAnsi" w:hAnsiTheme="minorHAnsi" w:cs="Arial"/>
        </w:rPr>
        <w:t>Employer</w:t>
      </w:r>
      <w:r w:rsidRPr="00B44691">
        <w:rPr>
          <w:rFonts w:asciiTheme="minorHAnsi" w:hAnsiTheme="minorHAnsi" w:cs="Arial"/>
        </w:rPr>
        <w:t xml:space="preserve"> will agree that, if requested by the </w:t>
      </w:r>
      <w:r w:rsidR="00F85629" w:rsidRPr="00B44691">
        <w:rPr>
          <w:rFonts w:asciiTheme="minorHAnsi" w:hAnsiTheme="minorHAnsi" w:cs="Arial"/>
        </w:rPr>
        <w:t>Association</w:t>
      </w:r>
      <w:r w:rsidRPr="00B44691">
        <w:rPr>
          <w:rFonts w:asciiTheme="minorHAnsi" w:hAnsiTheme="minorHAnsi" w:cs="Arial"/>
        </w:rPr>
        <w:t xml:space="preserve">, four (4) members of the </w:t>
      </w:r>
      <w:r w:rsidR="00F85629" w:rsidRPr="00B44691">
        <w:rPr>
          <w:rFonts w:asciiTheme="minorHAnsi" w:hAnsiTheme="minorHAnsi" w:cs="Arial"/>
        </w:rPr>
        <w:t>Association</w:t>
      </w:r>
      <w:r w:rsidRPr="00B44691">
        <w:rPr>
          <w:rFonts w:asciiTheme="minorHAnsi" w:hAnsiTheme="minorHAnsi" w:cs="Arial"/>
        </w:rPr>
        <w:t xml:space="preserve"> election committee shall be allowed time off with pay from their regularly </w:t>
      </w:r>
      <w:r w:rsidR="00E05F83" w:rsidRPr="00B44691">
        <w:rPr>
          <w:rFonts w:asciiTheme="minorHAnsi" w:hAnsiTheme="minorHAnsi" w:cs="Arial"/>
        </w:rPr>
        <w:t>a</w:t>
      </w:r>
      <w:r w:rsidRPr="00B44691">
        <w:rPr>
          <w:rFonts w:asciiTheme="minorHAnsi" w:hAnsiTheme="minorHAnsi" w:cs="Arial"/>
        </w:rPr>
        <w:t xml:space="preserve">ssigned duties for the purpose of conducting regularly scheduled </w:t>
      </w:r>
      <w:r w:rsidR="00F85629" w:rsidRPr="00B44691">
        <w:rPr>
          <w:rFonts w:asciiTheme="minorHAnsi" w:hAnsiTheme="minorHAnsi" w:cs="Arial"/>
        </w:rPr>
        <w:t>Association</w:t>
      </w:r>
      <w:r w:rsidRPr="00B44691">
        <w:rPr>
          <w:rFonts w:asciiTheme="minorHAnsi" w:hAnsiTheme="minorHAnsi" w:cs="Arial"/>
        </w:rPr>
        <w:t xml:space="preserve"> elections on the day of the election.</w:t>
      </w:r>
    </w:p>
    <w:p w14:paraId="6BC265DB" w14:textId="77777777" w:rsidR="00CC4DDC" w:rsidRPr="00B44691" w:rsidRDefault="00CC4DDC" w:rsidP="009558B8">
      <w:pPr>
        <w:widowControl/>
        <w:jc w:val="both"/>
        <w:rPr>
          <w:rFonts w:asciiTheme="minorHAnsi" w:hAnsiTheme="minorHAnsi" w:cs="Arial"/>
        </w:rPr>
      </w:pPr>
    </w:p>
    <w:p w14:paraId="1BCA6B03" w14:textId="77777777" w:rsidR="00CC4DDC" w:rsidRPr="00B44691" w:rsidRDefault="00CC4DDC" w:rsidP="009558B8">
      <w:pPr>
        <w:widowControl/>
        <w:jc w:val="both"/>
        <w:rPr>
          <w:rFonts w:asciiTheme="minorHAnsi" w:hAnsiTheme="minorHAnsi" w:cs="Arial"/>
        </w:rPr>
      </w:pPr>
      <w:r w:rsidRPr="00B44691">
        <w:rPr>
          <w:rFonts w:asciiTheme="minorHAnsi" w:hAnsiTheme="minorHAnsi" w:cs="Arial"/>
        </w:rPr>
        <w:noBreakHyphen/>
        <w:t>4</w:t>
      </w:r>
      <w:r w:rsidR="0051274F" w:rsidRPr="00B44691">
        <w:rPr>
          <w:rFonts w:asciiTheme="minorHAnsi" w:hAnsiTheme="minorHAnsi" w:cs="Arial"/>
        </w:rPr>
        <w:t>6</w:t>
      </w:r>
      <w:r w:rsidRPr="00B44691">
        <w:rPr>
          <w:rFonts w:asciiTheme="minorHAnsi" w:hAnsiTheme="minorHAnsi" w:cs="Arial"/>
        </w:rPr>
        <w:tab/>
        <w:t xml:space="preserve">The </w:t>
      </w:r>
      <w:r w:rsidR="00F85629" w:rsidRPr="00B44691">
        <w:rPr>
          <w:rFonts w:asciiTheme="minorHAnsi" w:hAnsiTheme="minorHAnsi" w:cs="Arial"/>
        </w:rPr>
        <w:t>Employer</w:t>
      </w:r>
      <w:r w:rsidRPr="00B44691">
        <w:rPr>
          <w:rFonts w:asciiTheme="minorHAnsi" w:hAnsiTheme="minorHAnsi" w:cs="Arial"/>
        </w:rPr>
        <w:t xml:space="preserve"> agrees that requests by the </w:t>
      </w:r>
      <w:r w:rsidR="00F85629" w:rsidRPr="00B44691">
        <w:rPr>
          <w:rFonts w:asciiTheme="minorHAnsi" w:hAnsiTheme="minorHAnsi" w:cs="Arial"/>
        </w:rPr>
        <w:t>Association</w:t>
      </w:r>
      <w:r w:rsidRPr="00B44691">
        <w:rPr>
          <w:rFonts w:asciiTheme="minorHAnsi" w:hAnsiTheme="minorHAnsi" w:cs="Arial"/>
        </w:rPr>
        <w:t xml:space="preserve"> to allow members time off with pay for the purpose of conducting regularly scheduled </w:t>
      </w:r>
      <w:r w:rsidR="00F85629" w:rsidRPr="00B44691">
        <w:rPr>
          <w:rFonts w:asciiTheme="minorHAnsi" w:hAnsiTheme="minorHAnsi" w:cs="Arial"/>
        </w:rPr>
        <w:t>Association</w:t>
      </w:r>
      <w:r w:rsidRPr="00B44691">
        <w:rPr>
          <w:rFonts w:asciiTheme="minorHAnsi" w:hAnsiTheme="minorHAnsi" w:cs="Arial"/>
        </w:rPr>
        <w:t xml:space="preserve"> elections will be handled on an ad hoc basis.</w:t>
      </w:r>
    </w:p>
    <w:p w14:paraId="06FEED34" w14:textId="77777777" w:rsidR="0008394A" w:rsidRDefault="0008394A" w:rsidP="009558B8">
      <w:pPr>
        <w:widowControl/>
        <w:rPr>
          <w:rFonts w:asciiTheme="minorHAnsi" w:hAnsiTheme="minorHAnsi" w:cs="Arial"/>
          <w:b/>
        </w:rPr>
      </w:pPr>
    </w:p>
    <w:p w14:paraId="7BB0CF61" w14:textId="77777777" w:rsidR="00CC4DDC" w:rsidRPr="00B44691" w:rsidRDefault="00CC4DDC" w:rsidP="009558B8">
      <w:pPr>
        <w:widowControl/>
        <w:rPr>
          <w:rFonts w:asciiTheme="minorHAnsi" w:hAnsiTheme="minorHAnsi" w:cs="Arial"/>
          <w:b/>
        </w:rPr>
      </w:pPr>
      <w:r w:rsidRPr="00B44691">
        <w:rPr>
          <w:rFonts w:asciiTheme="minorHAnsi" w:hAnsiTheme="minorHAnsi" w:cs="Arial"/>
          <w:b/>
        </w:rPr>
        <w:t>BARGAINING COMMITTEE</w:t>
      </w:r>
    </w:p>
    <w:p w14:paraId="4910A4EA" w14:textId="77777777" w:rsidR="00CC4DDC" w:rsidRPr="00B44691" w:rsidRDefault="00CC4DDC" w:rsidP="009558B8">
      <w:pPr>
        <w:widowControl/>
        <w:rPr>
          <w:rFonts w:asciiTheme="minorHAnsi" w:hAnsiTheme="minorHAnsi" w:cs="Arial"/>
        </w:rPr>
      </w:pPr>
    </w:p>
    <w:p w14:paraId="1E937569" w14:textId="77777777" w:rsidR="00CC4DDC" w:rsidRPr="00B44691" w:rsidRDefault="00CC4DDC" w:rsidP="009558B8">
      <w:pPr>
        <w:widowControl/>
        <w:jc w:val="both"/>
        <w:rPr>
          <w:rFonts w:asciiTheme="minorHAnsi" w:hAnsiTheme="minorHAnsi" w:cs="Arial"/>
        </w:rPr>
      </w:pPr>
      <w:r w:rsidRPr="00B44691">
        <w:rPr>
          <w:rFonts w:asciiTheme="minorHAnsi" w:hAnsiTheme="minorHAnsi" w:cs="Arial"/>
        </w:rPr>
        <w:noBreakHyphen/>
        <w:t>4</w:t>
      </w:r>
      <w:r w:rsidR="0051274F" w:rsidRPr="00B44691">
        <w:rPr>
          <w:rFonts w:asciiTheme="minorHAnsi" w:hAnsiTheme="minorHAnsi" w:cs="Arial"/>
        </w:rPr>
        <w:t>7</w:t>
      </w:r>
      <w:r w:rsidRPr="00B44691">
        <w:rPr>
          <w:rFonts w:asciiTheme="minorHAnsi" w:hAnsiTheme="minorHAnsi" w:cs="Arial"/>
        </w:rPr>
        <w:tab/>
        <w:t xml:space="preserve">The bargaining committee of the </w:t>
      </w:r>
      <w:r w:rsidR="00F85629" w:rsidRPr="00B44691">
        <w:rPr>
          <w:rFonts w:asciiTheme="minorHAnsi" w:hAnsiTheme="minorHAnsi" w:cs="Arial"/>
        </w:rPr>
        <w:t>Association</w:t>
      </w:r>
      <w:r w:rsidRPr="00B44691">
        <w:rPr>
          <w:rFonts w:asciiTheme="minorHAnsi" w:hAnsiTheme="minorHAnsi" w:cs="Arial"/>
        </w:rPr>
        <w:t xml:space="preserve"> will include not more than seven (7) bargaining unit members and two (2) alternate members employed by the </w:t>
      </w:r>
      <w:r w:rsidR="00F85629" w:rsidRPr="00B44691">
        <w:rPr>
          <w:rFonts w:asciiTheme="minorHAnsi" w:hAnsiTheme="minorHAnsi" w:cs="Arial"/>
        </w:rPr>
        <w:t>University</w:t>
      </w:r>
      <w:r w:rsidRPr="00B44691">
        <w:rPr>
          <w:rFonts w:asciiTheme="minorHAnsi" w:hAnsiTheme="minorHAnsi" w:cs="Arial"/>
        </w:rPr>
        <w:t>.  It may also include non</w:t>
      </w:r>
      <w:r w:rsidRPr="00B44691">
        <w:rPr>
          <w:rFonts w:asciiTheme="minorHAnsi" w:hAnsiTheme="minorHAnsi" w:cs="Arial"/>
        </w:rPr>
        <w:noBreakHyphen/>
        <w:t xml:space="preserve">employed representatives of the </w:t>
      </w:r>
      <w:r w:rsidR="00F85629" w:rsidRPr="00B44691">
        <w:rPr>
          <w:rFonts w:asciiTheme="minorHAnsi" w:hAnsiTheme="minorHAnsi" w:cs="Arial"/>
        </w:rPr>
        <w:t>Association</w:t>
      </w:r>
      <w:r w:rsidRPr="00B44691">
        <w:rPr>
          <w:rFonts w:asciiTheme="minorHAnsi" w:hAnsiTheme="minorHAnsi" w:cs="Arial"/>
        </w:rPr>
        <w:t xml:space="preserve">, not more than two (2) in number.  The </w:t>
      </w:r>
      <w:r w:rsidR="00F85629" w:rsidRPr="00B44691">
        <w:rPr>
          <w:rFonts w:asciiTheme="minorHAnsi" w:hAnsiTheme="minorHAnsi" w:cs="Arial"/>
        </w:rPr>
        <w:t>Association</w:t>
      </w:r>
      <w:r w:rsidRPr="00B44691">
        <w:rPr>
          <w:rFonts w:asciiTheme="minorHAnsi" w:hAnsiTheme="minorHAnsi" w:cs="Arial"/>
        </w:rPr>
        <w:t xml:space="preserve"> will give to the </w:t>
      </w:r>
      <w:r w:rsidR="00F85629" w:rsidRPr="00B44691">
        <w:rPr>
          <w:rFonts w:asciiTheme="minorHAnsi" w:hAnsiTheme="minorHAnsi" w:cs="Arial"/>
        </w:rPr>
        <w:t>Employer</w:t>
      </w:r>
      <w:r w:rsidRPr="00B44691">
        <w:rPr>
          <w:rFonts w:asciiTheme="minorHAnsi" w:hAnsiTheme="minorHAnsi" w:cs="Arial"/>
        </w:rPr>
        <w:t xml:space="preserve">, in writing, the names of its </w:t>
      </w:r>
      <w:r w:rsidR="00F85629" w:rsidRPr="00B44691">
        <w:rPr>
          <w:rFonts w:asciiTheme="minorHAnsi" w:hAnsiTheme="minorHAnsi" w:cs="Arial"/>
        </w:rPr>
        <w:t>Employee</w:t>
      </w:r>
      <w:r w:rsidRPr="00B44691">
        <w:rPr>
          <w:rFonts w:asciiTheme="minorHAnsi" w:hAnsiTheme="minorHAnsi" w:cs="Arial"/>
        </w:rPr>
        <w:t xml:space="preserve"> representatives on the bargaining committee at least sixty (60) days prior to the expiration date of this Agreement.</w:t>
      </w:r>
    </w:p>
    <w:p w14:paraId="1A0BECCD" w14:textId="77777777" w:rsidR="00CC4DDC" w:rsidRPr="00B44691" w:rsidRDefault="00CC4DDC" w:rsidP="009558B8">
      <w:pPr>
        <w:widowControl/>
        <w:rPr>
          <w:rFonts w:asciiTheme="minorHAnsi" w:hAnsiTheme="minorHAnsi" w:cs="Arial"/>
        </w:rPr>
      </w:pPr>
    </w:p>
    <w:p w14:paraId="56883C07" w14:textId="77777777" w:rsidR="00CC4DDC" w:rsidRPr="00B44691" w:rsidRDefault="00CC4DDC" w:rsidP="009558B8">
      <w:pPr>
        <w:widowControl/>
        <w:rPr>
          <w:rFonts w:asciiTheme="minorHAnsi" w:hAnsiTheme="minorHAnsi" w:cs="Arial"/>
          <w:b/>
        </w:rPr>
      </w:pPr>
      <w:r w:rsidRPr="00B44691">
        <w:rPr>
          <w:rFonts w:asciiTheme="minorHAnsi" w:hAnsiTheme="minorHAnsi" w:cs="Arial"/>
          <w:b/>
        </w:rPr>
        <w:t>LOST TIME</w:t>
      </w:r>
    </w:p>
    <w:p w14:paraId="4373C44A" w14:textId="77777777" w:rsidR="00CC4DDC" w:rsidRPr="00B44691" w:rsidRDefault="00CC4DDC" w:rsidP="009558B8">
      <w:pPr>
        <w:widowControl/>
        <w:rPr>
          <w:rFonts w:asciiTheme="minorHAnsi" w:hAnsiTheme="minorHAnsi" w:cs="Arial"/>
        </w:rPr>
      </w:pPr>
    </w:p>
    <w:p w14:paraId="3A53DF73" w14:textId="23CBE0CA" w:rsidR="00A305D3" w:rsidRDefault="00CC4DDC" w:rsidP="009558B8">
      <w:pPr>
        <w:widowControl/>
        <w:jc w:val="both"/>
        <w:rPr>
          <w:rFonts w:asciiTheme="minorHAnsi" w:hAnsiTheme="minorHAnsi" w:cs="Arial"/>
        </w:rPr>
      </w:pPr>
      <w:r w:rsidRPr="00B44691">
        <w:rPr>
          <w:rFonts w:asciiTheme="minorHAnsi" w:hAnsiTheme="minorHAnsi" w:cs="Arial"/>
        </w:rPr>
        <w:noBreakHyphen/>
      </w:r>
      <w:r w:rsidR="0051274F" w:rsidRPr="00B44691">
        <w:rPr>
          <w:rFonts w:asciiTheme="minorHAnsi" w:hAnsiTheme="minorHAnsi" w:cs="Arial"/>
        </w:rPr>
        <w:t>48</w:t>
      </w:r>
      <w:r w:rsidRPr="00B44691">
        <w:rPr>
          <w:rFonts w:asciiTheme="minorHAnsi" w:hAnsiTheme="minorHAnsi" w:cs="Arial"/>
        </w:rPr>
        <w:tab/>
      </w:r>
      <w:r w:rsidR="00F85629" w:rsidRPr="00B44691">
        <w:rPr>
          <w:rFonts w:asciiTheme="minorHAnsi" w:hAnsiTheme="minorHAnsi" w:cs="Arial"/>
        </w:rPr>
        <w:t>Employee</w:t>
      </w:r>
      <w:r w:rsidRPr="00B44691">
        <w:rPr>
          <w:rFonts w:asciiTheme="minorHAnsi" w:hAnsiTheme="minorHAnsi" w:cs="Arial"/>
        </w:rPr>
        <w:t xml:space="preserve"> members of the bargaining committee will be paid by the </w:t>
      </w:r>
      <w:r w:rsidR="00F85629" w:rsidRPr="00B44691">
        <w:rPr>
          <w:rFonts w:asciiTheme="minorHAnsi" w:hAnsiTheme="minorHAnsi" w:cs="Arial"/>
        </w:rPr>
        <w:t>Employer</w:t>
      </w:r>
      <w:r w:rsidRPr="00B44691">
        <w:rPr>
          <w:rFonts w:asciiTheme="minorHAnsi" w:hAnsiTheme="minorHAnsi" w:cs="Arial"/>
        </w:rPr>
        <w:t xml:space="preserve"> for time spent in negotiations with the </w:t>
      </w:r>
      <w:r w:rsidR="00F85629" w:rsidRPr="00B44691">
        <w:rPr>
          <w:rFonts w:asciiTheme="minorHAnsi" w:hAnsiTheme="minorHAnsi" w:cs="Arial"/>
        </w:rPr>
        <w:t>Employer</w:t>
      </w:r>
      <w:r w:rsidRPr="00B44691">
        <w:rPr>
          <w:rFonts w:asciiTheme="minorHAnsi" w:hAnsiTheme="minorHAnsi" w:cs="Arial"/>
        </w:rPr>
        <w:t>, but only for the straight time hours they would otherwise have worked on their regular work schedule.  For the purpose of computing overtime, time spent in negotiations shall be considered as hours worked to the extent of the regular work schedule hours which otherwise would have been worked by the committee member.</w:t>
      </w:r>
    </w:p>
    <w:p w14:paraId="0511D28C" w14:textId="77777777" w:rsidR="00A305D3" w:rsidRDefault="00A305D3" w:rsidP="009558B8">
      <w:pPr>
        <w:widowControl/>
        <w:jc w:val="both"/>
        <w:rPr>
          <w:rFonts w:asciiTheme="minorHAnsi" w:hAnsiTheme="minorHAnsi" w:cs="Arial"/>
        </w:rPr>
      </w:pPr>
    </w:p>
    <w:p w14:paraId="17C7011B" w14:textId="77777777" w:rsidR="00A305D3" w:rsidRDefault="00A305D3" w:rsidP="00A305D3">
      <w:pPr>
        <w:widowControl/>
        <w:rPr>
          <w:rFonts w:asciiTheme="minorHAnsi" w:hAnsiTheme="minorHAnsi" w:cs="Arial"/>
          <w:b/>
        </w:rPr>
      </w:pPr>
      <w:r>
        <w:rPr>
          <w:rFonts w:asciiTheme="minorHAnsi" w:hAnsiTheme="minorHAnsi" w:cs="Arial"/>
          <w:b/>
        </w:rPr>
        <w:t>EDUCATION CLASSES</w:t>
      </w:r>
    </w:p>
    <w:p w14:paraId="48821DC8" w14:textId="77777777" w:rsidR="00A305D3" w:rsidRDefault="00A305D3" w:rsidP="00A305D3">
      <w:pPr>
        <w:widowControl/>
        <w:rPr>
          <w:rFonts w:asciiTheme="minorHAnsi" w:hAnsiTheme="minorHAnsi" w:cs="Arial"/>
          <w:b/>
        </w:rPr>
      </w:pPr>
    </w:p>
    <w:p w14:paraId="2B38D1B0" w14:textId="5F44DE73" w:rsidR="00A305D3" w:rsidRPr="00A305D3" w:rsidRDefault="00A305D3" w:rsidP="00A305D3">
      <w:pPr>
        <w:widowControl/>
        <w:rPr>
          <w:rFonts w:asciiTheme="minorHAnsi" w:hAnsiTheme="minorHAnsi" w:cstheme="minorHAnsi"/>
        </w:rPr>
        <w:sectPr w:rsidR="00A305D3" w:rsidRPr="00A305D3" w:rsidSect="00E05F83">
          <w:type w:val="continuous"/>
          <w:pgSz w:w="12240" w:h="15840"/>
          <w:pgMar w:top="1440" w:right="1440" w:bottom="990" w:left="1440" w:header="1440" w:footer="712" w:gutter="0"/>
          <w:cols w:space="720"/>
          <w:noEndnote/>
        </w:sectPr>
      </w:pPr>
      <w:r w:rsidRPr="00DD2779">
        <w:rPr>
          <w:rFonts w:asciiTheme="minorHAnsi" w:hAnsiTheme="minorHAnsi" w:cs="Arial"/>
        </w:rPr>
        <w:t>-49</w:t>
      </w:r>
      <w:r>
        <w:rPr>
          <w:rFonts w:asciiTheme="minorHAnsi" w:hAnsiTheme="minorHAnsi" w:cs="Arial"/>
          <w:b/>
        </w:rPr>
        <w:tab/>
      </w:r>
      <w:r>
        <w:rPr>
          <w:rFonts w:asciiTheme="minorHAnsi" w:hAnsiTheme="minorHAnsi" w:cstheme="minorHAnsi"/>
        </w:rPr>
        <w:t>Release time with pay will be granted to those Employees who are elected or selected by the Association to attend education classes conducted or sponsored by the Association. The number will not exceed five (5) Employees at any one time and the total number of hours will not exceed one hundred (100) hours in any one (1) calendar year. The Association agrees to give the Office of Employee Relations as much advance notice as possible concerning such requests for release tim</w:t>
      </w:r>
      <w:r w:rsidR="00240479">
        <w:rPr>
          <w:rFonts w:asciiTheme="minorHAnsi" w:hAnsiTheme="minorHAnsi" w:cstheme="minorHAnsi"/>
        </w:rPr>
        <w:t>e.</w:t>
      </w:r>
    </w:p>
    <w:p w14:paraId="4F76F958" w14:textId="77777777" w:rsidR="005C6585" w:rsidRDefault="005C6585" w:rsidP="00A63AD1">
      <w:pPr>
        <w:widowControl/>
        <w:rPr>
          <w:rFonts w:asciiTheme="minorHAnsi" w:hAnsiTheme="minorHAnsi" w:cs="Arial"/>
          <w:b/>
        </w:rPr>
      </w:pPr>
    </w:p>
    <w:p w14:paraId="3DD127FA" w14:textId="59EBE922" w:rsidR="00CC4DDC" w:rsidRPr="00B44691" w:rsidRDefault="00CC4DDC" w:rsidP="009558B8">
      <w:pPr>
        <w:widowControl/>
        <w:jc w:val="center"/>
        <w:rPr>
          <w:rFonts w:asciiTheme="minorHAnsi" w:hAnsiTheme="minorHAnsi" w:cs="Arial"/>
          <w:b/>
        </w:rPr>
      </w:pPr>
      <w:r w:rsidRPr="00B44691">
        <w:rPr>
          <w:rFonts w:asciiTheme="minorHAnsi" w:hAnsiTheme="minorHAnsi" w:cs="Arial"/>
          <w:b/>
        </w:rPr>
        <w:t>ARTICLE 6</w:t>
      </w:r>
    </w:p>
    <w:p w14:paraId="1BF76FE6" w14:textId="77777777" w:rsidR="00CC4DDC" w:rsidRPr="00B44691" w:rsidRDefault="00CC4DDC" w:rsidP="009558B8">
      <w:pPr>
        <w:widowControl/>
        <w:jc w:val="center"/>
        <w:rPr>
          <w:rFonts w:asciiTheme="minorHAnsi" w:hAnsiTheme="minorHAnsi" w:cs="Arial"/>
          <w:b/>
        </w:rPr>
      </w:pPr>
    </w:p>
    <w:p w14:paraId="7E8C885E" w14:textId="77777777" w:rsidR="00CC4DDC" w:rsidRPr="00B44691" w:rsidRDefault="00F85629" w:rsidP="009558B8">
      <w:pPr>
        <w:widowControl/>
        <w:jc w:val="center"/>
        <w:rPr>
          <w:rFonts w:asciiTheme="minorHAnsi" w:hAnsiTheme="minorHAnsi" w:cs="Arial"/>
          <w:b/>
        </w:rPr>
      </w:pPr>
      <w:r w:rsidRPr="00B44691">
        <w:rPr>
          <w:rFonts w:asciiTheme="minorHAnsi" w:hAnsiTheme="minorHAnsi" w:cs="Arial"/>
          <w:b/>
        </w:rPr>
        <w:t>ASSOCIATION</w:t>
      </w:r>
      <w:r w:rsidR="00CC4DDC" w:rsidRPr="00B44691">
        <w:rPr>
          <w:rFonts w:asciiTheme="minorHAnsi" w:hAnsiTheme="minorHAnsi" w:cs="Arial"/>
          <w:b/>
        </w:rPr>
        <w:t xml:space="preserve"> SECURITY</w:t>
      </w:r>
    </w:p>
    <w:p w14:paraId="705878BA" w14:textId="77777777" w:rsidR="00CC4DDC" w:rsidRPr="00B44691" w:rsidRDefault="00CC4DDC" w:rsidP="009558B8">
      <w:pPr>
        <w:widowControl/>
        <w:rPr>
          <w:rFonts w:ascii="Arial" w:hAnsi="Arial" w:cs="Arial"/>
        </w:rPr>
      </w:pPr>
    </w:p>
    <w:p w14:paraId="0D1C7E12" w14:textId="77777777" w:rsidR="00EB6035" w:rsidRPr="00B44691" w:rsidRDefault="00EB6035" w:rsidP="00EB6035">
      <w:pPr>
        <w:rPr>
          <w:rFonts w:asciiTheme="minorHAnsi" w:hAnsiTheme="minorHAnsi" w:cs="Arial"/>
          <w:b/>
        </w:rPr>
      </w:pPr>
      <w:r w:rsidRPr="00B44691">
        <w:rPr>
          <w:rFonts w:asciiTheme="minorHAnsi" w:hAnsiTheme="minorHAnsi" w:cs="Arial"/>
          <w:b/>
        </w:rPr>
        <w:t>MEMBERSHIP</w:t>
      </w:r>
    </w:p>
    <w:p w14:paraId="191D2DD1" w14:textId="77777777" w:rsidR="00EB6035" w:rsidRPr="00B44691" w:rsidRDefault="00EB6035" w:rsidP="00EB6035">
      <w:pPr>
        <w:rPr>
          <w:rFonts w:asciiTheme="minorHAnsi" w:hAnsiTheme="minorHAnsi" w:cs="Arial"/>
        </w:rPr>
      </w:pPr>
    </w:p>
    <w:p w14:paraId="0F736406" w14:textId="4101DAEF" w:rsidR="00EB6035" w:rsidRPr="00B44691" w:rsidRDefault="0051274F" w:rsidP="00EB6035">
      <w:pPr>
        <w:jc w:val="both"/>
        <w:rPr>
          <w:rFonts w:asciiTheme="minorHAnsi" w:hAnsiTheme="minorHAnsi" w:cs="Arial"/>
        </w:rPr>
      </w:pPr>
      <w:r w:rsidRPr="00B44691">
        <w:rPr>
          <w:rFonts w:asciiTheme="minorHAnsi" w:hAnsiTheme="minorHAnsi" w:cs="Arial"/>
        </w:rPr>
        <w:noBreakHyphen/>
      </w:r>
      <w:r w:rsidR="00DD2779">
        <w:rPr>
          <w:rFonts w:asciiTheme="minorHAnsi" w:hAnsiTheme="minorHAnsi" w:cs="Arial"/>
        </w:rPr>
        <w:t>50</w:t>
      </w:r>
      <w:r w:rsidR="00EB6035" w:rsidRPr="00B44691">
        <w:rPr>
          <w:rFonts w:asciiTheme="minorHAnsi" w:hAnsiTheme="minorHAnsi" w:cs="Arial"/>
        </w:rPr>
        <w:tab/>
      </w:r>
      <w:r w:rsidR="00F85629" w:rsidRPr="00B44691">
        <w:rPr>
          <w:rFonts w:asciiTheme="minorHAnsi" w:hAnsiTheme="minorHAnsi" w:cs="Arial"/>
        </w:rPr>
        <w:t>Employee</w:t>
      </w:r>
      <w:r w:rsidR="00EB6035" w:rsidRPr="00B44691">
        <w:rPr>
          <w:rFonts w:asciiTheme="minorHAnsi" w:hAnsiTheme="minorHAnsi" w:cs="Arial"/>
        </w:rPr>
        <w:t>s in the bargaining unit may voluntarily elect to</w:t>
      </w:r>
      <w:r w:rsidR="00EB6035" w:rsidRPr="00B44691">
        <w:rPr>
          <w:rFonts w:asciiTheme="minorHAnsi" w:hAnsiTheme="minorHAnsi" w:cs="Arial"/>
          <w:b/>
          <w:caps/>
        </w:rPr>
        <w:t xml:space="preserve"> </w:t>
      </w:r>
      <w:r w:rsidR="00EB6035" w:rsidRPr="00B44691">
        <w:rPr>
          <w:rFonts w:asciiTheme="minorHAnsi" w:hAnsiTheme="minorHAnsi" w:cs="Arial"/>
        </w:rPr>
        <w:t xml:space="preserve">tender </w:t>
      </w:r>
      <w:r w:rsidR="00F85629" w:rsidRPr="00B44691">
        <w:rPr>
          <w:rFonts w:asciiTheme="minorHAnsi" w:hAnsiTheme="minorHAnsi" w:cs="Arial"/>
        </w:rPr>
        <w:t>Association</w:t>
      </w:r>
      <w:r w:rsidR="00EB6035" w:rsidRPr="00B44691">
        <w:rPr>
          <w:rFonts w:asciiTheme="minorHAnsi" w:hAnsiTheme="minorHAnsi" w:cs="Arial"/>
        </w:rPr>
        <w:t xml:space="preserve"> dues to the </w:t>
      </w:r>
      <w:r w:rsidR="00F85629" w:rsidRPr="00B44691">
        <w:rPr>
          <w:rFonts w:asciiTheme="minorHAnsi" w:hAnsiTheme="minorHAnsi" w:cs="Arial"/>
        </w:rPr>
        <w:t>Association</w:t>
      </w:r>
      <w:r w:rsidR="00EB6035" w:rsidRPr="00B44691">
        <w:rPr>
          <w:rFonts w:asciiTheme="minorHAnsi" w:hAnsiTheme="minorHAnsi" w:cs="Arial"/>
        </w:rPr>
        <w:t xml:space="preserve"> as set forth in the Bylaws of the Michigan State </w:t>
      </w:r>
      <w:r w:rsidR="00F85629" w:rsidRPr="00B44691">
        <w:rPr>
          <w:rFonts w:asciiTheme="minorHAnsi" w:hAnsiTheme="minorHAnsi" w:cs="Arial"/>
        </w:rPr>
        <w:t>University</w:t>
      </w:r>
      <w:r w:rsidR="00EB6035" w:rsidRPr="00B44691">
        <w:rPr>
          <w:rFonts w:asciiTheme="minorHAnsi" w:hAnsiTheme="minorHAnsi" w:cs="Arial"/>
        </w:rPr>
        <w:t xml:space="preserve"> Administrative Professional Supervisors </w:t>
      </w:r>
      <w:r w:rsidR="00F85629" w:rsidRPr="00B44691">
        <w:rPr>
          <w:rFonts w:asciiTheme="minorHAnsi" w:hAnsiTheme="minorHAnsi" w:cs="Arial"/>
        </w:rPr>
        <w:t>Association</w:t>
      </w:r>
      <w:r w:rsidR="00EB6035" w:rsidRPr="00B44691">
        <w:rPr>
          <w:rFonts w:asciiTheme="minorHAnsi" w:hAnsiTheme="minorHAnsi" w:cs="Arial"/>
        </w:rPr>
        <w:t xml:space="preserve">.  </w:t>
      </w:r>
    </w:p>
    <w:p w14:paraId="58D0FD64" w14:textId="77777777" w:rsidR="00EB6035" w:rsidRPr="00B44691" w:rsidRDefault="00EB6035" w:rsidP="00EB6035">
      <w:pPr>
        <w:rPr>
          <w:rFonts w:asciiTheme="minorHAnsi" w:hAnsiTheme="minorHAnsi" w:cs="Arial"/>
        </w:rPr>
      </w:pPr>
    </w:p>
    <w:p w14:paraId="6495BC8B" w14:textId="77777777" w:rsidR="00EB6035" w:rsidRPr="00B44691" w:rsidRDefault="00EB6035" w:rsidP="00EB6035">
      <w:pPr>
        <w:rPr>
          <w:rFonts w:asciiTheme="minorHAnsi" w:hAnsiTheme="minorHAnsi" w:cs="Arial"/>
          <w:b/>
        </w:rPr>
      </w:pPr>
      <w:r w:rsidRPr="00B44691">
        <w:rPr>
          <w:rFonts w:asciiTheme="minorHAnsi" w:hAnsiTheme="minorHAnsi" w:cs="Arial"/>
          <w:b/>
        </w:rPr>
        <w:t>CHECK</w:t>
      </w:r>
      <w:r w:rsidRPr="00B44691">
        <w:rPr>
          <w:rFonts w:asciiTheme="minorHAnsi" w:hAnsiTheme="minorHAnsi" w:cs="Arial"/>
          <w:b/>
        </w:rPr>
        <w:noBreakHyphen/>
        <w:t>OFF</w:t>
      </w:r>
    </w:p>
    <w:p w14:paraId="5F6F0AD1" w14:textId="77777777" w:rsidR="00EB6035" w:rsidRPr="00B44691" w:rsidRDefault="00EB6035" w:rsidP="00EB6035">
      <w:pPr>
        <w:rPr>
          <w:rFonts w:asciiTheme="minorHAnsi" w:hAnsiTheme="minorHAnsi" w:cs="Arial"/>
        </w:rPr>
      </w:pPr>
    </w:p>
    <w:p w14:paraId="41FEEA76" w14:textId="41513022" w:rsidR="00EB6035" w:rsidRPr="00B44691" w:rsidRDefault="0051274F" w:rsidP="00EB6035">
      <w:pPr>
        <w:jc w:val="both"/>
        <w:rPr>
          <w:rFonts w:asciiTheme="minorHAnsi" w:hAnsiTheme="minorHAnsi" w:cs="Arial"/>
        </w:rPr>
      </w:pPr>
      <w:r w:rsidRPr="00B44691">
        <w:rPr>
          <w:rFonts w:asciiTheme="minorHAnsi" w:hAnsiTheme="minorHAnsi" w:cs="Arial"/>
        </w:rPr>
        <w:noBreakHyphen/>
        <w:t>5</w:t>
      </w:r>
      <w:r w:rsidR="00DD2779">
        <w:rPr>
          <w:rFonts w:asciiTheme="minorHAnsi" w:hAnsiTheme="minorHAnsi" w:cs="Arial"/>
        </w:rPr>
        <w:t>1</w:t>
      </w:r>
      <w:r w:rsidR="00EB6035" w:rsidRPr="00B44691">
        <w:rPr>
          <w:rFonts w:asciiTheme="minorHAnsi" w:hAnsiTheme="minorHAnsi" w:cs="Arial"/>
        </w:rPr>
        <w:tab/>
        <w:t xml:space="preserve">The </w:t>
      </w:r>
      <w:r w:rsidR="00F85629" w:rsidRPr="00B44691">
        <w:rPr>
          <w:rFonts w:asciiTheme="minorHAnsi" w:hAnsiTheme="minorHAnsi" w:cs="Arial"/>
        </w:rPr>
        <w:t>Employer</w:t>
      </w:r>
      <w:r w:rsidR="00EB6035" w:rsidRPr="00B44691">
        <w:rPr>
          <w:rFonts w:asciiTheme="minorHAnsi" w:hAnsiTheme="minorHAnsi" w:cs="Arial"/>
        </w:rPr>
        <w:t xml:space="preserve">, at the time of hire, rehire, reinstatement or transfer of an </w:t>
      </w:r>
      <w:r w:rsidR="00F85629" w:rsidRPr="00B44691">
        <w:rPr>
          <w:rFonts w:asciiTheme="minorHAnsi" w:hAnsiTheme="minorHAnsi" w:cs="Arial"/>
        </w:rPr>
        <w:t>Employee</w:t>
      </w:r>
      <w:r w:rsidR="00EB6035" w:rsidRPr="00B44691">
        <w:rPr>
          <w:rFonts w:asciiTheme="minorHAnsi" w:hAnsiTheme="minorHAnsi" w:cs="Arial"/>
        </w:rPr>
        <w:t xml:space="preserve"> into the bargaining unit, shall apprise the prospective member of these provisions and shall present to him/her an application for membership and an authorization for checkoff of dues, such form to be provided by the </w:t>
      </w:r>
      <w:r w:rsidR="00F85629" w:rsidRPr="00B44691">
        <w:rPr>
          <w:rFonts w:asciiTheme="minorHAnsi" w:hAnsiTheme="minorHAnsi" w:cs="Arial"/>
        </w:rPr>
        <w:t>Association</w:t>
      </w:r>
      <w:r w:rsidR="00EB6035" w:rsidRPr="00B44691">
        <w:rPr>
          <w:rFonts w:asciiTheme="minorHAnsi" w:hAnsiTheme="minorHAnsi" w:cs="Arial"/>
        </w:rPr>
        <w:t xml:space="preserve">, approved by the </w:t>
      </w:r>
      <w:r w:rsidR="00F85629" w:rsidRPr="00B44691">
        <w:rPr>
          <w:rFonts w:asciiTheme="minorHAnsi" w:hAnsiTheme="minorHAnsi" w:cs="Arial"/>
        </w:rPr>
        <w:t>Employer</w:t>
      </w:r>
      <w:r w:rsidR="00EB6035" w:rsidRPr="00B44691">
        <w:rPr>
          <w:rFonts w:asciiTheme="minorHAnsi" w:hAnsiTheme="minorHAnsi" w:cs="Arial"/>
        </w:rPr>
        <w:t xml:space="preserve">, and in effect as of October 1, 2015. </w:t>
      </w:r>
    </w:p>
    <w:p w14:paraId="6B759857" w14:textId="77777777" w:rsidR="00EB6035" w:rsidRPr="00B44691" w:rsidRDefault="00EB6035" w:rsidP="00EB6035">
      <w:pPr>
        <w:jc w:val="both"/>
        <w:rPr>
          <w:rFonts w:asciiTheme="minorHAnsi" w:hAnsiTheme="minorHAnsi" w:cs="Arial"/>
        </w:rPr>
      </w:pPr>
    </w:p>
    <w:p w14:paraId="19623BE4" w14:textId="77777777" w:rsidR="00EB6035" w:rsidRPr="00B44691" w:rsidRDefault="00EB6035" w:rsidP="00EB6035">
      <w:pPr>
        <w:ind w:left="720"/>
        <w:jc w:val="both"/>
        <w:rPr>
          <w:rFonts w:asciiTheme="minorHAnsi" w:hAnsiTheme="minorHAnsi" w:cs="Arial"/>
        </w:rPr>
      </w:pPr>
      <w:r w:rsidRPr="00B44691">
        <w:rPr>
          <w:rFonts w:asciiTheme="minorHAnsi" w:hAnsiTheme="minorHAnsi" w:cs="Arial"/>
        </w:rPr>
        <w:t xml:space="preserve">If the </w:t>
      </w:r>
      <w:r w:rsidR="00F85629" w:rsidRPr="00B44691">
        <w:rPr>
          <w:rFonts w:asciiTheme="minorHAnsi" w:hAnsiTheme="minorHAnsi" w:cs="Arial"/>
        </w:rPr>
        <w:t>Employee</w:t>
      </w:r>
      <w:r w:rsidRPr="00B44691">
        <w:rPr>
          <w:rFonts w:asciiTheme="minorHAnsi" w:hAnsiTheme="minorHAnsi" w:cs="Arial"/>
        </w:rPr>
        <w:t xml:space="preserve"> desires to join the APSA, the </w:t>
      </w:r>
      <w:r w:rsidR="00F85629" w:rsidRPr="00B44691">
        <w:rPr>
          <w:rFonts w:asciiTheme="minorHAnsi" w:hAnsiTheme="minorHAnsi" w:cs="Arial"/>
        </w:rPr>
        <w:t>Employee</w:t>
      </w:r>
      <w:r w:rsidRPr="00B44691">
        <w:rPr>
          <w:rFonts w:asciiTheme="minorHAnsi" w:hAnsiTheme="minorHAnsi" w:cs="Arial"/>
        </w:rPr>
        <w:t xml:space="preserve"> shall complete both the application for membership and authorization card for checkoff of dues and return them to the APSA financial officer.</w:t>
      </w:r>
    </w:p>
    <w:p w14:paraId="68A05E16" w14:textId="77777777" w:rsidR="00EB6035" w:rsidRPr="00B44691" w:rsidRDefault="00EB6035" w:rsidP="00EB6035">
      <w:pPr>
        <w:jc w:val="both"/>
        <w:rPr>
          <w:rFonts w:asciiTheme="minorHAnsi" w:hAnsiTheme="minorHAnsi" w:cs="Arial"/>
        </w:rPr>
      </w:pPr>
    </w:p>
    <w:p w14:paraId="6B465E09" w14:textId="18EC8338" w:rsidR="00EB6035" w:rsidRPr="00B44691" w:rsidRDefault="0051274F" w:rsidP="00EB6035">
      <w:pPr>
        <w:jc w:val="both"/>
        <w:rPr>
          <w:rFonts w:asciiTheme="minorHAnsi" w:hAnsiTheme="minorHAnsi" w:cs="Arial"/>
        </w:rPr>
      </w:pPr>
      <w:r w:rsidRPr="00B44691">
        <w:rPr>
          <w:rFonts w:asciiTheme="minorHAnsi" w:hAnsiTheme="minorHAnsi" w:cs="Arial"/>
        </w:rPr>
        <w:noBreakHyphen/>
        <w:t>5</w:t>
      </w:r>
      <w:r w:rsidR="00DD2779">
        <w:rPr>
          <w:rFonts w:asciiTheme="minorHAnsi" w:hAnsiTheme="minorHAnsi" w:cs="Arial"/>
        </w:rPr>
        <w:t>2</w:t>
      </w:r>
      <w:r w:rsidR="00EB6035" w:rsidRPr="00B44691">
        <w:rPr>
          <w:rFonts w:asciiTheme="minorHAnsi" w:hAnsiTheme="minorHAnsi" w:cs="Arial"/>
        </w:rPr>
        <w:tab/>
        <w:t xml:space="preserve">The </w:t>
      </w:r>
      <w:r w:rsidR="00F85629" w:rsidRPr="00B44691">
        <w:rPr>
          <w:rFonts w:asciiTheme="minorHAnsi" w:hAnsiTheme="minorHAnsi" w:cs="Arial"/>
        </w:rPr>
        <w:t>Employer</w:t>
      </w:r>
      <w:r w:rsidR="00EB6035" w:rsidRPr="00B44691">
        <w:rPr>
          <w:rFonts w:asciiTheme="minorHAnsi" w:hAnsiTheme="minorHAnsi" w:cs="Arial"/>
        </w:rPr>
        <w:t xml:space="preserve"> agrees to deduct membership dues from the pay of each </w:t>
      </w:r>
      <w:r w:rsidR="00F85629" w:rsidRPr="00B44691">
        <w:rPr>
          <w:rFonts w:asciiTheme="minorHAnsi" w:hAnsiTheme="minorHAnsi" w:cs="Arial"/>
        </w:rPr>
        <w:t>Employee</w:t>
      </w:r>
      <w:r w:rsidR="00EB6035" w:rsidRPr="00B44691">
        <w:rPr>
          <w:rFonts w:asciiTheme="minorHAnsi" w:hAnsiTheme="minorHAnsi" w:cs="Arial"/>
        </w:rPr>
        <w:t xml:space="preserve"> who executes or has executed the authorization for checkoff of dues.</w:t>
      </w:r>
    </w:p>
    <w:p w14:paraId="05927CA1" w14:textId="77777777" w:rsidR="00EB6035" w:rsidRPr="00B44691" w:rsidRDefault="00EB6035" w:rsidP="00EB6035">
      <w:pPr>
        <w:jc w:val="both"/>
        <w:rPr>
          <w:rFonts w:asciiTheme="minorHAnsi" w:hAnsiTheme="minorHAnsi" w:cs="Arial"/>
        </w:rPr>
      </w:pPr>
    </w:p>
    <w:p w14:paraId="5FC3DB9E" w14:textId="0B997B77" w:rsidR="00EB6035" w:rsidRPr="00B44691" w:rsidRDefault="0051274F" w:rsidP="00EB6035">
      <w:pPr>
        <w:jc w:val="both"/>
        <w:rPr>
          <w:rFonts w:asciiTheme="minorHAnsi" w:hAnsiTheme="minorHAnsi" w:cs="Arial"/>
        </w:rPr>
      </w:pPr>
      <w:r w:rsidRPr="00B44691">
        <w:rPr>
          <w:rFonts w:asciiTheme="minorHAnsi" w:hAnsiTheme="minorHAnsi" w:cs="Arial"/>
        </w:rPr>
        <w:noBreakHyphen/>
        <w:t>5</w:t>
      </w:r>
      <w:r w:rsidR="00DD2779">
        <w:rPr>
          <w:rFonts w:asciiTheme="minorHAnsi" w:hAnsiTheme="minorHAnsi" w:cs="Arial"/>
        </w:rPr>
        <w:t>3</w:t>
      </w:r>
      <w:r w:rsidR="00EB6035" w:rsidRPr="00B44691">
        <w:rPr>
          <w:rFonts w:asciiTheme="minorHAnsi" w:hAnsiTheme="minorHAnsi" w:cs="Arial"/>
        </w:rPr>
        <w:tab/>
        <w:t xml:space="preserve">The initial deduction for any </w:t>
      </w:r>
      <w:r w:rsidR="00F85629" w:rsidRPr="00B44691">
        <w:rPr>
          <w:rFonts w:asciiTheme="minorHAnsi" w:hAnsiTheme="minorHAnsi" w:cs="Arial"/>
        </w:rPr>
        <w:t>Employee</w:t>
      </w:r>
      <w:r w:rsidR="00EB6035" w:rsidRPr="00B44691">
        <w:rPr>
          <w:rFonts w:asciiTheme="minorHAnsi" w:hAnsiTheme="minorHAnsi" w:cs="Arial"/>
        </w:rPr>
        <w:t xml:space="preserve"> shall not begin unless the authorization for checkoff of dues and the certified amount of dues, as provided by the </w:t>
      </w:r>
      <w:r w:rsidR="00EB6035" w:rsidRPr="00B44691">
        <w:rPr>
          <w:rFonts w:asciiTheme="minorHAnsi" w:hAnsiTheme="minorHAnsi" w:cs="Arial"/>
          <w:caps/>
        </w:rPr>
        <w:t>apsa</w:t>
      </w:r>
      <w:r w:rsidR="00A22B43" w:rsidRPr="00B44691">
        <w:rPr>
          <w:rFonts w:asciiTheme="minorHAnsi" w:hAnsiTheme="minorHAnsi" w:cs="Arial"/>
        </w:rPr>
        <w:t xml:space="preserve"> Financial O</w:t>
      </w:r>
      <w:r w:rsidR="00EB6035" w:rsidRPr="00B44691">
        <w:rPr>
          <w:rFonts w:asciiTheme="minorHAnsi" w:hAnsiTheme="minorHAnsi" w:cs="Arial"/>
        </w:rPr>
        <w:t>fficer,</w:t>
      </w:r>
      <w:r w:rsidR="00EB6035" w:rsidRPr="00B44691">
        <w:rPr>
          <w:rFonts w:asciiTheme="minorHAnsi" w:hAnsiTheme="minorHAnsi" w:cs="Arial"/>
          <w:b/>
          <w:caps/>
        </w:rPr>
        <w:t xml:space="preserve"> </w:t>
      </w:r>
      <w:r w:rsidR="00EB6035" w:rsidRPr="00B44691">
        <w:rPr>
          <w:rFonts w:asciiTheme="minorHAnsi" w:hAnsiTheme="minorHAnsi" w:cs="Arial"/>
        </w:rPr>
        <w:t xml:space="preserve">have been delivered to the </w:t>
      </w:r>
      <w:r w:rsidR="00F85629" w:rsidRPr="00B44691">
        <w:rPr>
          <w:rFonts w:asciiTheme="minorHAnsi" w:hAnsiTheme="minorHAnsi" w:cs="Arial"/>
        </w:rPr>
        <w:t>Employer</w:t>
      </w:r>
      <w:r w:rsidR="00EB6035" w:rsidRPr="00B44691">
        <w:rPr>
          <w:rFonts w:asciiTheme="minorHAnsi" w:hAnsiTheme="minorHAnsi" w:cs="Arial"/>
        </w:rPr>
        <w:t xml:space="preserve">'s payroll department at least fifteen (15) calendar days prior to the effective pay day.  </w:t>
      </w:r>
    </w:p>
    <w:p w14:paraId="77CD1FE6" w14:textId="77777777" w:rsidR="00EB6035" w:rsidRPr="00B44691" w:rsidRDefault="00EB6035" w:rsidP="00EB6035">
      <w:pPr>
        <w:jc w:val="both"/>
        <w:rPr>
          <w:rFonts w:asciiTheme="minorHAnsi" w:hAnsiTheme="minorHAnsi" w:cs="Arial"/>
        </w:rPr>
      </w:pPr>
    </w:p>
    <w:p w14:paraId="134DC327" w14:textId="4472CB84" w:rsidR="00EB6035" w:rsidRPr="00B44691" w:rsidRDefault="0051274F" w:rsidP="00EB6035">
      <w:pPr>
        <w:jc w:val="both"/>
        <w:rPr>
          <w:rFonts w:asciiTheme="minorHAnsi" w:hAnsiTheme="minorHAnsi" w:cs="Arial"/>
        </w:rPr>
      </w:pPr>
      <w:r w:rsidRPr="00B44691">
        <w:rPr>
          <w:rFonts w:asciiTheme="minorHAnsi" w:hAnsiTheme="minorHAnsi" w:cs="Arial"/>
        </w:rPr>
        <w:noBreakHyphen/>
        <w:t>5</w:t>
      </w:r>
      <w:r w:rsidR="00DD2779">
        <w:rPr>
          <w:rFonts w:asciiTheme="minorHAnsi" w:hAnsiTheme="minorHAnsi" w:cs="Arial"/>
        </w:rPr>
        <w:t>4</w:t>
      </w:r>
      <w:r w:rsidR="00EB6035" w:rsidRPr="00B44691">
        <w:rPr>
          <w:rFonts w:asciiTheme="minorHAnsi" w:hAnsiTheme="minorHAnsi" w:cs="Arial"/>
        </w:rPr>
        <w:tab/>
        <w:t xml:space="preserve">All monies deducted by the </w:t>
      </w:r>
      <w:r w:rsidR="00F85629" w:rsidRPr="00B44691">
        <w:rPr>
          <w:rFonts w:asciiTheme="minorHAnsi" w:hAnsiTheme="minorHAnsi" w:cs="Arial"/>
        </w:rPr>
        <w:t>Employer</w:t>
      </w:r>
      <w:r w:rsidR="00EB6035" w:rsidRPr="00B44691">
        <w:rPr>
          <w:rFonts w:asciiTheme="minorHAnsi" w:hAnsiTheme="minorHAnsi" w:cs="Arial"/>
        </w:rPr>
        <w:t xml:space="preserve"> shall be remitted to the APSA financial officer once each month by the twentieth (20th) calendar day of the month following the month in which deductions were made together with a list of current </w:t>
      </w:r>
      <w:r w:rsidR="00F85629" w:rsidRPr="00B44691">
        <w:rPr>
          <w:rFonts w:asciiTheme="minorHAnsi" w:hAnsiTheme="minorHAnsi" w:cs="Arial"/>
        </w:rPr>
        <w:t>Employee</w:t>
      </w:r>
      <w:r w:rsidR="00EB6035" w:rsidRPr="00B44691">
        <w:rPr>
          <w:rFonts w:asciiTheme="minorHAnsi" w:hAnsiTheme="minorHAnsi" w:cs="Arial"/>
        </w:rPr>
        <w:t xml:space="preserve">s showing the amount of </w:t>
      </w:r>
      <w:r w:rsidR="00F85629" w:rsidRPr="00B44691">
        <w:rPr>
          <w:rFonts w:asciiTheme="minorHAnsi" w:hAnsiTheme="minorHAnsi" w:cs="Arial"/>
        </w:rPr>
        <w:t>Association</w:t>
      </w:r>
      <w:r w:rsidR="00EB6035" w:rsidRPr="00B44691">
        <w:rPr>
          <w:rFonts w:asciiTheme="minorHAnsi" w:hAnsiTheme="minorHAnsi" w:cs="Arial"/>
        </w:rPr>
        <w:t xml:space="preserve"> dues deducted from each </w:t>
      </w:r>
      <w:r w:rsidR="00F85629" w:rsidRPr="00B44691">
        <w:rPr>
          <w:rFonts w:asciiTheme="minorHAnsi" w:hAnsiTheme="minorHAnsi" w:cs="Arial"/>
        </w:rPr>
        <w:t>Employee</w:t>
      </w:r>
      <w:r w:rsidR="00EB6035" w:rsidRPr="00B44691">
        <w:rPr>
          <w:rFonts w:asciiTheme="minorHAnsi" w:hAnsiTheme="minorHAnsi" w:cs="Arial"/>
        </w:rPr>
        <w:t>.</w:t>
      </w:r>
    </w:p>
    <w:p w14:paraId="294467BE" w14:textId="77777777" w:rsidR="00EB6035" w:rsidRPr="00B44691" w:rsidRDefault="00EB6035" w:rsidP="00EB6035">
      <w:pPr>
        <w:jc w:val="both"/>
        <w:rPr>
          <w:rFonts w:asciiTheme="minorHAnsi" w:hAnsiTheme="minorHAnsi" w:cs="Arial"/>
        </w:rPr>
      </w:pPr>
    </w:p>
    <w:p w14:paraId="404C9CD2" w14:textId="6EC721CD" w:rsidR="00EB6035" w:rsidRPr="00B44691" w:rsidRDefault="0051274F" w:rsidP="00EB6035">
      <w:pPr>
        <w:jc w:val="both"/>
        <w:rPr>
          <w:rFonts w:asciiTheme="minorHAnsi" w:hAnsiTheme="minorHAnsi" w:cs="Arial"/>
        </w:rPr>
      </w:pPr>
      <w:r w:rsidRPr="00B44691">
        <w:rPr>
          <w:rFonts w:asciiTheme="minorHAnsi" w:hAnsiTheme="minorHAnsi" w:cs="Arial"/>
        </w:rPr>
        <w:noBreakHyphen/>
        <w:t>5</w:t>
      </w:r>
      <w:r w:rsidR="00DD2779">
        <w:rPr>
          <w:rFonts w:asciiTheme="minorHAnsi" w:hAnsiTheme="minorHAnsi" w:cs="Arial"/>
        </w:rPr>
        <w:t>5</w:t>
      </w:r>
      <w:r w:rsidR="00EB6035" w:rsidRPr="00B44691">
        <w:rPr>
          <w:rFonts w:asciiTheme="minorHAnsi" w:hAnsiTheme="minorHAnsi" w:cs="Arial"/>
        </w:rPr>
        <w:tab/>
        <w:t xml:space="preserve">In cases where a deduction was made which duplicates a payment already made to APSA by an </w:t>
      </w:r>
      <w:r w:rsidR="00F85629" w:rsidRPr="00B44691">
        <w:rPr>
          <w:rFonts w:asciiTheme="minorHAnsi" w:hAnsiTheme="minorHAnsi" w:cs="Arial"/>
        </w:rPr>
        <w:t>Employee</w:t>
      </w:r>
      <w:r w:rsidR="00EB6035" w:rsidRPr="00B44691">
        <w:rPr>
          <w:rFonts w:asciiTheme="minorHAnsi" w:hAnsiTheme="minorHAnsi" w:cs="Arial"/>
        </w:rPr>
        <w:t xml:space="preserve">, or not in accordance with the Bylaws of the Michigan State </w:t>
      </w:r>
      <w:r w:rsidR="00F85629" w:rsidRPr="00B44691">
        <w:rPr>
          <w:rFonts w:asciiTheme="minorHAnsi" w:hAnsiTheme="minorHAnsi" w:cs="Arial"/>
        </w:rPr>
        <w:t>University</w:t>
      </w:r>
      <w:r w:rsidR="00EB6035" w:rsidRPr="00B44691">
        <w:rPr>
          <w:rFonts w:asciiTheme="minorHAnsi" w:hAnsiTheme="minorHAnsi" w:cs="Arial"/>
        </w:rPr>
        <w:t xml:space="preserve"> Administrative Professional Supervisors </w:t>
      </w:r>
      <w:r w:rsidR="00F85629" w:rsidRPr="00B44691">
        <w:rPr>
          <w:rFonts w:asciiTheme="minorHAnsi" w:hAnsiTheme="minorHAnsi" w:cs="Arial"/>
        </w:rPr>
        <w:t>Association</w:t>
      </w:r>
      <w:r w:rsidR="00EB6035" w:rsidRPr="00B44691">
        <w:rPr>
          <w:rFonts w:asciiTheme="minorHAnsi" w:hAnsiTheme="minorHAnsi" w:cs="Arial"/>
        </w:rPr>
        <w:t xml:space="preserve"> or where a deduction is not in conformity with the statutes made and provided, refunds to the </w:t>
      </w:r>
      <w:r w:rsidR="00F85629" w:rsidRPr="00B44691">
        <w:rPr>
          <w:rFonts w:asciiTheme="minorHAnsi" w:hAnsiTheme="minorHAnsi" w:cs="Arial"/>
        </w:rPr>
        <w:t>Employee</w:t>
      </w:r>
      <w:r w:rsidR="00EB6035" w:rsidRPr="00B44691">
        <w:rPr>
          <w:rFonts w:asciiTheme="minorHAnsi" w:hAnsiTheme="minorHAnsi" w:cs="Arial"/>
        </w:rPr>
        <w:t xml:space="preserve"> shall be made by the APSA or the </w:t>
      </w:r>
      <w:r w:rsidR="00F85629" w:rsidRPr="00B44691">
        <w:rPr>
          <w:rFonts w:asciiTheme="minorHAnsi" w:hAnsiTheme="minorHAnsi" w:cs="Arial"/>
        </w:rPr>
        <w:t>Employer</w:t>
      </w:r>
      <w:r w:rsidR="00EB6035" w:rsidRPr="00B44691">
        <w:rPr>
          <w:rFonts w:asciiTheme="minorHAnsi" w:hAnsiTheme="minorHAnsi" w:cs="Arial"/>
        </w:rPr>
        <w:t xml:space="preserve">, whichever is applicable.  </w:t>
      </w:r>
    </w:p>
    <w:p w14:paraId="5628F1FD" w14:textId="77777777" w:rsidR="00EB6035" w:rsidRPr="00B44691" w:rsidRDefault="00EB6035" w:rsidP="00EB6035">
      <w:pPr>
        <w:jc w:val="both"/>
        <w:rPr>
          <w:rFonts w:asciiTheme="minorHAnsi" w:hAnsiTheme="minorHAnsi" w:cs="Arial"/>
        </w:rPr>
      </w:pPr>
    </w:p>
    <w:p w14:paraId="7BD85E9C" w14:textId="245CF560" w:rsidR="00EB6035" w:rsidRPr="00B44691" w:rsidRDefault="0051274F" w:rsidP="00EB6035">
      <w:pPr>
        <w:jc w:val="both"/>
        <w:rPr>
          <w:rFonts w:asciiTheme="minorHAnsi" w:hAnsiTheme="minorHAnsi" w:cs="Arial"/>
        </w:rPr>
      </w:pPr>
      <w:r w:rsidRPr="00B44691">
        <w:rPr>
          <w:rFonts w:asciiTheme="minorHAnsi" w:hAnsiTheme="minorHAnsi" w:cs="Arial"/>
        </w:rPr>
        <w:noBreakHyphen/>
        <w:t>5</w:t>
      </w:r>
      <w:r w:rsidR="00DD2779">
        <w:rPr>
          <w:rFonts w:asciiTheme="minorHAnsi" w:hAnsiTheme="minorHAnsi" w:cs="Arial"/>
        </w:rPr>
        <w:t>6</w:t>
      </w:r>
      <w:r w:rsidR="00EB6035" w:rsidRPr="00B44691">
        <w:rPr>
          <w:rFonts w:asciiTheme="minorHAnsi" w:hAnsiTheme="minorHAnsi" w:cs="Arial"/>
        </w:rPr>
        <w:tab/>
        <w:t xml:space="preserve">The </w:t>
      </w:r>
      <w:r w:rsidR="00F85629" w:rsidRPr="00B44691">
        <w:rPr>
          <w:rFonts w:asciiTheme="minorHAnsi" w:hAnsiTheme="minorHAnsi" w:cs="Arial"/>
        </w:rPr>
        <w:t>Employer</w:t>
      </w:r>
      <w:r w:rsidR="00EB6035" w:rsidRPr="00B44691">
        <w:rPr>
          <w:rFonts w:asciiTheme="minorHAnsi" w:hAnsiTheme="minorHAnsi" w:cs="Arial"/>
        </w:rPr>
        <w:t xml:space="preserve"> shall not be liable to</w:t>
      </w:r>
      <w:r w:rsidR="00600829" w:rsidRPr="00B44691">
        <w:rPr>
          <w:rFonts w:asciiTheme="minorHAnsi" w:hAnsiTheme="minorHAnsi" w:cs="Arial"/>
        </w:rPr>
        <w:t xml:space="preserve"> APSA, by reason of Paragraph 5</w:t>
      </w:r>
      <w:r w:rsidR="00DD2779">
        <w:rPr>
          <w:rFonts w:asciiTheme="minorHAnsi" w:hAnsiTheme="minorHAnsi" w:cs="Arial"/>
        </w:rPr>
        <w:t>2</w:t>
      </w:r>
      <w:r w:rsidR="00EB6035" w:rsidRPr="00B44691">
        <w:rPr>
          <w:rFonts w:asciiTheme="minorHAnsi" w:hAnsiTheme="minorHAnsi" w:cs="Arial"/>
        </w:rPr>
        <w:t xml:space="preserve"> of this Article, for the remittance or payment of any sum other than that constituting actual deduction made from the pay earned by the </w:t>
      </w:r>
      <w:r w:rsidR="00F85629" w:rsidRPr="00B44691">
        <w:rPr>
          <w:rFonts w:asciiTheme="minorHAnsi" w:hAnsiTheme="minorHAnsi" w:cs="Arial"/>
        </w:rPr>
        <w:t>Employee</w:t>
      </w:r>
      <w:r w:rsidR="00EB6035" w:rsidRPr="00B44691">
        <w:rPr>
          <w:rFonts w:asciiTheme="minorHAnsi" w:hAnsiTheme="minorHAnsi" w:cs="Arial"/>
        </w:rPr>
        <w:t>.</w:t>
      </w:r>
    </w:p>
    <w:p w14:paraId="36B26F7F" w14:textId="77777777" w:rsidR="00EB6035" w:rsidRPr="00B44691" w:rsidRDefault="00EB6035" w:rsidP="00EB6035">
      <w:pPr>
        <w:jc w:val="both"/>
        <w:rPr>
          <w:rFonts w:asciiTheme="minorHAnsi" w:hAnsiTheme="minorHAnsi" w:cs="Arial"/>
        </w:rPr>
      </w:pPr>
    </w:p>
    <w:p w14:paraId="766C3978" w14:textId="73071560" w:rsidR="00EB6035" w:rsidRPr="00B44691" w:rsidRDefault="00EB6035" w:rsidP="00EB6035">
      <w:pPr>
        <w:jc w:val="both"/>
        <w:rPr>
          <w:rFonts w:asciiTheme="minorHAnsi" w:hAnsiTheme="minorHAnsi" w:cs="Arial"/>
        </w:rPr>
      </w:pPr>
      <w:r w:rsidRPr="00B44691">
        <w:rPr>
          <w:rFonts w:asciiTheme="minorHAnsi" w:hAnsiTheme="minorHAnsi" w:cs="Arial"/>
        </w:rPr>
        <w:noBreakHyphen/>
        <w:t>5</w:t>
      </w:r>
      <w:r w:rsidR="00DD2779">
        <w:rPr>
          <w:rFonts w:asciiTheme="minorHAnsi" w:hAnsiTheme="minorHAnsi" w:cs="Arial"/>
        </w:rPr>
        <w:t>7</w:t>
      </w:r>
      <w:r w:rsidRPr="00B44691">
        <w:rPr>
          <w:rFonts w:asciiTheme="minorHAnsi" w:hAnsiTheme="minorHAnsi" w:cs="Arial"/>
        </w:rPr>
        <w:tab/>
        <w:t xml:space="preserve">The </w:t>
      </w:r>
      <w:r w:rsidR="00F85629" w:rsidRPr="00B44691">
        <w:rPr>
          <w:rFonts w:asciiTheme="minorHAnsi" w:hAnsiTheme="minorHAnsi" w:cs="Arial"/>
        </w:rPr>
        <w:t>Employer</w:t>
      </w:r>
      <w:r w:rsidRPr="00B44691">
        <w:rPr>
          <w:rFonts w:asciiTheme="minorHAnsi" w:hAnsiTheme="minorHAnsi" w:cs="Arial"/>
        </w:rPr>
        <w:t xml:space="preserve"> shall not, during the life of this Agreement, deduct dues from </w:t>
      </w:r>
      <w:r w:rsidR="00F85629" w:rsidRPr="00B44691">
        <w:rPr>
          <w:rFonts w:asciiTheme="minorHAnsi" w:hAnsiTheme="minorHAnsi" w:cs="Arial"/>
        </w:rPr>
        <w:t>Employee</w:t>
      </w:r>
      <w:r w:rsidRPr="00B44691">
        <w:rPr>
          <w:rFonts w:asciiTheme="minorHAnsi" w:hAnsiTheme="minorHAnsi" w:cs="Arial"/>
        </w:rPr>
        <w:t>s in this bargaining unit for any</w:t>
      </w:r>
      <w:r w:rsidR="00391F08">
        <w:rPr>
          <w:rFonts w:asciiTheme="minorHAnsi" w:hAnsiTheme="minorHAnsi" w:cs="Arial"/>
        </w:rPr>
        <w:t xml:space="preserve"> labor</w:t>
      </w:r>
      <w:r w:rsidRPr="00B44691">
        <w:rPr>
          <w:rFonts w:asciiTheme="minorHAnsi" w:hAnsiTheme="minorHAnsi" w:cs="Arial"/>
        </w:rPr>
        <w:t xml:space="preserve"> organization other than the </w:t>
      </w:r>
      <w:r w:rsidR="00F85629" w:rsidRPr="00B44691">
        <w:rPr>
          <w:rFonts w:asciiTheme="minorHAnsi" w:hAnsiTheme="minorHAnsi" w:cs="Arial"/>
        </w:rPr>
        <w:t>Association</w:t>
      </w:r>
      <w:r w:rsidRPr="00B44691">
        <w:rPr>
          <w:rFonts w:asciiTheme="minorHAnsi" w:hAnsiTheme="minorHAnsi" w:cs="Arial"/>
        </w:rPr>
        <w:t xml:space="preserve"> without APSA's written permission.</w:t>
      </w:r>
    </w:p>
    <w:p w14:paraId="30E5A4BC" w14:textId="77777777" w:rsidR="00EB6035" w:rsidRPr="00B44691" w:rsidRDefault="00EB6035" w:rsidP="00EB6035">
      <w:pPr>
        <w:jc w:val="both"/>
        <w:rPr>
          <w:rFonts w:asciiTheme="minorHAnsi" w:hAnsiTheme="minorHAnsi" w:cs="Arial"/>
        </w:rPr>
      </w:pPr>
    </w:p>
    <w:p w14:paraId="74ED88C0" w14:textId="38979E1A" w:rsidR="00EB6035" w:rsidRPr="00B44691" w:rsidRDefault="0051274F" w:rsidP="00EB6035">
      <w:pPr>
        <w:jc w:val="both"/>
        <w:rPr>
          <w:rFonts w:asciiTheme="minorHAnsi" w:hAnsiTheme="minorHAnsi" w:cs="Arial"/>
        </w:rPr>
      </w:pPr>
      <w:r w:rsidRPr="00B44691">
        <w:rPr>
          <w:rFonts w:asciiTheme="minorHAnsi" w:hAnsiTheme="minorHAnsi" w:cs="Arial"/>
        </w:rPr>
        <w:noBreakHyphen/>
        <w:t>5</w:t>
      </w:r>
      <w:r w:rsidR="00DD2779">
        <w:rPr>
          <w:rFonts w:asciiTheme="minorHAnsi" w:hAnsiTheme="minorHAnsi" w:cs="Arial"/>
        </w:rPr>
        <w:t>8</w:t>
      </w:r>
      <w:r w:rsidR="00EB6035" w:rsidRPr="00B44691">
        <w:rPr>
          <w:rFonts w:asciiTheme="minorHAnsi" w:hAnsiTheme="minorHAnsi" w:cs="Arial"/>
        </w:rPr>
        <w:tab/>
        <w:t xml:space="preserve">APSA shall protect and save harmless the </w:t>
      </w:r>
      <w:r w:rsidR="00F85629" w:rsidRPr="00B44691">
        <w:rPr>
          <w:rFonts w:asciiTheme="minorHAnsi" w:hAnsiTheme="minorHAnsi" w:cs="Arial"/>
        </w:rPr>
        <w:t>Employer</w:t>
      </w:r>
      <w:r w:rsidR="00EB6035" w:rsidRPr="00B44691">
        <w:rPr>
          <w:rFonts w:asciiTheme="minorHAnsi" w:hAnsiTheme="minorHAnsi" w:cs="Arial"/>
        </w:rPr>
        <w:t xml:space="preserve"> from any and all claims, demands, suits, and other forms of liability by reason of action taken or not taken by the </w:t>
      </w:r>
      <w:r w:rsidR="00F85629" w:rsidRPr="00B44691">
        <w:rPr>
          <w:rFonts w:asciiTheme="minorHAnsi" w:hAnsiTheme="minorHAnsi" w:cs="Arial"/>
        </w:rPr>
        <w:t>Employer</w:t>
      </w:r>
      <w:r w:rsidR="00EB6035" w:rsidRPr="00B44691">
        <w:rPr>
          <w:rFonts w:asciiTheme="minorHAnsi" w:hAnsiTheme="minorHAnsi" w:cs="Arial"/>
        </w:rPr>
        <w:t xml:space="preserve"> for the purpose of complying with this Article.</w:t>
      </w:r>
    </w:p>
    <w:p w14:paraId="57A42064" w14:textId="77777777" w:rsidR="00EB6035" w:rsidRPr="00B44691" w:rsidRDefault="00EB6035" w:rsidP="00EB6035">
      <w:pPr>
        <w:jc w:val="both"/>
        <w:rPr>
          <w:rFonts w:asciiTheme="minorHAnsi" w:hAnsiTheme="minorHAnsi" w:cs="Arial"/>
          <w:b/>
        </w:rPr>
      </w:pPr>
    </w:p>
    <w:p w14:paraId="4E7B72DF" w14:textId="77777777" w:rsidR="00EB6035" w:rsidRPr="00B44691" w:rsidRDefault="00EB6035" w:rsidP="00EB6035">
      <w:pPr>
        <w:rPr>
          <w:rFonts w:asciiTheme="minorHAnsi" w:hAnsiTheme="minorHAnsi" w:cs="Arial"/>
          <w:b/>
        </w:rPr>
      </w:pPr>
      <w:r w:rsidRPr="00B44691">
        <w:rPr>
          <w:rFonts w:asciiTheme="minorHAnsi" w:hAnsiTheme="minorHAnsi" w:cs="Arial"/>
          <w:b/>
        </w:rPr>
        <w:t>DISPUTES CONCERNING COMPLIANCE</w:t>
      </w:r>
    </w:p>
    <w:p w14:paraId="70F2A6FB" w14:textId="77777777" w:rsidR="00EB6035" w:rsidRPr="00B44691" w:rsidRDefault="00EB6035" w:rsidP="00EB6035">
      <w:pPr>
        <w:rPr>
          <w:rFonts w:asciiTheme="minorHAnsi" w:hAnsiTheme="minorHAnsi" w:cs="Arial"/>
        </w:rPr>
      </w:pPr>
    </w:p>
    <w:p w14:paraId="27FCE073" w14:textId="2D49726B" w:rsidR="00EB6035" w:rsidRPr="00B44691" w:rsidRDefault="0051274F" w:rsidP="00EB6035">
      <w:pPr>
        <w:jc w:val="both"/>
        <w:rPr>
          <w:rFonts w:asciiTheme="minorHAnsi" w:hAnsiTheme="minorHAnsi" w:cs="Arial"/>
        </w:rPr>
      </w:pPr>
      <w:r w:rsidRPr="00B44691">
        <w:rPr>
          <w:rFonts w:asciiTheme="minorHAnsi" w:hAnsiTheme="minorHAnsi" w:cs="Arial"/>
        </w:rPr>
        <w:noBreakHyphen/>
        <w:t>5</w:t>
      </w:r>
      <w:r w:rsidR="00DD2779">
        <w:rPr>
          <w:rFonts w:asciiTheme="minorHAnsi" w:hAnsiTheme="minorHAnsi" w:cs="Arial"/>
        </w:rPr>
        <w:t>9</w:t>
      </w:r>
      <w:r w:rsidR="00EB6035" w:rsidRPr="00B44691">
        <w:rPr>
          <w:rFonts w:asciiTheme="minorHAnsi" w:hAnsiTheme="minorHAnsi" w:cs="Arial"/>
        </w:rPr>
        <w:tab/>
        <w:t xml:space="preserve">The </w:t>
      </w:r>
      <w:r w:rsidR="00F85629" w:rsidRPr="00B44691">
        <w:rPr>
          <w:rFonts w:asciiTheme="minorHAnsi" w:hAnsiTheme="minorHAnsi" w:cs="Arial"/>
        </w:rPr>
        <w:t>Association</w:t>
      </w:r>
      <w:r w:rsidR="00EB6035" w:rsidRPr="00B44691">
        <w:rPr>
          <w:rFonts w:asciiTheme="minorHAnsi" w:hAnsiTheme="minorHAnsi" w:cs="Arial"/>
        </w:rPr>
        <w:t xml:space="preserve"> shall protect and save harmless the </w:t>
      </w:r>
      <w:r w:rsidR="00F85629" w:rsidRPr="00B44691">
        <w:rPr>
          <w:rFonts w:asciiTheme="minorHAnsi" w:hAnsiTheme="minorHAnsi" w:cs="Arial"/>
        </w:rPr>
        <w:t>Employer</w:t>
      </w:r>
      <w:r w:rsidR="00EB6035" w:rsidRPr="00B44691">
        <w:rPr>
          <w:rFonts w:asciiTheme="minorHAnsi" w:hAnsiTheme="minorHAnsi" w:cs="Arial"/>
        </w:rPr>
        <w:t xml:space="preserve"> from any and all claims, demands, suits, and other forms of liability by reason of action taken or not taken by the </w:t>
      </w:r>
      <w:r w:rsidR="00F85629" w:rsidRPr="00B44691">
        <w:rPr>
          <w:rFonts w:asciiTheme="minorHAnsi" w:hAnsiTheme="minorHAnsi" w:cs="Arial"/>
        </w:rPr>
        <w:t>Employer</w:t>
      </w:r>
      <w:r w:rsidR="00EB6035" w:rsidRPr="00B44691">
        <w:rPr>
          <w:rFonts w:asciiTheme="minorHAnsi" w:hAnsiTheme="minorHAnsi" w:cs="Arial"/>
        </w:rPr>
        <w:t xml:space="preserve"> for the purpose of complying with this Agreement.</w:t>
      </w:r>
    </w:p>
    <w:p w14:paraId="2B3B5998" w14:textId="77777777" w:rsidR="00EB6035" w:rsidRPr="00B44691" w:rsidRDefault="00EB6035" w:rsidP="00EB6035">
      <w:pPr>
        <w:jc w:val="both"/>
        <w:rPr>
          <w:rFonts w:asciiTheme="minorHAnsi" w:hAnsiTheme="minorHAnsi" w:cs="Arial"/>
          <w:b/>
        </w:rPr>
      </w:pPr>
    </w:p>
    <w:p w14:paraId="1EE8F071" w14:textId="02F66E6F" w:rsidR="00EB6035" w:rsidRPr="00B44691" w:rsidRDefault="00EB6035" w:rsidP="00EB6035">
      <w:pPr>
        <w:jc w:val="both"/>
        <w:rPr>
          <w:rFonts w:asciiTheme="minorHAnsi" w:hAnsiTheme="minorHAnsi" w:cs="Arial"/>
          <w:b/>
        </w:rPr>
      </w:pPr>
      <w:r w:rsidRPr="00B44691">
        <w:rPr>
          <w:rFonts w:asciiTheme="minorHAnsi" w:hAnsiTheme="minorHAnsi" w:cs="Arial"/>
          <w:b/>
        </w:rPr>
        <w:t xml:space="preserve">REVOCATION </w:t>
      </w:r>
    </w:p>
    <w:p w14:paraId="695CD8D1" w14:textId="77777777" w:rsidR="00EB6035" w:rsidRPr="00B44691" w:rsidRDefault="00EB6035" w:rsidP="00EB6035">
      <w:pPr>
        <w:jc w:val="both"/>
        <w:rPr>
          <w:rFonts w:asciiTheme="minorHAnsi" w:hAnsiTheme="minorHAnsi" w:cs="Arial"/>
        </w:rPr>
      </w:pPr>
    </w:p>
    <w:p w14:paraId="29F6CBDA" w14:textId="42F745E1" w:rsidR="00EB6035" w:rsidRPr="00B44691" w:rsidRDefault="0051274F" w:rsidP="00EB6035">
      <w:pPr>
        <w:jc w:val="both"/>
        <w:rPr>
          <w:rFonts w:asciiTheme="minorHAnsi" w:hAnsiTheme="minorHAnsi" w:cs="Arial"/>
        </w:rPr>
      </w:pPr>
      <w:r w:rsidRPr="00B44691">
        <w:rPr>
          <w:rFonts w:asciiTheme="minorHAnsi" w:hAnsiTheme="minorHAnsi" w:cs="Arial"/>
        </w:rPr>
        <w:noBreakHyphen/>
      </w:r>
      <w:r w:rsidR="00DD2779">
        <w:rPr>
          <w:rFonts w:asciiTheme="minorHAnsi" w:hAnsiTheme="minorHAnsi" w:cs="Arial"/>
        </w:rPr>
        <w:t>60</w:t>
      </w:r>
      <w:r w:rsidR="00EB6035" w:rsidRPr="00B44691">
        <w:rPr>
          <w:rFonts w:asciiTheme="minorHAnsi" w:hAnsiTheme="minorHAnsi" w:cs="Arial"/>
        </w:rPr>
        <w:t xml:space="preserve"> </w:t>
      </w:r>
      <w:r w:rsidR="00EB6035" w:rsidRPr="00B44691">
        <w:rPr>
          <w:rFonts w:asciiTheme="minorHAnsi" w:hAnsiTheme="minorHAnsi" w:cs="Arial"/>
        </w:rPr>
        <w:tab/>
      </w:r>
      <w:r w:rsidR="00A22B43" w:rsidRPr="00B44691">
        <w:rPr>
          <w:rFonts w:asciiTheme="minorHAnsi" w:hAnsiTheme="minorHAnsi" w:cs="Arial"/>
        </w:rPr>
        <w:t>A</w:t>
      </w:r>
      <w:r w:rsidR="00EB6035" w:rsidRPr="00B44691">
        <w:rPr>
          <w:rFonts w:asciiTheme="minorHAnsi" w:hAnsiTheme="minorHAnsi" w:cs="Arial"/>
        </w:rPr>
        <w:t xml:space="preserve">n </w:t>
      </w:r>
      <w:r w:rsidR="00F85629" w:rsidRPr="00B44691">
        <w:rPr>
          <w:rFonts w:asciiTheme="minorHAnsi" w:hAnsiTheme="minorHAnsi" w:cs="Arial"/>
        </w:rPr>
        <w:t>Employee</w:t>
      </w:r>
      <w:r w:rsidR="00EB6035" w:rsidRPr="00B44691">
        <w:rPr>
          <w:rFonts w:asciiTheme="minorHAnsi" w:hAnsiTheme="minorHAnsi" w:cs="Arial"/>
        </w:rPr>
        <w:t xml:space="preserve"> may revoke </w:t>
      </w:r>
      <w:r w:rsidR="00391F08">
        <w:rPr>
          <w:rFonts w:asciiTheme="minorHAnsi" w:hAnsiTheme="minorHAnsi" w:cs="Arial"/>
        </w:rPr>
        <w:t>their</w:t>
      </w:r>
      <w:r w:rsidR="00EB6035" w:rsidRPr="00B44691">
        <w:rPr>
          <w:rFonts w:asciiTheme="minorHAnsi" w:hAnsiTheme="minorHAnsi" w:cs="Arial"/>
        </w:rPr>
        <w:t xml:space="preserve"> voluntary checkoff authorization at any time by submitting notice on an authorized form to t</w:t>
      </w:r>
      <w:r w:rsidR="00A22B43" w:rsidRPr="00B44691">
        <w:rPr>
          <w:rFonts w:asciiTheme="minorHAnsi" w:hAnsiTheme="minorHAnsi" w:cs="Arial"/>
        </w:rPr>
        <w:t xml:space="preserve">he </w:t>
      </w:r>
      <w:r w:rsidR="00F85629" w:rsidRPr="00B44691">
        <w:rPr>
          <w:rFonts w:asciiTheme="minorHAnsi" w:hAnsiTheme="minorHAnsi" w:cs="Arial"/>
        </w:rPr>
        <w:t>Employer</w:t>
      </w:r>
      <w:r w:rsidR="00A22B43" w:rsidRPr="00B44691">
        <w:rPr>
          <w:rFonts w:asciiTheme="minorHAnsi" w:hAnsiTheme="minorHAnsi" w:cs="Arial"/>
        </w:rPr>
        <w:t>’s Payroll O</w:t>
      </w:r>
      <w:r w:rsidR="00EB6035" w:rsidRPr="00B44691">
        <w:rPr>
          <w:rFonts w:asciiTheme="minorHAnsi" w:hAnsiTheme="minorHAnsi" w:cs="Arial"/>
        </w:rPr>
        <w:t xml:space="preserve">ffice.  Such forms shall be processed within 30 </w:t>
      </w:r>
      <w:r w:rsidR="000854B6" w:rsidRPr="00B44691">
        <w:rPr>
          <w:rFonts w:asciiTheme="minorHAnsi" w:hAnsiTheme="minorHAnsi" w:cs="Arial"/>
        </w:rPr>
        <w:t xml:space="preserve">(thirty) </w:t>
      </w:r>
      <w:r w:rsidR="00EB6035" w:rsidRPr="00B44691">
        <w:rPr>
          <w:rFonts w:asciiTheme="minorHAnsi" w:hAnsiTheme="minorHAnsi" w:cs="Arial"/>
        </w:rPr>
        <w:t>days of receipt.</w:t>
      </w:r>
      <w:r w:rsidR="00EB6035" w:rsidRPr="00B44691">
        <w:rPr>
          <w:rFonts w:asciiTheme="minorHAnsi" w:hAnsiTheme="minorHAnsi" w:cs="Arial"/>
          <w:b/>
          <w:caps/>
        </w:rPr>
        <w:t xml:space="preserve">  </w:t>
      </w:r>
      <w:r w:rsidR="00EB6035" w:rsidRPr="00B44691">
        <w:rPr>
          <w:rFonts w:asciiTheme="minorHAnsi" w:hAnsiTheme="minorHAnsi" w:cs="Arial"/>
        </w:rPr>
        <w:t xml:space="preserve">The </w:t>
      </w:r>
      <w:r w:rsidR="00F85629" w:rsidRPr="00B44691">
        <w:rPr>
          <w:rFonts w:asciiTheme="minorHAnsi" w:hAnsiTheme="minorHAnsi" w:cs="Arial"/>
        </w:rPr>
        <w:t>Employer</w:t>
      </w:r>
      <w:r w:rsidR="00EB6035" w:rsidRPr="00B44691">
        <w:rPr>
          <w:rFonts w:asciiTheme="minorHAnsi" w:hAnsiTheme="minorHAnsi" w:cs="Arial"/>
        </w:rPr>
        <w:t xml:space="preserve"> will notify the </w:t>
      </w:r>
      <w:r w:rsidR="00F85629" w:rsidRPr="00B44691">
        <w:rPr>
          <w:rFonts w:asciiTheme="minorHAnsi" w:hAnsiTheme="minorHAnsi" w:cs="Arial"/>
        </w:rPr>
        <w:t>Association</w:t>
      </w:r>
      <w:r w:rsidR="00A22B43" w:rsidRPr="00B44691">
        <w:rPr>
          <w:rFonts w:asciiTheme="minorHAnsi" w:hAnsiTheme="minorHAnsi" w:cs="Arial"/>
        </w:rPr>
        <w:t xml:space="preserve"> monthly of the names of </w:t>
      </w:r>
      <w:r w:rsidR="00F85629" w:rsidRPr="00B44691">
        <w:rPr>
          <w:rFonts w:asciiTheme="minorHAnsi" w:hAnsiTheme="minorHAnsi" w:cs="Arial"/>
        </w:rPr>
        <w:t>Employee</w:t>
      </w:r>
      <w:r w:rsidR="00EB6035" w:rsidRPr="00B44691">
        <w:rPr>
          <w:rFonts w:asciiTheme="minorHAnsi" w:hAnsiTheme="minorHAnsi" w:cs="Arial"/>
        </w:rPr>
        <w:t>s who leave or transfer out of</w:t>
      </w:r>
      <w:r w:rsidR="00EB6035" w:rsidRPr="00B44691">
        <w:rPr>
          <w:rFonts w:asciiTheme="minorHAnsi" w:hAnsiTheme="minorHAnsi" w:cs="Arial"/>
          <w:b/>
          <w:caps/>
        </w:rPr>
        <w:t xml:space="preserve"> </w:t>
      </w:r>
      <w:r w:rsidR="00EB6035" w:rsidRPr="00B44691">
        <w:rPr>
          <w:rFonts w:asciiTheme="minorHAnsi" w:hAnsiTheme="minorHAnsi" w:cs="Arial"/>
        </w:rPr>
        <w:t xml:space="preserve">the bargaining unit.  </w:t>
      </w:r>
    </w:p>
    <w:p w14:paraId="7BF742AF" w14:textId="77777777" w:rsidR="00EB6035" w:rsidRPr="00B44691" w:rsidRDefault="00EB6035" w:rsidP="00EB6035">
      <w:pPr>
        <w:jc w:val="both"/>
        <w:rPr>
          <w:rFonts w:asciiTheme="minorHAnsi" w:hAnsiTheme="minorHAnsi" w:cs="Arial"/>
        </w:rPr>
      </w:pPr>
    </w:p>
    <w:p w14:paraId="57C62145" w14:textId="77777777" w:rsidR="00EB6035" w:rsidRPr="00B44691" w:rsidRDefault="00EB6035" w:rsidP="00EB6035">
      <w:pPr>
        <w:jc w:val="both"/>
        <w:rPr>
          <w:rFonts w:asciiTheme="minorHAnsi" w:hAnsiTheme="minorHAnsi" w:cs="Arial"/>
          <w:b/>
        </w:rPr>
      </w:pPr>
      <w:r w:rsidRPr="00B44691">
        <w:rPr>
          <w:rFonts w:asciiTheme="minorHAnsi" w:hAnsiTheme="minorHAnsi" w:cs="Arial"/>
          <w:b/>
        </w:rPr>
        <w:t>AID TO OTHER LABOR ORGANIZATIONS</w:t>
      </w:r>
    </w:p>
    <w:p w14:paraId="66F72AE8" w14:textId="77777777" w:rsidR="00EB6035" w:rsidRPr="00B44691" w:rsidRDefault="00EB6035" w:rsidP="00EB6035">
      <w:pPr>
        <w:jc w:val="both"/>
        <w:rPr>
          <w:rFonts w:asciiTheme="minorHAnsi" w:hAnsiTheme="minorHAnsi" w:cs="Arial"/>
        </w:rPr>
      </w:pPr>
    </w:p>
    <w:p w14:paraId="3335F421" w14:textId="4E787156" w:rsidR="00EB6035" w:rsidRPr="00B44691" w:rsidRDefault="0051274F" w:rsidP="00EB6035">
      <w:pPr>
        <w:jc w:val="both"/>
        <w:rPr>
          <w:rFonts w:asciiTheme="minorHAnsi" w:hAnsiTheme="minorHAnsi" w:cs="Arial"/>
        </w:rPr>
      </w:pPr>
      <w:r w:rsidRPr="00B44691">
        <w:rPr>
          <w:rFonts w:asciiTheme="minorHAnsi" w:hAnsiTheme="minorHAnsi" w:cs="Arial"/>
        </w:rPr>
        <w:noBreakHyphen/>
        <w:t>6</w:t>
      </w:r>
      <w:r w:rsidR="00DD2779">
        <w:rPr>
          <w:rFonts w:asciiTheme="minorHAnsi" w:hAnsiTheme="minorHAnsi" w:cs="Arial"/>
        </w:rPr>
        <w:t>1</w:t>
      </w:r>
      <w:r w:rsidR="00EB6035" w:rsidRPr="00B44691">
        <w:rPr>
          <w:rFonts w:asciiTheme="minorHAnsi" w:hAnsiTheme="minorHAnsi" w:cs="Arial"/>
        </w:rPr>
        <w:tab/>
        <w:t xml:space="preserve">The </w:t>
      </w:r>
      <w:r w:rsidR="00F85629" w:rsidRPr="00B44691">
        <w:rPr>
          <w:rFonts w:asciiTheme="minorHAnsi" w:hAnsiTheme="minorHAnsi" w:cs="Arial"/>
        </w:rPr>
        <w:t>Employer</w:t>
      </w:r>
      <w:r w:rsidR="00EB6035" w:rsidRPr="00B44691">
        <w:rPr>
          <w:rFonts w:asciiTheme="minorHAnsi" w:hAnsiTheme="minorHAnsi" w:cs="Arial"/>
        </w:rPr>
        <w:t xml:space="preserve"> will not aid, promote or finance any labor group or organization which purports to engage in collective bargaining or make any agreement with any such group or organization for the purpose of undermining the </w:t>
      </w:r>
      <w:r w:rsidR="00F85629" w:rsidRPr="00B44691">
        <w:rPr>
          <w:rFonts w:asciiTheme="minorHAnsi" w:hAnsiTheme="minorHAnsi" w:cs="Arial"/>
        </w:rPr>
        <w:t>Association</w:t>
      </w:r>
      <w:r w:rsidR="00EB6035" w:rsidRPr="00B44691">
        <w:rPr>
          <w:rFonts w:asciiTheme="minorHAnsi" w:hAnsiTheme="minorHAnsi" w:cs="Arial"/>
        </w:rPr>
        <w:t>.</w:t>
      </w:r>
    </w:p>
    <w:p w14:paraId="37E35468" w14:textId="77777777" w:rsidR="00EB6035" w:rsidRPr="00B44691" w:rsidRDefault="00EB6035" w:rsidP="00EB6035">
      <w:pPr>
        <w:jc w:val="both"/>
        <w:rPr>
          <w:rFonts w:asciiTheme="minorHAnsi" w:hAnsiTheme="minorHAnsi" w:cs="Arial"/>
        </w:rPr>
      </w:pPr>
    </w:p>
    <w:p w14:paraId="2729D906" w14:textId="77777777" w:rsidR="00EB6035" w:rsidRPr="00B44691" w:rsidRDefault="00EB6035" w:rsidP="00EB6035">
      <w:pPr>
        <w:jc w:val="both"/>
        <w:rPr>
          <w:rFonts w:asciiTheme="minorHAnsi" w:hAnsiTheme="minorHAnsi" w:cs="Arial"/>
          <w:b/>
        </w:rPr>
      </w:pPr>
      <w:r w:rsidRPr="00B44691">
        <w:rPr>
          <w:rFonts w:asciiTheme="minorHAnsi" w:hAnsiTheme="minorHAnsi" w:cs="Arial"/>
          <w:b/>
        </w:rPr>
        <w:t>OTHER AGREEMENTS</w:t>
      </w:r>
    </w:p>
    <w:p w14:paraId="0B777A59" w14:textId="77777777" w:rsidR="00EB6035" w:rsidRPr="00B44691" w:rsidRDefault="00EB6035" w:rsidP="00EB6035">
      <w:pPr>
        <w:jc w:val="both"/>
        <w:rPr>
          <w:rFonts w:asciiTheme="minorHAnsi" w:hAnsiTheme="minorHAnsi" w:cs="Arial"/>
        </w:rPr>
      </w:pPr>
    </w:p>
    <w:p w14:paraId="019D6088" w14:textId="1FDF31FD" w:rsidR="00EB6035" w:rsidRPr="00B44691" w:rsidRDefault="0051274F" w:rsidP="00EB6035">
      <w:pPr>
        <w:jc w:val="both"/>
      </w:pPr>
      <w:r w:rsidRPr="00B44691">
        <w:rPr>
          <w:rFonts w:asciiTheme="minorHAnsi" w:hAnsiTheme="minorHAnsi" w:cs="Arial"/>
        </w:rPr>
        <w:noBreakHyphen/>
        <w:t>6</w:t>
      </w:r>
      <w:r w:rsidR="00DD2779">
        <w:rPr>
          <w:rFonts w:asciiTheme="minorHAnsi" w:hAnsiTheme="minorHAnsi" w:cs="Arial"/>
        </w:rPr>
        <w:t>2</w:t>
      </w:r>
      <w:r w:rsidR="00EB6035" w:rsidRPr="00B44691">
        <w:rPr>
          <w:rFonts w:asciiTheme="minorHAnsi" w:hAnsiTheme="minorHAnsi" w:cs="Arial"/>
        </w:rPr>
        <w:tab/>
        <w:t xml:space="preserve">The </w:t>
      </w:r>
      <w:r w:rsidR="00F85629" w:rsidRPr="00B44691">
        <w:rPr>
          <w:rFonts w:asciiTheme="minorHAnsi" w:hAnsiTheme="minorHAnsi" w:cs="Arial"/>
        </w:rPr>
        <w:t>Employer</w:t>
      </w:r>
      <w:r w:rsidR="00EB6035" w:rsidRPr="00B44691">
        <w:rPr>
          <w:rFonts w:asciiTheme="minorHAnsi" w:hAnsiTheme="minorHAnsi" w:cs="Arial"/>
        </w:rPr>
        <w:t xml:space="preserve"> shall not enter into any other agreements with </w:t>
      </w:r>
      <w:r w:rsidR="00F85629" w:rsidRPr="00B44691">
        <w:rPr>
          <w:rFonts w:asciiTheme="minorHAnsi" w:hAnsiTheme="minorHAnsi" w:cs="Arial"/>
        </w:rPr>
        <w:t>Employee</w:t>
      </w:r>
      <w:r w:rsidR="00EB6035" w:rsidRPr="00B44691">
        <w:rPr>
          <w:rFonts w:asciiTheme="minorHAnsi" w:hAnsiTheme="minorHAnsi" w:cs="Arial"/>
        </w:rPr>
        <w:t>s in this bargaining unit, individually or collectively which in any way conflicts with the Provisions hereof.</w:t>
      </w:r>
    </w:p>
    <w:p w14:paraId="0D8CFDBA" w14:textId="77777777" w:rsidR="00CC4DDC" w:rsidRPr="00B44691" w:rsidRDefault="00672FAC" w:rsidP="009558B8">
      <w:pPr>
        <w:widowControl/>
        <w:jc w:val="center"/>
        <w:rPr>
          <w:rFonts w:asciiTheme="minorHAnsi" w:hAnsiTheme="minorHAnsi" w:cs="Arial"/>
          <w:b/>
        </w:rPr>
      </w:pPr>
      <w:r w:rsidRPr="00B44691">
        <w:rPr>
          <w:rFonts w:ascii="Arial" w:hAnsi="Arial" w:cs="Arial"/>
          <w:b/>
        </w:rPr>
        <w:br w:type="page"/>
      </w:r>
      <w:r w:rsidR="00CC4DDC" w:rsidRPr="00B44691">
        <w:rPr>
          <w:rFonts w:asciiTheme="minorHAnsi" w:hAnsiTheme="minorHAnsi" w:cs="Arial"/>
          <w:b/>
        </w:rPr>
        <w:t>ARTICLE 7</w:t>
      </w:r>
    </w:p>
    <w:p w14:paraId="74EE8483" w14:textId="77777777" w:rsidR="00CC4DDC" w:rsidRPr="00B44691" w:rsidRDefault="00CC4DDC" w:rsidP="009558B8">
      <w:pPr>
        <w:widowControl/>
        <w:jc w:val="center"/>
        <w:rPr>
          <w:rFonts w:asciiTheme="minorHAnsi" w:hAnsiTheme="minorHAnsi" w:cs="Arial"/>
          <w:b/>
        </w:rPr>
      </w:pPr>
    </w:p>
    <w:p w14:paraId="7D5E86EA" w14:textId="77777777" w:rsidR="00CC4DDC" w:rsidRPr="00B44691" w:rsidRDefault="00CC4DDC" w:rsidP="009558B8">
      <w:pPr>
        <w:widowControl/>
        <w:jc w:val="center"/>
        <w:rPr>
          <w:rFonts w:asciiTheme="minorHAnsi" w:hAnsiTheme="minorHAnsi" w:cs="Arial"/>
          <w:b/>
        </w:rPr>
      </w:pPr>
      <w:r w:rsidRPr="00B44691">
        <w:rPr>
          <w:rFonts w:asciiTheme="minorHAnsi" w:hAnsiTheme="minorHAnsi" w:cs="Arial"/>
          <w:b/>
        </w:rPr>
        <w:t>SETTLEMENT OF DISPUTES</w:t>
      </w:r>
    </w:p>
    <w:p w14:paraId="2E6AC834" w14:textId="77777777" w:rsidR="00CC4DDC" w:rsidRPr="00B44691" w:rsidRDefault="00CC4DDC" w:rsidP="009558B8">
      <w:pPr>
        <w:widowControl/>
        <w:rPr>
          <w:rFonts w:asciiTheme="minorHAnsi" w:hAnsiTheme="minorHAnsi" w:cs="Arial"/>
        </w:rPr>
      </w:pPr>
    </w:p>
    <w:p w14:paraId="518F3CD8" w14:textId="77777777" w:rsidR="00CC4DDC" w:rsidRPr="00B44691" w:rsidRDefault="00F46C55" w:rsidP="009558B8">
      <w:pPr>
        <w:widowControl/>
        <w:rPr>
          <w:rFonts w:asciiTheme="minorHAnsi" w:hAnsiTheme="minorHAnsi" w:cs="Arial"/>
          <w:b/>
        </w:rPr>
      </w:pPr>
      <w:r w:rsidRPr="00B44691">
        <w:rPr>
          <w:rFonts w:asciiTheme="minorHAnsi" w:hAnsiTheme="minorHAnsi" w:cs="Arial"/>
          <w:b/>
        </w:rPr>
        <w:t>E</w:t>
      </w:r>
      <w:r w:rsidR="00F85629" w:rsidRPr="00B44691">
        <w:rPr>
          <w:rFonts w:asciiTheme="minorHAnsi" w:hAnsiTheme="minorHAnsi" w:cs="Arial"/>
          <w:b/>
        </w:rPr>
        <w:t>MPLOYEE</w:t>
      </w:r>
      <w:r w:rsidR="00CC4DDC" w:rsidRPr="00B44691">
        <w:rPr>
          <w:rFonts w:asciiTheme="minorHAnsi" w:hAnsiTheme="minorHAnsi" w:cs="Arial"/>
          <w:b/>
        </w:rPr>
        <w:t xml:space="preserve"> RIGHTS</w:t>
      </w:r>
    </w:p>
    <w:p w14:paraId="7F1E0F05" w14:textId="77777777" w:rsidR="00CC4DDC" w:rsidRPr="00B44691" w:rsidRDefault="00CC4DDC" w:rsidP="009558B8">
      <w:pPr>
        <w:widowControl/>
        <w:rPr>
          <w:rFonts w:asciiTheme="minorHAnsi" w:hAnsiTheme="minorHAnsi" w:cs="Arial"/>
        </w:rPr>
      </w:pPr>
    </w:p>
    <w:p w14:paraId="3F3329E1" w14:textId="5E259364" w:rsidR="00CC4DDC" w:rsidRPr="00B44691" w:rsidRDefault="00CC4DDC" w:rsidP="009558B8">
      <w:pPr>
        <w:widowControl/>
        <w:jc w:val="both"/>
        <w:rPr>
          <w:rFonts w:asciiTheme="minorHAnsi" w:hAnsiTheme="minorHAnsi" w:cs="Arial"/>
        </w:rPr>
      </w:pPr>
      <w:r w:rsidRPr="00B44691">
        <w:rPr>
          <w:rFonts w:asciiTheme="minorHAnsi" w:hAnsiTheme="minorHAnsi" w:cs="Arial"/>
        </w:rPr>
        <w:noBreakHyphen/>
      </w:r>
      <w:r w:rsidR="0051274F" w:rsidRPr="00B44691">
        <w:rPr>
          <w:rFonts w:asciiTheme="minorHAnsi" w:hAnsiTheme="minorHAnsi" w:cs="Arial"/>
        </w:rPr>
        <w:t>6</w:t>
      </w:r>
      <w:r w:rsidR="00DD2779">
        <w:rPr>
          <w:rFonts w:asciiTheme="minorHAnsi" w:hAnsiTheme="minorHAnsi" w:cs="Arial"/>
        </w:rPr>
        <w:t>3</w:t>
      </w:r>
      <w:r w:rsidRPr="00B44691">
        <w:rPr>
          <w:rFonts w:asciiTheme="minorHAnsi" w:hAnsiTheme="minorHAnsi" w:cs="Arial"/>
        </w:rPr>
        <w:tab/>
        <w:t xml:space="preserve">At any hearing, conference or meeting which may result in disciplinary action to an </w:t>
      </w:r>
      <w:r w:rsidR="00F85629" w:rsidRPr="00B44691">
        <w:rPr>
          <w:rFonts w:asciiTheme="minorHAnsi" w:hAnsiTheme="minorHAnsi" w:cs="Arial"/>
        </w:rPr>
        <w:t>Employee</w:t>
      </w:r>
      <w:r w:rsidRPr="00B44691">
        <w:rPr>
          <w:rFonts w:asciiTheme="minorHAnsi" w:hAnsiTheme="minorHAnsi" w:cs="Arial"/>
        </w:rPr>
        <w:t xml:space="preserve"> in the bargaining unit, the </w:t>
      </w:r>
      <w:r w:rsidR="00F85629" w:rsidRPr="00B44691">
        <w:rPr>
          <w:rFonts w:asciiTheme="minorHAnsi" w:hAnsiTheme="minorHAnsi" w:cs="Arial"/>
        </w:rPr>
        <w:t>Employee</w:t>
      </w:r>
      <w:r w:rsidRPr="00B44691">
        <w:rPr>
          <w:rFonts w:asciiTheme="minorHAnsi" w:hAnsiTheme="minorHAnsi" w:cs="Arial"/>
        </w:rPr>
        <w:t xml:space="preserve"> may and is encouraged to request the presence of an </w:t>
      </w:r>
      <w:r w:rsidR="00F85629" w:rsidRPr="00B44691">
        <w:rPr>
          <w:rFonts w:asciiTheme="minorHAnsi" w:hAnsiTheme="minorHAnsi" w:cs="Arial"/>
        </w:rPr>
        <w:t>Association</w:t>
      </w:r>
      <w:r w:rsidRPr="00B44691">
        <w:rPr>
          <w:rFonts w:asciiTheme="minorHAnsi" w:hAnsiTheme="minorHAnsi" w:cs="Arial"/>
        </w:rPr>
        <w:t xml:space="preserve"> representative.  The employing department must, if requested by the </w:t>
      </w:r>
      <w:r w:rsidR="00F85629" w:rsidRPr="00B44691">
        <w:rPr>
          <w:rFonts w:asciiTheme="minorHAnsi" w:hAnsiTheme="minorHAnsi" w:cs="Arial"/>
        </w:rPr>
        <w:t>Employee</w:t>
      </w:r>
      <w:r w:rsidRPr="00B44691">
        <w:rPr>
          <w:rFonts w:asciiTheme="minorHAnsi" w:hAnsiTheme="minorHAnsi" w:cs="Arial"/>
        </w:rPr>
        <w:t xml:space="preserve">, allow sufficient time for the </w:t>
      </w:r>
      <w:r w:rsidR="00F85629" w:rsidRPr="00B44691">
        <w:rPr>
          <w:rFonts w:asciiTheme="minorHAnsi" w:hAnsiTheme="minorHAnsi" w:cs="Arial"/>
        </w:rPr>
        <w:t>Employee</w:t>
      </w:r>
      <w:r w:rsidRPr="00B44691">
        <w:rPr>
          <w:rFonts w:asciiTheme="minorHAnsi" w:hAnsiTheme="minorHAnsi" w:cs="Arial"/>
        </w:rPr>
        <w:t xml:space="preserve"> to arrange to have </w:t>
      </w:r>
      <w:r w:rsidR="00F85629" w:rsidRPr="00B44691">
        <w:rPr>
          <w:rFonts w:asciiTheme="minorHAnsi" w:hAnsiTheme="minorHAnsi" w:cs="Arial"/>
        </w:rPr>
        <w:t>Association</w:t>
      </w:r>
      <w:r w:rsidRPr="00B44691">
        <w:rPr>
          <w:rFonts w:asciiTheme="minorHAnsi" w:hAnsiTheme="minorHAnsi" w:cs="Arial"/>
        </w:rPr>
        <w:t xml:space="preserve"> representation.</w:t>
      </w:r>
    </w:p>
    <w:p w14:paraId="28DA6858" w14:textId="77777777" w:rsidR="00CC4DDC" w:rsidRPr="00B44691" w:rsidRDefault="00CC4DDC" w:rsidP="009558B8">
      <w:pPr>
        <w:widowControl/>
        <w:jc w:val="both"/>
        <w:rPr>
          <w:rFonts w:asciiTheme="minorHAnsi" w:hAnsiTheme="minorHAnsi" w:cs="Arial"/>
        </w:rPr>
      </w:pPr>
    </w:p>
    <w:p w14:paraId="5DE1B602" w14:textId="6EEC8A68" w:rsidR="00CC4DDC" w:rsidRPr="00B44691" w:rsidRDefault="00CC4DDC" w:rsidP="009558B8">
      <w:pPr>
        <w:widowControl/>
        <w:jc w:val="both"/>
        <w:rPr>
          <w:rFonts w:asciiTheme="minorHAnsi" w:hAnsiTheme="minorHAnsi" w:cs="Arial"/>
        </w:rPr>
      </w:pPr>
      <w:r w:rsidRPr="00B44691">
        <w:rPr>
          <w:rFonts w:asciiTheme="minorHAnsi" w:hAnsiTheme="minorHAnsi" w:cs="Arial"/>
        </w:rPr>
        <w:t>-</w:t>
      </w:r>
      <w:r w:rsidR="0051274F" w:rsidRPr="00B44691">
        <w:rPr>
          <w:rFonts w:asciiTheme="minorHAnsi" w:hAnsiTheme="minorHAnsi" w:cs="Arial"/>
        </w:rPr>
        <w:t>6</w:t>
      </w:r>
      <w:r w:rsidR="00DD2779">
        <w:rPr>
          <w:rFonts w:asciiTheme="minorHAnsi" w:hAnsiTheme="minorHAnsi" w:cs="Arial"/>
        </w:rPr>
        <w:t>4</w:t>
      </w:r>
      <w:r w:rsidRPr="00B44691">
        <w:rPr>
          <w:rFonts w:asciiTheme="minorHAnsi" w:hAnsiTheme="minorHAnsi" w:cs="Arial"/>
        </w:rPr>
        <w:tab/>
        <w:t xml:space="preserve">An </w:t>
      </w:r>
      <w:r w:rsidR="00F85629" w:rsidRPr="00B44691">
        <w:rPr>
          <w:rFonts w:asciiTheme="minorHAnsi" w:hAnsiTheme="minorHAnsi" w:cs="Arial"/>
        </w:rPr>
        <w:t>Employee</w:t>
      </w:r>
      <w:r w:rsidRPr="00B44691">
        <w:rPr>
          <w:rFonts w:asciiTheme="minorHAnsi" w:hAnsiTheme="minorHAnsi" w:cs="Arial"/>
        </w:rPr>
        <w:t xml:space="preserve"> has the right to be informed prior to the investigatory interview of the subject matter of the interview.</w:t>
      </w:r>
    </w:p>
    <w:p w14:paraId="371053DA" w14:textId="77777777" w:rsidR="00CC4DDC" w:rsidRPr="00B44691" w:rsidRDefault="00CC4DDC" w:rsidP="009558B8">
      <w:pPr>
        <w:widowControl/>
        <w:jc w:val="both"/>
        <w:rPr>
          <w:rFonts w:asciiTheme="minorHAnsi" w:hAnsiTheme="minorHAnsi" w:cs="Arial"/>
        </w:rPr>
      </w:pPr>
    </w:p>
    <w:p w14:paraId="086DA5F8" w14:textId="2F4D3CDB" w:rsidR="00CC4DDC" w:rsidRPr="00B44691" w:rsidRDefault="00CC4DDC" w:rsidP="009558B8">
      <w:pPr>
        <w:widowControl/>
        <w:jc w:val="both"/>
        <w:rPr>
          <w:rFonts w:asciiTheme="minorHAnsi" w:hAnsiTheme="minorHAnsi" w:cs="Arial"/>
        </w:rPr>
      </w:pPr>
      <w:r w:rsidRPr="00B44691">
        <w:rPr>
          <w:rFonts w:asciiTheme="minorHAnsi" w:hAnsiTheme="minorHAnsi" w:cs="Arial"/>
        </w:rPr>
        <w:t>-</w:t>
      </w:r>
      <w:r w:rsidR="0051274F" w:rsidRPr="00B44691">
        <w:rPr>
          <w:rFonts w:asciiTheme="minorHAnsi" w:hAnsiTheme="minorHAnsi" w:cs="Arial"/>
        </w:rPr>
        <w:t>6</w:t>
      </w:r>
      <w:r w:rsidR="00DD2779">
        <w:rPr>
          <w:rFonts w:asciiTheme="minorHAnsi" w:hAnsiTheme="minorHAnsi" w:cs="Arial"/>
        </w:rPr>
        <w:t>5</w:t>
      </w:r>
      <w:r w:rsidRPr="00B44691">
        <w:rPr>
          <w:rFonts w:asciiTheme="minorHAnsi" w:hAnsiTheme="minorHAnsi" w:cs="Arial"/>
        </w:rPr>
        <w:tab/>
        <w:t xml:space="preserve">An </w:t>
      </w:r>
      <w:r w:rsidR="00F85629" w:rsidRPr="00B44691">
        <w:rPr>
          <w:rFonts w:asciiTheme="minorHAnsi" w:hAnsiTheme="minorHAnsi" w:cs="Arial"/>
        </w:rPr>
        <w:t>Employee</w:t>
      </w:r>
      <w:r w:rsidRPr="00B44691">
        <w:rPr>
          <w:rFonts w:asciiTheme="minorHAnsi" w:hAnsiTheme="minorHAnsi" w:cs="Arial"/>
        </w:rPr>
        <w:t xml:space="preserve"> is entitled to a pre-interview conference with </w:t>
      </w:r>
      <w:r w:rsidR="00DD2779">
        <w:rPr>
          <w:rFonts w:asciiTheme="minorHAnsi" w:hAnsiTheme="minorHAnsi" w:cs="Arial"/>
        </w:rPr>
        <w:t>their</w:t>
      </w:r>
      <w:r w:rsidRPr="00B44691">
        <w:rPr>
          <w:rFonts w:asciiTheme="minorHAnsi" w:hAnsiTheme="minorHAnsi" w:cs="Arial"/>
        </w:rPr>
        <w:t xml:space="preserve"> </w:t>
      </w:r>
      <w:r w:rsidR="00F85629" w:rsidRPr="00B44691">
        <w:rPr>
          <w:rFonts w:asciiTheme="minorHAnsi" w:hAnsiTheme="minorHAnsi" w:cs="Arial"/>
        </w:rPr>
        <w:t>Association</w:t>
      </w:r>
      <w:r w:rsidRPr="00B44691">
        <w:rPr>
          <w:rFonts w:asciiTheme="minorHAnsi" w:hAnsiTheme="minorHAnsi" w:cs="Arial"/>
        </w:rPr>
        <w:t xml:space="preserve"> representative.</w:t>
      </w:r>
    </w:p>
    <w:p w14:paraId="7184D16A" w14:textId="77777777" w:rsidR="00CC4DDC" w:rsidRPr="00B44691" w:rsidRDefault="00CC4DDC" w:rsidP="009558B8">
      <w:pPr>
        <w:widowControl/>
        <w:jc w:val="both"/>
        <w:rPr>
          <w:rFonts w:asciiTheme="minorHAnsi" w:hAnsiTheme="minorHAnsi" w:cs="Arial"/>
        </w:rPr>
      </w:pPr>
    </w:p>
    <w:p w14:paraId="0F62C3CD" w14:textId="2EE89705" w:rsidR="00CC4DDC" w:rsidRPr="00B44691" w:rsidRDefault="0051274F" w:rsidP="009558B8">
      <w:pPr>
        <w:widowControl/>
        <w:jc w:val="both"/>
        <w:rPr>
          <w:rFonts w:asciiTheme="minorHAnsi" w:hAnsiTheme="minorHAnsi" w:cs="Arial"/>
        </w:rPr>
      </w:pPr>
      <w:r w:rsidRPr="00B44691">
        <w:rPr>
          <w:rFonts w:asciiTheme="minorHAnsi" w:hAnsiTheme="minorHAnsi" w:cs="Arial"/>
        </w:rPr>
        <w:noBreakHyphen/>
        <w:t>6</w:t>
      </w:r>
      <w:r w:rsidR="00DD2779">
        <w:rPr>
          <w:rFonts w:asciiTheme="minorHAnsi" w:hAnsiTheme="minorHAnsi" w:cs="Arial"/>
        </w:rPr>
        <w:t>6</w:t>
      </w:r>
      <w:r w:rsidR="00CC4DDC" w:rsidRPr="00B44691">
        <w:rPr>
          <w:rFonts w:asciiTheme="minorHAnsi" w:hAnsiTheme="minorHAnsi" w:cs="Arial"/>
        </w:rPr>
        <w:tab/>
        <w:t xml:space="preserve">The parties agree that any individual </w:t>
      </w:r>
      <w:r w:rsidR="00F85629" w:rsidRPr="00B44691">
        <w:rPr>
          <w:rFonts w:asciiTheme="minorHAnsi" w:hAnsiTheme="minorHAnsi" w:cs="Arial"/>
        </w:rPr>
        <w:t>Employee</w:t>
      </w:r>
      <w:r w:rsidR="00CC4DDC" w:rsidRPr="00B44691">
        <w:rPr>
          <w:rFonts w:asciiTheme="minorHAnsi" w:hAnsiTheme="minorHAnsi" w:cs="Arial"/>
        </w:rPr>
        <w:t xml:space="preserve"> at any time may present grievances to the </w:t>
      </w:r>
      <w:r w:rsidR="00F85629" w:rsidRPr="00B44691">
        <w:rPr>
          <w:rFonts w:asciiTheme="minorHAnsi" w:hAnsiTheme="minorHAnsi" w:cs="Arial"/>
        </w:rPr>
        <w:t>Employer</w:t>
      </w:r>
      <w:r w:rsidR="00CC4DDC" w:rsidRPr="00B44691">
        <w:rPr>
          <w:rFonts w:asciiTheme="minorHAnsi" w:hAnsiTheme="minorHAnsi" w:cs="Arial"/>
        </w:rPr>
        <w:t xml:space="preserve"> and have the grievances adjusted, without intervention of the </w:t>
      </w:r>
      <w:r w:rsidR="00F85629" w:rsidRPr="00B44691">
        <w:rPr>
          <w:rFonts w:asciiTheme="minorHAnsi" w:hAnsiTheme="minorHAnsi" w:cs="Arial"/>
        </w:rPr>
        <w:t>Association</w:t>
      </w:r>
      <w:r w:rsidR="00CC4DDC" w:rsidRPr="00B44691">
        <w:rPr>
          <w:rFonts w:asciiTheme="minorHAnsi" w:hAnsiTheme="minorHAnsi" w:cs="Arial"/>
        </w:rPr>
        <w:t xml:space="preserve">, if the adjustment is not inconsistent with the terms of this Collective Bargaining Agreement now in effect, providing that the </w:t>
      </w:r>
      <w:r w:rsidR="00F85629" w:rsidRPr="00B44691">
        <w:rPr>
          <w:rFonts w:asciiTheme="minorHAnsi" w:hAnsiTheme="minorHAnsi" w:cs="Arial"/>
        </w:rPr>
        <w:t>Association</w:t>
      </w:r>
      <w:r w:rsidR="00CC4DDC" w:rsidRPr="00B44691">
        <w:rPr>
          <w:rFonts w:asciiTheme="minorHAnsi" w:hAnsiTheme="minorHAnsi" w:cs="Arial"/>
        </w:rPr>
        <w:t xml:space="preserve"> has been given the opportunity to be present at such adjustment.</w:t>
      </w:r>
    </w:p>
    <w:p w14:paraId="5AFE3F5A" w14:textId="77777777" w:rsidR="00EF1061" w:rsidRPr="00B44691" w:rsidRDefault="00EF1061" w:rsidP="009558B8">
      <w:pPr>
        <w:widowControl/>
        <w:jc w:val="both"/>
        <w:rPr>
          <w:rFonts w:asciiTheme="minorHAnsi" w:hAnsiTheme="minorHAnsi" w:cs="Arial"/>
          <w:b/>
        </w:rPr>
      </w:pPr>
    </w:p>
    <w:p w14:paraId="66D13C28" w14:textId="77777777" w:rsidR="00CC4DDC" w:rsidRPr="00B44691" w:rsidRDefault="00CC4DDC" w:rsidP="009558B8">
      <w:pPr>
        <w:widowControl/>
        <w:jc w:val="both"/>
        <w:rPr>
          <w:rFonts w:asciiTheme="minorHAnsi" w:hAnsiTheme="minorHAnsi" w:cs="Arial"/>
          <w:b/>
        </w:rPr>
      </w:pPr>
      <w:r w:rsidRPr="00B44691">
        <w:rPr>
          <w:rFonts w:asciiTheme="minorHAnsi" w:hAnsiTheme="minorHAnsi" w:cs="Arial"/>
          <w:b/>
        </w:rPr>
        <w:t>GRIEVANCE COMMITTEE</w:t>
      </w:r>
    </w:p>
    <w:p w14:paraId="03FDA9EB" w14:textId="77777777" w:rsidR="00CC4DDC" w:rsidRPr="00B44691" w:rsidRDefault="00CC4DDC" w:rsidP="009558B8">
      <w:pPr>
        <w:widowControl/>
        <w:jc w:val="both"/>
        <w:rPr>
          <w:rFonts w:asciiTheme="minorHAnsi" w:hAnsiTheme="minorHAnsi" w:cs="Arial"/>
        </w:rPr>
      </w:pPr>
    </w:p>
    <w:p w14:paraId="356C589D" w14:textId="29421E91" w:rsidR="00CC4DDC" w:rsidRPr="00B44691" w:rsidRDefault="0051274F" w:rsidP="009558B8">
      <w:pPr>
        <w:widowControl/>
        <w:jc w:val="both"/>
        <w:rPr>
          <w:rFonts w:asciiTheme="minorHAnsi" w:hAnsiTheme="minorHAnsi" w:cs="Arial"/>
        </w:rPr>
      </w:pPr>
      <w:r w:rsidRPr="00B44691">
        <w:rPr>
          <w:rFonts w:asciiTheme="minorHAnsi" w:hAnsiTheme="minorHAnsi" w:cs="Arial"/>
        </w:rPr>
        <w:noBreakHyphen/>
        <w:t>6</w:t>
      </w:r>
      <w:r w:rsidR="00DD2779">
        <w:rPr>
          <w:rFonts w:asciiTheme="minorHAnsi" w:hAnsiTheme="minorHAnsi" w:cs="Arial"/>
        </w:rPr>
        <w:t>7</w:t>
      </w:r>
      <w:r w:rsidR="00CC4DDC" w:rsidRPr="00B44691">
        <w:rPr>
          <w:rFonts w:asciiTheme="minorHAnsi" w:hAnsiTheme="minorHAnsi" w:cs="Arial"/>
        </w:rPr>
        <w:tab/>
        <w:t xml:space="preserve">Grievances may be handled by </w:t>
      </w:r>
      <w:r w:rsidR="00F85629" w:rsidRPr="00B44691">
        <w:rPr>
          <w:rFonts w:asciiTheme="minorHAnsi" w:hAnsiTheme="minorHAnsi" w:cs="Arial"/>
        </w:rPr>
        <w:t>Association</w:t>
      </w:r>
      <w:r w:rsidR="00CC4DDC" w:rsidRPr="00B44691">
        <w:rPr>
          <w:rFonts w:asciiTheme="minorHAnsi" w:hAnsiTheme="minorHAnsi" w:cs="Arial"/>
        </w:rPr>
        <w:t xml:space="preserve"> representatives in the processing or hearing of any grievance not to exceed three (3) persons, excluding the aggrieved </w:t>
      </w:r>
      <w:r w:rsidR="00F85629" w:rsidRPr="00B44691">
        <w:rPr>
          <w:rFonts w:asciiTheme="minorHAnsi" w:hAnsiTheme="minorHAnsi" w:cs="Arial"/>
        </w:rPr>
        <w:t>Employee</w:t>
      </w:r>
      <w:r w:rsidR="00CC4DDC" w:rsidRPr="00B44691">
        <w:rPr>
          <w:rFonts w:asciiTheme="minorHAnsi" w:hAnsiTheme="minorHAnsi" w:cs="Arial"/>
        </w:rPr>
        <w:t xml:space="preserve">.  Representatives of the </w:t>
      </w:r>
      <w:r w:rsidR="00F85629" w:rsidRPr="00B44691">
        <w:rPr>
          <w:rFonts w:asciiTheme="minorHAnsi" w:hAnsiTheme="minorHAnsi" w:cs="Arial"/>
        </w:rPr>
        <w:t>Association</w:t>
      </w:r>
      <w:r w:rsidR="00CC4DDC" w:rsidRPr="00B44691">
        <w:rPr>
          <w:rFonts w:asciiTheme="minorHAnsi" w:hAnsiTheme="minorHAnsi" w:cs="Arial"/>
        </w:rPr>
        <w:t xml:space="preserve"> engaged in processing or hearing any grievance during regular scheduled working hours shall be paid for such time lost at the regular rate of pay, but in no event will more than three (3) representatives of the </w:t>
      </w:r>
      <w:r w:rsidR="00F85629" w:rsidRPr="00B44691">
        <w:rPr>
          <w:rFonts w:asciiTheme="minorHAnsi" w:hAnsiTheme="minorHAnsi" w:cs="Arial"/>
        </w:rPr>
        <w:t>Association</w:t>
      </w:r>
      <w:r w:rsidR="00CC4DDC" w:rsidRPr="00B44691">
        <w:rPr>
          <w:rFonts w:asciiTheme="minorHAnsi" w:hAnsiTheme="minorHAnsi" w:cs="Arial"/>
        </w:rPr>
        <w:t xml:space="preserve"> be paid for participation in any one session.</w:t>
      </w:r>
    </w:p>
    <w:p w14:paraId="18905A60" w14:textId="77777777" w:rsidR="00CC4DDC" w:rsidRPr="00B44691" w:rsidRDefault="00CC4DDC" w:rsidP="009558B8">
      <w:pPr>
        <w:widowControl/>
        <w:rPr>
          <w:rFonts w:asciiTheme="minorHAnsi" w:hAnsiTheme="minorHAnsi" w:cs="Arial"/>
        </w:rPr>
      </w:pPr>
    </w:p>
    <w:p w14:paraId="74E7D875" w14:textId="2D22C95F" w:rsidR="00CC4DDC" w:rsidRPr="00B44691" w:rsidRDefault="0051274F" w:rsidP="009558B8">
      <w:pPr>
        <w:widowControl/>
        <w:jc w:val="both"/>
        <w:rPr>
          <w:rFonts w:asciiTheme="minorHAnsi" w:hAnsiTheme="minorHAnsi" w:cs="Arial"/>
        </w:rPr>
      </w:pPr>
      <w:r w:rsidRPr="00B44691">
        <w:rPr>
          <w:rFonts w:asciiTheme="minorHAnsi" w:hAnsiTheme="minorHAnsi" w:cs="Arial"/>
        </w:rPr>
        <w:noBreakHyphen/>
        <w:t>6</w:t>
      </w:r>
      <w:r w:rsidR="00DD2779">
        <w:rPr>
          <w:rFonts w:asciiTheme="minorHAnsi" w:hAnsiTheme="minorHAnsi" w:cs="Arial"/>
        </w:rPr>
        <w:t>8</w:t>
      </w:r>
      <w:r w:rsidR="00CC4DDC" w:rsidRPr="00B44691">
        <w:rPr>
          <w:rFonts w:asciiTheme="minorHAnsi" w:hAnsiTheme="minorHAnsi" w:cs="Arial"/>
        </w:rPr>
        <w:tab/>
        <w:t xml:space="preserve">The </w:t>
      </w:r>
      <w:r w:rsidR="00F85629" w:rsidRPr="00B44691">
        <w:rPr>
          <w:rFonts w:asciiTheme="minorHAnsi" w:hAnsiTheme="minorHAnsi" w:cs="Arial"/>
        </w:rPr>
        <w:t>Association</w:t>
      </w:r>
      <w:r w:rsidR="00CC4DDC" w:rsidRPr="00B44691">
        <w:rPr>
          <w:rFonts w:asciiTheme="minorHAnsi" w:hAnsiTheme="minorHAnsi" w:cs="Arial"/>
        </w:rPr>
        <w:t xml:space="preserve"> Grievance Officer may represent the </w:t>
      </w:r>
      <w:r w:rsidR="00F85629" w:rsidRPr="00B44691">
        <w:rPr>
          <w:rFonts w:asciiTheme="minorHAnsi" w:hAnsiTheme="minorHAnsi" w:cs="Arial"/>
        </w:rPr>
        <w:t>Employee</w:t>
      </w:r>
      <w:r w:rsidR="00CC4DDC" w:rsidRPr="00B44691">
        <w:rPr>
          <w:rFonts w:asciiTheme="minorHAnsi" w:hAnsiTheme="minorHAnsi" w:cs="Arial"/>
        </w:rPr>
        <w:t xml:space="preserve"> at all steps of the grievance procedure.</w:t>
      </w:r>
    </w:p>
    <w:p w14:paraId="7D67FA8F" w14:textId="77777777" w:rsidR="00CC4DDC" w:rsidRPr="00B44691" w:rsidRDefault="00CC4DDC" w:rsidP="009558B8">
      <w:pPr>
        <w:widowControl/>
        <w:jc w:val="both"/>
        <w:rPr>
          <w:rFonts w:asciiTheme="minorHAnsi" w:hAnsiTheme="minorHAnsi" w:cs="Arial"/>
        </w:rPr>
      </w:pPr>
    </w:p>
    <w:p w14:paraId="19043C1C" w14:textId="7FC72DC0" w:rsidR="00CC4DDC" w:rsidRPr="00B44691" w:rsidRDefault="0051274F" w:rsidP="009558B8">
      <w:pPr>
        <w:widowControl/>
        <w:jc w:val="both"/>
        <w:rPr>
          <w:rFonts w:asciiTheme="minorHAnsi" w:hAnsiTheme="minorHAnsi" w:cs="Arial"/>
        </w:rPr>
      </w:pPr>
      <w:r w:rsidRPr="00B44691">
        <w:rPr>
          <w:rFonts w:asciiTheme="minorHAnsi" w:hAnsiTheme="minorHAnsi" w:cs="Arial"/>
        </w:rPr>
        <w:noBreakHyphen/>
        <w:t>6</w:t>
      </w:r>
      <w:r w:rsidR="00DD2779">
        <w:rPr>
          <w:rFonts w:asciiTheme="minorHAnsi" w:hAnsiTheme="minorHAnsi" w:cs="Arial"/>
        </w:rPr>
        <w:t>9</w:t>
      </w:r>
      <w:r w:rsidR="00CC4DDC" w:rsidRPr="00B44691">
        <w:rPr>
          <w:rFonts w:asciiTheme="minorHAnsi" w:hAnsiTheme="minorHAnsi" w:cs="Arial"/>
        </w:rPr>
        <w:tab/>
        <w:t xml:space="preserve">The </w:t>
      </w:r>
      <w:r w:rsidR="00F85629" w:rsidRPr="00B44691">
        <w:rPr>
          <w:rFonts w:asciiTheme="minorHAnsi" w:hAnsiTheme="minorHAnsi" w:cs="Arial"/>
        </w:rPr>
        <w:t>Association</w:t>
      </w:r>
      <w:r w:rsidR="00CC4DDC" w:rsidRPr="00B44691">
        <w:rPr>
          <w:rFonts w:asciiTheme="minorHAnsi" w:hAnsiTheme="minorHAnsi" w:cs="Arial"/>
        </w:rPr>
        <w:t xml:space="preserve"> Grievance Officer shall be allowed time off without loss of pay, to investigate grievance(s) to be discussed or which have been discussed with the </w:t>
      </w:r>
      <w:r w:rsidR="00F85629" w:rsidRPr="00B44691">
        <w:rPr>
          <w:rFonts w:asciiTheme="minorHAnsi" w:hAnsiTheme="minorHAnsi" w:cs="Arial"/>
        </w:rPr>
        <w:t>Employer</w:t>
      </w:r>
      <w:r w:rsidR="00CC4DDC" w:rsidRPr="00B44691">
        <w:rPr>
          <w:rFonts w:asciiTheme="minorHAnsi" w:hAnsiTheme="minorHAnsi" w:cs="Arial"/>
        </w:rPr>
        <w:t xml:space="preserve"> upon having received permission from </w:t>
      </w:r>
      <w:r w:rsidR="003236F8">
        <w:rPr>
          <w:rFonts w:asciiTheme="minorHAnsi" w:hAnsiTheme="minorHAnsi" w:cs="Arial"/>
        </w:rPr>
        <w:t>their</w:t>
      </w:r>
      <w:r w:rsidR="00CC4DDC" w:rsidRPr="00B44691">
        <w:rPr>
          <w:rFonts w:asciiTheme="minorHAnsi" w:hAnsiTheme="minorHAnsi" w:cs="Arial"/>
        </w:rPr>
        <w:t xml:space="preserve"> supervisor to do so.  The </w:t>
      </w:r>
      <w:r w:rsidR="00F85629" w:rsidRPr="00B44691">
        <w:rPr>
          <w:rFonts w:asciiTheme="minorHAnsi" w:hAnsiTheme="minorHAnsi" w:cs="Arial"/>
        </w:rPr>
        <w:t>Association</w:t>
      </w:r>
      <w:r w:rsidR="00CC4DDC" w:rsidRPr="00B44691">
        <w:rPr>
          <w:rFonts w:asciiTheme="minorHAnsi" w:hAnsiTheme="minorHAnsi" w:cs="Arial"/>
        </w:rPr>
        <w:t xml:space="preserve"> shall notify the </w:t>
      </w:r>
      <w:r w:rsidR="00F85629" w:rsidRPr="00B44691">
        <w:rPr>
          <w:rFonts w:asciiTheme="minorHAnsi" w:hAnsiTheme="minorHAnsi" w:cs="Arial"/>
        </w:rPr>
        <w:t>Employer</w:t>
      </w:r>
      <w:r w:rsidR="00CC4DDC" w:rsidRPr="00B44691">
        <w:rPr>
          <w:rFonts w:asciiTheme="minorHAnsi" w:hAnsiTheme="minorHAnsi" w:cs="Arial"/>
        </w:rPr>
        <w:t xml:space="preserve"> as to the name of its Grievance Officer.</w:t>
      </w:r>
    </w:p>
    <w:p w14:paraId="5282B0E6" w14:textId="77777777" w:rsidR="00CC4DDC" w:rsidRPr="00B44691" w:rsidRDefault="00CC4DDC" w:rsidP="009558B8">
      <w:pPr>
        <w:widowControl/>
        <w:jc w:val="both"/>
        <w:rPr>
          <w:rFonts w:asciiTheme="minorHAnsi" w:hAnsiTheme="minorHAnsi" w:cs="Arial"/>
        </w:rPr>
      </w:pPr>
    </w:p>
    <w:p w14:paraId="7AC94044" w14:textId="5F6A99EB" w:rsidR="00CC4DDC" w:rsidRPr="00B44691" w:rsidRDefault="0051274F" w:rsidP="009558B8">
      <w:pPr>
        <w:widowControl/>
        <w:jc w:val="both"/>
        <w:rPr>
          <w:rFonts w:asciiTheme="minorHAnsi" w:hAnsiTheme="minorHAnsi" w:cs="Arial"/>
        </w:rPr>
      </w:pPr>
      <w:r w:rsidRPr="00B44691">
        <w:rPr>
          <w:rFonts w:asciiTheme="minorHAnsi" w:hAnsiTheme="minorHAnsi" w:cs="Arial"/>
        </w:rPr>
        <w:noBreakHyphen/>
      </w:r>
      <w:r w:rsidR="00DD2779">
        <w:rPr>
          <w:rFonts w:asciiTheme="minorHAnsi" w:hAnsiTheme="minorHAnsi" w:cs="Arial"/>
        </w:rPr>
        <w:t>70</w:t>
      </w:r>
      <w:r w:rsidR="00CC4DDC" w:rsidRPr="00B44691">
        <w:rPr>
          <w:rFonts w:asciiTheme="minorHAnsi" w:hAnsiTheme="minorHAnsi" w:cs="Arial"/>
        </w:rPr>
        <w:tab/>
        <w:t xml:space="preserve">An alternative Grievance Officer shall be designated by the </w:t>
      </w:r>
      <w:r w:rsidR="00F85629" w:rsidRPr="00B44691">
        <w:rPr>
          <w:rFonts w:asciiTheme="minorHAnsi" w:hAnsiTheme="minorHAnsi" w:cs="Arial"/>
        </w:rPr>
        <w:t>Association</w:t>
      </w:r>
      <w:r w:rsidR="00CC4DDC" w:rsidRPr="00B44691">
        <w:rPr>
          <w:rFonts w:asciiTheme="minorHAnsi" w:hAnsiTheme="minorHAnsi" w:cs="Arial"/>
        </w:rPr>
        <w:t xml:space="preserve"> to act in the absence of the Grievance Officer.</w:t>
      </w:r>
    </w:p>
    <w:p w14:paraId="15B3734E" w14:textId="77777777" w:rsidR="00CC4DDC" w:rsidRPr="00B44691" w:rsidRDefault="00CC4DDC" w:rsidP="009558B8">
      <w:pPr>
        <w:widowControl/>
        <w:jc w:val="both"/>
        <w:rPr>
          <w:rFonts w:asciiTheme="minorHAnsi" w:hAnsiTheme="minorHAnsi" w:cs="Arial"/>
        </w:rPr>
      </w:pPr>
    </w:p>
    <w:p w14:paraId="205B41E4" w14:textId="65FF9186" w:rsidR="00CC4DDC" w:rsidRPr="00B44691" w:rsidRDefault="00CC4DDC" w:rsidP="009558B8">
      <w:pPr>
        <w:widowControl/>
        <w:jc w:val="both"/>
        <w:rPr>
          <w:rFonts w:asciiTheme="minorHAnsi" w:hAnsiTheme="minorHAnsi" w:cs="Arial"/>
        </w:rPr>
      </w:pPr>
      <w:r w:rsidRPr="00B44691">
        <w:rPr>
          <w:rFonts w:asciiTheme="minorHAnsi" w:hAnsiTheme="minorHAnsi" w:cs="Arial"/>
        </w:rPr>
        <w:noBreakHyphen/>
        <w:t>7</w:t>
      </w:r>
      <w:r w:rsidR="00DD2779">
        <w:rPr>
          <w:rFonts w:asciiTheme="minorHAnsi" w:hAnsiTheme="minorHAnsi" w:cs="Arial"/>
        </w:rPr>
        <w:t>1</w:t>
      </w:r>
      <w:r w:rsidRPr="00B44691">
        <w:rPr>
          <w:rFonts w:asciiTheme="minorHAnsi" w:hAnsiTheme="minorHAnsi" w:cs="Arial"/>
        </w:rPr>
        <w:tab/>
        <w:t>The Grievance Officer shall continue on the assigned duty during the term of office.</w:t>
      </w:r>
    </w:p>
    <w:p w14:paraId="67FB9766" w14:textId="77777777" w:rsidR="00EF1061" w:rsidRPr="00B44691" w:rsidRDefault="00EF1061" w:rsidP="009558B8">
      <w:pPr>
        <w:widowControl/>
        <w:jc w:val="both"/>
        <w:rPr>
          <w:rFonts w:asciiTheme="minorHAnsi" w:hAnsiTheme="minorHAnsi" w:cs="Arial"/>
          <w:b/>
        </w:rPr>
      </w:pPr>
    </w:p>
    <w:p w14:paraId="39EC2083" w14:textId="77777777" w:rsidR="00CC4DDC" w:rsidRPr="00B44691" w:rsidRDefault="00CC4DDC" w:rsidP="009558B8">
      <w:pPr>
        <w:widowControl/>
        <w:jc w:val="both"/>
        <w:rPr>
          <w:rFonts w:asciiTheme="minorHAnsi" w:hAnsiTheme="minorHAnsi" w:cs="Arial"/>
          <w:b/>
        </w:rPr>
      </w:pPr>
      <w:r w:rsidRPr="00B44691">
        <w:rPr>
          <w:rFonts w:asciiTheme="minorHAnsi" w:hAnsiTheme="minorHAnsi" w:cs="Arial"/>
          <w:b/>
        </w:rPr>
        <w:t>TIME LIMITS</w:t>
      </w:r>
    </w:p>
    <w:p w14:paraId="32A8101E" w14:textId="77777777" w:rsidR="00CC4DDC" w:rsidRPr="00B44691" w:rsidRDefault="00CC4DDC" w:rsidP="009558B8">
      <w:pPr>
        <w:widowControl/>
        <w:jc w:val="both"/>
        <w:rPr>
          <w:rFonts w:asciiTheme="minorHAnsi" w:hAnsiTheme="minorHAnsi" w:cs="Arial"/>
        </w:rPr>
      </w:pPr>
    </w:p>
    <w:p w14:paraId="747F1028" w14:textId="2D836E28" w:rsidR="00CC4DDC" w:rsidRPr="00B44691" w:rsidRDefault="00CC4DDC" w:rsidP="009558B8">
      <w:pPr>
        <w:widowControl/>
        <w:jc w:val="both"/>
        <w:rPr>
          <w:rFonts w:asciiTheme="minorHAnsi" w:hAnsiTheme="minorHAnsi" w:cs="Arial"/>
        </w:rPr>
      </w:pPr>
      <w:r w:rsidRPr="00B44691">
        <w:rPr>
          <w:rFonts w:asciiTheme="minorHAnsi" w:hAnsiTheme="minorHAnsi" w:cs="Arial"/>
        </w:rPr>
        <w:noBreakHyphen/>
      </w:r>
      <w:r w:rsidR="00084DE5" w:rsidRPr="00B44691">
        <w:rPr>
          <w:rFonts w:asciiTheme="minorHAnsi" w:hAnsiTheme="minorHAnsi" w:cs="Arial"/>
        </w:rPr>
        <w:t>7</w:t>
      </w:r>
      <w:r w:rsidR="00DF6509">
        <w:rPr>
          <w:rFonts w:asciiTheme="minorHAnsi" w:hAnsiTheme="minorHAnsi" w:cs="Arial"/>
        </w:rPr>
        <w:t>2</w:t>
      </w:r>
      <w:r w:rsidRPr="00B44691">
        <w:rPr>
          <w:rFonts w:asciiTheme="minorHAnsi" w:hAnsiTheme="minorHAnsi" w:cs="Arial"/>
        </w:rPr>
        <w:tab/>
        <w:t>When reference to calendar days is made in this Article, holidays shall not be considered in these time periods.  Time limits set forth in this grievance procedure shall be strictly adhered to unless such time shall be extended by mutual written agreement of the parties.</w:t>
      </w:r>
    </w:p>
    <w:p w14:paraId="499BD6C0" w14:textId="77777777" w:rsidR="00CC4DDC" w:rsidRPr="00B44691" w:rsidRDefault="00CC4DDC" w:rsidP="009558B8">
      <w:pPr>
        <w:widowControl/>
        <w:jc w:val="both"/>
        <w:rPr>
          <w:rFonts w:asciiTheme="minorHAnsi" w:hAnsiTheme="minorHAnsi" w:cs="Arial"/>
        </w:rPr>
      </w:pPr>
    </w:p>
    <w:p w14:paraId="7A8A6647" w14:textId="77777777" w:rsidR="00CC4DDC" w:rsidRPr="00B44691" w:rsidRDefault="00CC4DDC" w:rsidP="009558B8">
      <w:pPr>
        <w:widowControl/>
        <w:jc w:val="both"/>
        <w:rPr>
          <w:rFonts w:asciiTheme="minorHAnsi" w:hAnsiTheme="minorHAnsi" w:cs="Arial"/>
          <w:b/>
        </w:rPr>
      </w:pPr>
      <w:r w:rsidRPr="00B44691">
        <w:rPr>
          <w:rFonts w:asciiTheme="minorHAnsi" w:hAnsiTheme="minorHAnsi" w:cs="Arial"/>
          <w:b/>
        </w:rPr>
        <w:t>WAIVER OF GRIEVANCE STEPS</w:t>
      </w:r>
    </w:p>
    <w:p w14:paraId="2A82AC87" w14:textId="77777777" w:rsidR="00CC4DDC" w:rsidRPr="00B44691" w:rsidRDefault="00CC4DDC" w:rsidP="009558B8">
      <w:pPr>
        <w:widowControl/>
        <w:jc w:val="both"/>
        <w:rPr>
          <w:rFonts w:asciiTheme="minorHAnsi" w:hAnsiTheme="minorHAnsi" w:cs="Arial"/>
        </w:rPr>
      </w:pPr>
    </w:p>
    <w:p w14:paraId="72217EE5" w14:textId="12E6AA23" w:rsidR="00CC4DDC" w:rsidRPr="00B44691" w:rsidRDefault="00CC4DDC" w:rsidP="009558B8">
      <w:pPr>
        <w:widowControl/>
        <w:jc w:val="both"/>
        <w:rPr>
          <w:rFonts w:asciiTheme="minorHAnsi" w:hAnsiTheme="minorHAnsi" w:cs="Arial"/>
        </w:rPr>
      </w:pPr>
      <w:r w:rsidRPr="00B44691">
        <w:rPr>
          <w:rFonts w:asciiTheme="minorHAnsi" w:hAnsiTheme="minorHAnsi" w:cs="Arial"/>
        </w:rPr>
        <w:noBreakHyphen/>
      </w:r>
      <w:r w:rsidR="001D0C85" w:rsidRPr="00B44691">
        <w:rPr>
          <w:rFonts w:asciiTheme="minorHAnsi" w:hAnsiTheme="minorHAnsi" w:cs="Arial"/>
        </w:rPr>
        <w:t>7</w:t>
      </w:r>
      <w:r w:rsidR="00DF6509">
        <w:rPr>
          <w:rFonts w:asciiTheme="minorHAnsi" w:hAnsiTheme="minorHAnsi" w:cs="Arial"/>
        </w:rPr>
        <w:t>3</w:t>
      </w:r>
      <w:r w:rsidRPr="00B44691">
        <w:rPr>
          <w:rFonts w:asciiTheme="minorHAnsi" w:hAnsiTheme="minorHAnsi" w:cs="Arial"/>
        </w:rPr>
        <w:tab/>
        <w:t>Steps of the grievance procedure may be waived in writing by mutual agreement of both parties.  The grievant may withdraw a grievance at any step of the procedure.  Grievances so withdrawn shall not be reinstated.</w:t>
      </w:r>
    </w:p>
    <w:p w14:paraId="0A0E1ED1" w14:textId="77777777" w:rsidR="00CC4DDC" w:rsidRPr="00B44691" w:rsidRDefault="00CC4DDC" w:rsidP="009558B8">
      <w:pPr>
        <w:widowControl/>
        <w:jc w:val="both"/>
        <w:rPr>
          <w:rFonts w:asciiTheme="minorHAnsi" w:hAnsiTheme="minorHAnsi" w:cs="Arial"/>
        </w:rPr>
      </w:pPr>
    </w:p>
    <w:p w14:paraId="5AC0E2B5" w14:textId="12BB1222" w:rsidR="00CC4DDC" w:rsidRPr="00B44691" w:rsidRDefault="00CC4DDC" w:rsidP="009558B8">
      <w:pPr>
        <w:widowControl/>
        <w:jc w:val="both"/>
        <w:rPr>
          <w:rFonts w:asciiTheme="minorHAnsi" w:hAnsiTheme="minorHAnsi" w:cs="Arial"/>
        </w:rPr>
      </w:pPr>
      <w:r w:rsidRPr="00B44691">
        <w:rPr>
          <w:rFonts w:asciiTheme="minorHAnsi" w:hAnsiTheme="minorHAnsi" w:cs="Arial"/>
        </w:rPr>
        <w:noBreakHyphen/>
      </w:r>
      <w:r w:rsidR="0051274F" w:rsidRPr="00B44691">
        <w:rPr>
          <w:rFonts w:asciiTheme="minorHAnsi" w:hAnsiTheme="minorHAnsi" w:cs="Arial"/>
        </w:rPr>
        <w:t>7</w:t>
      </w:r>
      <w:r w:rsidR="00DF6509">
        <w:rPr>
          <w:rFonts w:asciiTheme="minorHAnsi" w:hAnsiTheme="minorHAnsi" w:cs="Arial"/>
        </w:rPr>
        <w:t>4</w:t>
      </w:r>
      <w:r w:rsidRPr="00B44691">
        <w:rPr>
          <w:rFonts w:asciiTheme="minorHAnsi" w:hAnsiTheme="minorHAnsi" w:cs="Arial"/>
        </w:rPr>
        <w:tab/>
        <w:t xml:space="preserve">If the </w:t>
      </w:r>
      <w:r w:rsidR="00F85629" w:rsidRPr="00B44691">
        <w:rPr>
          <w:rFonts w:asciiTheme="minorHAnsi" w:hAnsiTheme="minorHAnsi" w:cs="Arial"/>
        </w:rPr>
        <w:t>Employer</w:t>
      </w:r>
      <w:r w:rsidRPr="00B44691">
        <w:rPr>
          <w:rFonts w:asciiTheme="minorHAnsi" w:hAnsiTheme="minorHAnsi" w:cs="Arial"/>
        </w:rPr>
        <w:t xml:space="preserve"> fails to schedule a meeting or answer the grievance within the designated time limits, the grievance may be appealed to the next step of this grievance procedure within ten (10) calendar days of the date of the expiration of the applicable time limit.</w:t>
      </w:r>
    </w:p>
    <w:p w14:paraId="34C62F18" w14:textId="77777777" w:rsidR="00CC4DDC" w:rsidRPr="00B44691" w:rsidRDefault="00CC4DDC" w:rsidP="009558B8">
      <w:pPr>
        <w:widowControl/>
        <w:jc w:val="both"/>
        <w:rPr>
          <w:rFonts w:asciiTheme="minorHAnsi" w:hAnsiTheme="minorHAnsi" w:cs="Arial"/>
        </w:rPr>
      </w:pPr>
    </w:p>
    <w:p w14:paraId="3209706E" w14:textId="531BC142" w:rsidR="00CC4DDC" w:rsidRPr="00B44691" w:rsidRDefault="00CC4DDC" w:rsidP="009558B8">
      <w:pPr>
        <w:widowControl/>
        <w:jc w:val="both"/>
        <w:rPr>
          <w:rFonts w:asciiTheme="minorHAnsi" w:hAnsiTheme="minorHAnsi" w:cs="Arial"/>
        </w:rPr>
      </w:pPr>
      <w:r w:rsidRPr="00B44691">
        <w:rPr>
          <w:rFonts w:asciiTheme="minorHAnsi" w:hAnsiTheme="minorHAnsi" w:cs="Arial"/>
        </w:rPr>
        <w:noBreakHyphen/>
      </w:r>
      <w:r w:rsidR="0051274F" w:rsidRPr="00B44691">
        <w:rPr>
          <w:rFonts w:asciiTheme="minorHAnsi" w:hAnsiTheme="minorHAnsi" w:cs="Arial"/>
        </w:rPr>
        <w:t>7</w:t>
      </w:r>
      <w:r w:rsidR="00DF6509">
        <w:rPr>
          <w:rFonts w:asciiTheme="minorHAnsi" w:hAnsiTheme="minorHAnsi" w:cs="Arial"/>
        </w:rPr>
        <w:t>5</w:t>
      </w:r>
      <w:r w:rsidRPr="00B44691">
        <w:rPr>
          <w:rFonts w:asciiTheme="minorHAnsi" w:hAnsiTheme="minorHAnsi" w:cs="Arial"/>
        </w:rPr>
        <w:tab/>
        <w:t xml:space="preserve">If a grievance is not appealed within fourteen (14) calendar days after (1) receipt of the previous step answer, (2) failure to schedule a meeting, or (3) failure to answer the grievance, the grievance shall be considered settled on the basis of the </w:t>
      </w:r>
      <w:r w:rsidR="00F85629" w:rsidRPr="00B44691">
        <w:rPr>
          <w:rFonts w:asciiTheme="minorHAnsi" w:hAnsiTheme="minorHAnsi" w:cs="Arial"/>
        </w:rPr>
        <w:t>Employer</w:t>
      </w:r>
      <w:r w:rsidRPr="00B44691">
        <w:rPr>
          <w:rFonts w:asciiTheme="minorHAnsi" w:hAnsiTheme="minorHAnsi" w:cs="Arial"/>
        </w:rPr>
        <w:t>'s last answer and not be subject to further review.</w:t>
      </w:r>
    </w:p>
    <w:p w14:paraId="2F2AF518" w14:textId="77777777" w:rsidR="00CC4DDC" w:rsidRPr="00B44691" w:rsidRDefault="00CC4DDC" w:rsidP="009558B8">
      <w:pPr>
        <w:widowControl/>
        <w:jc w:val="both"/>
        <w:rPr>
          <w:rFonts w:asciiTheme="minorHAnsi" w:hAnsiTheme="minorHAnsi" w:cs="Arial"/>
        </w:rPr>
      </w:pPr>
    </w:p>
    <w:p w14:paraId="1E0957FD" w14:textId="77777777" w:rsidR="00CC4DDC" w:rsidRPr="00B44691" w:rsidRDefault="00CC4DDC" w:rsidP="009558B8">
      <w:pPr>
        <w:widowControl/>
        <w:jc w:val="both"/>
        <w:rPr>
          <w:rFonts w:asciiTheme="minorHAnsi" w:hAnsiTheme="minorHAnsi" w:cs="Arial"/>
          <w:b/>
        </w:rPr>
      </w:pPr>
      <w:r w:rsidRPr="00B44691">
        <w:rPr>
          <w:rFonts w:asciiTheme="minorHAnsi" w:hAnsiTheme="minorHAnsi" w:cs="Arial"/>
          <w:b/>
        </w:rPr>
        <w:t>COMPUTATION OF BACK WAGES</w:t>
      </w:r>
    </w:p>
    <w:p w14:paraId="67813636" w14:textId="77777777" w:rsidR="00CC4DDC" w:rsidRPr="00B44691" w:rsidRDefault="00CC4DDC" w:rsidP="009558B8">
      <w:pPr>
        <w:widowControl/>
        <w:jc w:val="both"/>
        <w:rPr>
          <w:rFonts w:asciiTheme="minorHAnsi" w:hAnsiTheme="minorHAnsi" w:cs="Arial"/>
        </w:rPr>
      </w:pPr>
    </w:p>
    <w:p w14:paraId="6309A363" w14:textId="1EC168EB" w:rsidR="00CC4DDC" w:rsidRPr="00B44691" w:rsidRDefault="0051274F" w:rsidP="009558B8">
      <w:pPr>
        <w:widowControl/>
        <w:jc w:val="both"/>
        <w:rPr>
          <w:rFonts w:asciiTheme="minorHAnsi" w:hAnsiTheme="minorHAnsi" w:cs="Arial"/>
        </w:rPr>
      </w:pPr>
      <w:r w:rsidRPr="00B44691">
        <w:rPr>
          <w:rFonts w:asciiTheme="minorHAnsi" w:hAnsiTheme="minorHAnsi" w:cs="Arial"/>
        </w:rPr>
        <w:noBreakHyphen/>
        <w:t>7</w:t>
      </w:r>
      <w:r w:rsidR="00DF6509">
        <w:rPr>
          <w:rFonts w:asciiTheme="minorHAnsi" w:hAnsiTheme="minorHAnsi" w:cs="Arial"/>
        </w:rPr>
        <w:t>6</w:t>
      </w:r>
      <w:r w:rsidR="00CC4DDC" w:rsidRPr="00B44691">
        <w:rPr>
          <w:rFonts w:asciiTheme="minorHAnsi" w:hAnsiTheme="minorHAnsi" w:cs="Arial"/>
        </w:rPr>
        <w:tab/>
        <w:t xml:space="preserve">No claim for back wages shall exceed the amount of salary the </w:t>
      </w:r>
      <w:r w:rsidR="00F85629" w:rsidRPr="00B44691">
        <w:rPr>
          <w:rFonts w:asciiTheme="minorHAnsi" w:hAnsiTheme="minorHAnsi" w:cs="Arial"/>
        </w:rPr>
        <w:t>Employee</w:t>
      </w:r>
      <w:r w:rsidR="00CC4DDC" w:rsidRPr="00B44691">
        <w:rPr>
          <w:rFonts w:asciiTheme="minorHAnsi" w:hAnsiTheme="minorHAnsi" w:cs="Arial"/>
        </w:rPr>
        <w:t xml:space="preserve"> would otherwise have earned at </w:t>
      </w:r>
      <w:r w:rsidR="00DF6509">
        <w:rPr>
          <w:rFonts w:asciiTheme="minorHAnsi" w:hAnsiTheme="minorHAnsi" w:cs="Arial"/>
        </w:rPr>
        <w:t>their</w:t>
      </w:r>
      <w:r w:rsidR="00CC4DDC" w:rsidRPr="00B44691">
        <w:rPr>
          <w:rFonts w:asciiTheme="minorHAnsi" w:hAnsiTheme="minorHAnsi" w:cs="Arial"/>
        </w:rPr>
        <w:t xml:space="preserve"> regular rate, including offsets for unemployment compensation, workers' compensation and any wages earned.</w:t>
      </w:r>
    </w:p>
    <w:p w14:paraId="03CDEAC7" w14:textId="77777777" w:rsidR="00CC4DDC" w:rsidRPr="00B44691" w:rsidRDefault="00CC4DDC" w:rsidP="009558B8">
      <w:pPr>
        <w:widowControl/>
        <w:jc w:val="both"/>
        <w:rPr>
          <w:rFonts w:asciiTheme="minorHAnsi" w:hAnsiTheme="minorHAnsi" w:cs="Arial"/>
        </w:rPr>
      </w:pPr>
    </w:p>
    <w:p w14:paraId="0DB497A8" w14:textId="77777777" w:rsidR="00CC4DDC" w:rsidRPr="00B44691" w:rsidRDefault="00CC4DDC" w:rsidP="009558B8">
      <w:pPr>
        <w:widowControl/>
        <w:jc w:val="both"/>
        <w:rPr>
          <w:rFonts w:asciiTheme="minorHAnsi" w:hAnsiTheme="minorHAnsi" w:cs="Arial"/>
          <w:b/>
        </w:rPr>
      </w:pPr>
      <w:r w:rsidRPr="00B44691">
        <w:rPr>
          <w:rFonts w:asciiTheme="minorHAnsi" w:hAnsiTheme="minorHAnsi" w:cs="Arial"/>
          <w:b/>
        </w:rPr>
        <w:t>REPRIMAND, SUSPENSION OR DISCHARGE</w:t>
      </w:r>
    </w:p>
    <w:p w14:paraId="642AC6D2" w14:textId="77777777" w:rsidR="00CC4DDC" w:rsidRPr="00B44691" w:rsidRDefault="00CC4DDC" w:rsidP="009558B8">
      <w:pPr>
        <w:widowControl/>
        <w:jc w:val="both"/>
        <w:rPr>
          <w:rFonts w:asciiTheme="minorHAnsi" w:hAnsiTheme="minorHAnsi" w:cs="Arial"/>
        </w:rPr>
      </w:pPr>
    </w:p>
    <w:p w14:paraId="581A485E" w14:textId="23C56009" w:rsidR="00CC4DDC" w:rsidRPr="00B44691" w:rsidRDefault="0051274F" w:rsidP="009558B8">
      <w:pPr>
        <w:widowControl/>
        <w:jc w:val="both"/>
        <w:rPr>
          <w:rFonts w:asciiTheme="minorHAnsi" w:hAnsiTheme="minorHAnsi" w:cs="Arial"/>
        </w:rPr>
      </w:pPr>
      <w:r w:rsidRPr="00B44691">
        <w:rPr>
          <w:rFonts w:asciiTheme="minorHAnsi" w:hAnsiTheme="minorHAnsi" w:cs="Arial"/>
        </w:rPr>
        <w:noBreakHyphen/>
        <w:t>7</w:t>
      </w:r>
      <w:r w:rsidR="00DF6509">
        <w:rPr>
          <w:rFonts w:asciiTheme="minorHAnsi" w:hAnsiTheme="minorHAnsi" w:cs="Arial"/>
        </w:rPr>
        <w:t>7</w:t>
      </w:r>
      <w:r w:rsidR="00CC4DDC" w:rsidRPr="00B44691">
        <w:rPr>
          <w:rFonts w:asciiTheme="minorHAnsi" w:hAnsiTheme="minorHAnsi" w:cs="Arial"/>
        </w:rPr>
        <w:tab/>
        <w:t xml:space="preserve">In the event an </w:t>
      </w:r>
      <w:r w:rsidR="00F85629" w:rsidRPr="00B44691">
        <w:rPr>
          <w:rFonts w:asciiTheme="minorHAnsi" w:hAnsiTheme="minorHAnsi" w:cs="Arial"/>
        </w:rPr>
        <w:t>Employee</w:t>
      </w:r>
      <w:r w:rsidR="00CC4DDC" w:rsidRPr="00B44691">
        <w:rPr>
          <w:rFonts w:asciiTheme="minorHAnsi" w:hAnsiTheme="minorHAnsi" w:cs="Arial"/>
        </w:rPr>
        <w:t xml:space="preserve"> is disciplined or discharged, copies shall be given to the </w:t>
      </w:r>
      <w:r w:rsidR="00F85629" w:rsidRPr="00B44691">
        <w:rPr>
          <w:rFonts w:asciiTheme="minorHAnsi" w:hAnsiTheme="minorHAnsi" w:cs="Arial"/>
        </w:rPr>
        <w:t>Employee</w:t>
      </w:r>
      <w:r w:rsidR="00CC4DDC" w:rsidRPr="00B44691">
        <w:rPr>
          <w:rFonts w:asciiTheme="minorHAnsi" w:hAnsiTheme="minorHAnsi" w:cs="Arial"/>
        </w:rPr>
        <w:t xml:space="preserve"> and mailed to the </w:t>
      </w:r>
      <w:r w:rsidR="00F85629" w:rsidRPr="00B44691">
        <w:rPr>
          <w:rFonts w:asciiTheme="minorHAnsi" w:hAnsiTheme="minorHAnsi" w:cs="Arial"/>
        </w:rPr>
        <w:t>Association</w:t>
      </w:r>
      <w:r w:rsidR="00CC4DDC" w:rsidRPr="00B44691">
        <w:rPr>
          <w:rFonts w:asciiTheme="minorHAnsi" w:hAnsiTheme="minorHAnsi" w:cs="Arial"/>
        </w:rPr>
        <w:t xml:space="preserve"> at the time it is given to the </w:t>
      </w:r>
      <w:r w:rsidR="00F85629" w:rsidRPr="00B44691">
        <w:rPr>
          <w:rFonts w:asciiTheme="minorHAnsi" w:hAnsiTheme="minorHAnsi" w:cs="Arial"/>
        </w:rPr>
        <w:t>Employee</w:t>
      </w:r>
      <w:r w:rsidR="00CC4DDC" w:rsidRPr="00B44691">
        <w:rPr>
          <w:rFonts w:asciiTheme="minorHAnsi" w:hAnsiTheme="minorHAnsi" w:cs="Arial"/>
        </w:rPr>
        <w:t xml:space="preserve"> and a copy placed in the </w:t>
      </w:r>
      <w:r w:rsidR="00F85629" w:rsidRPr="00B44691">
        <w:rPr>
          <w:rFonts w:asciiTheme="minorHAnsi" w:hAnsiTheme="minorHAnsi" w:cs="Arial"/>
        </w:rPr>
        <w:t>Employee</w:t>
      </w:r>
      <w:r w:rsidR="00CC4DDC" w:rsidRPr="00B44691">
        <w:rPr>
          <w:rFonts w:asciiTheme="minorHAnsi" w:hAnsiTheme="minorHAnsi" w:cs="Arial"/>
        </w:rPr>
        <w:t xml:space="preserve">'s official personnel folder.  Such notice shall be specific and outline the reasons for the disciplinary action or discharge.  The </w:t>
      </w:r>
      <w:r w:rsidR="00F85629" w:rsidRPr="00B44691">
        <w:rPr>
          <w:rFonts w:asciiTheme="minorHAnsi" w:hAnsiTheme="minorHAnsi" w:cs="Arial"/>
        </w:rPr>
        <w:t>Employer</w:t>
      </w:r>
      <w:r w:rsidR="00CC4DDC" w:rsidRPr="00B44691">
        <w:rPr>
          <w:rFonts w:asciiTheme="minorHAnsi" w:hAnsiTheme="minorHAnsi" w:cs="Arial"/>
        </w:rPr>
        <w:t xml:space="preserve"> promotes a policy of progressive discipline; i.e., discipline shall gradually increase depending on the severity and/or frequency of the infractions.  Normally, disciplinary action begins with a verbal warning for the first offense and culminates with discharge only after repeated attempts to correct the </w:t>
      </w:r>
      <w:r w:rsidR="00F85629" w:rsidRPr="00B44691">
        <w:rPr>
          <w:rFonts w:asciiTheme="minorHAnsi" w:hAnsiTheme="minorHAnsi" w:cs="Arial"/>
        </w:rPr>
        <w:t>Employee</w:t>
      </w:r>
      <w:r w:rsidR="00CC4DDC" w:rsidRPr="00B44691">
        <w:rPr>
          <w:rFonts w:asciiTheme="minorHAnsi" w:hAnsiTheme="minorHAnsi" w:cs="Arial"/>
        </w:rPr>
        <w:t xml:space="preserve">'s behavior have failed.  Serious infractions may warrant the immediate imposition of a written reprimand, suspension or discharge, as appropriate.  </w:t>
      </w:r>
    </w:p>
    <w:p w14:paraId="03573570" w14:textId="77777777" w:rsidR="00CC4DDC" w:rsidRPr="00B44691" w:rsidRDefault="00CC4DDC" w:rsidP="009558B8">
      <w:pPr>
        <w:widowControl/>
        <w:jc w:val="both"/>
        <w:rPr>
          <w:rFonts w:asciiTheme="minorHAnsi" w:hAnsiTheme="minorHAnsi" w:cs="Arial"/>
        </w:rPr>
      </w:pPr>
    </w:p>
    <w:p w14:paraId="43A9C3C2" w14:textId="2934B91E" w:rsidR="00CC4DDC" w:rsidRPr="00B44691" w:rsidRDefault="0051274F" w:rsidP="009558B8">
      <w:pPr>
        <w:widowControl/>
        <w:jc w:val="both"/>
        <w:rPr>
          <w:rFonts w:asciiTheme="minorHAnsi" w:hAnsiTheme="minorHAnsi" w:cs="Arial"/>
        </w:rPr>
      </w:pPr>
      <w:r w:rsidRPr="00B44691">
        <w:rPr>
          <w:rFonts w:asciiTheme="minorHAnsi" w:hAnsiTheme="minorHAnsi" w:cs="Arial"/>
        </w:rPr>
        <w:noBreakHyphen/>
        <w:t>7</w:t>
      </w:r>
      <w:r w:rsidR="00DF6509">
        <w:rPr>
          <w:rFonts w:asciiTheme="minorHAnsi" w:hAnsiTheme="minorHAnsi" w:cs="Arial"/>
        </w:rPr>
        <w:t>8</w:t>
      </w:r>
      <w:r w:rsidR="00CC4DDC" w:rsidRPr="00B44691">
        <w:rPr>
          <w:rFonts w:asciiTheme="minorHAnsi" w:hAnsiTheme="minorHAnsi" w:cs="Arial"/>
        </w:rPr>
        <w:tab/>
        <w:t xml:space="preserve">The affected </w:t>
      </w:r>
      <w:r w:rsidR="00F85629" w:rsidRPr="00B44691">
        <w:rPr>
          <w:rFonts w:asciiTheme="minorHAnsi" w:hAnsiTheme="minorHAnsi" w:cs="Arial"/>
        </w:rPr>
        <w:t>Employee</w:t>
      </w:r>
      <w:r w:rsidR="00CC4DDC" w:rsidRPr="00B44691">
        <w:rPr>
          <w:rFonts w:asciiTheme="minorHAnsi" w:hAnsiTheme="minorHAnsi" w:cs="Arial"/>
        </w:rPr>
        <w:t xml:space="preserve"> will be allowed to discuss </w:t>
      </w:r>
      <w:r w:rsidR="003236F8">
        <w:rPr>
          <w:rFonts w:asciiTheme="minorHAnsi" w:hAnsiTheme="minorHAnsi" w:cs="Arial"/>
        </w:rPr>
        <w:t>thei</w:t>
      </w:r>
      <w:r w:rsidR="00CC4DDC" w:rsidRPr="00B44691">
        <w:rPr>
          <w:rFonts w:asciiTheme="minorHAnsi" w:hAnsiTheme="minorHAnsi" w:cs="Arial"/>
        </w:rPr>
        <w:t xml:space="preserve">r disciplinary action with an </w:t>
      </w:r>
      <w:r w:rsidR="00F85629" w:rsidRPr="00B44691">
        <w:rPr>
          <w:rFonts w:asciiTheme="minorHAnsi" w:hAnsiTheme="minorHAnsi" w:cs="Arial"/>
        </w:rPr>
        <w:t>Association</w:t>
      </w:r>
      <w:r w:rsidR="00CC4DDC" w:rsidRPr="00B44691">
        <w:rPr>
          <w:rFonts w:asciiTheme="minorHAnsi" w:hAnsiTheme="minorHAnsi" w:cs="Arial"/>
        </w:rPr>
        <w:t xml:space="preserve"> representative, and the </w:t>
      </w:r>
      <w:r w:rsidR="00F85629" w:rsidRPr="00B44691">
        <w:rPr>
          <w:rFonts w:asciiTheme="minorHAnsi" w:hAnsiTheme="minorHAnsi" w:cs="Arial"/>
        </w:rPr>
        <w:t>Employer</w:t>
      </w:r>
      <w:r w:rsidR="00CC4DDC" w:rsidRPr="00B44691">
        <w:rPr>
          <w:rFonts w:asciiTheme="minorHAnsi" w:hAnsiTheme="minorHAnsi" w:cs="Arial"/>
        </w:rPr>
        <w:t xml:space="preserve"> will make available an area where </w:t>
      </w:r>
      <w:r w:rsidR="003236F8">
        <w:rPr>
          <w:rFonts w:asciiTheme="minorHAnsi" w:hAnsiTheme="minorHAnsi" w:cs="Arial"/>
        </w:rPr>
        <w:t>they</w:t>
      </w:r>
      <w:r w:rsidR="00CC4DDC" w:rsidRPr="00B44691">
        <w:rPr>
          <w:rFonts w:asciiTheme="minorHAnsi" w:hAnsiTheme="minorHAnsi" w:cs="Arial"/>
        </w:rPr>
        <w:t xml:space="preserve"> may do so if </w:t>
      </w:r>
      <w:r w:rsidR="003236F8">
        <w:rPr>
          <w:rFonts w:asciiTheme="minorHAnsi" w:hAnsiTheme="minorHAnsi" w:cs="Arial"/>
        </w:rPr>
        <w:t>they are</w:t>
      </w:r>
      <w:r w:rsidR="00CC4DDC" w:rsidRPr="00B44691">
        <w:rPr>
          <w:rFonts w:asciiTheme="minorHAnsi" w:hAnsiTheme="minorHAnsi" w:cs="Arial"/>
        </w:rPr>
        <w:t xml:space="preserve"> required to leave the premises.</w:t>
      </w:r>
    </w:p>
    <w:p w14:paraId="62C7BA8C" w14:textId="77777777" w:rsidR="00CC4DDC" w:rsidRPr="00B44691" w:rsidRDefault="00CC4DDC" w:rsidP="009558B8">
      <w:pPr>
        <w:widowControl/>
        <w:jc w:val="both"/>
        <w:rPr>
          <w:rFonts w:asciiTheme="minorHAnsi" w:hAnsiTheme="minorHAnsi" w:cs="Arial"/>
        </w:rPr>
      </w:pPr>
    </w:p>
    <w:p w14:paraId="234C7B3B" w14:textId="2340B35E" w:rsidR="00CC4DDC" w:rsidRPr="00B44691" w:rsidRDefault="0051274F" w:rsidP="009558B8">
      <w:pPr>
        <w:widowControl/>
        <w:jc w:val="both"/>
        <w:rPr>
          <w:rFonts w:asciiTheme="minorHAnsi" w:hAnsiTheme="minorHAnsi" w:cs="Arial"/>
        </w:rPr>
      </w:pPr>
      <w:r w:rsidRPr="00B44691">
        <w:rPr>
          <w:rFonts w:asciiTheme="minorHAnsi" w:hAnsiTheme="minorHAnsi" w:cs="Arial"/>
        </w:rPr>
        <w:noBreakHyphen/>
        <w:t>7</w:t>
      </w:r>
      <w:r w:rsidR="00DF6509">
        <w:rPr>
          <w:rFonts w:asciiTheme="minorHAnsi" w:hAnsiTheme="minorHAnsi" w:cs="Arial"/>
        </w:rPr>
        <w:t>9</w:t>
      </w:r>
      <w:r w:rsidR="00CC4DDC" w:rsidRPr="00B44691">
        <w:rPr>
          <w:rFonts w:asciiTheme="minorHAnsi" w:hAnsiTheme="minorHAnsi" w:cs="Arial"/>
        </w:rPr>
        <w:tab/>
        <w:t xml:space="preserve">In imposing any discipline on a current charge, the </w:t>
      </w:r>
      <w:r w:rsidR="00F85629" w:rsidRPr="00B44691">
        <w:rPr>
          <w:rFonts w:asciiTheme="minorHAnsi" w:hAnsiTheme="minorHAnsi" w:cs="Arial"/>
        </w:rPr>
        <w:t>Employer</w:t>
      </w:r>
      <w:r w:rsidR="00CC4DDC" w:rsidRPr="00B44691">
        <w:rPr>
          <w:rFonts w:asciiTheme="minorHAnsi" w:hAnsiTheme="minorHAnsi" w:cs="Arial"/>
        </w:rPr>
        <w:t xml:space="preserve"> will not take into account any prior infractions</w:t>
      </w:r>
      <w:r w:rsidR="00490F7C">
        <w:rPr>
          <w:rFonts w:asciiTheme="minorHAnsi" w:hAnsiTheme="minorHAnsi" w:cs="Arial"/>
        </w:rPr>
        <w:t xml:space="preserve"> where the resulting discipline was issued</w:t>
      </w:r>
      <w:r w:rsidR="00CC4DDC" w:rsidRPr="00B44691">
        <w:rPr>
          <w:rFonts w:asciiTheme="minorHAnsi" w:hAnsiTheme="minorHAnsi" w:cs="Arial"/>
        </w:rPr>
        <w:t xml:space="preserve"> more than eighteen (18) months previously if there has been no further disciplinary action taken during that time. </w:t>
      </w:r>
      <w:r w:rsidR="004D3486">
        <w:rPr>
          <w:rFonts w:asciiTheme="minorHAnsi" w:hAnsiTheme="minorHAnsi" w:cstheme="minorHAnsi"/>
        </w:rPr>
        <w:t xml:space="preserve">The time frame in the previous sentence shall be </w:t>
      </w:r>
      <w:r w:rsidR="004D3486">
        <w:rPr>
          <w:rFonts w:asciiTheme="minorHAnsi" w:hAnsiTheme="minorHAnsi" w:cstheme="minorHAnsi"/>
          <w:bCs/>
        </w:rPr>
        <w:t>four (4) years in cases of discipline arising from violations of the University Policy on Relationship Violence and Sexual Misconduct and/or the Anti-Discrimination Policy which was issued on or after the date for full ratification of the 2019 to 2023 Collective Bargaining Agreement.  If the SSTU, APA, POAM or CTU obtain more favorable language then the Employer and the Association will bargain over that more favorable language.</w:t>
      </w:r>
    </w:p>
    <w:p w14:paraId="48204F44" w14:textId="77777777" w:rsidR="00AF5D14" w:rsidRPr="00B44691" w:rsidRDefault="00AF5D14" w:rsidP="009558B8">
      <w:pPr>
        <w:widowControl/>
        <w:jc w:val="both"/>
        <w:rPr>
          <w:rFonts w:asciiTheme="minorHAnsi" w:hAnsiTheme="minorHAnsi" w:cs="Arial"/>
        </w:rPr>
      </w:pPr>
    </w:p>
    <w:p w14:paraId="1A8DAC76" w14:textId="77777777" w:rsidR="00CC4DDC" w:rsidRPr="00B44691" w:rsidRDefault="00CC4DDC" w:rsidP="009558B8">
      <w:pPr>
        <w:widowControl/>
        <w:jc w:val="both"/>
        <w:rPr>
          <w:rFonts w:asciiTheme="minorHAnsi" w:hAnsiTheme="minorHAnsi" w:cs="Arial"/>
          <w:b/>
        </w:rPr>
      </w:pPr>
      <w:r w:rsidRPr="00B44691">
        <w:rPr>
          <w:rFonts w:asciiTheme="minorHAnsi" w:hAnsiTheme="minorHAnsi" w:cs="Arial"/>
          <w:b/>
        </w:rPr>
        <w:t>GRIEVANCES CONCERNING DISCIPLINE</w:t>
      </w:r>
    </w:p>
    <w:p w14:paraId="481DECA7" w14:textId="77777777" w:rsidR="00CC4DDC" w:rsidRPr="00B44691" w:rsidRDefault="00CC4DDC" w:rsidP="009558B8">
      <w:pPr>
        <w:widowControl/>
        <w:jc w:val="both"/>
        <w:rPr>
          <w:rFonts w:asciiTheme="minorHAnsi" w:hAnsiTheme="minorHAnsi" w:cs="Arial"/>
        </w:rPr>
      </w:pPr>
    </w:p>
    <w:p w14:paraId="3F0CAEF1" w14:textId="114E025F" w:rsidR="00CC4DDC" w:rsidRPr="00B44691" w:rsidRDefault="0051274F" w:rsidP="009558B8">
      <w:pPr>
        <w:widowControl/>
        <w:jc w:val="both"/>
        <w:rPr>
          <w:rFonts w:asciiTheme="minorHAnsi" w:hAnsiTheme="minorHAnsi" w:cs="Arial"/>
        </w:rPr>
      </w:pPr>
      <w:r w:rsidRPr="00B44691">
        <w:rPr>
          <w:rFonts w:asciiTheme="minorHAnsi" w:hAnsiTheme="minorHAnsi" w:cs="Arial"/>
        </w:rPr>
        <w:noBreakHyphen/>
      </w:r>
      <w:r w:rsidR="00DF6509">
        <w:rPr>
          <w:rFonts w:asciiTheme="minorHAnsi" w:hAnsiTheme="minorHAnsi" w:cs="Arial"/>
        </w:rPr>
        <w:t>80</w:t>
      </w:r>
      <w:r w:rsidR="00CC4DDC" w:rsidRPr="00B44691">
        <w:rPr>
          <w:rFonts w:asciiTheme="minorHAnsi" w:hAnsiTheme="minorHAnsi" w:cs="Arial"/>
        </w:rPr>
        <w:tab/>
        <w:t xml:space="preserve">Should the disciplinary action or discharge be considered without just cause, it shall be appealed as a grievance within fourteen (14) calendar days after written notification of the discipline is received by the affected </w:t>
      </w:r>
      <w:r w:rsidR="00F85629" w:rsidRPr="00B44691">
        <w:rPr>
          <w:rFonts w:asciiTheme="minorHAnsi" w:hAnsiTheme="minorHAnsi" w:cs="Arial"/>
        </w:rPr>
        <w:t>Employee</w:t>
      </w:r>
      <w:r w:rsidR="00CC4DDC" w:rsidRPr="00B44691">
        <w:rPr>
          <w:rFonts w:asciiTheme="minorHAnsi" w:hAnsiTheme="minorHAnsi" w:cs="Arial"/>
        </w:rPr>
        <w:t xml:space="preserve"> and the </w:t>
      </w:r>
      <w:r w:rsidR="00F85629" w:rsidRPr="00B44691">
        <w:rPr>
          <w:rFonts w:asciiTheme="minorHAnsi" w:hAnsiTheme="minorHAnsi" w:cs="Arial"/>
        </w:rPr>
        <w:t>Association</w:t>
      </w:r>
      <w:r w:rsidR="00CC4DDC" w:rsidRPr="00B44691">
        <w:rPr>
          <w:rFonts w:asciiTheme="minorHAnsi" w:hAnsiTheme="minorHAnsi" w:cs="Arial"/>
        </w:rPr>
        <w:t xml:space="preserve">.  A grievance over a written letter of reprimand shall be submitted at Step 2 of the grievance procedure; whereas, all other disciplines shall be submitted at Step 3.  Failure to submit a written grievance within the time limits shall constitute a waiver of all claims concerning such disciplinary action or discharge.  </w:t>
      </w:r>
    </w:p>
    <w:p w14:paraId="64A01915" w14:textId="77777777" w:rsidR="00CC4DDC" w:rsidRPr="00B44691" w:rsidRDefault="00CC4DDC" w:rsidP="009558B8">
      <w:pPr>
        <w:widowControl/>
        <w:jc w:val="both"/>
        <w:rPr>
          <w:rFonts w:asciiTheme="minorHAnsi" w:hAnsiTheme="minorHAnsi" w:cs="Arial"/>
        </w:rPr>
      </w:pPr>
    </w:p>
    <w:p w14:paraId="6CEF2A0B" w14:textId="77777777" w:rsidR="00CC4DDC" w:rsidRPr="00B44691" w:rsidRDefault="00CC4DDC" w:rsidP="009558B8">
      <w:pPr>
        <w:widowControl/>
        <w:jc w:val="both"/>
        <w:rPr>
          <w:rFonts w:asciiTheme="minorHAnsi" w:hAnsiTheme="minorHAnsi" w:cs="Arial"/>
          <w:b/>
        </w:rPr>
      </w:pPr>
      <w:r w:rsidRPr="00B44691">
        <w:rPr>
          <w:rFonts w:asciiTheme="minorHAnsi" w:hAnsiTheme="minorHAnsi" w:cs="Arial"/>
          <w:b/>
        </w:rPr>
        <w:t>GRIEVANCE DEFINITION AND PROCEDURE</w:t>
      </w:r>
    </w:p>
    <w:p w14:paraId="2E2CEC05" w14:textId="77777777" w:rsidR="00CC4DDC" w:rsidRPr="00B44691" w:rsidRDefault="00CC4DDC" w:rsidP="009558B8">
      <w:pPr>
        <w:widowControl/>
        <w:jc w:val="both"/>
        <w:rPr>
          <w:rFonts w:asciiTheme="minorHAnsi" w:hAnsiTheme="minorHAnsi" w:cs="Arial"/>
          <w:b/>
        </w:rPr>
      </w:pPr>
    </w:p>
    <w:p w14:paraId="0C6757C2" w14:textId="77777777" w:rsidR="00CC4DDC" w:rsidRPr="00B44691" w:rsidRDefault="00CC4DDC" w:rsidP="009558B8">
      <w:pPr>
        <w:widowControl/>
        <w:jc w:val="both"/>
        <w:rPr>
          <w:rFonts w:asciiTheme="minorHAnsi" w:hAnsiTheme="minorHAnsi" w:cs="Arial"/>
          <w:b/>
        </w:rPr>
      </w:pPr>
      <w:r w:rsidRPr="00B44691">
        <w:rPr>
          <w:rFonts w:asciiTheme="minorHAnsi" w:hAnsiTheme="minorHAnsi" w:cs="Arial"/>
          <w:b/>
        </w:rPr>
        <w:t>DEFINITION OF GRIEVANCE</w:t>
      </w:r>
    </w:p>
    <w:p w14:paraId="739E5C14" w14:textId="77777777" w:rsidR="00CC4DDC" w:rsidRPr="00B44691" w:rsidRDefault="00CC4DDC" w:rsidP="009558B8">
      <w:pPr>
        <w:widowControl/>
        <w:jc w:val="both"/>
        <w:rPr>
          <w:rFonts w:asciiTheme="minorHAnsi" w:hAnsiTheme="minorHAnsi" w:cs="Arial"/>
        </w:rPr>
      </w:pPr>
    </w:p>
    <w:p w14:paraId="1D3F6AB9" w14:textId="1E4EEAAC" w:rsidR="00CC4DDC" w:rsidRPr="00B44691" w:rsidRDefault="00CC4DDC" w:rsidP="009558B8">
      <w:pPr>
        <w:widowControl/>
        <w:jc w:val="both"/>
        <w:rPr>
          <w:rFonts w:asciiTheme="minorHAnsi" w:hAnsiTheme="minorHAnsi" w:cs="Arial"/>
        </w:rPr>
      </w:pPr>
      <w:r w:rsidRPr="00B44691">
        <w:rPr>
          <w:rFonts w:asciiTheme="minorHAnsi" w:hAnsiTheme="minorHAnsi" w:cs="Arial"/>
        </w:rPr>
        <w:noBreakHyphen/>
        <w:t>8</w:t>
      </w:r>
      <w:r w:rsidR="00DF6509">
        <w:rPr>
          <w:rFonts w:asciiTheme="minorHAnsi" w:hAnsiTheme="minorHAnsi" w:cs="Arial"/>
        </w:rPr>
        <w:t>1</w:t>
      </w:r>
      <w:r w:rsidRPr="00B44691">
        <w:rPr>
          <w:rFonts w:asciiTheme="minorHAnsi" w:hAnsiTheme="minorHAnsi" w:cs="Arial"/>
        </w:rPr>
        <w:tab/>
        <w:t>A grievance shall be defined as a dispute, reduced to writing, concerning the interpretation, application and alleged violation of any of the terms of this Agreement.</w:t>
      </w:r>
    </w:p>
    <w:p w14:paraId="24EDEDA3" w14:textId="77777777" w:rsidR="00CC4DDC" w:rsidRPr="00B44691" w:rsidRDefault="00CC4DDC" w:rsidP="009558B8">
      <w:pPr>
        <w:widowControl/>
        <w:jc w:val="both"/>
        <w:rPr>
          <w:rFonts w:asciiTheme="minorHAnsi" w:hAnsiTheme="minorHAnsi" w:cs="Arial"/>
        </w:rPr>
      </w:pPr>
    </w:p>
    <w:p w14:paraId="56C2430E" w14:textId="54F5C5BA" w:rsidR="00CC4DDC" w:rsidRPr="00B44691" w:rsidRDefault="00CC4DDC" w:rsidP="009558B8">
      <w:pPr>
        <w:widowControl/>
        <w:jc w:val="both"/>
        <w:rPr>
          <w:rFonts w:asciiTheme="minorHAnsi" w:hAnsiTheme="minorHAnsi" w:cs="Arial"/>
        </w:rPr>
      </w:pPr>
      <w:r w:rsidRPr="00B44691">
        <w:rPr>
          <w:rFonts w:asciiTheme="minorHAnsi" w:hAnsiTheme="minorHAnsi" w:cs="Arial"/>
        </w:rPr>
        <w:noBreakHyphen/>
      </w:r>
      <w:r w:rsidR="00084DE5" w:rsidRPr="00B44691">
        <w:rPr>
          <w:rFonts w:asciiTheme="minorHAnsi" w:hAnsiTheme="minorHAnsi" w:cs="Arial"/>
        </w:rPr>
        <w:t>8</w:t>
      </w:r>
      <w:r w:rsidR="00DF6509">
        <w:rPr>
          <w:rFonts w:asciiTheme="minorHAnsi" w:hAnsiTheme="minorHAnsi" w:cs="Arial"/>
        </w:rPr>
        <w:t>2</w:t>
      </w:r>
      <w:r w:rsidRPr="00B44691">
        <w:rPr>
          <w:rFonts w:asciiTheme="minorHAnsi" w:hAnsiTheme="minorHAnsi" w:cs="Arial"/>
        </w:rPr>
        <w:tab/>
        <w:t xml:space="preserve">Any </w:t>
      </w:r>
      <w:r w:rsidR="00F85629" w:rsidRPr="00B44691">
        <w:rPr>
          <w:rFonts w:asciiTheme="minorHAnsi" w:hAnsiTheme="minorHAnsi" w:cs="Arial"/>
        </w:rPr>
        <w:t>Employee</w:t>
      </w:r>
      <w:r w:rsidRPr="00B44691">
        <w:rPr>
          <w:rFonts w:asciiTheme="minorHAnsi" w:hAnsiTheme="minorHAnsi" w:cs="Arial"/>
        </w:rPr>
        <w:t xml:space="preserve"> having a dispute over the interpretation or application of the terms of this Agreement, shall present it to the </w:t>
      </w:r>
      <w:r w:rsidR="00F85629" w:rsidRPr="00B44691">
        <w:rPr>
          <w:rFonts w:asciiTheme="minorHAnsi" w:hAnsiTheme="minorHAnsi" w:cs="Arial"/>
        </w:rPr>
        <w:t>Employer</w:t>
      </w:r>
      <w:r w:rsidRPr="00B44691">
        <w:rPr>
          <w:rFonts w:asciiTheme="minorHAnsi" w:hAnsiTheme="minorHAnsi" w:cs="Arial"/>
        </w:rPr>
        <w:t xml:space="preserve"> in a manner following.</w:t>
      </w:r>
    </w:p>
    <w:p w14:paraId="75935CCE" w14:textId="77777777" w:rsidR="00CC4DDC" w:rsidRPr="00B44691" w:rsidRDefault="00CC4DDC" w:rsidP="009558B8">
      <w:pPr>
        <w:widowControl/>
        <w:jc w:val="both"/>
        <w:rPr>
          <w:rFonts w:asciiTheme="minorHAnsi" w:hAnsiTheme="minorHAnsi" w:cs="Arial"/>
        </w:rPr>
      </w:pPr>
    </w:p>
    <w:p w14:paraId="3A30CD8E" w14:textId="77777777" w:rsidR="00CC4DDC" w:rsidRPr="00B44691" w:rsidRDefault="00CC4DDC" w:rsidP="009558B8">
      <w:pPr>
        <w:widowControl/>
        <w:rPr>
          <w:rFonts w:asciiTheme="minorHAnsi" w:hAnsiTheme="minorHAnsi" w:cs="Arial"/>
          <w:b/>
        </w:rPr>
      </w:pPr>
      <w:r w:rsidRPr="00B44691">
        <w:rPr>
          <w:rFonts w:asciiTheme="minorHAnsi" w:hAnsiTheme="minorHAnsi" w:cs="Arial"/>
          <w:b/>
        </w:rPr>
        <w:t>GROUP GRIEVANCE</w:t>
      </w:r>
    </w:p>
    <w:p w14:paraId="7D4A8810" w14:textId="77777777" w:rsidR="00CC4DDC" w:rsidRPr="00B44691" w:rsidRDefault="00CC4DDC" w:rsidP="009558B8">
      <w:pPr>
        <w:widowControl/>
        <w:rPr>
          <w:rFonts w:asciiTheme="minorHAnsi" w:hAnsiTheme="minorHAnsi" w:cs="Arial"/>
        </w:rPr>
      </w:pPr>
    </w:p>
    <w:p w14:paraId="2F52D8F5" w14:textId="2595BD87" w:rsidR="00CC4DDC" w:rsidRPr="00B44691" w:rsidRDefault="00CC4DDC" w:rsidP="009558B8">
      <w:pPr>
        <w:widowControl/>
        <w:jc w:val="both"/>
        <w:rPr>
          <w:rFonts w:asciiTheme="minorHAnsi" w:hAnsiTheme="minorHAnsi" w:cs="Arial"/>
        </w:rPr>
      </w:pPr>
      <w:r w:rsidRPr="00B44691">
        <w:rPr>
          <w:rFonts w:asciiTheme="minorHAnsi" w:hAnsiTheme="minorHAnsi" w:cs="Arial"/>
        </w:rPr>
        <w:noBreakHyphen/>
      </w:r>
      <w:r w:rsidR="0051274F" w:rsidRPr="00B44691">
        <w:rPr>
          <w:rFonts w:asciiTheme="minorHAnsi" w:hAnsiTheme="minorHAnsi" w:cs="Arial"/>
        </w:rPr>
        <w:t>8</w:t>
      </w:r>
      <w:r w:rsidR="00DF6509">
        <w:rPr>
          <w:rFonts w:asciiTheme="minorHAnsi" w:hAnsiTheme="minorHAnsi" w:cs="Arial"/>
        </w:rPr>
        <w:t>3</w:t>
      </w:r>
      <w:r w:rsidRPr="00B44691">
        <w:rPr>
          <w:rFonts w:asciiTheme="minorHAnsi" w:hAnsiTheme="minorHAnsi" w:cs="Arial"/>
        </w:rPr>
        <w:tab/>
        <w:t xml:space="preserve">A group grievance shall be only one in which the fact(s) in question and the provisions of the Agreement alleged to be violated are the same as they relate to all </w:t>
      </w:r>
      <w:r w:rsidR="00F85629" w:rsidRPr="00B44691">
        <w:rPr>
          <w:rFonts w:asciiTheme="minorHAnsi" w:hAnsiTheme="minorHAnsi" w:cs="Arial"/>
        </w:rPr>
        <w:t>Employee</w:t>
      </w:r>
      <w:r w:rsidRPr="00B44691">
        <w:rPr>
          <w:rFonts w:asciiTheme="minorHAnsi" w:hAnsiTheme="minorHAnsi" w:cs="Arial"/>
        </w:rPr>
        <w:t xml:space="preserve">s in the identified group.  In the event that </w:t>
      </w:r>
      <w:r w:rsidR="00F85629" w:rsidRPr="00B44691">
        <w:rPr>
          <w:rFonts w:asciiTheme="minorHAnsi" w:hAnsiTheme="minorHAnsi" w:cs="Arial"/>
        </w:rPr>
        <w:t>Employee</w:t>
      </w:r>
      <w:r w:rsidRPr="00B44691">
        <w:rPr>
          <w:rFonts w:asciiTheme="minorHAnsi" w:hAnsiTheme="minorHAnsi" w:cs="Arial"/>
        </w:rPr>
        <w:t xml:space="preserve">s have a group grievance, the Grievance Officer shall submit the grievance on behalf of all affected </w:t>
      </w:r>
      <w:r w:rsidR="00F85629" w:rsidRPr="00B44691">
        <w:rPr>
          <w:rFonts w:asciiTheme="minorHAnsi" w:hAnsiTheme="minorHAnsi" w:cs="Arial"/>
        </w:rPr>
        <w:t>Employee</w:t>
      </w:r>
      <w:r w:rsidRPr="00B44691">
        <w:rPr>
          <w:rFonts w:asciiTheme="minorHAnsi" w:hAnsiTheme="minorHAnsi" w:cs="Arial"/>
        </w:rPr>
        <w:t>s.  When the affected group is contained within one department, college, or division, the grievance shall be initiated at Step 2 of the grievance procedure.  Any other group grievance shall begin at Step 3.</w:t>
      </w:r>
    </w:p>
    <w:p w14:paraId="1859EE52" w14:textId="77777777" w:rsidR="00CC4DDC" w:rsidRPr="00B44691" w:rsidRDefault="00CC4DDC" w:rsidP="009558B8">
      <w:pPr>
        <w:widowControl/>
        <w:jc w:val="both"/>
        <w:rPr>
          <w:rFonts w:asciiTheme="minorHAnsi" w:hAnsiTheme="minorHAnsi" w:cs="Arial"/>
        </w:rPr>
      </w:pPr>
    </w:p>
    <w:p w14:paraId="4D1885EC" w14:textId="77777777" w:rsidR="00CC4DDC" w:rsidRPr="00B44691" w:rsidRDefault="00F85629" w:rsidP="009558B8">
      <w:pPr>
        <w:widowControl/>
        <w:jc w:val="both"/>
        <w:rPr>
          <w:rFonts w:asciiTheme="minorHAnsi" w:hAnsiTheme="minorHAnsi" w:cs="Arial"/>
          <w:b/>
        </w:rPr>
      </w:pPr>
      <w:r w:rsidRPr="00B44691">
        <w:rPr>
          <w:rFonts w:asciiTheme="minorHAnsi" w:hAnsiTheme="minorHAnsi" w:cs="Arial"/>
          <w:b/>
        </w:rPr>
        <w:t>ASSOCIATION</w:t>
      </w:r>
      <w:r w:rsidR="00CC4DDC" w:rsidRPr="00B44691">
        <w:rPr>
          <w:rFonts w:asciiTheme="minorHAnsi" w:hAnsiTheme="minorHAnsi" w:cs="Arial"/>
          <w:b/>
        </w:rPr>
        <w:t xml:space="preserve"> ASSISTANCE</w:t>
      </w:r>
    </w:p>
    <w:p w14:paraId="40D6892C" w14:textId="77777777" w:rsidR="00CC4DDC" w:rsidRPr="00B44691" w:rsidRDefault="00CC4DDC" w:rsidP="009558B8">
      <w:pPr>
        <w:widowControl/>
        <w:jc w:val="both"/>
        <w:rPr>
          <w:rFonts w:asciiTheme="minorHAnsi" w:hAnsiTheme="minorHAnsi" w:cs="Arial"/>
        </w:rPr>
      </w:pPr>
    </w:p>
    <w:p w14:paraId="0159400B" w14:textId="6DAD8228" w:rsidR="00CC4DDC" w:rsidRPr="00B44691" w:rsidRDefault="00CC4DDC" w:rsidP="009558B8">
      <w:pPr>
        <w:widowControl/>
        <w:jc w:val="both"/>
        <w:rPr>
          <w:rFonts w:asciiTheme="minorHAnsi" w:hAnsiTheme="minorHAnsi" w:cs="Arial"/>
        </w:rPr>
      </w:pPr>
      <w:r w:rsidRPr="00B44691">
        <w:rPr>
          <w:rFonts w:asciiTheme="minorHAnsi" w:hAnsiTheme="minorHAnsi" w:cs="Arial"/>
        </w:rPr>
        <w:noBreakHyphen/>
      </w:r>
      <w:r w:rsidR="0051274F" w:rsidRPr="00B44691">
        <w:rPr>
          <w:rFonts w:asciiTheme="minorHAnsi" w:hAnsiTheme="minorHAnsi" w:cs="Arial"/>
        </w:rPr>
        <w:t>8</w:t>
      </w:r>
      <w:r w:rsidR="00DF6509">
        <w:rPr>
          <w:rFonts w:asciiTheme="minorHAnsi" w:hAnsiTheme="minorHAnsi" w:cs="Arial"/>
        </w:rPr>
        <w:t>4</w:t>
      </w:r>
      <w:r w:rsidRPr="00B44691">
        <w:rPr>
          <w:rFonts w:asciiTheme="minorHAnsi" w:hAnsiTheme="minorHAnsi" w:cs="Arial"/>
        </w:rPr>
        <w:tab/>
        <w:t xml:space="preserve">At each step of the grievance procedure, the </w:t>
      </w:r>
      <w:r w:rsidR="00F85629" w:rsidRPr="00B44691">
        <w:rPr>
          <w:rFonts w:asciiTheme="minorHAnsi" w:hAnsiTheme="minorHAnsi" w:cs="Arial"/>
        </w:rPr>
        <w:t>Employee</w:t>
      </w:r>
      <w:r w:rsidRPr="00B44691">
        <w:rPr>
          <w:rFonts w:asciiTheme="minorHAnsi" w:hAnsiTheme="minorHAnsi" w:cs="Arial"/>
        </w:rPr>
        <w:t xml:space="preserve"> may request the presence of the </w:t>
      </w:r>
      <w:r w:rsidR="00F85629" w:rsidRPr="00B44691">
        <w:rPr>
          <w:rFonts w:asciiTheme="minorHAnsi" w:hAnsiTheme="minorHAnsi" w:cs="Arial"/>
        </w:rPr>
        <w:t>Association</w:t>
      </w:r>
      <w:r w:rsidRPr="00B44691">
        <w:rPr>
          <w:rFonts w:asciiTheme="minorHAnsi" w:hAnsiTheme="minorHAnsi" w:cs="Arial"/>
        </w:rPr>
        <w:t xml:space="preserve"> Grievance Officer.</w:t>
      </w:r>
    </w:p>
    <w:p w14:paraId="57FA9E6A" w14:textId="34672075" w:rsidR="00504216" w:rsidRDefault="00504216" w:rsidP="009558B8">
      <w:pPr>
        <w:widowControl/>
        <w:jc w:val="both"/>
        <w:rPr>
          <w:rFonts w:asciiTheme="minorHAnsi" w:hAnsiTheme="minorHAnsi" w:cs="Arial"/>
          <w:b/>
        </w:rPr>
      </w:pPr>
    </w:p>
    <w:p w14:paraId="7354FFF1" w14:textId="1EEBBFC8" w:rsidR="00DF6509" w:rsidRDefault="00DF6509" w:rsidP="009558B8">
      <w:pPr>
        <w:widowControl/>
        <w:jc w:val="both"/>
        <w:rPr>
          <w:rFonts w:asciiTheme="minorHAnsi" w:hAnsiTheme="minorHAnsi" w:cs="Arial"/>
          <w:b/>
        </w:rPr>
      </w:pPr>
    </w:p>
    <w:p w14:paraId="55291F9E" w14:textId="77777777" w:rsidR="00DF6509" w:rsidRPr="00B44691" w:rsidRDefault="00DF6509" w:rsidP="009558B8">
      <w:pPr>
        <w:widowControl/>
        <w:jc w:val="both"/>
        <w:rPr>
          <w:rFonts w:asciiTheme="minorHAnsi" w:hAnsiTheme="minorHAnsi" w:cs="Arial"/>
          <w:b/>
        </w:rPr>
      </w:pPr>
    </w:p>
    <w:p w14:paraId="5C183C8F" w14:textId="77777777" w:rsidR="00CC4DDC" w:rsidRPr="00B44691" w:rsidRDefault="00CC4DDC" w:rsidP="009558B8">
      <w:pPr>
        <w:widowControl/>
        <w:jc w:val="both"/>
        <w:rPr>
          <w:rFonts w:asciiTheme="minorHAnsi" w:hAnsiTheme="minorHAnsi" w:cs="Arial"/>
          <w:b/>
        </w:rPr>
      </w:pPr>
      <w:r w:rsidRPr="00B44691">
        <w:rPr>
          <w:rFonts w:asciiTheme="minorHAnsi" w:hAnsiTheme="minorHAnsi" w:cs="Arial"/>
          <w:b/>
        </w:rPr>
        <w:t>ORAL STEP</w:t>
      </w:r>
    </w:p>
    <w:p w14:paraId="28D8191C" w14:textId="77777777" w:rsidR="00CC4DDC" w:rsidRPr="00B44691" w:rsidRDefault="00CC4DDC" w:rsidP="009558B8">
      <w:pPr>
        <w:widowControl/>
        <w:jc w:val="both"/>
        <w:rPr>
          <w:rFonts w:asciiTheme="minorHAnsi" w:hAnsiTheme="minorHAnsi" w:cs="Arial"/>
        </w:rPr>
      </w:pPr>
    </w:p>
    <w:p w14:paraId="054814E0" w14:textId="19915DEB" w:rsidR="00CC4DDC" w:rsidRPr="00B44691" w:rsidRDefault="00CC4DDC" w:rsidP="009558B8">
      <w:pPr>
        <w:widowControl/>
        <w:jc w:val="both"/>
        <w:rPr>
          <w:rFonts w:asciiTheme="minorHAnsi" w:hAnsiTheme="minorHAnsi" w:cs="Arial"/>
        </w:rPr>
      </w:pPr>
      <w:r w:rsidRPr="00B44691">
        <w:rPr>
          <w:rFonts w:asciiTheme="minorHAnsi" w:hAnsiTheme="minorHAnsi" w:cs="Arial"/>
        </w:rPr>
        <w:noBreakHyphen/>
      </w:r>
      <w:r w:rsidR="0051274F" w:rsidRPr="00B44691">
        <w:rPr>
          <w:rFonts w:asciiTheme="minorHAnsi" w:hAnsiTheme="minorHAnsi" w:cs="Arial"/>
        </w:rPr>
        <w:t>8</w:t>
      </w:r>
      <w:r w:rsidR="00DF6509">
        <w:rPr>
          <w:rFonts w:asciiTheme="minorHAnsi" w:hAnsiTheme="minorHAnsi" w:cs="Arial"/>
        </w:rPr>
        <w:t>5</w:t>
      </w:r>
      <w:r w:rsidRPr="00B44691">
        <w:rPr>
          <w:rFonts w:asciiTheme="minorHAnsi" w:hAnsiTheme="minorHAnsi" w:cs="Arial"/>
        </w:rPr>
        <w:tab/>
        <w:t xml:space="preserve">If an </w:t>
      </w:r>
      <w:r w:rsidR="00F85629" w:rsidRPr="00B44691">
        <w:rPr>
          <w:rFonts w:asciiTheme="minorHAnsi" w:hAnsiTheme="minorHAnsi" w:cs="Arial"/>
        </w:rPr>
        <w:t>Employee</w:t>
      </w:r>
      <w:r w:rsidRPr="00B44691">
        <w:rPr>
          <w:rFonts w:asciiTheme="minorHAnsi" w:hAnsiTheme="minorHAnsi" w:cs="Arial"/>
        </w:rPr>
        <w:t xml:space="preserve"> believes </w:t>
      </w:r>
      <w:r w:rsidR="00DF6509">
        <w:rPr>
          <w:rFonts w:asciiTheme="minorHAnsi" w:hAnsiTheme="minorHAnsi" w:cs="Arial"/>
        </w:rPr>
        <w:t>they</w:t>
      </w:r>
      <w:r w:rsidRPr="00B44691">
        <w:rPr>
          <w:rFonts w:asciiTheme="minorHAnsi" w:hAnsiTheme="minorHAnsi" w:cs="Arial"/>
        </w:rPr>
        <w:t xml:space="preserve"> h</w:t>
      </w:r>
      <w:r w:rsidR="00DF6509">
        <w:rPr>
          <w:rFonts w:asciiTheme="minorHAnsi" w:hAnsiTheme="minorHAnsi" w:cs="Arial"/>
        </w:rPr>
        <w:t>ave</w:t>
      </w:r>
      <w:r w:rsidRPr="00B44691">
        <w:rPr>
          <w:rFonts w:asciiTheme="minorHAnsi" w:hAnsiTheme="minorHAnsi" w:cs="Arial"/>
        </w:rPr>
        <w:t xml:space="preserve"> a problem in connection with </w:t>
      </w:r>
      <w:r w:rsidR="00DF6509">
        <w:rPr>
          <w:rFonts w:asciiTheme="minorHAnsi" w:hAnsiTheme="minorHAnsi" w:cs="Arial"/>
        </w:rPr>
        <w:t xml:space="preserve">their </w:t>
      </w:r>
      <w:r w:rsidRPr="00B44691">
        <w:rPr>
          <w:rFonts w:asciiTheme="minorHAnsi" w:hAnsiTheme="minorHAnsi" w:cs="Arial"/>
        </w:rPr>
        <w:t xml:space="preserve">employment, </w:t>
      </w:r>
      <w:r w:rsidR="00DF6509">
        <w:rPr>
          <w:rFonts w:asciiTheme="minorHAnsi" w:hAnsiTheme="minorHAnsi" w:cs="Arial"/>
        </w:rPr>
        <w:t>they</w:t>
      </w:r>
      <w:r w:rsidRPr="00B44691">
        <w:rPr>
          <w:rFonts w:asciiTheme="minorHAnsi" w:hAnsiTheme="minorHAnsi" w:cs="Arial"/>
        </w:rPr>
        <w:t xml:space="preserve"> shall discuss it with </w:t>
      </w:r>
      <w:r w:rsidR="00DF6509">
        <w:rPr>
          <w:rFonts w:asciiTheme="minorHAnsi" w:hAnsiTheme="minorHAnsi" w:cs="Arial"/>
        </w:rPr>
        <w:t>thei</w:t>
      </w:r>
      <w:r w:rsidRPr="00B44691">
        <w:rPr>
          <w:rFonts w:asciiTheme="minorHAnsi" w:hAnsiTheme="minorHAnsi" w:cs="Arial"/>
        </w:rPr>
        <w:t>r immediate supervisor.</w:t>
      </w:r>
    </w:p>
    <w:p w14:paraId="7FA7423E" w14:textId="77777777" w:rsidR="0008394A" w:rsidRDefault="0008394A" w:rsidP="009558B8">
      <w:pPr>
        <w:widowControl/>
        <w:rPr>
          <w:rFonts w:asciiTheme="minorHAnsi" w:hAnsiTheme="minorHAnsi" w:cs="Arial"/>
          <w:b/>
        </w:rPr>
      </w:pPr>
    </w:p>
    <w:p w14:paraId="2383ACF2" w14:textId="77777777" w:rsidR="00CC4DDC" w:rsidRPr="00B44691" w:rsidRDefault="00CC4DDC" w:rsidP="009558B8">
      <w:pPr>
        <w:widowControl/>
        <w:rPr>
          <w:rFonts w:asciiTheme="minorHAnsi" w:hAnsiTheme="minorHAnsi" w:cs="Arial"/>
          <w:b/>
        </w:rPr>
      </w:pPr>
      <w:r w:rsidRPr="00B44691">
        <w:rPr>
          <w:rFonts w:asciiTheme="minorHAnsi" w:hAnsiTheme="minorHAnsi" w:cs="Arial"/>
          <w:b/>
        </w:rPr>
        <w:t>FORMAL GRIEVANCE PROCEDURE</w:t>
      </w:r>
    </w:p>
    <w:p w14:paraId="0D8E77D0" w14:textId="77777777" w:rsidR="00CC4DDC" w:rsidRPr="00B44691" w:rsidRDefault="00CC4DDC" w:rsidP="009558B8">
      <w:pPr>
        <w:widowControl/>
        <w:rPr>
          <w:rFonts w:asciiTheme="minorHAnsi" w:hAnsiTheme="minorHAnsi" w:cs="Arial"/>
        </w:rPr>
      </w:pPr>
    </w:p>
    <w:p w14:paraId="2D972D5F" w14:textId="77777777" w:rsidR="00CC4DDC" w:rsidRPr="00B44691" w:rsidRDefault="00CC4DDC" w:rsidP="009558B8">
      <w:pPr>
        <w:widowControl/>
        <w:rPr>
          <w:rFonts w:asciiTheme="minorHAnsi" w:hAnsiTheme="minorHAnsi" w:cs="Arial"/>
          <w:b/>
        </w:rPr>
      </w:pPr>
      <w:r w:rsidRPr="00B44691">
        <w:rPr>
          <w:rFonts w:asciiTheme="minorHAnsi" w:hAnsiTheme="minorHAnsi" w:cs="Arial"/>
          <w:b/>
        </w:rPr>
        <w:t>STEP 1</w:t>
      </w:r>
    </w:p>
    <w:p w14:paraId="1BB461F1" w14:textId="77777777" w:rsidR="00CC4DDC" w:rsidRPr="00B44691" w:rsidRDefault="00CC4DDC" w:rsidP="009558B8">
      <w:pPr>
        <w:widowControl/>
        <w:rPr>
          <w:rFonts w:asciiTheme="minorHAnsi" w:hAnsiTheme="minorHAnsi" w:cs="Arial"/>
        </w:rPr>
      </w:pPr>
    </w:p>
    <w:p w14:paraId="721E1884" w14:textId="42BD01FB" w:rsidR="00CC4DDC" w:rsidRPr="00B44691" w:rsidRDefault="0051274F" w:rsidP="009558B8">
      <w:pPr>
        <w:widowControl/>
        <w:jc w:val="both"/>
        <w:rPr>
          <w:rFonts w:asciiTheme="minorHAnsi" w:hAnsiTheme="minorHAnsi" w:cs="Arial"/>
        </w:rPr>
      </w:pPr>
      <w:r w:rsidRPr="00B44691">
        <w:rPr>
          <w:rFonts w:asciiTheme="minorHAnsi" w:hAnsiTheme="minorHAnsi" w:cs="Arial"/>
        </w:rPr>
        <w:noBreakHyphen/>
        <w:t>8</w:t>
      </w:r>
      <w:r w:rsidR="00555903">
        <w:rPr>
          <w:rFonts w:asciiTheme="minorHAnsi" w:hAnsiTheme="minorHAnsi" w:cs="Arial"/>
        </w:rPr>
        <w:t>6</w:t>
      </w:r>
      <w:r w:rsidR="00CC4DDC" w:rsidRPr="00B44691">
        <w:rPr>
          <w:rFonts w:asciiTheme="minorHAnsi" w:hAnsiTheme="minorHAnsi" w:cs="Arial"/>
        </w:rPr>
        <w:tab/>
        <w:t xml:space="preserve">If the problem is not resolved, the grievance must be reduced to writing and presented to the immediate supervisor within fourteen (14) calendar days after its alleged occurrence in order to be a proper matter for the grievance procedure.  The grievance shall be dated and signed by the aggrieved </w:t>
      </w:r>
      <w:r w:rsidR="00F85629" w:rsidRPr="00B44691">
        <w:rPr>
          <w:rFonts w:asciiTheme="minorHAnsi" w:hAnsiTheme="minorHAnsi" w:cs="Arial"/>
        </w:rPr>
        <w:t>Employee</w:t>
      </w:r>
      <w:r w:rsidR="00CC4DDC" w:rsidRPr="00B44691">
        <w:rPr>
          <w:rFonts w:asciiTheme="minorHAnsi" w:hAnsiTheme="minorHAnsi" w:cs="Arial"/>
        </w:rPr>
        <w:t xml:space="preserve"> and the Grievance Officer, and shall set forth the facts, including the dates and provisions of this Agreement that are alleged to have been violated, and the remedy desired.  The grievance shall not be considered submitted until the immediate supervisor receives the written grievance.  The immediate supervisor will schedule a meeting with the grievant and the Grievance Officer, if requested by the </w:t>
      </w:r>
      <w:r w:rsidR="00F85629" w:rsidRPr="00B44691">
        <w:rPr>
          <w:rFonts w:asciiTheme="minorHAnsi" w:hAnsiTheme="minorHAnsi" w:cs="Arial"/>
        </w:rPr>
        <w:t>Employee</w:t>
      </w:r>
      <w:r w:rsidR="00CC4DDC" w:rsidRPr="00B44691">
        <w:rPr>
          <w:rFonts w:asciiTheme="minorHAnsi" w:hAnsiTheme="minorHAnsi" w:cs="Arial"/>
        </w:rPr>
        <w:t>, within seven (7) calendar days from the day the written grievance was received.  The immediate supervisor will then answer the grievance in writing within seven (7) calendar days from the meeting at which the grievance was discussed.</w:t>
      </w:r>
    </w:p>
    <w:p w14:paraId="079F621D" w14:textId="77777777" w:rsidR="00CC4DDC" w:rsidRPr="00B44691" w:rsidRDefault="00CC4DDC" w:rsidP="009558B8">
      <w:pPr>
        <w:widowControl/>
        <w:rPr>
          <w:rFonts w:asciiTheme="minorHAnsi" w:hAnsiTheme="minorHAnsi" w:cs="Arial"/>
        </w:rPr>
      </w:pPr>
    </w:p>
    <w:p w14:paraId="0883A437" w14:textId="77777777" w:rsidR="00CC4DDC" w:rsidRPr="00B44691" w:rsidRDefault="00CC4DDC" w:rsidP="009558B8">
      <w:pPr>
        <w:widowControl/>
        <w:rPr>
          <w:rFonts w:asciiTheme="minorHAnsi" w:hAnsiTheme="minorHAnsi" w:cs="Arial"/>
          <w:b/>
        </w:rPr>
      </w:pPr>
      <w:r w:rsidRPr="00B44691">
        <w:rPr>
          <w:rFonts w:asciiTheme="minorHAnsi" w:hAnsiTheme="minorHAnsi" w:cs="Arial"/>
          <w:b/>
        </w:rPr>
        <w:t>STEP 2</w:t>
      </w:r>
    </w:p>
    <w:p w14:paraId="3D3F95DE" w14:textId="77777777" w:rsidR="00CC4DDC" w:rsidRPr="00B44691" w:rsidRDefault="00CC4DDC" w:rsidP="009558B8">
      <w:pPr>
        <w:widowControl/>
        <w:rPr>
          <w:rFonts w:asciiTheme="minorHAnsi" w:hAnsiTheme="minorHAnsi" w:cs="Arial"/>
        </w:rPr>
      </w:pPr>
    </w:p>
    <w:p w14:paraId="4B652EDA" w14:textId="2869703E" w:rsidR="00CC4DDC" w:rsidRPr="00B44691" w:rsidRDefault="0051274F" w:rsidP="009558B8">
      <w:pPr>
        <w:widowControl/>
        <w:jc w:val="both"/>
        <w:rPr>
          <w:rFonts w:asciiTheme="minorHAnsi" w:hAnsiTheme="minorHAnsi" w:cs="Arial"/>
        </w:rPr>
      </w:pPr>
      <w:r w:rsidRPr="00B44691">
        <w:rPr>
          <w:rFonts w:asciiTheme="minorHAnsi" w:hAnsiTheme="minorHAnsi" w:cs="Arial"/>
        </w:rPr>
        <w:noBreakHyphen/>
        <w:t>8</w:t>
      </w:r>
      <w:r w:rsidR="00555903">
        <w:rPr>
          <w:rFonts w:asciiTheme="minorHAnsi" w:hAnsiTheme="minorHAnsi" w:cs="Arial"/>
        </w:rPr>
        <w:t>7</w:t>
      </w:r>
      <w:r w:rsidR="00CC4DDC" w:rsidRPr="00B44691">
        <w:rPr>
          <w:rFonts w:asciiTheme="minorHAnsi" w:hAnsiTheme="minorHAnsi" w:cs="Arial"/>
        </w:rPr>
        <w:tab/>
        <w:t xml:space="preserve">Any appeal of a decision rendered by the immediate supervisor shall be presented in writing to the administrative head or designee within fourteen (14) calendar days of the receipt of the written decision of the immediate supervisor.  The appeal shall state the reason(s) why the decision of the immediate supervisor was not satisfactory.  The grievance shall not be considered appealed until the administrative head or designee receives it, dates it and returns a copy to the presenter.  The administrative head or designee shall schedule a meeting within fourteen (14) calendar days with the grievant, the Grievance Officer if requested, and representatives designated by the </w:t>
      </w:r>
      <w:r w:rsidR="00F85629" w:rsidRPr="00B44691">
        <w:rPr>
          <w:rFonts w:asciiTheme="minorHAnsi" w:hAnsiTheme="minorHAnsi" w:cs="Arial"/>
        </w:rPr>
        <w:t>Employer</w:t>
      </w:r>
      <w:r w:rsidR="00CC4DDC" w:rsidRPr="00B44691">
        <w:rPr>
          <w:rFonts w:asciiTheme="minorHAnsi" w:hAnsiTheme="minorHAnsi" w:cs="Arial"/>
        </w:rPr>
        <w:t xml:space="preserve"> to discuss the grievance.  The administrative head or designee shall then give a decision in writing to the presenter within fourteen (14) calendar days of the meeting.</w:t>
      </w:r>
    </w:p>
    <w:p w14:paraId="03C34CCC" w14:textId="77777777" w:rsidR="00311BF4" w:rsidRPr="00B44691" w:rsidRDefault="00311BF4" w:rsidP="009558B8">
      <w:pPr>
        <w:widowControl/>
        <w:jc w:val="both"/>
        <w:rPr>
          <w:rFonts w:asciiTheme="minorHAnsi" w:hAnsiTheme="minorHAnsi" w:cs="Arial"/>
          <w:b/>
        </w:rPr>
      </w:pPr>
    </w:p>
    <w:p w14:paraId="7665DB4A" w14:textId="77777777" w:rsidR="00CC4DDC" w:rsidRPr="00B44691" w:rsidRDefault="00CC4DDC" w:rsidP="009558B8">
      <w:pPr>
        <w:widowControl/>
        <w:jc w:val="both"/>
        <w:rPr>
          <w:rFonts w:asciiTheme="minorHAnsi" w:hAnsiTheme="minorHAnsi" w:cs="Arial"/>
          <w:b/>
        </w:rPr>
      </w:pPr>
      <w:r w:rsidRPr="00B44691">
        <w:rPr>
          <w:rFonts w:asciiTheme="minorHAnsi" w:hAnsiTheme="minorHAnsi" w:cs="Arial"/>
          <w:b/>
        </w:rPr>
        <w:t>STEP 3</w:t>
      </w:r>
    </w:p>
    <w:p w14:paraId="3C9A9407" w14:textId="77777777" w:rsidR="00CC4DDC" w:rsidRPr="00B44691" w:rsidRDefault="00CC4DDC" w:rsidP="009558B8">
      <w:pPr>
        <w:widowControl/>
        <w:jc w:val="both"/>
        <w:rPr>
          <w:rFonts w:asciiTheme="minorHAnsi" w:hAnsiTheme="minorHAnsi" w:cs="Arial"/>
        </w:rPr>
      </w:pPr>
    </w:p>
    <w:p w14:paraId="112DAAFC" w14:textId="5950BAFF" w:rsidR="00CC4DDC" w:rsidRPr="00B44691" w:rsidRDefault="0051274F" w:rsidP="009558B8">
      <w:pPr>
        <w:widowControl/>
        <w:jc w:val="both"/>
        <w:rPr>
          <w:rFonts w:asciiTheme="minorHAnsi" w:hAnsiTheme="minorHAnsi" w:cs="Arial"/>
        </w:rPr>
      </w:pPr>
      <w:r w:rsidRPr="00B44691">
        <w:rPr>
          <w:rFonts w:asciiTheme="minorHAnsi" w:hAnsiTheme="minorHAnsi" w:cs="Arial"/>
        </w:rPr>
        <w:noBreakHyphen/>
        <w:t>8</w:t>
      </w:r>
      <w:r w:rsidR="00555903">
        <w:rPr>
          <w:rFonts w:asciiTheme="minorHAnsi" w:hAnsiTheme="minorHAnsi" w:cs="Arial"/>
        </w:rPr>
        <w:t>8</w:t>
      </w:r>
      <w:r w:rsidR="00CC4DDC" w:rsidRPr="00B44691">
        <w:rPr>
          <w:rFonts w:asciiTheme="minorHAnsi" w:hAnsiTheme="minorHAnsi" w:cs="Arial"/>
        </w:rPr>
        <w:tab/>
        <w:t xml:space="preserve">If the answer from the administrative head or designee is not satisfactory, the </w:t>
      </w:r>
      <w:r w:rsidR="00F85629" w:rsidRPr="00B44691">
        <w:rPr>
          <w:rFonts w:asciiTheme="minorHAnsi" w:hAnsiTheme="minorHAnsi" w:cs="Arial"/>
        </w:rPr>
        <w:t>Association</w:t>
      </w:r>
      <w:r w:rsidR="00CC4DDC" w:rsidRPr="00B44691">
        <w:rPr>
          <w:rFonts w:asciiTheme="minorHAnsi" w:hAnsiTheme="minorHAnsi" w:cs="Arial"/>
        </w:rPr>
        <w:t xml:space="preserve"> shall submit an appeal within fourteen (14) calendar days of the receipt of the Step 2 answer to the Director of </w:t>
      </w:r>
      <w:r w:rsidR="00F85629" w:rsidRPr="00B44691">
        <w:rPr>
          <w:rFonts w:asciiTheme="minorHAnsi" w:hAnsiTheme="minorHAnsi" w:cs="Arial"/>
        </w:rPr>
        <w:t>Employee</w:t>
      </w:r>
      <w:r w:rsidR="00CC4DDC" w:rsidRPr="00B44691">
        <w:rPr>
          <w:rFonts w:asciiTheme="minorHAnsi" w:hAnsiTheme="minorHAnsi" w:cs="Arial"/>
        </w:rPr>
        <w:t xml:space="preserve"> Relations or designee, indicating the reasons why the written answer of the administrative head or designee was unsatisfactory.  The Office of </w:t>
      </w:r>
      <w:r w:rsidR="00F85629" w:rsidRPr="00B44691">
        <w:rPr>
          <w:rFonts w:asciiTheme="minorHAnsi" w:hAnsiTheme="minorHAnsi" w:cs="Arial"/>
        </w:rPr>
        <w:t>Employee</w:t>
      </w:r>
      <w:r w:rsidR="00CC4DDC" w:rsidRPr="00B44691">
        <w:rPr>
          <w:rFonts w:asciiTheme="minorHAnsi" w:hAnsiTheme="minorHAnsi" w:cs="Arial"/>
        </w:rPr>
        <w:t xml:space="preserve"> Relations will schedule a meeting between no more than three (3) representatives of the </w:t>
      </w:r>
      <w:r w:rsidR="00F85629" w:rsidRPr="00B44691">
        <w:rPr>
          <w:rFonts w:asciiTheme="minorHAnsi" w:hAnsiTheme="minorHAnsi" w:cs="Arial"/>
        </w:rPr>
        <w:t>Association</w:t>
      </w:r>
      <w:r w:rsidR="00CC4DDC" w:rsidRPr="00B44691">
        <w:rPr>
          <w:rFonts w:asciiTheme="minorHAnsi" w:hAnsiTheme="minorHAnsi" w:cs="Arial"/>
        </w:rPr>
        <w:t xml:space="preserve">, excluding the grievant, and three (3) representatives of the </w:t>
      </w:r>
      <w:r w:rsidR="00F85629" w:rsidRPr="00B44691">
        <w:rPr>
          <w:rFonts w:asciiTheme="minorHAnsi" w:hAnsiTheme="minorHAnsi" w:cs="Arial"/>
        </w:rPr>
        <w:t>Employer</w:t>
      </w:r>
      <w:r w:rsidR="00CC4DDC" w:rsidRPr="00B44691">
        <w:rPr>
          <w:rFonts w:asciiTheme="minorHAnsi" w:hAnsiTheme="minorHAnsi" w:cs="Arial"/>
        </w:rPr>
        <w:t xml:space="preserve"> within seven (7) calendar days from the date the appeal is received to discuss the grievance.  The Office of </w:t>
      </w:r>
      <w:r w:rsidR="00F85629" w:rsidRPr="00B44691">
        <w:rPr>
          <w:rFonts w:asciiTheme="minorHAnsi" w:hAnsiTheme="minorHAnsi" w:cs="Arial"/>
        </w:rPr>
        <w:t>Employee</w:t>
      </w:r>
      <w:r w:rsidR="00CC4DDC" w:rsidRPr="00B44691">
        <w:rPr>
          <w:rFonts w:asciiTheme="minorHAnsi" w:hAnsiTheme="minorHAnsi" w:cs="Arial"/>
        </w:rPr>
        <w:t xml:space="preserve"> Relations will then answer the grievance in writing within ten (10) calendar days from the date of the meeting at which the grievance was discussed.</w:t>
      </w:r>
    </w:p>
    <w:p w14:paraId="3FEF6053" w14:textId="77777777" w:rsidR="00894C9B" w:rsidRDefault="00894C9B">
      <w:pPr>
        <w:widowControl/>
        <w:autoSpaceDE/>
        <w:autoSpaceDN/>
        <w:adjustRightInd/>
        <w:rPr>
          <w:rFonts w:asciiTheme="minorHAnsi" w:hAnsiTheme="minorHAnsi" w:cs="Arial"/>
          <w:b/>
        </w:rPr>
      </w:pPr>
      <w:r>
        <w:rPr>
          <w:rFonts w:asciiTheme="minorHAnsi" w:hAnsiTheme="minorHAnsi" w:cs="Arial"/>
          <w:b/>
        </w:rPr>
        <w:br w:type="page"/>
      </w:r>
    </w:p>
    <w:p w14:paraId="04CAFCF3" w14:textId="0C44A15F" w:rsidR="00CC4DDC" w:rsidRPr="00B44691" w:rsidRDefault="00CC4DDC" w:rsidP="009558B8">
      <w:pPr>
        <w:widowControl/>
        <w:jc w:val="both"/>
        <w:rPr>
          <w:rFonts w:asciiTheme="minorHAnsi" w:hAnsiTheme="minorHAnsi" w:cs="Arial"/>
          <w:b/>
        </w:rPr>
      </w:pPr>
      <w:r w:rsidRPr="00B44691">
        <w:rPr>
          <w:rFonts w:asciiTheme="minorHAnsi" w:hAnsiTheme="minorHAnsi" w:cs="Arial"/>
          <w:b/>
        </w:rPr>
        <w:t>ARBITRATION</w:t>
      </w:r>
    </w:p>
    <w:p w14:paraId="7A56A122" w14:textId="77777777" w:rsidR="00CC4DDC" w:rsidRPr="00B44691" w:rsidRDefault="00CC4DDC" w:rsidP="009558B8">
      <w:pPr>
        <w:widowControl/>
        <w:jc w:val="both"/>
        <w:rPr>
          <w:rFonts w:asciiTheme="minorHAnsi" w:hAnsiTheme="minorHAnsi" w:cs="Arial"/>
          <w:b/>
        </w:rPr>
      </w:pPr>
    </w:p>
    <w:p w14:paraId="687091A8" w14:textId="77777777" w:rsidR="00CC4DDC" w:rsidRPr="00B44691" w:rsidRDefault="00CC4DDC" w:rsidP="009558B8">
      <w:pPr>
        <w:widowControl/>
        <w:jc w:val="both"/>
        <w:rPr>
          <w:rFonts w:asciiTheme="minorHAnsi" w:hAnsiTheme="minorHAnsi" w:cs="Arial"/>
          <w:b/>
        </w:rPr>
      </w:pPr>
      <w:r w:rsidRPr="00B44691">
        <w:rPr>
          <w:rFonts w:asciiTheme="minorHAnsi" w:hAnsiTheme="minorHAnsi" w:cs="Arial"/>
          <w:b/>
        </w:rPr>
        <w:t>STEP 4</w:t>
      </w:r>
    </w:p>
    <w:p w14:paraId="4190C10F" w14:textId="77777777" w:rsidR="00CC4DDC" w:rsidRPr="00B44691" w:rsidRDefault="00CC4DDC" w:rsidP="009558B8">
      <w:pPr>
        <w:widowControl/>
        <w:jc w:val="both"/>
        <w:rPr>
          <w:rFonts w:asciiTheme="minorHAnsi" w:hAnsiTheme="minorHAnsi" w:cs="Arial"/>
        </w:rPr>
      </w:pPr>
    </w:p>
    <w:p w14:paraId="694B2CEC" w14:textId="77777777" w:rsidR="00CC4DDC" w:rsidRPr="00B44691" w:rsidRDefault="00CC4DDC" w:rsidP="009558B8">
      <w:pPr>
        <w:widowControl/>
        <w:jc w:val="both"/>
        <w:rPr>
          <w:rFonts w:asciiTheme="minorHAnsi" w:hAnsiTheme="minorHAnsi" w:cs="Arial"/>
        </w:rPr>
        <w:sectPr w:rsidR="00CC4DDC" w:rsidRPr="00B44691" w:rsidSect="002A4BBB">
          <w:pgSz w:w="12240" w:h="15840"/>
          <w:pgMar w:top="1440" w:right="1440" w:bottom="1440" w:left="1440" w:header="1440" w:footer="892" w:gutter="0"/>
          <w:cols w:space="720"/>
          <w:noEndnote/>
        </w:sectPr>
      </w:pPr>
    </w:p>
    <w:p w14:paraId="040736B9" w14:textId="13665579" w:rsidR="00CC4DDC" w:rsidRPr="00B44691" w:rsidRDefault="0051274F" w:rsidP="009558B8">
      <w:pPr>
        <w:widowControl/>
        <w:jc w:val="both"/>
        <w:rPr>
          <w:rFonts w:asciiTheme="minorHAnsi" w:hAnsiTheme="minorHAnsi" w:cs="Arial"/>
        </w:rPr>
      </w:pPr>
      <w:r w:rsidRPr="00B44691">
        <w:rPr>
          <w:rFonts w:asciiTheme="minorHAnsi" w:hAnsiTheme="minorHAnsi" w:cs="Arial"/>
        </w:rPr>
        <w:noBreakHyphen/>
        <w:t>8</w:t>
      </w:r>
      <w:r w:rsidR="00555903">
        <w:rPr>
          <w:rFonts w:asciiTheme="minorHAnsi" w:hAnsiTheme="minorHAnsi" w:cs="Arial"/>
        </w:rPr>
        <w:t>9</w:t>
      </w:r>
      <w:r w:rsidR="00CC4DDC" w:rsidRPr="00B44691">
        <w:rPr>
          <w:rFonts w:asciiTheme="minorHAnsi" w:hAnsiTheme="minorHAnsi" w:cs="Arial"/>
        </w:rPr>
        <w:tab/>
        <w:t xml:space="preserve">If the Office of </w:t>
      </w:r>
      <w:r w:rsidR="00F85629" w:rsidRPr="00B44691">
        <w:rPr>
          <w:rFonts w:asciiTheme="minorHAnsi" w:hAnsiTheme="minorHAnsi" w:cs="Arial"/>
        </w:rPr>
        <w:t>Employee</w:t>
      </w:r>
      <w:r w:rsidR="00CC4DDC" w:rsidRPr="00B44691">
        <w:rPr>
          <w:rFonts w:asciiTheme="minorHAnsi" w:hAnsiTheme="minorHAnsi" w:cs="Arial"/>
        </w:rPr>
        <w:t xml:space="preserve"> Relations' answer is unacceptable, settlement may be determined by a decision of an arbitrator selected by the parties.  The </w:t>
      </w:r>
      <w:r w:rsidR="00F85629" w:rsidRPr="00B44691">
        <w:rPr>
          <w:rFonts w:asciiTheme="minorHAnsi" w:hAnsiTheme="minorHAnsi" w:cs="Arial"/>
        </w:rPr>
        <w:t>Association</w:t>
      </w:r>
      <w:r w:rsidR="00CC4DDC" w:rsidRPr="00B44691">
        <w:rPr>
          <w:rFonts w:asciiTheme="minorHAnsi" w:hAnsiTheme="minorHAnsi" w:cs="Arial"/>
        </w:rPr>
        <w:t xml:space="preserve"> will notify the Office of </w:t>
      </w:r>
      <w:r w:rsidR="00F85629" w:rsidRPr="00B44691">
        <w:rPr>
          <w:rFonts w:asciiTheme="minorHAnsi" w:hAnsiTheme="minorHAnsi" w:cs="Arial"/>
        </w:rPr>
        <w:t>Employee</w:t>
      </w:r>
      <w:r w:rsidR="00CC4DDC" w:rsidRPr="00B44691">
        <w:rPr>
          <w:rFonts w:asciiTheme="minorHAnsi" w:hAnsiTheme="minorHAnsi" w:cs="Arial"/>
        </w:rPr>
        <w:t xml:space="preserve"> Relations within twenty</w:t>
      </w:r>
      <w:r w:rsidR="00CC4DDC" w:rsidRPr="00B44691">
        <w:rPr>
          <w:rFonts w:asciiTheme="minorHAnsi" w:hAnsiTheme="minorHAnsi" w:cs="Arial"/>
        </w:rPr>
        <w:noBreakHyphen/>
        <w:t xml:space="preserve">one (21) calendar days after the receipt of the Step 3 answer if the </w:t>
      </w:r>
      <w:r w:rsidR="00F85629" w:rsidRPr="00B44691">
        <w:rPr>
          <w:rFonts w:asciiTheme="minorHAnsi" w:hAnsiTheme="minorHAnsi" w:cs="Arial"/>
        </w:rPr>
        <w:t>Association</w:t>
      </w:r>
      <w:r w:rsidR="00CC4DDC" w:rsidRPr="00B44691">
        <w:rPr>
          <w:rFonts w:asciiTheme="minorHAnsi" w:hAnsiTheme="minorHAnsi" w:cs="Arial"/>
        </w:rPr>
        <w:t xml:space="preserve"> wishes to appeal the grievance to arbitration by filing a demand for arbitration with the American Arbitration </w:t>
      </w:r>
      <w:r w:rsidR="00F85629" w:rsidRPr="00B44691">
        <w:rPr>
          <w:rFonts w:asciiTheme="minorHAnsi" w:hAnsiTheme="minorHAnsi" w:cs="Arial"/>
        </w:rPr>
        <w:t>Association</w:t>
      </w:r>
      <w:r w:rsidR="00CC4DDC" w:rsidRPr="00B44691">
        <w:rPr>
          <w:rFonts w:asciiTheme="minorHAnsi" w:hAnsiTheme="minorHAnsi" w:cs="Arial"/>
        </w:rPr>
        <w:t xml:space="preserve"> (AAA) with a copy to the Office of </w:t>
      </w:r>
      <w:r w:rsidR="00F85629" w:rsidRPr="00B44691">
        <w:rPr>
          <w:rFonts w:asciiTheme="minorHAnsi" w:hAnsiTheme="minorHAnsi" w:cs="Arial"/>
        </w:rPr>
        <w:t>Employee</w:t>
      </w:r>
      <w:r w:rsidR="00CC4DDC" w:rsidRPr="00B44691">
        <w:rPr>
          <w:rFonts w:asciiTheme="minorHAnsi" w:hAnsiTheme="minorHAnsi" w:cs="Arial"/>
        </w:rPr>
        <w:t xml:space="preserve"> Relations.  </w:t>
      </w:r>
    </w:p>
    <w:p w14:paraId="23CB1AA5" w14:textId="77777777" w:rsidR="00CC4DDC" w:rsidRPr="00B44691" w:rsidRDefault="00CC4DDC" w:rsidP="009558B8">
      <w:pPr>
        <w:widowControl/>
        <w:jc w:val="both"/>
        <w:rPr>
          <w:rFonts w:asciiTheme="minorHAnsi" w:hAnsiTheme="minorHAnsi" w:cs="Arial"/>
        </w:rPr>
      </w:pPr>
    </w:p>
    <w:p w14:paraId="41C9F1B3" w14:textId="77777777" w:rsidR="00CC4DDC" w:rsidRPr="00B44691" w:rsidRDefault="00CC4DDC" w:rsidP="009558B8">
      <w:pPr>
        <w:widowControl/>
        <w:jc w:val="both"/>
        <w:rPr>
          <w:rFonts w:asciiTheme="minorHAnsi" w:hAnsiTheme="minorHAnsi" w:cs="Arial"/>
        </w:rPr>
      </w:pPr>
      <w:r w:rsidRPr="00B44691">
        <w:rPr>
          <w:rFonts w:asciiTheme="minorHAnsi" w:hAnsiTheme="minorHAnsi" w:cs="Arial"/>
        </w:rPr>
        <w:t xml:space="preserve">The fees and approved expenses of an arbitrator will be borne equally by the </w:t>
      </w:r>
      <w:r w:rsidR="00F85629" w:rsidRPr="00B44691">
        <w:rPr>
          <w:rFonts w:asciiTheme="minorHAnsi" w:hAnsiTheme="minorHAnsi" w:cs="Arial"/>
        </w:rPr>
        <w:t>University</w:t>
      </w:r>
      <w:r w:rsidRPr="00B44691">
        <w:rPr>
          <w:rFonts w:asciiTheme="minorHAnsi" w:hAnsiTheme="minorHAnsi" w:cs="Arial"/>
        </w:rPr>
        <w:t xml:space="preserve"> and the </w:t>
      </w:r>
      <w:r w:rsidR="00F85629" w:rsidRPr="00B44691">
        <w:rPr>
          <w:rFonts w:asciiTheme="minorHAnsi" w:hAnsiTheme="minorHAnsi" w:cs="Arial"/>
        </w:rPr>
        <w:t>Association</w:t>
      </w:r>
      <w:r w:rsidRPr="00B44691">
        <w:rPr>
          <w:rFonts w:asciiTheme="minorHAnsi" w:hAnsiTheme="minorHAnsi" w:cs="Arial"/>
        </w:rPr>
        <w:t>.</w:t>
      </w:r>
    </w:p>
    <w:p w14:paraId="7B4A3DFC" w14:textId="77777777" w:rsidR="00CC4DDC" w:rsidRPr="00B44691" w:rsidRDefault="00CC4DDC" w:rsidP="009558B8">
      <w:pPr>
        <w:widowControl/>
        <w:jc w:val="both"/>
        <w:rPr>
          <w:rFonts w:asciiTheme="minorHAnsi" w:hAnsiTheme="minorHAnsi" w:cs="Arial"/>
        </w:rPr>
      </w:pPr>
    </w:p>
    <w:p w14:paraId="6A38E435" w14:textId="77777777" w:rsidR="00CC4DDC" w:rsidRPr="00B44691" w:rsidRDefault="00CC4DDC" w:rsidP="009558B8">
      <w:pPr>
        <w:widowControl/>
        <w:jc w:val="both"/>
        <w:rPr>
          <w:rFonts w:asciiTheme="minorHAnsi" w:hAnsiTheme="minorHAnsi" w:cs="Arial"/>
        </w:rPr>
      </w:pPr>
      <w:r w:rsidRPr="00B44691">
        <w:rPr>
          <w:rFonts w:asciiTheme="minorHAnsi" w:hAnsiTheme="minorHAnsi" w:cs="Arial"/>
        </w:rPr>
        <w:t xml:space="preserve">The rules of the AAA shall apply to all arbitration hearings. </w:t>
      </w:r>
    </w:p>
    <w:p w14:paraId="2397A23E" w14:textId="77777777" w:rsidR="00CC4DDC" w:rsidRPr="00B44691" w:rsidRDefault="00CC4DDC" w:rsidP="009558B8">
      <w:pPr>
        <w:widowControl/>
        <w:jc w:val="both"/>
        <w:rPr>
          <w:rFonts w:asciiTheme="minorHAnsi" w:hAnsiTheme="minorHAnsi" w:cs="Arial"/>
        </w:rPr>
      </w:pPr>
    </w:p>
    <w:p w14:paraId="0B37E7F6" w14:textId="77777777" w:rsidR="00CC4DDC" w:rsidRPr="00B44691" w:rsidRDefault="00CC4DDC" w:rsidP="009558B8">
      <w:pPr>
        <w:widowControl/>
        <w:jc w:val="both"/>
        <w:rPr>
          <w:rFonts w:asciiTheme="minorHAnsi" w:hAnsiTheme="minorHAnsi" w:cs="Arial"/>
        </w:rPr>
      </w:pPr>
      <w:r w:rsidRPr="00B44691">
        <w:rPr>
          <w:rFonts w:asciiTheme="minorHAnsi" w:hAnsiTheme="minorHAnsi" w:cs="Arial"/>
        </w:rPr>
        <w:t>The use of a court reporter will be permitted at the request of either party.  A copy of the transcript will be provided without cost to the party not requesting the court reporter.</w:t>
      </w:r>
    </w:p>
    <w:p w14:paraId="7ACA8E1F" w14:textId="77777777" w:rsidR="00CC4DDC" w:rsidRPr="00B44691" w:rsidRDefault="00CC4DDC" w:rsidP="009558B8">
      <w:pPr>
        <w:widowControl/>
        <w:rPr>
          <w:rFonts w:asciiTheme="minorHAnsi" w:hAnsiTheme="minorHAnsi" w:cs="Arial"/>
        </w:rPr>
      </w:pPr>
    </w:p>
    <w:p w14:paraId="75832EF0" w14:textId="77777777" w:rsidR="00CC4DDC" w:rsidRPr="00B44691" w:rsidRDefault="00CC4DDC" w:rsidP="009558B8">
      <w:pPr>
        <w:widowControl/>
        <w:rPr>
          <w:rFonts w:asciiTheme="minorHAnsi" w:hAnsiTheme="minorHAnsi" w:cs="Arial"/>
          <w:b/>
        </w:rPr>
      </w:pPr>
      <w:r w:rsidRPr="00B44691">
        <w:rPr>
          <w:rFonts w:asciiTheme="minorHAnsi" w:hAnsiTheme="minorHAnsi" w:cs="Arial"/>
          <w:b/>
        </w:rPr>
        <w:t>ARBITRATOR'S POWERS</w:t>
      </w:r>
    </w:p>
    <w:p w14:paraId="44AC9809" w14:textId="77777777" w:rsidR="00CC4DDC" w:rsidRPr="00B44691" w:rsidRDefault="00CC4DDC" w:rsidP="009558B8">
      <w:pPr>
        <w:widowControl/>
        <w:rPr>
          <w:rFonts w:asciiTheme="minorHAnsi" w:hAnsiTheme="minorHAnsi" w:cs="Arial"/>
        </w:rPr>
      </w:pPr>
    </w:p>
    <w:p w14:paraId="2C516C02" w14:textId="3A6E55BA" w:rsidR="00CC4DDC" w:rsidRPr="00B44691" w:rsidRDefault="0051274F" w:rsidP="009558B8">
      <w:pPr>
        <w:widowControl/>
        <w:jc w:val="both"/>
        <w:rPr>
          <w:rFonts w:asciiTheme="minorHAnsi" w:hAnsiTheme="minorHAnsi" w:cs="Arial"/>
        </w:rPr>
      </w:pPr>
      <w:r w:rsidRPr="00B44691">
        <w:rPr>
          <w:rFonts w:asciiTheme="minorHAnsi" w:hAnsiTheme="minorHAnsi" w:cs="Arial"/>
        </w:rPr>
        <w:noBreakHyphen/>
      </w:r>
      <w:r w:rsidR="00555903">
        <w:rPr>
          <w:rFonts w:asciiTheme="minorHAnsi" w:hAnsiTheme="minorHAnsi" w:cs="Arial"/>
        </w:rPr>
        <w:t>90</w:t>
      </w:r>
      <w:r w:rsidR="00CC4DDC" w:rsidRPr="00B44691">
        <w:rPr>
          <w:rFonts w:asciiTheme="minorHAnsi" w:hAnsiTheme="minorHAnsi" w:cs="Arial"/>
        </w:rPr>
        <w:tab/>
        <w:t xml:space="preserve">The arbitrator shall have no power to add to or subtract from or modify any of the terms of this Agreement nor shall </w:t>
      </w:r>
      <w:r w:rsidR="003236F8">
        <w:rPr>
          <w:rFonts w:asciiTheme="minorHAnsi" w:hAnsiTheme="minorHAnsi" w:cs="Arial"/>
        </w:rPr>
        <w:t>they</w:t>
      </w:r>
      <w:r w:rsidR="00CC4DDC" w:rsidRPr="00B44691">
        <w:rPr>
          <w:rFonts w:asciiTheme="minorHAnsi" w:hAnsiTheme="minorHAnsi" w:cs="Arial"/>
        </w:rPr>
        <w:t xml:space="preserve"> substitute </w:t>
      </w:r>
      <w:r w:rsidR="003236F8">
        <w:rPr>
          <w:rFonts w:asciiTheme="minorHAnsi" w:hAnsiTheme="minorHAnsi" w:cs="Arial"/>
        </w:rPr>
        <w:t>their</w:t>
      </w:r>
      <w:r w:rsidR="00CC4DDC" w:rsidRPr="00B44691">
        <w:rPr>
          <w:rFonts w:asciiTheme="minorHAnsi" w:hAnsiTheme="minorHAnsi" w:cs="Arial"/>
        </w:rPr>
        <w:t xml:space="preserve"> discretion for that of the </w:t>
      </w:r>
      <w:r w:rsidR="00F85629" w:rsidRPr="00B44691">
        <w:rPr>
          <w:rFonts w:asciiTheme="minorHAnsi" w:hAnsiTheme="minorHAnsi" w:cs="Arial"/>
        </w:rPr>
        <w:t>Employer</w:t>
      </w:r>
      <w:r w:rsidR="00CC4DDC" w:rsidRPr="00B44691">
        <w:rPr>
          <w:rFonts w:asciiTheme="minorHAnsi" w:hAnsiTheme="minorHAnsi" w:cs="Arial"/>
        </w:rPr>
        <w:t xml:space="preserve"> or the </w:t>
      </w:r>
      <w:r w:rsidR="00F85629" w:rsidRPr="00B44691">
        <w:rPr>
          <w:rFonts w:asciiTheme="minorHAnsi" w:hAnsiTheme="minorHAnsi" w:cs="Arial"/>
        </w:rPr>
        <w:t>Association</w:t>
      </w:r>
      <w:r w:rsidR="00CC4DDC" w:rsidRPr="00B44691">
        <w:rPr>
          <w:rFonts w:asciiTheme="minorHAnsi" w:hAnsiTheme="minorHAnsi" w:cs="Arial"/>
        </w:rPr>
        <w:t xml:space="preserve"> where such discretion has been retained by the </w:t>
      </w:r>
      <w:r w:rsidR="00F85629" w:rsidRPr="00B44691">
        <w:rPr>
          <w:rFonts w:asciiTheme="minorHAnsi" w:hAnsiTheme="minorHAnsi" w:cs="Arial"/>
        </w:rPr>
        <w:t>Employer</w:t>
      </w:r>
      <w:r w:rsidR="00CC4DDC" w:rsidRPr="00B44691">
        <w:rPr>
          <w:rFonts w:asciiTheme="minorHAnsi" w:hAnsiTheme="minorHAnsi" w:cs="Arial"/>
        </w:rPr>
        <w:t xml:space="preserve"> or the </w:t>
      </w:r>
      <w:r w:rsidR="00F85629" w:rsidRPr="00B44691">
        <w:rPr>
          <w:rFonts w:asciiTheme="minorHAnsi" w:hAnsiTheme="minorHAnsi" w:cs="Arial"/>
        </w:rPr>
        <w:t>Association</w:t>
      </w:r>
      <w:r w:rsidR="00CC4DDC" w:rsidRPr="00B44691">
        <w:rPr>
          <w:rFonts w:asciiTheme="minorHAnsi" w:hAnsiTheme="minorHAnsi" w:cs="Arial"/>
        </w:rPr>
        <w:t xml:space="preserve">, nor shall </w:t>
      </w:r>
      <w:r w:rsidR="003236F8">
        <w:rPr>
          <w:rFonts w:asciiTheme="minorHAnsi" w:hAnsiTheme="minorHAnsi" w:cs="Arial"/>
        </w:rPr>
        <w:t>they</w:t>
      </w:r>
      <w:r w:rsidR="00CC4DDC" w:rsidRPr="00B44691">
        <w:rPr>
          <w:rFonts w:asciiTheme="minorHAnsi" w:hAnsiTheme="minorHAnsi" w:cs="Arial"/>
        </w:rPr>
        <w:t xml:space="preserve"> exercise any responsibility or function of the </w:t>
      </w:r>
      <w:r w:rsidR="00F85629" w:rsidRPr="00B44691">
        <w:rPr>
          <w:rFonts w:asciiTheme="minorHAnsi" w:hAnsiTheme="minorHAnsi" w:cs="Arial"/>
        </w:rPr>
        <w:t>Employer</w:t>
      </w:r>
      <w:r w:rsidR="00CC4DDC" w:rsidRPr="00B44691">
        <w:rPr>
          <w:rFonts w:asciiTheme="minorHAnsi" w:hAnsiTheme="minorHAnsi" w:cs="Arial"/>
        </w:rPr>
        <w:t xml:space="preserve"> or the </w:t>
      </w:r>
      <w:r w:rsidR="00F85629" w:rsidRPr="00B44691">
        <w:rPr>
          <w:rFonts w:asciiTheme="minorHAnsi" w:hAnsiTheme="minorHAnsi" w:cs="Arial"/>
        </w:rPr>
        <w:t>Association</w:t>
      </w:r>
      <w:r w:rsidR="00CC4DDC" w:rsidRPr="00B44691">
        <w:rPr>
          <w:rFonts w:asciiTheme="minorHAnsi" w:hAnsiTheme="minorHAnsi" w:cs="Arial"/>
        </w:rPr>
        <w:t>.  Where either party challenges the jurisdiction of the arbitrator, the hearing will be held to determine whether the arbitrator does have jurisdiction before the hearing can be held on the merits.</w:t>
      </w:r>
    </w:p>
    <w:p w14:paraId="4AA9614B" w14:textId="77777777" w:rsidR="00CC4DDC" w:rsidRPr="00B44691" w:rsidRDefault="00CC4DDC" w:rsidP="009558B8">
      <w:pPr>
        <w:widowControl/>
        <w:jc w:val="both"/>
        <w:rPr>
          <w:rFonts w:asciiTheme="minorHAnsi" w:hAnsiTheme="minorHAnsi" w:cs="Arial"/>
        </w:rPr>
      </w:pPr>
    </w:p>
    <w:p w14:paraId="5F06488B" w14:textId="435E9144" w:rsidR="00CC4DDC" w:rsidRPr="00B44691" w:rsidRDefault="00CC4DDC" w:rsidP="009558B8">
      <w:pPr>
        <w:widowControl/>
        <w:jc w:val="both"/>
        <w:rPr>
          <w:rFonts w:asciiTheme="minorHAnsi" w:hAnsiTheme="minorHAnsi" w:cs="Arial"/>
        </w:rPr>
      </w:pPr>
      <w:r w:rsidRPr="00B44691">
        <w:rPr>
          <w:rFonts w:asciiTheme="minorHAnsi" w:hAnsiTheme="minorHAnsi" w:cs="Arial"/>
        </w:rPr>
        <w:noBreakHyphen/>
        <w:t>9</w:t>
      </w:r>
      <w:r w:rsidR="00555903">
        <w:rPr>
          <w:rFonts w:asciiTheme="minorHAnsi" w:hAnsiTheme="minorHAnsi" w:cs="Arial"/>
        </w:rPr>
        <w:t>1</w:t>
      </w:r>
      <w:r w:rsidRPr="00B44691">
        <w:rPr>
          <w:rFonts w:asciiTheme="minorHAnsi" w:hAnsiTheme="minorHAnsi" w:cs="Arial"/>
        </w:rPr>
        <w:tab/>
        <w:t>The arbitrator shall have no authority to establish wage and salary scales, to change any wage or salary rate, or change classification descriptions except as otherwise provided in this Agreement.</w:t>
      </w:r>
    </w:p>
    <w:p w14:paraId="0F19F595" w14:textId="77777777" w:rsidR="0047272A" w:rsidRPr="00B44691" w:rsidRDefault="0047272A" w:rsidP="009558B8">
      <w:pPr>
        <w:widowControl/>
        <w:jc w:val="both"/>
        <w:rPr>
          <w:rFonts w:asciiTheme="minorHAnsi" w:hAnsiTheme="minorHAnsi" w:cs="Arial"/>
          <w:b/>
        </w:rPr>
      </w:pPr>
    </w:p>
    <w:p w14:paraId="71EF1CFB" w14:textId="77777777" w:rsidR="00CC4DDC" w:rsidRPr="00B44691" w:rsidRDefault="00CC4DDC" w:rsidP="009558B8">
      <w:pPr>
        <w:widowControl/>
        <w:jc w:val="both"/>
        <w:rPr>
          <w:rFonts w:asciiTheme="minorHAnsi" w:hAnsiTheme="minorHAnsi" w:cs="Arial"/>
          <w:b/>
        </w:rPr>
      </w:pPr>
      <w:r w:rsidRPr="00B44691">
        <w:rPr>
          <w:rFonts w:asciiTheme="minorHAnsi" w:hAnsiTheme="minorHAnsi" w:cs="Arial"/>
          <w:b/>
        </w:rPr>
        <w:t>EXCLUDED FROM ARBITRATION</w:t>
      </w:r>
    </w:p>
    <w:p w14:paraId="7D37D0CD" w14:textId="77777777" w:rsidR="00CC4DDC" w:rsidRPr="00B44691" w:rsidRDefault="00CC4DDC" w:rsidP="009558B8">
      <w:pPr>
        <w:widowControl/>
        <w:jc w:val="both"/>
        <w:rPr>
          <w:rFonts w:asciiTheme="minorHAnsi" w:hAnsiTheme="minorHAnsi" w:cs="Arial"/>
        </w:rPr>
      </w:pPr>
    </w:p>
    <w:p w14:paraId="61523FFB" w14:textId="43DE9A71" w:rsidR="00CC4DDC" w:rsidRPr="00B44691" w:rsidRDefault="00CC4DDC" w:rsidP="009558B8">
      <w:pPr>
        <w:widowControl/>
        <w:jc w:val="both"/>
        <w:rPr>
          <w:rFonts w:asciiTheme="minorHAnsi" w:hAnsiTheme="minorHAnsi" w:cs="Arial"/>
        </w:rPr>
      </w:pPr>
      <w:r w:rsidRPr="00B44691">
        <w:rPr>
          <w:rFonts w:asciiTheme="minorHAnsi" w:hAnsiTheme="minorHAnsi" w:cs="Arial"/>
        </w:rPr>
        <w:noBreakHyphen/>
      </w:r>
      <w:r w:rsidR="00084DE5" w:rsidRPr="00B44691">
        <w:rPr>
          <w:rFonts w:asciiTheme="minorHAnsi" w:hAnsiTheme="minorHAnsi" w:cs="Arial"/>
        </w:rPr>
        <w:t>9</w:t>
      </w:r>
      <w:r w:rsidR="00555903">
        <w:rPr>
          <w:rFonts w:asciiTheme="minorHAnsi" w:hAnsiTheme="minorHAnsi" w:cs="Arial"/>
        </w:rPr>
        <w:t>2</w:t>
      </w:r>
      <w:r w:rsidRPr="00B44691">
        <w:rPr>
          <w:rFonts w:asciiTheme="minorHAnsi" w:hAnsiTheme="minorHAnsi" w:cs="Arial"/>
        </w:rPr>
        <w:tab/>
        <w:t xml:space="preserve">Excluded from arbitration are disputes and unresolved grievances concerning merit increase decisions and those matters provided for in provisions on probationary </w:t>
      </w:r>
      <w:r w:rsidR="00F85629" w:rsidRPr="00B44691">
        <w:rPr>
          <w:rFonts w:asciiTheme="minorHAnsi" w:hAnsiTheme="minorHAnsi" w:cs="Arial"/>
        </w:rPr>
        <w:t>Employee</w:t>
      </w:r>
      <w:r w:rsidRPr="00B44691">
        <w:rPr>
          <w:rFonts w:asciiTheme="minorHAnsi" w:hAnsiTheme="minorHAnsi" w:cs="Arial"/>
        </w:rPr>
        <w:t>s, and filling vacant positions.</w:t>
      </w:r>
    </w:p>
    <w:p w14:paraId="2B6D7599" w14:textId="77777777" w:rsidR="00CC4DDC" w:rsidRPr="00B44691" w:rsidRDefault="00CC4DDC" w:rsidP="009558B8">
      <w:pPr>
        <w:widowControl/>
        <w:jc w:val="both"/>
        <w:rPr>
          <w:rFonts w:asciiTheme="minorHAnsi" w:hAnsiTheme="minorHAnsi" w:cs="Arial"/>
        </w:rPr>
      </w:pPr>
    </w:p>
    <w:p w14:paraId="6EC8CF62" w14:textId="77777777" w:rsidR="00CC4DDC" w:rsidRPr="00B44691" w:rsidRDefault="00CC4DDC" w:rsidP="009558B8">
      <w:pPr>
        <w:widowControl/>
        <w:jc w:val="both"/>
        <w:rPr>
          <w:rFonts w:asciiTheme="minorHAnsi" w:hAnsiTheme="minorHAnsi" w:cs="Arial"/>
          <w:b/>
        </w:rPr>
      </w:pPr>
      <w:r w:rsidRPr="00B44691">
        <w:rPr>
          <w:rFonts w:asciiTheme="minorHAnsi" w:hAnsiTheme="minorHAnsi" w:cs="Arial"/>
          <w:b/>
        </w:rPr>
        <w:t>FINALITY OF DECISIONS</w:t>
      </w:r>
    </w:p>
    <w:p w14:paraId="28C8E222" w14:textId="77777777" w:rsidR="00CC4DDC" w:rsidRPr="00B44691" w:rsidRDefault="00CC4DDC" w:rsidP="009558B8">
      <w:pPr>
        <w:widowControl/>
        <w:jc w:val="both"/>
        <w:rPr>
          <w:rFonts w:asciiTheme="minorHAnsi" w:hAnsiTheme="minorHAnsi" w:cs="Arial"/>
        </w:rPr>
      </w:pPr>
    </w:p>
    <w:p w14:paraId="3D97EBD2" w14:textId="6A79B3DB" w:rsidR="00CC4DDC" w:rsidRPr="00B44691" w:rsidRDefault="00CC4DDC" w:rsidP="009558B8">
      <w:pPr>
        <w:widowControl/>
        <w:jc w:val="both"/>
        <w:rPr>
          <w:rFonts w:asciiTheme="minorHAnsi" w:hAnsiTheme="minorHAnsi" w:cs="Arial"/>
        </w:rPr>
      </w:pPr>
      <w:r w:rsidRPr="00B44691">
        <w:rPr>
          <w:rFonts w:asciiTheme="minorHAnsi" w:hAnsiTheme="minorHAnsi" w:cs="Arial"/>
        </w:rPr>
        <w:noBreakHyphen/>
      </w:r>
      <w:r w:rsidR="0051274F" w:rsidRPr="00B44691">
        <w:rPr>
          <w:rFonts w:asciiTheme="minorHAnsi" w:hAnsiTheme="minorHAnsi" w:cs="Arial"/>
        </w:rPr>
        <w:t>9</w:t>
      </w:r>
      <w:r w:rsidR="00555903">
        <w:rPr>
          <w:rFonts w:asciiTheme="minorHAnsi" w:hAnsiTheme="minorHAnsi" w:cs="Arial"/>
        </w:rPr>
        <w:t>3</w:t>
      </w:r>
      <w:r w:rsidRPr="00B44691">
        <w:rPr>
          <w:rFonts w:asciiTheme="minorHAnsi" w:hAnsiTheme="minorHAnsi" w:cs="Arial"/>
        </w:rPr>
        <w:tab/>
        <w:t xml:space="preserve">The arbitrator's decision shall be final and binding upon the </w:t>
      </w:r>
      <w:r w:rsidR="00F85629" w:rsidRPr="00B44691">
        <w:rPr>
          <w:rFonts w:asciiTheme="minorHAnsi" w:hAnsiTheme="minorHAnsi" w:cs="Arial"/>
        </w:rPr>
        <w:t>Association</w:t>
      </w:r>
      <w:r w:rsidRPr="00B44691">
        <w:rPr>
          <w:rFonts w:asciiTheme="minorHAnsi" w:hAnsiTheme="minorHAnsi" w:cs="Arial"/>
        </w:rPr>
        <w:t xml:space="preserve"> and its members, the </w:t>
      </w:r>
      <w:r w:rsidR="00F85629" w:rsidRPr="00B44691">
        <w:rPr>
          <w:rFonts w:asciiTheme="minorHAnsi" w:hAnsiTheme="minorHAnsi" w:cs="Arial"/>
        </w:rPr>
        <w:t>Employee</w:t>
      </w:r>
      <w:r w:rsidRPr="00B44691">
        <w:rPr>
          <w:rFonts w:asciiTheme="minorHAnsi" w:hAnsiTheme="minorHAnsi" w:cs="Arial"/>
        </w:rPr>
        <w:t xml:space="preserve"> or </w:t>
      </w:r>
      <w:r w:rsidR="00F85629" w:rsidRPr="00B44691">
        <w:rPr>
          <w:rFonts w:asciiTheme="minorHAnsi" w:hAnsiTheme="minorHAnsi" w:cs="Arial"/>
        </w:rPr>
        <w:t>Employee</w:t>
      </w:r>
      <w:r w:rsidRPr="00B44691">
        <w:rPr>
          <w:rFonts w:asciiTheme="minorHAnsi" w:hAnsiTheme="minorHAnsi" w:cs="Arial"/>
        </w:rPr>
        <w:t xml:space="preserve">s involved and the </w:t>
      </w:r>
      <w:r w:rsidR="00F85629" w:rsidRPr="00B44691">
        <w:rPr>
          <w:rFonts w:asciiTheme="minorHAnsi" w:hAnsiTheme="minorHAnsi" w:cs="Arial"/>
        </w:rPr>
        <w:t>Employer</w:t>
      </w:r>
      <w:r w:rsidRPr="00B44691">
        <w:rPr>
          <w:rFonts w:asciiTheme="minorHAnsi" w:hAnsiTheme="minorHAnsi" w:cs="Arial"/>
        </w:rPr>
        <w:t>, provided however, either party retains all legal rights to challenge arbitration decisions thereof where such action is beyond the power of the arbitrator or where the award was procured by fraud, misconduct or unlawful means.</w:t>
      </w:r>
    </w:p>
    <w:p w14:paraId="69F29B94" w14:textId="77777777" w:rsidR="00CC4DDC" w:rsidRPr="00B44691" w:rsidRDefault="00CC4DDC" w:rsidP="009558B8">
      <w:pPr>
        <w:widowControl/>
        <w:jc w:val="both"/>
        <w:rPr>
          <w:rFonts w:asciiTheme="minorHAnsi" w:hAnsiTheme="minorHAnsi" w:cs="Arial"/>
          <w:b/>
        </w:rPr>
      </w:pPr>
      <w:r w:rsidRPr="00B44691">
        <w:rPr>
          <w:rFonts w:asciiTheme="minorHAnsi" w:hAnsiTheme="minorHAnsi" w:cs="Arial"/>
          <w:b/>
        </w:rPr>
        <w:t>SPECIAL CONFERENCES</w:t>
      </w:r>
    </w:p>
    <w:p w14:paraId="1B4768F7" w14:textId="77777777" w:rsidR="00CC4DDC" w:rsidRPr="00B44691" w:rsidRDefault="00CC4DDC" w:rsidP="009558B8">
      <w:pPr>
        <w:widowControl/>
        <w:jc w:val="both"/>
        <w:rPr>
          <w:rFonts w:asciiTheme="minorHAnsi" w:hAnsiTheme="minorHAnsi" w:cs="Arial"/>
        </w:rPr>
      </w:pPr>
    </w:p>
    <w:p w14:paraId="1D928A4C" w14:textId="42A4877E" w:rsidR="00CC4DDC" w:rsidRPr="00B44691" w:rsidRDefault="00CC4DDC" w:rsidP="009558B8">
      <w:pPr>
        <w:widowControl/>
        <w:jc w:val="both"/>
        <w:rPr>
          <w:rFonts w:asciiTheme="minorHAnsi" w:hAnsiTheme="minorHAnsi" w:cs="Arial"/>
        </w:rPr>
      </w:pPr>
      <w:r w:rsidRPr="00B44691">
        <w:rPr>
          <w:rFonts w:asciiTheme="minorHAnsi" w:hAnsiTheme="minorHAnsi" w:cs="Arial"/>
        </w:rPr>
        <w:noBreakHyphen/>
      </w:r>
      <w:r w:rsidR="0051274F" w:rsidRPr="00B44691">
        <w:rPr>
          <w:rFonts w:asciiTheme="minorHAnsi" w:hAnsiTheme="minorHAnsi" w:cs="Arial"/>
        </w:rPr>
        <w:t>9</w:t>
      </w:r>
      <w:r w:rsidR="00163B61">
        <w:rPr>
          <w:rFonts w:asciiTheme="minorHAnsi" w:hAnsiTheme="minorHAnsi" w:cs="Arial"/>
        </w:rPr>
        <w:t>4</w:t>
      </w:r>
      <w:r w:rsidRPr="00B44691">
        <w:rPr>
          <w:rFonts w:asciiTheme="minorHAnsi" w:hAnsiTheme="minorHAnsi" w:cs="Arial"/>
        </w:rPr>
        <w:tab/>
        <w:t xml:space="preserve">The </w:t>
      </w:r>
      <w:r w:rsidR="00F85629" w:rsidRPr="00B44691">
        <w:rPr>
          <w:rFonts w:asciiTheme="minorHAnsi" w:hAnsiTheme="minorHAnsi" w:cs="Arial"/>
        </w:rPr>
        <w:t>Employer</w:t>
      </w:r>
      <w:r w:rsidRPr="00B44691">
        <w:rPr>
          <w:rFonts w:asciiTheme="minorHAnsi" w:hAnsiTheme="minorHAnsi" w:cs="Arial"/>
        </w:rPr>
        <w:t xml:space="preserve"> and the </w:t>
      </w:r>
      <w:r w:rsidR="00F85629" w:rsidRPr="00B44691">
        <w:rPr>
          <w:rFonts w:asciiTheme="minorHAnsi" w:hAnsiTheme="minorHAnsi" w:cs="Arial"/>
        </w:rPr>
        <w:t>Association</w:t>
      </w:r>
      <w:r w:rsidRPr="00B44691">
        <w:rPr>
          <w:rFonts w:asciiTheme="minorHAnsi" w:hAnsiTheme="minorHAnsi" w:cs="Arial"/>
        </w:rPr>
        <w:t xml:space="preserve"> agree to meet and confer upon the call of either party.  Each party shall be represented by not more than four (4) persons at special conferences.</w:t>
      </w:r>
    </w:p>
    <w:p w14:paraId="19D052CA" w14:textId="77777777" w:rsidR="00CC4DDC" w:rsidRPr="00B44691" w:rsidRDefault="00CC4DDC" w:rsidP="009558B8">
      <w:pPr>
        <w:widowControl/>
        <w:jc w:val="both"/>
        <w:rPr>
          <w:rFonts w:asciiTheme="minorHAnsi" w:hAnsiTheme="minorHAnsi" w:cs="Arial"/>
        </w:rPr>
      </w:pPr>
    </w:p>
    <w:p w14:paraId="6804C64E" w14:textId="31938C32" w:rsidR="00CC4DDC" w:rsidRPr="00B44691" w:rsidRDefault="00CC4DDC" w:rsidP="009558B8">
      <w:pPr>
        <w:widowControl/>
        <w:jc w:val="both"/>
        <w:rPr>
          <w:rFonts w:asciiTheme="minorHAnsi" w:hAnsiTheme="minorHAnsi" w:cs="Arial"/>
        </w:rPr>
      </w:pPr>
      <w:r w:rsidRPr="00B44691">
        <w:rPr>
          <w:rFonts w:asciiTheme="minorHAnsi" w:hAnsiTheme="minorHAnsi" w:cs="Arial"/>
        </w:rPr>
        <w:noBreakHyphen/>
      </w:r>
      <w:r w:rsidR="0051274F" w:rsidRPr="00B44691">
        <w:rPr>
          <w:rFonts w:asciiTheme="minorHAnsi" w:hAnsiTheme="minorHAnsi" w:cs="Arial"/>
        </w:rPr>
        <w:t>9</w:t>
      </w:r>
      <w:r w:rsidR="00163B61">
        <w:rPr>
          <w:rFonts w:asciiTheme="minorHAnsi" w:hAnsiTheme="minorHAnsi" w:cs="Arial"/>
        </w:rPr>
        <w:t>5</w:t>
      </w:r>
      <w:r w:rsidRPr="00B44691">
        <w:rPr>
          <w:rFonts w:asciiTheme="minorHAnsi" w:hAnsiTheme="minorHAnsi" w:cs="Arial"/>
        </w:rPr>
        <w:tab/>
      </w:r>
      <w:r w:rsidR="00F85629" w:rsidRPr="00B44691">
        <w:rPr>
          <w:rFonts w:asciiTheme="minorHAnsi" w:hAnsiTheme="minorHAnsi" w:cs="Arial"/>
        </w:rPr>
        <w:t>Employee</w:t>
      </w:r>
      <w:r w:rsidRPr="00B44691">
        <w:rPr>
          <w:rFonts w:asciiTheme="minorHAnsi" w:hAnsiTheme="minorHAnsi" w:cs="Arial"/>
        </w:rPr>
        <w:t xml:space="preserve">s released to attend the special conference may meet, if on the </w:t>
      </w:r>
      <w:r w:rsidR="00F85629" w:rsidRPr="00B44691">
        <w:rPr>
          <w:rFonts w:asciiTheme="minorHAnsi" w:hAnsiTheme="minorHAnsi" w:cs="Arial"/>
        </w:rPr>
        <w:t>Employer</w:t>
      </w:r>
      <w:r w:rsidRPr="00B44691">
        <w:rPr>
          <w:rFonts w:asciiTheme="minorHAnsi" w:hAnsiTheme="minorHAnsi" w:cs="Arial"/>
        </w:rPr>
        <w:t xml:space="preserve">'s property, at a place designated by the </w:t>
      </w:r>
      <w:r w:rsidR="00F85629" w:rsidRPr="00B44691">
        <w:rPr>
          <w:rFonts w:asciiTheme="minorHAnsi" w:hAnsiTheme="minorHAnsi" w:cs="Arial"/>
        </w:rPr>
        <w:t>Employer</w:t>
      </w:r>
      <w:r w:rsidRPr="00B44691">
        <w:rPr>
          <w:rFonts w:asciiTheme="minorHAnsi" w:hAnsiTheme="minorHAnsi" w:cs="Arial"/>
        </w:rPr>
        <w:t>, for a period not to exceed one</w:t>
      </w:r>
      <w:r w:rsidRPr="00B44691">
        <w:rPr>
          <w:rFonts w:asciiTheme="minorHAnsi" w:hAnsiTheme="minorHAnsi" w:cs="Arial"/>
        </w:rPr>
        <w:noBreakHyphen/>
        <w:t>half (1/2) hour immediately preceding the conference.</w:t>
      </w:r>
    </w:p>
    <w:p w14:paraId="1A387DA6" w14:textId="77777777" w:rsidR="00CC4DDC" w:rsidRPr="00B44691" w:rsidRDefault="00CC4DDC" w:rsidP="009558B8">
      <w:pPr>
        <w:widowControl/>
        <w:jc w:val="both"/>
        <w:rPr>
          <w:rFonts w:asciiTheme="minorHAnsi" w:hAnsiTheme="minorHAnsi" w:cs="Arial"/>
        </w:rPr>
      </w:pPr>
    </w:p>
    <w:p w14:paraId="0438FE95" w14:textId="4584FE3C" w:rsidR="00CC4DDC" w:rsidRPr="00B44691" w:rsidRDefault="0051274F" w:rsidP="009558B8">
      <w:pPr>
        <w:widowControl/>
        <w:jc w:val="both"/>
        <w:rPr>
          <w:rFonts w:asciiTheme="minorHAnsi" w:hAnsiTheme="minorHAnsi" w:cs="Arial"/>
        </w:rPr>
      </w:pPr>
      <w:r w:rsidRPr="00B44691">
        <w:rPr>
          <w:rFonts w:asciiTheme="minorHAnsi" w:hAnsiTheme="minorHAnsi" w:cs="Arial"/>
        </w:rPr>
        <w:noBreakHyphen/>
        <w:t>9</w:t>
      </w:r>
      <w:r w:rsidR="00163B61">
        <w:rPr>
          <w:rFonts w:asciiTheme="minorHAnsi" w:hAnsiTheme="minorHAnsi" w:cs="Arial"/>
        </w:rPr>
        <w:t>6</w:t>
      </w:r>
      <w:r w:rsidR="00CC4DDC" w:rsidRPr="00B44691">
        <w:rPr>
          <w:rFonts w:asciiTheme="minorHAnsi" w:hAnsiTheme="minorHAnsi" w:cs="Arial"/>
        </w:rPr>
        <w:tab/>
      </w:r>
      <w:r w:rsidR="00F85629" w:rsidRPr="00B44691">
        <w:rPr>
          <w:rFonts w:asciiTheme="minorHAnsi" w:hAnsiTheme="minorHAnsi" w:cs="Arial"/>
        </w:rPr>
        <w:t>Employee</w:t>
      </w:r>
      <w:r w:rsidR="00CC4DDC" w:rsidRPr="00B44691">
        <w:rPr>
          <w:rFonts w:asciiTheme="minorHAnsi" w:hAnsiTheme="minorHAnsi" w:cs="Arial"/>
        </w:rPr>
        <w:t xml:space="preserve">s released to attend special conferences will be paid by the </w:t>
      </w:r>
      <w:r w:rsidR="00F85629" w:rsidRPr="00B44691">
        <w:rPr>
          <w:rFonts w:asciiTheme="minorHAnsi" w:hAnsiTheme="minorHAnsi" w:cs="Arial"/>
        </w:rPr>
        <w:t>Employer</w:t>
      </w:r>
      <w:r w:rsidR="00CC4DDC" w:rsidRPr="00B44691">
        <w:rPr>
          <w:rFonts w:asciiTheme="minorHAnsi" w:hAnsiTheme="minorHAnsi" w:cs="Arial"/>
        </w:rPr>
        <w:t xml:space="preserve"> for time spent in special conferences, but only for the straight time hours they would otherwise have worked on their regular work schedule.</w:t>
      </w:r>
    </w:p>
    <w:p w14:paraId="198B533A" w14:textId="77777777" w:rsidR="007F0F58" w:rsidRPr="00B44691" w:rsidRDefault="007F0F58" w:rsidP="00946408">
      <w:pPr>
        <w:widowControl/>
        <w:jc w:val="both"/>
        <w:rPr>
          <w:rFonts w:asciiTheme="minorHAnsi" w:hAnsiTheme="minorHAnsi" w:cs="Arial"/>
          <w:b/>
        </w:rPr>
      </w:pPr>
    </w:p>
    <w:p w14:paraId="11049B49" w14:textId="77777777" w:rsidR="00946408" w:rsidRPr="00B44691" w:rsidRDefault="00F85629" w:rsidP="00946408">
      <w:pPr>
        <w:widowControl/>
        <w:jc w:val="both"/>
        <w:rPr>
          <w:rFonts w:asciiTheme="minorHAnsi" w:hAnsiTheme="minorHAnsi" w:cs="Arial"/>
          <w:b/>
        </w:rPr>
      </w:pPr>
      <w:r w:rsidRPr="00B44691">
        <w:rPr>
          <w:rFonts w:asciiTheme="minorHAnsi" w:hAnsiTheme="minorHAnsi" w:cs="Arial"/>
          <w:b/>
        </w:rPr>
        <w:t>ASSOCIATION</w:t>
      </w:r>
      <w:r w:rsidR="00946408" w:rsidRPr="00B44691">
        <w:rPr>
          <w:rFonts w:asciiTheme="minorHAnsi" w:hAnsiTheme="minorHAnsi" w:cs="Arial"/>
          <w:b/>
        </w:rPr>
        <w:t>-</w:t>
      </w:r>
      <w:r w:rsidRPr="00B44691">
        <w:rPr>
          <w:rFonts w:asciiTheme="minorHAnsi" w:hAnsiTheme="minorHAnsi" w:cs="Arial"/>
          <w:b/>
        </w:rPr>
        <w:t>EMPLOYER</w:t>
      </w:r>
      <w:r w:rsidR="00946408" w:rsidRPr="00B44691">
        <w:rPr>
          <w:rFonts w:asciiTheme="minorHAnsi" w:hAnsiTheme="minorHAnsi" w:cs="Arial"/>
          <w:b/>
        </w:rPr>
        <w:t xml:space="preserve"> MEETINGS</w:t>
      </w:r>
    </w:p>
    <w:p w14:paraId="78C5F05F" w14:textId="77777777" w:rsidR="00946408" w:rsidRPr="00B44691" w:rsidRDefault="00946408" w:rsidP="00946408">
      <w:pPr>
        <w:widowControl/>
        <w:jc w:val="both"/>
        <w:rPr>
          <w:rFonts w:asciiTheme="minorHAnsi" w:hAnsiTheme="minorHAnsi" w:cs="Arial"/>
        </w:rPr>
      </w:pPr>
    </w:p>
    <w:p w14:paraId="5CA356D5" w14:textId="75DEB42B" w:rsidR="00946408" w:rsidRPr="00B44691" w:rsidRDefault="0051274F" w:rsidP="00946408">
      <w:pPr>
        <w:widowControl/>
        <w:jc w:val="both"/>
        <w:rPr>
          <w:rFonts w:asciiTheme="minorHAnsi" w:hAnsiTheme="minorHAnsi" w:cs="Arial"/>
        </w:rPr>
      </w:pPr>
      <w:r w:rsidRPr="00B44691">
        <w:rPr>
          <w:rFonts w:asciiTheme="minorHAnsi" w:hAnsiTheme="minorHAnsi" w:cs="Arial"/>
        </w:rPr>
        <w:noBreakHyphen/>
        <w:t>9</w:t>
      </w:r>
      <w:r w:rsidR="00163B61">
        <w:rPr>
          <w:rFonts w:asciiTheme="minorHAnsi" w:hAnsiTheme="minorHAnsi" w:cs="Arial"/>
        </w:rPr>
        <w:t>7</w:t>
      </w:r>
      <w:r w:rsidR="00946408" w:rsidRPr="00B44691">
        <w:rPr>
          <w:rFonts w:asciiTheme="minorHAnsi" w:hAnsiTheme="minorHAnsi" w:cs="Arial"/>
        </w:rPr>
        <w:tab/>
        <w:t xml:space="preserve">The </w:t>
      </w:r>
      <w:r w:rsidR="00F85629" w:rsidRPr="00B44691">
        <w:rPr>
          <w:rFonts w:asciiTheme="minorHAnsi" w:hAnsiTheme="minorHAnsi" w:cs="Arial"/>
        </w:rPr>
        <w:t>Employer</w:t>
      </w:r>
      <w:r w:rsidR="00946408" w:rsidRPr="00B44691">
        <w:rPr>
          <w:rFonts w:asciiTheme="minorHAnsi" w:hAnsiTheme="minorHAnsi" w:cs="Arial"/>
        </w:rPr>
        <w:t xml:space="preserve"> and the </w:t>
      </w:r>
      <w:r w:rsidR="00F85629" w:rsidRPr="00B44691">
        <w:rPr>
          <w:rFonts w:asciiTheme="minorHAnsi" w:hAnsiTheme="minorHAnsi" w:cs="Arial"/>
        </w:rPr>
        <w:t>Association</w:t>
      </w:r>
      <w:r w:rsidR="00946408" w:rsidRPr="00B44691">
        <w:rPr>
          <w:rFonts w:asciiTheme="minorHAnsi" w:hAnsiTheme="minorHAnsi" w:cs="Arial"/>
        </w:rPr>
        <w:t xml:space="preserve"> shall meet and confer through their respective committees (four [4] representatives of the </w:t>
      </w:r>
      <w:r w:rsidR="00F85629" w:rsidRPr="00B44691">
        <w:rPr>
          <w:rFonts w:asciiTheme="minorHAnsi" w:hAnsiTheme="minorHAnsi" w:cs="Arial"/>
        </w:rPr>
        <w:t>Employer</w:t>
      </w:r>
      <w:r w:rsidR="00946408" w:rsidRPr="00B44691">
        <w:rPr>
          <w:rFonts w:asciiTheme="minorHAnsi" w:hAnsiTheme="minorHAnsi" w:cs="Arial"/>
        </w:rPr>
        <w:t xml:space="preserve"> and four [4] representatives of the </w:t>
      </w:r>
      <w:r w:rsidR="00F85629" w:rsidRPr="00B44691">
        <w:rPr>
          <w:rFonts w:asciiTheme="minorHAnsi" w:hAnsiTheme="minorHAnsi" w:cs="Arial"/>
        </w:rPr>
        <w:t>Association</w:t>
      </w:r>
      <w:r w:rsidR="00946408" w:rsidRPr="00B44691">
        <w:rPr>
          <w:rFonts w:asciiTheme="minorHAnsi" w:hAnsiTheme="minorHAnsi" w:cs="Arial"/>
        </w:rPr>
        <w:t>) on at least a quarterly basis to deal with matters of mutual interest, such as but not limited to, grievances, merit pay allotments, hours of employment, conditions of work, and quality of work life to increase job satisfaction, problem-solving and decision making.</w:t>
      </w:r>
    </w:p>
    <w:p w14:paraId="01471FFF" w14:textId="77777777" w:rsidR="00946408" w:rsidRPr="00B44691" w:rsidRDefault="00946408" w:rsidP="00946408">
      <w:pPr>
        <w:widowControl/>
        <w:jc w:val="both"/>
        <w:rPr>
          <w:rFonts w:asciiTheme="minorHAnsi" w:hAnsiTheme="minorHAnsi" w:cs="Arial"/>
        </w:rPr>
      </w:pPr>
    </w:p>
    <w:p w14:paraId="20A31B5B" w14:textId="17DE64AC" w:rsidR="00946408" w:rsidRPr="00B44691" w:rsidRDefault="0051274F" w:rsidP="00946408">
      <w:pPr>
        <w:widowControl/>
        <w:jc w:val="both"/>
        <w:rPr>
          <w:rFonts w:asciiTheme="minorHAnsi" w:hAnsiTheme="minorHAnsi" w:cs="Arial"/>
        </w:rPr>
      </w:pPr>
      <w:r w:rsidRPr="00B44691">
        <w:rPr>
          <w:rFonts w:asciiTheme="minorHAnsi" w:hAnsiTheme="minorHAnsi" w:cs="Arial"/>
        </w:rPr>
        <w:t>-9</w:t>
      </w:r>
      <w:r w:rsidR="00163B61">
        <w:rPr>
          <w:rFonts w:asciiTheme="minorHAnsi" w:hAnsiTheme="minorHAnsi" w:cs="Arial"/>
        </w:rPr>
        <w:t>8</w:t>
      </w:r>
      <w:r w:rsidR="00946408" w:rsidRPr="00B44691">
        <w:rPr>
          <w:rFonts w:asciiTheme="minorHAnsi" w:hAnsiTheme="minorHAnsi" w:cs="Arial"/>
        </w:rPr>
        <w:tab/>
        <w:t>The parties shall present an agenda to each other at least two (2) weeks in advance of the meetings and official minutes of the meetings inclusive of agreements and items addressed will be kept and distributed to the committee members.  Emergency items may be added at the request of either party.</w:t>
      </w:r>
    </w:p>
    <w:p w14:paraId="2C5D41DC" w14:textId="77777777" w:rsidR="0047272A" w:rsidRPr="00B44691" w:rsidRDefault="0047272A" w:rsidP="009558B8">
      <w:pPr>
        <w:widowControl/>
        <w:jc w:val="both"/>
        <w:rPr>
          <w:rFonts w:asciiTheme="minorHAnsi" w:hAnsiTheme="minorHAnsi" w:cs="Arial"/>
          <w:b/>
        </w:rPr>
      </w:pPr>
    </w:p>
    <w:p w14:paraId="10B46510" w14:textId="77777777" w:rsidR="00CC4DDC" w:rsidRPr="00B44691" w:rsidRDefault="00CC4DDC" w:rsidP="009558B8">
      <w:pPr>
        <w:widowControl/>
        <w:jc w:val="both"/>
        <w:rPr>
          <w:rFonts w:asciiTheme="minorHAnsi" w:hAnsiTheme="minorHAnsi" w:cs="Arial"/>
          <w:b/>
        </w:rPr>
      </w:pPr>
      <w:r w:rsidRPr="00B44691">
        <w:rPr>
          <w:rFonts w:asciiTheme="minorHAnsi" w:hAnsiTheme="minorHAnsi" w:cs="Arial"/>
          <w:b/>
        </w:rPr>
        <w:t>MEDICAL DISPUTES</w:t>
      </w:r>
    </w:p>
    <w:p w14:paraId="7395C142" w14:textId="77777777" w:rsidR="00CC4DDC" w:rsidRPr="00B44691" w:rsidRDefault="00CC4DDC" w:rsidP="009558B8">
      <w:pPr>
        <w:widowControl/>
        <w:jc w:val="both"/>
        <w:rPr>
          <w:rFonts w:asciiTheme="minorHAnsi" w:hAnsiTheme="minorHAnsi" w:cs="Arial"/>
        </w:rPr>
      </w:pPr>
    </w:p>
    <w:p w14:paraId="5323EA23" w14:textId="03B29242" w:rsidR="005038F9" w:rsidRPr="00B44691" w:rsidRDefault="0051274F" w:rsidP="009558B8">
      <w:pPr>
        <w:widowControl/>
        <w:jc w:val="both"/>
        <w:rPr>
          <w:rFonts w:asciiTheme="minorHAnsi" w:hAnsiTheme="minorHAnsi" w:cs="Arial"/>
        </w:rPr>
      </w:pPr>
      <w:r w:rsidRPr="00B44691">
        <w:rPr>
          <w:rFonts w:asciiTheme="minorHAnsi" w:hAnsiTheme="minorHAnsi" w:cs="Arial"/>
        </w:rPr>
        <w:noBreakHyphen/>
        <w:t>9</w:t>
      </w:r>
      <w:r w:rsidR="00163B61">
        <w:rPr>
          <w:rFonts w:asciiTheme="minorHAnsi" w:hAnsiTheme="minorHAnsi" w:cs="Arial"/>
        </w:rPr>
        <w:t>9</w:t>
      </w:r>
      <w:r w:rsidR="00CC4DDC" w:rsidRPr="00B44691">
        <w:rPr>
          <w:rFonts w:asciiTheme="minorHAnsi" w:hAnsiTheme="minorHAnsi" w:cs="Arial"/>
        </w:rPr>
        <w:tab/>
        <w:t xml:space="preserve">In the event of a dispute involving any </w:t>
      </w:r>
      <w:r w:rsidR="00F85629" w:rsidRPr="00B44691">
        <w:rPr>
          <w:rFonts w:asciiTheme="minorHAnsi" w:hAnsiTheme="minorHAnsi" w:cs="Arial"/>
        </w:rPr>
        <w:t>Employee</w:t>
      </w:r>
      <w:r w:rsidR="00CC4DDC" w:rsidRPr="00B44691">
        <w:rPr>
          <w:rFonts w:asciiTheme="minorHAnsi" w:hAnsiTheme="minorHAnsi" w:cs="Arial"/>
        </w:rPr>
        <w:t xml:space="preserve">'s ability to perform </w:t>
      </w:r>
      <w:r w:rsidR="003236F8">
        <w:rPr>
          <w:rFonts w:asciiTheme="minorHAnsi" w:hAnsiTheme="minorHAnsi" w:cs="Arial"/>
        </w:rPr>
        <w:t>thei</w:t>
      </w:r>
      <w:r w:rsidR="00CC4DDC" w:rsidRPr="00B44691">
        <w:rPr>
          <w:rFonts w:asciiTheme="minorHAnsi" w:hAnsiTheme="minorHAnsi" w:cs="Arial"/>
        </w:rPr>
        <w:t xml:space="preserve">r job at the </w:t>
      </w:r>
      <w:r w:rsidR="00F85629" w:rsidRPr="00B44691">
        <w:rPr>
          <w:rFonts w:asciiTheme="minorHAnsi" w:hAnsiTheme="minorHAnsi" w:cs="Arial"/>
        </w:rPr>
        <w:t>University</w:t>
      </w:r>
      <w:r w:rsidR="00CC4DDC" w:rsidRPr="00B44691">
        <w:rPr>
          <w:rFonts w:asciiTheme="minorHAnsi" w:hAnsiTheme="minorHAnsi" w:cs="Arial"/>
        </w:rPr>
        <w:t xml:space="preserve"> when the </w:t>
      </w:r>
      <w:r w:rsidR="00F85629" w:rsidRPr="00B44691">
        <w:rPr>
          <w:rFonts w:asciiTheme="minorHAnsi" w:hAnsiTheme="minorHAnsi" w:cs="Arial"/>
        </w:rPr>
        <w:t>Employee</w:t>
      </w:r>
      <w:r w:rsidR="00CC4DDC" w:rsidRPr="00B44691">
        <w:rPr>
          <w:rFonts w:asciiTheme="minorHAnsi" w:hAnsiTheme="minorHAnsi" w:cs="Arial"/>
        </w:rPr>
        <w:t xml:space="preserve"> is not satisfied with the determination of the </w:t>
      </w:r>
      <w:r w:rsidR="00F85629" w:rsidRPr="00B44691">
        <w:rPr>
          <w:rFonts w:asciiTheme="minorHAnsi" w:hAnsiTheme="minorHAnsi" w:cs="Arial"/>
        </w:rPr>
        <w:t>University</w:t>
      </w:r>
      <w:r w:rsidR="00CC4DDC" w:rsidRPr="00B44691">
        <w:rPr>
          <w:rFonts w:asciiTheme="minorHAnsi" w:hAnsiTheme="minorHAnsi" w:cs="Arial"/>
        </w:rPr>
        <w:t xml:space="preserve">'s physician, </w:t>
      </w:r>
      <w:r w:rsidR="003236F8">
        <w:rPr>
          <w:rFonts w:asciiTheme="minorHAnsi" w:hAnsiTheme="minorHAnsi" w:cs="Arial"/>
        </w:rPr>
        <w:t>they</w:t>
      </w:r>
      <w:r w:rsidR="00CC4DDC" w:rsidRPr="00B44691">
        <w:rPr>
          <w:rFonts w:asciiTheme="minorHAnsi" w:hAnsiTheme="minorHAnsi" w:cs="Arial"/>
        </w:rPr>
        <w:t xml:space="preserve"> may submit a report from a medical doctor </w:t>
      </w:r>
      <w:r w:rsidR="003236F8">
        <w:rPr>
          <w:rFonts w:asciiTheme="minorHAnsi" w:hAnsiTheme="minorHAnsi" w:cs="Arial"/>
        </w:rPr>
        <w:t>thei</w:t>
      </w:r>
      <w:r w:rsidR="00CC4DDC" w:rsidRPr="00B44691">
        <w:rPr>
          <w:rFonts w:asciiTheme="minorHAnsi" w:hAnsiTheme="minorHAnsi" w:cs="Arial"/>
        </w:rPr>
        <w:t xml:space="preserve">r own choosing and at </w:t>
      </w:r>
      <w:r w:rsidR="003236F8">
        <w:rPr>
          <w:rFonts w:asciiTheme="minorHAnsi" w:hAnsiTheme="minorHAnsi" w:cs="Arial"/>
        </w:rPr>
        <w:t>thei</w:t>
      </w:r>
      <w:r w:rsidR="00CC4DDC" w:rsidRPr="00B44691">
        <w:rPr>
          <w:rFonts w:asciiTheme="minorHAnsi" w:hAnsiTheme="minorHAnsi" w:cs="Arial"/>
        </w:rPr>
        <w:t xml:space="preserve">r own expense.  If the dispute still exists, at the request of the </w:t>
      </w:r>
      <w:r w:rsidR="00F85629" w:rsidRPr="00B44691">
        <w:rPr>
          <w:rFonts w:asciiTheme="minorHAnsi" w:hAnsiTheme="minorHAnsi" w:cs="Arial"/>
        </w:rPr>
        <w:t>Association</w:t>
      </w:r>
      <w:r w:rsidR="00CC4DDC" w:rsidRPr="00B44691">
        <w:rPr>
          <w:rFonts w:asciiTheme="minorHAnsi" w:hAnsiTheme="minorHAnsi" w:cs="Arial"/>
        </w:rPr>
        <w:t xml:space="preserve">, the </w:t>
      </w:r>
      <w:r w:rsidR="00F85629" w:rsidRPr="00B44691">
        <w:rPr>
          <w:rFonts w:asciiTheme="minorHAnsi" w:hAnsiTheme="minorHAnsi" w:cs="Arial"/>
        </w:rPr>
        <w:t>University</w:t>
      </w:r>
      <w:r w:rsidR="00CC4DDC" w:rsidRPr="00B44691">
        <w:rPr>
          <w:rFonts w:asciiTheme="minorHAnsi" w:hAnsiTheme="minorHAnsi" w:cs="Arial"/>
        </w:rPr>
        <w:t xml:space="preserve">'s physician and the </w:t>
      </w:r>
      <w:r w:rsidR="00F85629" w:rsidRPr="00B44691">
        <w:rPr>
          <w:rFonts w:asciiTheme="minorHAnsi" w:hAnsiTheme="minorHAnsi" w:cs="Arial"/>
        </w:rPr>
        <w:t>Employee</w:t>
      </w:r>
      <w:r w:rsidR="00CC4DDC" w:rsidRPr="00B44691">
        <w:rPr>
          <w:rFonts w:asciiTheme="minorHAnsi" w:hAnsiTheme="minorHAnsi" w:cs="Arial"/>
        </w:rPr>
        <w:t xml:space="preserve">'s doctor shall agree upon a third medical doctor to submit a report to the </w:t>
      </w:r>
      <w:r w:rsidR="00F85629" w:rsidRPr="00B44691">
        <w:rPr>
          <w:rFonts w:asciiTheme="minorHAnsi" w:hAnsiTheme="minorHAnsi" w:cs="Arial"/>
        </w:rPr>
        <w:t>Employer</w:t>
      </w:r>
      <w:r w:rsidR="00CC4DDC" w:rsidRPr="00B44691">
        <w:rPr>
          <w:rFonts w:asciiTheme="minorHAnsi" w:hAnsiTheme="minorHAnsi" w:cs="Arial"/>
        </w:rPr>
        <w:t xml:space="preserve"> and the </w:t>
      </w:r>
      <w:r w:rsidR="00F85629" w:rsidRPr="00B44691">
        <w:rPr>
          <w:rFonts w:asciiTheme="minorHAnsi" w:hAnsiTheme="minorHAnsi" w:cs="Arial"/>
        </w:rPr>
        <w:t>Employee</w:t>
      </w:r>
      <w:r w:rsidR="00CC4DDC" w:rsidRPr="00B44691">
        <w:rPr>
          <w:rFonts w:asciiTheme="minorHAnsi" w:hAnsiTheme="minorHAnsi" w:cs="Arial"/>
        </w:rPr>
        <w:t xml:space="preserve">, and the decision of such third party will be binding on both parties.  The expenses of the report of the third party shall be shared equally by the </w:t>
      </w:r>
      <w:r w:rsidR="00F85629" w:rsidRPr="00B44691">
        <w:rPr>
          <w:rFonts w:asciiTheme="minorHAnsi" w:hAnsiTheme="minorHAnsi" w:cs="Arial"/>
        </w:rPr>
        <w:t>Employer</w:t>
      </w:r>
      <w:r w:rsidR="00CC4DDC" w:rsidRPr="00B44691">
        <w:rPr>
          <w:rFonts w:asciiTheme="minorHAnsi" w:hAnsiTheme="minorHAnsi" w:cs="Arial"/>
        </w:rPr>
        <w:t xml:space="preserve"> and the </w:t>
      </w:r>
      <w:r w:rsidR="00F85629" w:rsidRPr="00B44691">
        <w:rPr>
          <w:rFonts w:asciiTheme="minorHAnsi" w:hAnsiTheme="minorHAnsi" w:cs="Arial"/>
        </w:rPr>
        <w:t>Employee</w:t>
      </w:r>
      <w:r w:rsidR="00CC4DDC" w:rsidRPr="00B44691">
        <w:rPr>
          <w:rFonts w:asciiTheme="minorHAnsi" w:hAnsiTheme="minorHAnsi" w:cs="Arial"/>
        </w:rPr>
        <w:t>.</w:t>
      </w:r>
    </w:p>
    <w:p w14:paraId="23DA2B31" w14:textId="77777777" w:rsidR="005038F9" w:rsidRPr="00B44691" w:rsidRDefault="005038F9" w:rsidP="009558B8">
      <w:pPr>
        <w:widowControl/>
        <w:jc w:val="both"/>
        <w:rPr>
          <w:rFonts w:ascii="Arial" w:hAnsi="Arial" w:cs="Arial"/>
        </w:rPr>
      </w:pPr>
    </w:p>
    <w:p w14:paraId="03B7AE8D" w14:textId="77777777" w:rsidR="005038F9" w:rsidRPr="00B44691" w:rsidRDefault="005038F9" w:rsidP="005038F9">
      <w:pPr>
        <w:widowControl/>
        <w:jc w:val="both"/>
        <w:rPr>
          <w:rFonts w:ascii="Arial" w:hAnsi="Arial" w:cs="Arial"/>
        </w:rPr>
      </w:pPr>
    </w:p>
    <w:p w14:paraId="38B01018" w14:textId="77777777" w:rsidR="005038F9" w:rsidRPr="00B44691" w:rsidRDefault="005038F9" w:rsidP="005038F9">
      <w:pPr>
        <w:widowControl/>
        <w:jc w:val="both"/>
        <w:rPr>
          <w:rFonts w:ascii="Arial" w:hAnsi="Arial" w:cs="Arial"/>
        </w:rPr>
        <w:sectPr w:rsidR="005038F9" w:rsidRPr="00B44691" w:rsidSect="002A4BBB">
          <w:type w:val="continuous"/>
          <w:pgSz w:w="12240" w:h="15840"/>
          <w:pgMar w:top="1440" w:right="1440" w:bottom="1440" w:left="1440" w:header="1440" w:footer="802" w:gutter="0"/>
          <w:cols w:space="720"/>
          <w:noEndnote/>
        </w:sectPr>
      </w:pPr>
    </w:p>
    <w:p w14:paraId="55663D63" w14:textId="77777777" w:rsidR="005038F9" w:rsidRPr="00B44691" w:rsidRDefault="005038F9" w:rsidP="009558B8">
      <w:pPr>
        <w:widowControl/>
        <w:jc w:val="both"/>
        <w:rPr>
          <w:rFonts w:ascii="Arial" w:hAnsi="Arial" w:cs="Arial"/>
        </w:rPr>
      </w:pPr>
    </w:p>
    <w:p w14:paraId="4E4DE28B" w14:textId="77777777" w:rsidR="005038F9" w:rsidRPr="00B44691" w:rsidRDefault="005038F9" w:rsidP="009558B8">
      <w:pPr>
        <w:widowControl/>
        <w:jc w:val="both"/>
        <w:rPr>
          <w:rFonts w:ascii="Arial" w:hAnsi="Arial" w:cs="Arial"/>
        </w:rPr>
      </w:pPr>
    </w:p>
    <w:p w14:paraId="1CF8D7B3" w14:textId="77777777" w:rsidR="005038F9" w:rsidRPr="00B44691" w:rsidRDefault="005038F9" w:rsidP="009558B8">
      <w:pPr>
        <w:widowControl/>
        <w:jc w:val="both"/>
        <w:rPr>
          <w:rFonts w:ascii="Arial" w:hAnsi="Arial" w:cs="Arial"/>
        </w:rPr>
        <w:sectPr w:rsidR="005038F9" w:rsidRPr="00B44691" w:rsidSect="002A4BBB">
          <w:type w:val="continuous"/>
          <w:pgSz w:w="12240" w:h="15840"/>
          <w:pgMar w:top="1440" w:right="1440" w:bottom="1440" w:left="1440" w:header="1440" w:footer="802" w:gutter="0"/>
          <w:cols w:space="720"/>
          <w:noEndnote/>
        </w:sectPr>
      </w:pPr>
    </w:p>
    <w:p w14:paraId="1177A268" w14:textId="77777777" w:rsidR="00CC4DDC" w:rsidRPr="00B44691" w:rsidRDefault="00CC4DDC" w:rsidP="009558B8">
      <w:pPr>
        <w:widowControl/>
        <w:jc w:val="center"/>
        <w:rPr>
          <w:rFonts w:asciiTheme="minorHAnsi" w:hAnsiTheme="minorHAnsi" w:cs="Arial"/>
          <w:b/>
        </w:rPr>
      </w:pPr>
      <w:r w:rsidRPr="00B44691">
        <w:rPr>
          <w:rFonts w:asciiTheme="minorHAnsi" w:hAnsiTheme="minorHAnsi" w:cs="Arial"/>
          <w:b/>
        </w:rPr>
        <w:t>ARTICLE 8</w:t>
      </w:r>
    </w:p>
    <w:p w14:paraId="359E21FC" w14:textId="77777777" w:rsidR="00CC4DDC" w:rsidRPr="00B44691" w:rsidRDefault="00CC4DDC" w:rsidP="009558B8">
      <w:pPr>
        <w:widowControl/>
        <w:jc w:val="center"/>
        <w:rPr>
          <w:rFonts w:asciiTheme="minorHAnsi" w:hAnsiTheme="minorHAnsi" w:cs="Arial"/>
          <w:b/>
        </w:rPr>
      </w:pPr>
    </w:p>
    <w:p w14:paraId="0E8A8EDA" w14:textId="77777777" w:rsidR="00CC4DDC" w:rsidRPr="00B44691" w:rsidRDefault="00CC4DDC" w:rsidP="009558B8">
      <w:pPr>
        <w:widowControl/>
        <w:jc w:val="center"/>
        <w:rPr>
          <w:rFonts w:asciiTheme="minorHAnsi" w:hAnsiTheme="minorHAnsi" w:cs="Arial"/>
          <w:b/>
        </w:rPr>
      </w:pPr>
      <w:r w:rsidRPr="00B44691">
        <w:rPr>
          <w:rFonts w:asciiTheme="minorHAnsi" w:hAnsiTheme="minorHAnsi" w:cs="Arial"/>
          <w:b/>
        </w:rPr>
        <w:t>FLEXIBLE APPOINTMENTS</w:t>
      </w:r>
    </w:p>
    <w:p w14:paraId="7496ED8D" w14:textId="77777777" w:rsidR="00CC4DDC" w:rsidRPr="00B44691" w:rsidRDefault="00CC4DDC" w:rsidP="009558B8">
      <w:pPr>
        <w:widowControl/>
        <w:rPr>
          <w:rFonts w:asciiTheme="minorHAnsi" w:hAnsiTheme="minorHAnsi" w:cs="Arial"/>
        </w:rPr>
      </w:pPr>
    </w:p>
    <w:p w14:paraId="5D242871" w14:textId="77777777" w:rsidR="00CC4DDC" w:rsidRPr="00B44691" w:rsidRDefault="00CC4DDC" w:rsidP="009558B8">
      <w:pPr>
        <w:widowControl/>
        <w:rPr>
          <w:rFonts w:asciiTheme="minorHAnsi" w:hAnsiTheme="minorHAnsi" w:cs="Arial"/>
          <w:b/>
        </w:rPr>
      </w:pPr>
      <w:r w:rsidRPr="00B44691">
        <w:rPr>
          <w:rFonts w:asciiTheme="minorHAnsi" w:hAnsiTheme="minorHAnsi" w:cs="Arial"/>
          <w:b/>
        </w:rPr>
        <w:t>DEFINITION</w:t>
      </w:r>
    </w:p>
    <w:p w14:paraId="4F305862" w14:textId="77777777" w:rsidR="00CC4DDC" w:rsidRPr="00B44691" w:rsidRDefault="00CC4DDC" w:rsidP="009558B8">
      <w:pPr>
        <w:widowControl/>
        <w:rPr>
          <w:rFonts w:asciiTheme="minorHAnsi" w:hAnsiTheme="minorHAnsi" w:cs="Arial"/>
        </w:rPr>
      </w:pPr>
    </w:p>
    <w:p w14:paraId="0CBB7F92" w14:textId="01DBB67C" w:rsidR="00CC4DDC" w:rsidRPr="00B44691" w:rsidRDefault="0051274F" w:rsidP="009558B8">
      <w:pPr>
        <w:widowControl/>
        <w:jc w:val="both"/>
        <w:rPr>
          <w:rFonts w:asciiTheme="minorHAnsi" w:hAnsiTheme="minorHAnsi" w:cs="Arial"/>
        </w:rPr>
      </w:pPr>
      <w:r w:rsidRPr="00B44691">
        <w:rPr>
          <w:rFonts w:asciiTheme="minorHAnsi" w:hAnsiTheme="minorHAnsi" w:cs="Arial"/>
        </w:rPr>
        <w:noBreakHyphen/>
      </w:r>
      <w:r w:rsidR="00163B61">
        <w:rPr>
          <w:rFonts w:asciiTheme="minorHAnsi" w:hAnsiTheme="minorHAnsi" w:cs="Arial"/>
        </w:rPr>
        <w:t>100</w:t>
      </w:r>
      <w:r w:rsidR="00CC4DDC" w:rsidRPr="00B44691">
        <w:rPr>
          <w:rFonts w:asciiTheme="minorHAnsi" w:hAnsiTheme="minorHAnsi" w:cs="Arial"/>
        </w:rPr>
        <w:tab/>
        <w:t>A flexible appointment is a voluntary commitment by a staff member to a specific schedule of work. Flexible appointments are appointments which provide between 75% and 92% time equivalent salary over a calendar year, with some benefit coverages equivalent to full</w:t>
      </w:r>
      <w:r w:rsidR="00CC4DDC" w:rsidRPr="00B44691">
        <w:rPr>
          <w:rFonts w:asciiTheme="minorHAnsi" w:hAnsiTheme="minorHAnsi" w:cs="Arial"/>
        </w:rPr>
        <w:noBreakHyphen/>
        <w:t>time appointments.  Flexible appointments are subject to approval by MSU Human Resources.</w:t>
      </w:r>
    </w:p>
    <w:p w14:paraId="1019C0F6" w14:textId="77777777" w:rsidR="00CC4DDC" w:rsidRPr="00B44691" w:rsidRDefault="00CC4DDC" w:rsidP="009558B8">
      <w:pPr>
        <w:widowControl/>
        <w:jc w:val="both"/>
        <w:rPr>
          <w:rFonts w:asciiTheme="minorHAnsi" w:hAnsiTheme="minorHAnsi" w:cs="Arial"/>
        </w:rPr>
      </w:pPr>
    </w:p>
    <w:p w14:paraId="470C4454" w14:textId="0FF6C9E2" w:rsidR="00CC4DDC" w:rsidRPr="00B44691" w:rsidRDefault="00CC4DDC" w:rsidP="009558B8">
      <w:pPr>
        <w:widowControl/>
        <w:jc w:val="both"/>
        <w:rPr>
          <w:rFonts w:asciiTheme="minorHAnsi" w:hAnsiTheme="minorHAnsi" w:cs="Arial"/>
        </w:rPr>
      </w:pPr>
      <w:r w:rsidRPr="00B44691">
        <w:rPr>
          <w:rFonts w:asciiTheme="minorHAnsi" w:hAnsiTheme="minorHAnsi" w:cs="Arial"/>
        </w:rPr>
        <w:t>-10</w:t>
      </w:r>
      <w:r w:rsidR="00163B61">
        <w:rPr>
          <w:rFonts w:asciiTheme="minorHAnsi" w:hAnsiTheme="minorHAnsi" w:cs="Arial"/>
        </w:rPr>
        <w:t>1</w:t>
      </w:r>
      <w:r w:rsidRPr="00B44691">
        <w:rPr>
          <w:rFonts w:asciiTheme="minorHAnsi" w:hAnsiTheme="minorHAnsi" w:cs="Arial"/>
        </w:rPr>
        <w:tab/>
        <w:t>There are two types of flexible appointments:</w:t>
      </w:r>
    </w:p>
    <w:p w14:paraId="3CA635BD" w14:textId="77777777" w:rsidR="00CC4DDC" w:rsidRPr="00B44691" w:rsidRDefault="00CC4DDC" w:rsidP="009558B8">
      <w:pPr>
        <w:widowControl/>
        <w:jc w:val="both"/>
        <w:rPr>
          <w:rFonts w:asciiTheme="minorHAnsi" w:hAnsiTheme="minorHAnsi" w:cs="Arial"/>
        </w:rPr>
      </w:pPr>
    </w:p>
    <w:p w14:paraId="4F686ABA" w14:textId="67098841" w:rsidR="00CC4DDC" w:rsidRPr="00B44691" w:rsidRDefault="00CC4DDC" w:rsidP="009558B8">
      <w:pPr>
        <w:widowControl/>
        <w:ind w:left="2160" w:hanging="1440"/>
        <w:jc w:val="both"/>
        <w:rPr>
          <w:rFonts w:asciiTheme="minorHAnsi" w:hAnsiTheme="minorHAnsi" w:cs="Arial"/>
        </w:rPr>
      </w:pPr>
      <w:r w:rsidRPr="00B44691">
        <w:rPr>
          <w:rFonts w:asciiTheme="minorHAnsi" w:hAnsiTheme="minorHAnsi" w:cs="Arial"/>
        </w:rPr>
        <w:t>Type 1:</w:t>
      </w:r>
      <w:r w:rsidRPr="00B44691">
        <w:rPr>
          <w:rFonts w:asciiTheme="minorHAnsi" w:hAnsiTheme="minorHAnsi" w:cs="Arial"/>
        </w:rPr>
        <w:tab/>
        <w:t>Full</w:t>
      </w:r>
      <w:r w:rsidRPr="00B44691">
        <w:rPr>
          <w:rFonts w:asciiTheme="minorHAnsi" w:hAnsiTheme="minorHAnsi" w:cs="Arial"/>
        </w:rPr>
        <w:noBreakHyphen/>
        <w:t>time active employment for nine (9), ten (10), or eleven (11) months per year with a prescheduled unpaid leave of absence with benefits ("flex</w:t>
      </w:r>
      <w:r w:rsidRPr="00B44691">
        <w:rPr>
          <w:rFonts w:asciiTheme="minorHAnsi" w:hAnsiTheme="minorHAnsi" w:cs="Arial"/>
        </w:rPr>
        <w:noBreakHyphen/>
        <w:t xml:space="preserve">leave") during the remaining month(s).  The </w:t>
      </w:r>
      <w:r w:rsidR="00F85629" w:rsidRPr="00B44691">
        <w:rPr>
          <w:rFonts w:asciiTheme="minorHAnsi" w:hAnsiTheme="minorHAnsi" w:cs="Arial"/>
        </w:rPr>
        <w:t>Employee</w:t>
      </w:r>
      <w:r w:rsidRPr="00B44691">
        <w:rPr>
          <w:rFonts w:asciiTheme="minorHAnsi" w:hAnsiTheme="minorHAnsi" w:cs="Arial"/>
        </w:rPr>
        <w:t xml:space="preserve">'s position is held for </w:t>
      </w:r>
      <w:r w:rsidR="003236F8">
        <w:rPr>
          <w:rFonts w:asciiTheme="minorHAnsi" w:hAnsiTheme="minorHAnsi" w:cs="Arial"/>
        </w:rPr>
        <w:t>their</w:t>
      </w:r>
      <w:r w:rsidRPr="00B44691">
        <w:rPr>
          <w:rFonts w:asciiTheme="minorHAnsi" w:hAnsiTheme="minorHAnsi" w:cs="Arial"/>
        </w:rPr>
        <w:t xml:space="preserve"> return at the end of the flex</w:t>
      </w:r>
      <w:r w:rsidRPr="00B44691">
        <w:rPr>
          <w:rFonts w:asciiTheme="minorHAnsi" w:hAnsiTheme="minorHAnsi" w:cs="Arial"/>
        </w:rPr>
        <w:noBreakHyphen/>
        <w:t>leave, subject to the position being eliminated and the provisions of the Layoff-Reduction in Force as applicable.</w:t>
      </w:r>
    </w:p>
    <w:p w14:paraId="73D33DF4" w14:textId="77777777" w:rsidR="00CC4DDC" w:rsidRPr="00B44691" w:rsidRDefault="00CC4DDC" w:rsidP="009558B8">
      <w:pPr>
        <w:widowControl/>
        <w:jc w:val="both"/>
        <w:rPr>
          <w:rFonts w:asciiTheme="minorHAnsi" w:hAnsiTheme="minorHAnsi" w:cs="Arial"/>
        </w:rPr>
      </w:pPr>
    </w:p>
    <w:p w14:paraId="09FCB86C" w14:textId="6D1696E1" w:rsidR="009823BE" w:rsidRPr="00B44691" w:rsidRDefault="00CC4DDC" w:rsidP="009823BE">
      <w:pPr>
        <w:widowControl/>
        <w:ind w:left="2160" w:hanging="1440"/>
        <w:jc w:val="both"/>
        <w:rPr>
          <w:rFonts w:asciiTheme="minorHAnsi" w:hAnsiTheme="minorHAnsi" w:cs="Arial"/>
        </w:rPr>
      </w:pPr>
      <w:r w:rsidRPr="00B44691">
        <w:rPr>
          <w:rFonts w:asciiTheme="minorHAnsi" w:hAnsiTheme="minorHAnsi" w:cs="Arial"/>
        </w:rPr>
        <w:t>Type 2:</w:t>
      </w:r>
      <w:r w:rsidRPr="00B44691">
        <w:rPr>
          <w:rFonts w:asciiTheme="minorHAnsi" w:hAnsiTheme="minorHAnsi" w:cs="Arial"/>
        </w:rPr>
        <w:tab/>
      </w:r>
      <w:r w:rsidR="00963AD9">
        <w:rPr>
          <w:rFonts w:asciiTheme="minorHAnsi" w:hAnsiTheme="minorHAnsi" w:cs="Arial"/>
          <w:bCs/>
        </w:rPr>
        <w:t>75</w:t>
      </w:r>
      <w:r w:rsidR="00963AD9">
        <w:rPr>
          <w:rFonts w:asciiTheme="minorHAnsi" w:hAnsiTheme="minorHAnsi" w:cs="Arial"/>
          <w:bCs/>
        </w:rPr>
        <w:noBreakHyphen/>
        <w:t>89% of a 40 hour per week active employment over the entire calendar year (30</w:t>
      </w:r>
      <w:r w:rsidR="00963AD9">
        <w:rPr>
          <w:rFonts w:asciiTheme="minorHAnsi" w:hAnsiTheme="minorHAnsi" w:cs="Arial"/>
          <w:bCs/>
        </w:rPr>
        <w:noBreakHyphen/>
        <w:t>35 hours per week) with part</w:t>
      </w:r>
      <w:r w:rsidR="00963AD9">
        <w:rPr>
          <w:rFonts w:asciiTheme="minorHAnsi" w:hAnsiTheme="minorHAnsi" w:cs="Arial"/>
          <w:bCs/>
        </w:rPr>
        <w:noBreakHyphen/>
        <w:t>time equivalent salary</w:t>
      </w:r>
      <w:r w:rsidR="00963AD9">
        <w:rPr>
          <w:rFonts w:asciiTheme="minorHAnsi" w:hAnsiTheme="minorHAnsi" w:cs="Arial"/>
        </w:rPr>
        <w:t>.</w:t>
      </w:r>
      <w:r w:rsidRPr="00B44691">
        <w:rPr>
          <w:rFonts w:asciiTheme="minorHAnsi" w:hAnsiTheme="minorHAnsi" w:cs="Arial"/>
        </w:rPr>
        <w:t xml:space="preserve"> </w:t>
      </w:r>
      <w:r w:rsidR="009823BE" w:rsidRPr="00B44691">
        <w:rPr>
          <w:rFonts w:asciiTheme="minorHAnsi" w:hAnsiTheme="minorHAnsi" w:cs="Arial"/>
        </w:rPr>
        <w:t xml:space="preserve"> As with any bargaining unit position, job demands may require work outside (overtime pay may be granted in accordance with the overtime provision) and in addition to those of the regularly scheduled flexible schedule.</w:t>
      </w:r>
    </w:p>
    <w:p w14:paraId="3F3BC799" w14:textId="77777777" w:rsidR="00CC4DDC" w:rsidRPr="00B44691" w:rsidRDefault="009823BE" w:rsidP="009558B8">
      <w:pPr>
        <w:widowControl/>
        <w:ind w:left="2160" w:hanging="1440"/>
        <w:jc w:val="both"/>
        <w:rPr>
          <w:rFonts w:asciiTheme="minorHAnsi" w:hAnsiTheme="minorHAnsi" w:cs="Arial"/>
        </w:rPr>
      </w:pPr>
      <w:r w:rsidRPr="00B44691">
        <w:rPr>
          <w:rFonts w:asciiTheme="minorHAnsi" w:hAnsiTheme="minorHAnsi" w:cs="Arial"/>
        </w:rPr>
        <w:t xml:space="preserve"> </w:t>
      </w:r>
    </w:p>
    <w:p w14:paraId="07ABA8F8" w14:textId="1D6F34A1" w:rsidR="00CC4DDC" w:rsidRPr="00B44691" w:rsidRDefault="00CC4DDC" w:rsidP="009558B8">
      <w:pPr>
        <w:widowControl/>
        <w:jc w:val="both"/>
        <w:rPr>
          <w:rFonts w:asciiTheme="minorHAnsi" w:hAnsiTheme="minorHAnsi" w:cs="Arial"/>
        </w:rPr>
      </w:pPr>
      <w:r w:rsidRPr="00B44691">
        <w:rPr>
          <w:rFonts w:asciiTheme="minorHAnsi" w:hAnsiTheme="minorHAnsi" w:cs="Arial"/>
        </w:rPr>
        <w:noBreakHyphen/>
        <w:t>10</w:t>
      </w:r>
      <w:r w:rsidR="00163B61">
        <w:rPr>
          <w:rFonts w:asciiTheme="minorHAnsi" w:hAnsiTheme="minorHAnsi" w:cs="Arial"/>
        </w:rPr>
        <w:t>2</w:t>
      </w:r>
      <w:r w:rsidRPr="00B44691">
        <w:rPr>
          <w:rFonts w:asciiTheme="minorHAnsi" w:hAnsiTheme="minorHAnsi" w:cs="Arial"/>
        </w:rPr>
        <w:tab/>
        <w:t xml:space="preserve">Where a Type 1 flexible appointment includes a leave with benefits, the </w:t>
      </w:r>
      <w:r w:rsidR="00F85629" w:rsidRPr="00B44691">
        <w:rPr>
          <w:rFonts w:asciiTheme="minorHAnsi" w:hAnsiTheme="minorHAnsi" w:cs="Arial"/>
        </w:rPr>
        <w:t>Employee</w:t>
      </w:r>
      <w:r w:rsidRPr="00B44691">
        <w:rPr>
          <w:rFonts w:asciiTheme="minorHAnsi" w:hAnsiTheme="minorHAnsi" w:cs="Arial"/>
        </w:rPr>
        <w:t xml:space="preserve">'s position is held for </w:t>
      </w:r>
      <w:r w:rsidR="003236F8">
        <w:rPr>
          <w:rFonts w:asciiTheme="minorHAnsi" w:hAnsiTheme="minorHAnsi" w:cs="Arial"/>
        </w:rPr>
        <w:t>their</w:t>
      </w:r>
      <w:r w:rsidRPr="00B44691">
        <w:rPr>
          <w:rFonts w:asciiTheme="minorHAnsi" w:hAnsiTheme="minorHAnsi" w:cs="Arial"/>
        </w:rPr>
        <w:t xml:space="preserve"> return at the end of the flex</w:t>
      </w:r>
      <w:r w:rsidRPr="00B44691">
        <w:rPr>
          <w:rFonts w:asciiTheme="minorHAnsi" w:hAnsiTheme="minorHAnsi" w:cs="Arial"/>
        </w:rPr>
        <w:noBreakHyphen/>
        <w:t>leave, subject to the conditions specified below.</w:t>
      </w:r>
    </w:p>
    <w:p w14:paraId="5F7DF41B" w14:textId="77777777" w:rsidR="00CC4DDC" w:rsidRPr="00B44691" w:rsidRDefault="00CC4DDC" w:rsidP="009558B8">
      <w:pPr>
        <w:widowControl/>
        <w:jc w:val="both"/>
        <w:rPr>
          <w:rFonts w:asciiTheme="minorHAnsi" w:hAnsiTheme="minorHAnsi" w:cs="Arial"/>
        </w:rPr>
      </w:pPr>
    </w:p>
    <w:p w14:paraId="7E0A8A9E" w14:textId="60DCA0BB" w:rsidR="00CC4DDC" w:rsidRPr="00B44691" w:rsidRDefault="00CC4DDC" w:rsidP="009558B8">
      <w:pPr>
        <w:widowControl/>
        <w:jc w:val="both"/>
        <w:rPr>
          <w:rFonts w:asciiTheme="minorHAnsi" w:hAnsiTheme="minorHAnsi" w:cs="Arial"/>
        </w:rPr>
      </w:pPr>
      <w:r w:rsidRPr="00B44691">
        <w:rPr>
          <w:rFonts w:asciiTheme="minorHAnsi" w:hAnsiTheme="minorHAnsi" w:cs="Arial"/>
        </w:rPr>
        <w:noBreakHyphen/>
        <w:t>10</w:t>
      </w:r>
      <w:r w:rsidR="00163B61">
        <w:rPr>
          <w:rFonts w:asciiTheme="minorHAnsi" w:hAnsiTheme="minorHAnsi" w:cs="Arial"/>
        </w:rPr>
        <w:t>3</w:t>
      </w:r>
      <w:r w:rsidRPr="00B44691">
        <w:rPr>
          <w:rFonts w:asciiTheme="minorHAnsi" w:hAnsiTheme="minorHAnsi" w:cs="Arial"/>
        </w:rPr>
        <w:tab/>
        <w:t>The objective of flex</w:t>
      </w:r>
      <w:r w:rsidRPr="00B44691">
        <w:rPr>
          <w:rFonts w:asciiTheme="minorHAnsi" w:hAnsiTheme="minorHAnsi" w:cs="Arial"/>
        </w:rPr>
        <w:noBreakHyphen/>
        <w:t>year appointments is to achieve budget flexibility where departmental functions can be accomplished with 75% employment, through a combination of benefits and other incentives.</w:t>
      </w:r>
    </w:p>
    <w:p w14:paraId="7574D54B" w14:textId="77777777" w:rsidR="002A2D90" w:rsidRPr="00B44691" w:rsidRDefault="002A2D90" w:rsidP="009558B8">
      <w:pPr>
        <w:widowControl/>
        <w:jc w:val="both"/>
        <w:rPr>
          <w:rFonts w:asciiTheme="minorHAnsi" w:hAnsiTheme="minorHAnsi" w:cs="Arial"/>
        </w:rPr>
      </w:pPr>
    </w:p>
    <w:p w14:paraId="1E278EDE" w14:textId="5937E372" w:rsidR="00CC4DDC" w:rsidRPr="00B44691" w:rsidRDefault="00CC4DDC" w:rsidP="009558B8">
      <w:pPr>
        <w:widowControl/>
        <w:jc w:val="both"/>
        <w:rPr>
          <w:rFonts w:asciiTheme="minorHAnsi" w:hAnsiTheme="minorHAnsi" w:cs="Arial"/>
        </w:rPr>
      </w:pPr>
      <w:r w:rsidRPr="00B44691">
        <w:rPr>
          <w:rFonts w:asciiTheme="minorHAnsi" w:hAnsiTheme="minorHAnsi" w:cs="Arial"/>
        </w:rPr>
        <w:noBreakHyphen/>
        <w:t>1</w:t>
      </w:r>
      <w:r w:rsidR="00084DE5" w:rsidRPr="00B44691">
        <w:rPr>
          <w:rFonts w:asciiTheme="minorHAnsi" w:hAnsiTheme="minorHAnsi" w:cs="Arial"/>
        </w:rPr>
        <w:t>0</w:t>
      </w:r>
      <w:r w:rsidR="00163B61">
        <w:rPr>
          <w:rFonts w:asciiTheme="minorHAnsi" w:hAnsiTheme="minorHAnsi" w:cs="Arial"/>
        </w:rPr>
        <w:t>4</w:t>
      </w:r>
      <w:r w:rsidRPr="00B44691">
        <w:rPr>
          <w:rFonts w:asciiTheme="minorHAnsi" w:hAnsiTheme="minorHAnsi" w:cs="Arial"/>
        </w:rPr>
        <w:tab/>
        <w:t xml:space="preserve">Departments identify positions for flexible appointments.  Regular </w:t>
      </w:r>
      <w:r w:rsidR="00F85629" w:rsidRPr="00B44691">
        <w:rPr>
          <w:rFonts w:asciiTheme="minorHAnsi" w:hAnsiTheme="minorHAnsi" w:cs="Arial"/>
        </w:rPr>
        <w:t>Employee</w:t>
      </w:r>
      <w:r w:rsidRPr="00B44691">
        <w:rPr>
          <w:rFonts w:asciiTheme="minorHAnsi" w:hAnsiTheme="minorHAnsi" w:cs="Arial"/>
        </w:rPr>
        <w:t>s, and persons to be employed in those pre</w:t>
      </w:r>
      <w:r w:rsidRPr="00B44691">
        <w:rPr>
          <w:rFonts w:asciiTheme="minorHAnsi" w:hAnsiTheme="minorHAnsi" w:cs="Arial"/>
        </w:rPr>
        <w:noBreakHyphen/>
        <w:t xml:space="preserve">identified positions, may agree to be placed in flexible appointments.  </w:t>
      </w:r>
      <w:r w:rsidR="00F85629" w:rsidRPr="00B44691">
        <w:rPr>
          <w:rFonts w:asciiTheme="minorHAnsi" w:hAnsiTheme="minorHAnsi" w:cs="Arial"/>
        </w:rPr>
        <w:t>Employee</w:t>
      </w:r>
      <w:r w:rsidRPr="00B44691">
        <w:rPr>
          <w:rFonts w:asciiTheme="minorHAnsi" w:hAnsiTheme="minorHAnsi" w:cs="Arial"/>
        </w:rPr>
        <w:t>s desiring flexible appointments, but whose positions are necessarily full</w:t>
      </w:r>
      <w:r w:rsidRPr="00B44691">
        <w:rPr>
          <w:rFonts w:asciiTheme="minorHAnsi" w:hAnsiTheme="minorHAnsi" w:cs="Arial"/>
        </w:rPr>
        <w:noBreakHyphen/>
        <w:t>time may apply for transfers to flexible appointments, subject to relevant policies.  When a department desires to change a position from full</w:t>
      </w:r>
      <w:r w:rsidRPr="00B44691">
        <w:rPr>
          <w:rFonts w:asciiTheme="minorHAnsi" w:hAnsiTheme="minorHAnsi" w:cs="Arial"/>
        </w:rPr>
        <w:noBreakHyphen/>
        <w:t xml:space="preserve">time to a flexible appointment and the incumbent does not volunteer for that status, reduction in force procedures may be initiated to achieve the reduction within the department.  If a flexible appointment position is subsequently eliminated, reduction in force procedures will be initiated.  </w:t>
      </w:r>
      <w:r w:rsidR="00F85629" w:rsidRPr="00B44691">
        <w:rPr>
          <w:rFonts w:asciiTheme="minorHAnsi" w:hAnsiTheme="minorHAnsi" w:cs="Arial"/>
        </w:rPr>
        <w:t>Employee</w:t>
      </w:r>
      <w:r w:rsidRPr="00B44691">
        <w:rPr>
          <w:rFonts w:asciiTheme="minorHAnsi" w:hAnsiTheme="minorHAnsi" w:cs="Arial"/>
        </w:rPr>
        <w:t>s with flexible appointments who later desire a change in appointment may apply for other positions as they become available.</w:t>
      </w:r>
    </w:p>
    <w:p w14:paraId="6EA08E6C" w14:textId="77777777" w:rsidR="00CC4DDC" w:rsidRPr="00B44691" w:rsidRDefault="00CC4DDC" w:rsidP="009558B8">
      <w:pPr>
        <w:widowControl/>
        <w:rPr>
          <w:rFonts w:asciiTheme="minorHAnsi" w:hAnsiTheme="minorHAnsi" w:cs="Arial"/>
        </w:rPr>
      </w:pPr>
    </w:p>
    <w:p w14:paraId="2084B2C8" w14:textId="77777777" w:rsidR="00CC4DDC" w:rsidRPr="00B44691" w:rsidRDefault="00CC4DDC" w:rsidP="009558B8">
      <w:pPr>
        <w:widowControl/>
        <w:rPr>
          <w:rFonts w:asciiTheme="minorHAnsi" w:hAnsiTheme="minorHAnsi" w:cs="Arial"/>
          <w:b/>
        </w:rPr>
      </w:pPr>
      <w:r w:rsidRPr="00B44691">
        <w:rPr>
          <w:rFonts w:asciiTheme="minorHAnsi" w:hAnsiTheme="minorHAnsi" w:cs="Arial"/>
          <w:b/>
        </w:rPr>
        <w:t>GENERAL PROVISIONS</w:t>
      </w:r>
    </w:p>
    <w:p w14:paraId="1DCB6BB7" w14:textId="77777777" w:rsidR="00CC4DDC" w:rsidRPr="00B44691" w:rsidRDefault="00CC4DDC" w:rsidP="009558B8">
      <w:pPr>
        <w:widowControl/>
        <w:rPr>
          <w:rFonts w:asciiTheme="minorHAnsi" w:hAnsiTheme="minorHAnsi" w:cs="Arial"/>
          <w:b/>
        </w:rPr>
      </w:pPr>
    </w:p>
    <w:p w14:paraId="1FF002C8" w14:textId="77777777" w:rsidR="00CC4DDC" w:rsidRPr="00B44691" w:rsidRDefault="00CC4DDC" w:rsidP="009558B8">
      <w:pPr>
        <w:widowControl/>
        <w:rPr>
          <w:rFonts w:asciiTheme="minorHAnsi" w:hAnsiTheme="minorHAnsi" w:cs="Arial"/>
          <w:b/>
        </w:rPr>
      </w:pPr>
      <w:r w:rsidRPr="00B44691">
        <w:rPr>
          <w:rFonts w:asciiTheme="minorHAnsi" w:hAnsiTheme="minorHAnsi" w:cs="Arial"/>
          <w:b/>
        </w:rPr>
        <w:t>FLEXIBLE POSITIONS</w:t>
      </w:r>
    </w:p>
    <w:p w14:paraId="55A76814" w14:textId="77777777" w:rsidR="00CC4DDC" w:rsidRPr="00B44691" w:rsidRDefault="00CC4DDC" w:rsidP="009558B8">
      <w:pPr>
        <w:widowControl/>
        <w:rPr>
          <w:rFonts w:asciiTheme="minorHAnsi" w:hAnsiTheme="minorHAnsi" w:cs="Arial"/>
        </w:rPr>
      </w:pPr>
    </w:p>
    <w:p w14:paraId="1250B4AA" w14:textId="24455AE7" w:rsidR="00CC4DDC" w:rsidRPr="00B44691" w:rsidRDefault="009823BE" w:rsidP="009558B8">
      <w:pPr>
        <w:widowControl/>
        <w:jc w:val="both"/>
        <w:rPr>
          <w:rFonts w:asciiTheme="minorHAnsi" w:hAnsiTheme="minorHAnsi" w:cs="Arial"/>
        </w:rPr>
      </w:pPr>
      <w:r w:rsidRPr="00B44691">
        <w:rPr>
          <w:rFonts w:asciiTheme="minorHAnsi" w:hAnsiTheme="minorHAnsi" w:cs="Arial"/>
        </w:rPr>
        <w:noBreakHyphen/>
        <w:t>1</w:t>
      </w:r>
      <w:r w:rsidR="0051274F" w:rsidRPr="00B44691">
        <w:rPr>
          <w:rFonts w:asciiTheme="minorHAnsi" w:hAnsiTheme="minorHAnsi" w:cs="Arial"/>
        </w:rPr>
        <w:t>0</w:t>
      </w:r>
      <w:r w:rsidR="00163B61">
        <w:rPr>
          <w:rFonts w:asciiTheme="minorHAnsi" w:hAnsiTheme="minorHAnsi" w:cs="Arial"/>
        </w:rPr>
        <w:t>5</w:t>
      </w:r>
      <w:r w:rsidR="00CC4DDC" w:rsidRPr="00B44691">
        <w:rPr>
          <w:rFonts w:asciiTheme="minorHAnsi" w:hAnsiTheme="minorHAnsi" w:cs="Arial"/>
        </w:rPr>
        <w:tab/>
        <w:t xml:space="preserve">The department administrator shall identify the positions appropriate for flexible appointments, and, if specific duties are to be eliminated, indicate in writing the duties of such positions which are to be eliminated.  This designation must be approved by </w:t>
      </w:r>
      <w:r w:rsidR="004F175F">
        <w:rPr>
          <w:rFonts w:asciiTheme="minorHAnsi" w:hAnsiTheme="minorHAnsi" w:cs="Arial"/>
        </w:rPr>
        <w:t>MSU</w:t>
      </w:r>
      <w:r w:rsidR="00CC4DDC" w:rsidRPr="00B44691">
        <w:rPr>
          <w:rFonts w:asciiTheme="minorHAnsi" w:hAnsiTheme="minorHAnsi" w:cs="Arial"/>
        </w:rPr>
        <w:t xml:space="preserve"> Human Resources, after receiving </w:t>
      </w:r>
      <w:r w:rsidR="00F85629" w:rsidRPr="00B44691">
        <w:rPr>
          <w:rFonts w:asciiTheme="minorHAnsi" w:hAnsiTheme="minorHAnsi" w:cs="Arial"/>
        </w:rPr>
        <w:t>Employee</w:t>
      </w:r>
      <w:r w:rsidR="00CC4DDC" w:rsidRPr="00B44691">
        <w:rPr>
          <w:rFonts w:asciiTheme="minorHAnsi" w:hAnsiTheme="minorHAnsi" w:cs="Arial"/>
        </w:rPr>
        <w:t xml:space="preserve"> input.</w:t>
      </w:r>
    </w:p>
    <w:p w14:paraId="3D2F98BA" w14:textId="77777777" w:rsidR="00CC4DDC" w:rsidRPr="00B44691" w:rsidRDefault="00CC4DDC" w:rsidP="009558B8">
      <w:pPr>
        <w:widowControl/>
        <w:jc w:val="both"/>
        <w:rPr>
          <w:rFonts w:asciiTheme="minorHAnsi" w:hAnsiTheme="minorHAnsi" w:cs="Arial"/>
        </w:rPr>
      </w:pPr>
    </w:p>
    <w:p w14:paraId="6602EF89" w14:textId="03DE675F" w:rsidR="00CC4DDC" w:rsidRPr="00B44691" w:rsidRDefault="00CC4DDC" w:rsidP="009558B8">
      <w:pPr>
        <w:widowControl/>
        <w:jc w:val="both"/>
        <w:rPr>
          <w:rFonts w:asciiTheme="minorHAnsi" w:hAnsiTheme="minorHAnsi" w:cs="Arial"/>
        </w:rPr>
      </w:pPr>
      <w:r w:rsidRPr="00B44691">
        <w:rPr>
          <w:rFonts w:asciiTheme="minorHAnsi" w:hAnsiTheme="minorHAnsi" w:cs="Arial"/>
        </w:rPr>
        <w:noBreakHyphen/>
        <w:t>1</w:t>
      </w:r>
      <w:r w:rsidR="0051274F" w:rsidRPr="00B44691">
        <w:rPr>
          <w:rFonts w:asciiTheme="minorHAnsi" w:hAnsiTheme="minorHAnsi" w:cs="Arial"/>
        </w:rPr>
        <w:t>0</w:t>
      </w:r>
      <w:r w:rsidR="00163B61">
        <w:rPr>
          <w:rFonts w:asciiTheme="minorHAnsi" w:hAnsiTheme="minorHAnsi" w:cs="Arial"/>
        </w:rPr>
        <w:t>6</w:t>
      </w:r>
      <w:r w:rsidRPr="00B44691">
        <w:rPr>
          <w:rFonts w:asciiTheme="minorHAnsi" w:hAnsiTheme="minorHAnsi" w:cs="Arial"/>
        </w:rPr>
        <w:tab/>
        <w:t>Once a position is officially designated as flexible, only flexible appointments are acceptable.</w:t>
      </w:r>
    </w:p>
    <w:p w14:paraId="19AC3E0D" w14:textId="77777777" w:rsidR="00CC4DDC" w:rsidRPr="00B44691" w:rsidRDefault="00CC4DDC" w:rsidP="009558B8">
      <w:pPr>
        <w:widowControl/>
        <w:jc w:val="both"/>
        <w:rPr>
          <w:rFonts w:asciiTheme="minorHAnsi" w:hAnsiTheme="minorHAnsi" w:cs="Arial"/>
        </w:rPr>
      </w:pPr>
    </w:p>
    <w:p w14:paraId="7FD5460C" w14:textId="08C06658" w:rsidR="00CC4DDC" w:rsidRPr="00B44691" w:rsidRDefault="00CC4DDC" w:rsidP="009558B8">
      <w:pPr>
        <w:widowControl/>
        <w:jc w:val="both"/>
        <w:rPr>
          <w:rFonts w:asciiTheme="minorHAnsi" w:hAnsiTheme="minorHAnsi" w:cs="Arial"/>
        </w:rPr>
      </w:pPr>
      <w:r w:rsidRPr="00B44691">
        <w:rPr>
          <w:rFonts w:asciiTheme="minorHAnsi" w:hAnsiTheme="minorHAnsi" w:cs="Arial"/>
        </w:rPr>
        <w:noBreakHyphen/>
        <w:t>1</w:t>
      </w:r>
      <w:r w:rsidR="0051274F" w:rsidRPr="00B44691">
        <w:rPr>
          <w:rFonts w:asciiTheme="minorHAnsi" w:hAnsiTheme="minorHAnsi" w:cs="Arial"/>
        </w:rPr>
        <w:t>0</w:t>
      </w:r>
      <w:r w:rsidR="00163B61">
        <w:rPr>
          <w:rFonts w:asciiTheme="minorHAnsi" w:hAnsiTheme="minorHAnsi" w:cs="Arial"/>
        </w:rPr>
        <w:t>7</w:t>
      </w:r>
      <w:r w:rsidRPr="00B44691">
        <w:rPr>
          <w:rFonts w:asciiTheme="minorHAnsi" w:hAnsiTheme="minorHAnsi" w:cs="Arial"/>
        </w:rPr>
        <w:tab/>
        <w:t xml:space="preserve">A flexible position shall maintain that designation until the departmental administrator acts to designate it otherwise by submitting the appropriate form for the approval of </w:t>
      </w:r>
      <w:r w:rsidR="009E6AEA" w:rsidRPr="00B44691">
        <w:rPr>
          <w:rFonts w:asciiTheme="minorHAnsi" w:hAnsiTheme="minorHAnsi" w:cs="Arial"/>
        </w:rPr>
        <w:t>MSU Human Resources.</w:t>
      </w:r>
    </w:p>
    <w:p w14:paraId="33ED2595" w14:textId="77777777" w:rsidR="00CC4DDC" w:rsidRPr="00B44691" w:rsidRDefault="00CC4DDC" w:rsidP="009558B8">
      <w:pPr>
        <w:widowControl/>
        <w:rPr>
          <w:rFonts w:asciiTheme="minorHAnsi" w:hAnsiTheme="minorHAnsi" w:cs="Arial"/>
        </w:rPr>
      </w:pPr>
    </w:p>
    <w:p w14:paraId="2BC79C46" w14:textId="77777777" w:rsidR="00CC4DDC" w:rsidRPr="00B44691" w:rsidRDefault="00CC4DDC" w:rsidP="009558B8">
      <w:pPr>
        <w:widowControl/>
        <w:rPr>
          <w:rFonts w:asciiTheme="minorHAnsi" w:hAnsiTheme="minorHAnsi" w:cs="Arial"/>
          <w:b/>
        </w:rPr>
      </w:pPr>
      <w:r w:rsidRPr="00B44691">
        <w:rPr>
          <w:rFonts w:asciiTheme="minorHAnsi" w:hAnsiTheme="minorHAnsi" w:cs="Arial"/>
          <w:b/>
        </w:rPr>
        <w:t>FLEXIBLE APPOINTMENTS</w:t>
      </w:r>
    </w:p>
    <w:p w14:paraId="23C2E66C" w14:textId="77777777" w:rsidR="00CC4DDC" w:rsidRPr="00B44691" w:rsidRDefault="00CC4DDC" w:rsidP="009558B8">
      <w:pPr>
        <w:widowControl/>
        <w:rPr>
          <w:rFonts w:asciiTheme="minorHAnsi" w:hAnsiTheme="minorHAnsi" w:cs="Arial"/>
        </w:rPr>
      </w:pPr>
    </w:p>
    <w:p w14:paraId="070E9188" w14:textId="4F6D35E5" w:rsidR="00CC4DDC" w:rsidRPr="00B44691" w:rsidRDefault="0051274F" w:rsidP="009558B8">
      <w:pPr>
        <w:widowControl/>
        <w:jc w:val="both"/>
        <w:rPr>
          <w:rFonts w:asciiTheme="minorHAnsi" w:hAnsiTheme="minorHAnsi" w:cs="Arial"/>
        </w:rPr>
      </w:pPr>
      <w:r w:rsidRPr="00B44691">
        <w:rPr>
          <w:rFonts w:asciiTheme="minorHAnsi" w:hAnsiTheme="minorHAnsi" w:cs="Arial"/>
        </w:rPr>
        <w:noBreakHyphen/>
        <w:t>10</w:t>
      </w:r>
      <w:r w:rsidR="00163B61">
        <w:rPr>
          <w:rFonts w:asciiTheme="minorHAnsi" w:hAnsiTheme="minorHAnsi" w:cs="Arial"/>
        </w:rPr>
        <w:t>8</w:t>
      </w:r>
      <w:r w:rsidR="00CC4DDC" w:rsidRPr="00B44691">
        <w:rPr>
          <w:rFonts w:asciiTheme="minorHAnsi" w:hAnsiTheme="minorHAnsi" w:cs="Arial"/>
        </w:rPr>
        <w:tab/>
        <w:t>A flexible appointment, either as an initial appointment or as a change of appointment, may be granted only with the agreement of a prospective or current staff member.  Without agreement, a current staff member may be subject to the Reduction in Force policy.</w:t>
      </w:r>
    </w:p>
    <w:p w14:paraId="54F1CF25" w14:textId="77777777" w:rsidR="00CC4DDC" w:rsidRPr="00B44691" w:rsidRDefault="00CC4DDC" w:rsidP="009558B8">
      <w:pPr>
        <w:widowControl/>
        <w:jc w:val="both"/>
        <w:rPr>
          <w:rFonts w:asciiTheme="minorHAnsi" w:hAnsiTheme="minorHAnsi" w:cs="Arial"/>
        </w:rPr>
      </w:pPr>
    </w:p>
    <w:p w14:paraId="5BA495E2" w14:textId="06469FFE" w:rsidR="00CC4DDC" w:rsidRPr="00B44691" w:rsidRDefault="0051274F" w:rsidP="009558B8">
      <w:pPr>
        <w:widowControl/>
        <w:jc w:val="both"/>
        <w:rPr>
          <w:rFonts w:asciiTheme="minorHAnsi" w:hAnsiTheme="minorHAnsi" w:cs="Arial"/>
        </w:rPr>
      </w:pPr>
      <w:r w:rsidRPr="00B44691">
        <w:rPr>
          <w:rFonts w:asciiTheme="minorHAnsi" w:hAnsiTheme="minorHAnsi" w:cs="Arial"/>
        </w:rPr>
        <w:noBreakHyphen/>
        <w:t>10</w:t>
      </w:r>
      <w:r w:rsidR="00163B61">
        <w:rPr>
          <w:rFonts w:asciiTheme="minorHAnsi" w:hAnsiTheme="minorHAnsi" w:cs="Arial"/>
        </w:rPr>
        <w:t>9</w:t>
      </w:r>
      <w:r w:rsidR="00CC4DDC" w:rsidRPr="00B44691">
        <w:rPr>
          <w:rFonts w:asciiTheme="minorHAnsi" w:hAnsiTheme="minorHAnsi" w:cs="Arial"/>
        </w:rPr>
        <w:tab/>
        <w:t xml:space="preserve">A flexible appointment must be arranged in advance with an </w:t>
      </w:r>
      <w:r w:rsidR="00F85629" w:rsidRPr="00B44691">
        <w:rPr>
          <w:rFonts w:asciiTheme="minorHAnsi" w:hAnsiTheme="minorHAnsi" w:cs="Arial"/>
        </w:rPr>
        <w:t>Employee</w:t>
      </w:r>
      <w:r w:rsidR="00CC4DDC" w:rsidRPr="00B44691">
        <w:rPr>
          <w:rFonts w:asciiTheme="minorHAnsi" w:hAnsiTheme="minorHAnsi" w:cs="Arial"/>
        </w:rPr>
        <w:t xml:space="preserve">, and approved by the departmental administrator and the </w:t>
      </w:r>
      <w:r w:rsidR="009E6AEA" w:rsidRPr="00B44691">
        <w:rPr>
          <w:rFonts w:asciiTheme="minorHAnsi" w:hAnsiTheme="minorHAnsi" w:cs="Arial"/>
        </w:rPr>
        <w:t>MSU Human Resources</w:t>
      </w:r>
      <w:r w:rsidR="00CC4DDC" w:rsidRPr="00B44691">
        <w:rPr>
          <w:rFonts w:asciiTheme="minorHAnsi" w:hAnsiTheme="minorHAnsi" w:cs="Arial"/>
        </w:rPr>
        <w:t>.</w:t>
      </w:r>
    </w:p>
    <w:p w14:paraId="5416D7F7" w14:textId="77777777" w:rsidR="00CC4DDC" w:rsidRPr="00B44691" w:rsidRDefault="00CC4DDC" w:rsidP="009558B8">
      <w:pPr>
        <w:widowControl/>
        <w:jc w:val="both"/>
        <w:rPr>
          <w:rFonts w:asciiTheme="minorHAnsi" w:hAnsiTheme="minorHAnsi" w:cs="Arial"/>
        </w:rPr>
      </w:pPr>
    </w:p>
    <w:p w14:paraId="0B6808E8" w14:textId="3D74B4D6" w:rsidR="00CC4DDC" w:rsidRPr="00B44691" w:rsidRDefault="0051274F" w:rsidP="009558B8">
      <w:pPr>
        <w:widowControl/>
        <w:jc w:val="both"/>
        <w:rPr>
          <w:rFonts w:asciiTheme="minorHAnsi" w:hAnsiTheme="minorHAnsi" w:cs="Arial"/>
        </w:rPr>
      </w:pPr>
      <w:r w:rsidRPr="00B44691">
        <w:rPr>
          <w:rFonts w:asciiTheme="minorHAnsi" w:hAnsiTheme="minorHAnsi" w:cs="Arial"/>
        </w:rPr>
        <w:noBreakHyphen/>
        <w:t>1</w:t>
      </w:r>
      <w:r w:rsidR="00163B61">
        <w:rPr>
          <w:rFonts w:asciiTheme="minorHAnsi" w:hAnsiTheme="minorHAnsi" w:cs="Arial"/>
        </w:rPr>
        <w:t>10</w:t>
      </w:r>
      <w:r w:rsidR="00CC4DDC" w:rsidRPr="00B44691">
        <w:rPr>
          <w:rFonts w:asciiTheme="minorHAnsi" w:hAnsiTheme="minorHAnsi" w:cs="Arial"/>
        </w:rPr>
        <w:tab/>
        <w:t>All flexible appointments will annually provide a minimum of 1,560 hours of scheduled work (subject to necessary reductions in force).</w:t>
      </w:r>
    </w:p>
    <w:p w14:paraId="312A6E85" w14:textId="77777777" w:rsidR="00CC4DDC" w:rsidRPr="00B44691" w:rsidRDefault="00CC4DDC" w:rsidP="009558B8">
      <w:pPr>
        <w:widowControl/>
        <w:jc w:val="both"/>
        <w:rPr>
          <w:rFonts w:asciiTheme="minorHAnsi" w:hAnsiTheme="minorHAnsi" w:cs="Arial"/>
        </w:rPr>
      </w:pPr>
    </w:p>
    <w:p w14:paraId="43DEADAC" w14:textId="57EABAAF" w:rsidR="00CC4DDC" w:rsidRPr="00B44691" w:rsidRDefault="00CC4DDC" w:rsidP="009558B8">
      <w:pPr>
        <w:widowControl/>
        <w:jc w:val="both"/>
        <w:rPr>
          <w:rFonts w:asciiTheme="minorHAnsi" w:hAnsiTheme="minorHAnsi" w:cs="Arial"/>
        </w:rPr>
      </w:pPr>
      <w:r w:rsidRPr="00B44691">
        <w:rPr>
          <w:rFonts w:asciiTheme="minorHAnsi" w:hAnsiTheme="minorHAnsi" w:cs="Arial"/>
        </w:rPr>
        <w:noBreakHyphen/>
        <w:t>11</w:t>
      </w:r>
      <w:r w:rsidR="00163B61">
        <w:rPr>
          <w:rFonts w:asciiTheme="minorHAnsi" w:hAnsiTheme="minorHAnsi" w:cs="Arial"/>
        </w:rPr>
        <w:t>1</w:t>
      </w:r>
      <w:r w:rsidRPr="00B44691">
        <w:rPr>
          <w:rFonts w:asciiTheme="minorHAnsi" w:hAnsiTheme="minorHAnsi" w:cs="Arial"/>
        </w:rPr>
        <w:tab/>
        <w:t>A flexible appointee's FTE salary is the amount that would be paid if an entire year was worked full</w:t>
      </w:r>
      <w:r w:rsidRPr="00B44691">
        <w:rPr>
          <w:rFonts w:asciiTheme="minorHAnsi" w:hAnsiTheme="minorHAnsi" w:cs="Arial"/>
        </w:rPr>
        <w:noBreakHyphen/>
        <w:t>time (e.g., $1,000/month x 12 months = $12,000).  The base salary is the actual expected pay during the year.  For example, if the FTE salary is $12,000, base salary at 75% would be:</w:t>
      </w:r>
    </w:p>
    <w:p w14:paraId="50B972A7" w14:textId="77777777" w:rsidR="00CC4DDC" w:rsidRPr="00B44691" w:rsidRDefault="00CC4DDC" w:rsidP="009558B8">
      <w:pPr>
        <w:widowControl/>
        <w:jc w:val="both"/>
        <w:rPr>
          <w:rFonts w:asciiTheme="minorHAnsi" w:hAnsiTheme="minorHAnsi" w:cs="Arial"/>
        </w:rPr>
      </w:pPr>
    </w:p>
    <w:p w14:paraId="75706255" w14:textId="5F0AD850" w:rsidR="00CC4DDC" w:rsidRPr="00B44691" w:rsidRDefault="00CC4DDC" w:rsidP="009558B8">
      <w:pPr>
        <w:widowControl/>
        <w:ind w:firstLine="720"/>
        <w:jc w:val="both"/>
        <w:rPr>
          <w:rFonts w:asciiTheme="minorHAnsi" w:hAnsiTheme="minorHAnsi" w:cs="Arial"/>
        </w:rPr>
      </w:pPr>
      <w:r w:rsidRPr="00B44691">
        <w:rPr>
          <w:rFonts w:asciiTheme="minorHAnsi" w:hAnsiTheme="minorHAnsi" w:cs="Arial"/>
        </w:rPr>
        <w:t>Type 1:</w:t>
      </w:r>
      <w:r w:rsidR="0019388A">
        <w:rPr>
          <w:rFonts w:asciiTheme="minorHAnsi" w:hAnsiTheme="minorHAnsi" w:cs="Arial"/>
        </w:rPr>
        <w:t xml:space="preserve">  </w:t>
      </w:r>
      <w:r w:rsidRPr="00B44691">
        <w:rPr>
          <w:rFonts w:asciiTheme="minorHAnsi" w:hAnsiTheme="minorHAnsi" w:cs="Arial"/>
        </w:rPr>
        <w:t>$1,000 x 9 months = $9,000</w:t>
      </w:r>
    </w:p>
    <w:p w14:paraId="737945C5" w14:textId="3E196DEC" w:rsidR="00CC4DDC" w:rsidRPr="00B44691" w:rsidRDefault="00CC4DDC" w:rsidP="009558B8">
      <w:pPr>
        <w:widowControl/>
        <w:ind w:firstLine="720"/>
        <w:jc w:val="both"/>
        <w:rPr>
          <w:rFonts w:asciiTheme="minorHAnsi" w:hAnsiTheme="minorHAnsi" w:cs="Arial"/>
        </w:rPr>
      </w:pPr>
      <w:r w:rsidRPr="00B44691">
        <w:rPr>
          <w:rFonts w:asciiTheme="minorHAnsi" w:hAnsiTheme="minorHAnsi" w:cs="Arial"/>
        </w:rPr>
        <w:t>Type 2:</w:t>
      </w:r>
      <w:r w:rsidRPr="00B44691">
        <w:rPr>
          <w:rFonts w:asciiTheme="minorHAnsi" w:hAnsiTheme="minorHAnsi" w:cs="Arial"/>
        </w:rPr>
        <w:tab/>
      </w:r>
      <w:r w:rsidR="0019388A">
        <w:rPr>
          <w:rFonts w:asciiTheme="minorHAnsi" w:hAnsiTheme="minorHAnsi" w:cs="Arial"/>
        </w:rPr>
        <w:t xml:space="preserve">  </w:t>
      </w:r>
      <w:r w:rsidRPr="00B44691">
        <w:rPr>
          <w:rFonts w:asciiTheme="minorHAnsi" w:hAnsiTheme="minorHAnsi" w:cs="Arial"/>
        </w:rPr>
        <w:t>$750 x 12 months = $9,000</w:t>
      </w:r>
    </w:p>
    <w:p w14:paraId="0E76902E" w14:textId="77777777" w:rsidR="00CC4DDC" w:rsidRPr="00B44691" w:rsidRDefault="00CC4DDC" w:rsidP="009558B8">
      <w:pPr>
        <w:widowControl/>
        <w:jc w:val="both"/>
        <w:rPr>
          <w:rFonts w:asciiTheme="minorHAnsi" w:hAnsiTheme="minorHAnsi" w:cs="Arial"/>
        </w:rPr>
      </w:pPr>
    </w:p>
    <w:p w14:paraId="7585E0B1" w14:textId="5E821C62" w:rsidR="00CC4DDC" w:rsidRPr="00B44691" w:rsidRDefault="0051274F" w:rsidP="009558B8">
      <w:pPr>
        <w:widowControl/>
        <w:jc w:val="both"/>
        <w:rPr>
          <w:rFonts w:asciiTheme="minorHAnsi" w:hAnsiTheme="minorHAnsi" w:cs="Arial"/>
        </w:rPr>
      </w:pPr>
      <w:r w:rsidRPr="00B44691">
        <w:rPr>
          <w:rFonts w:asciiTheme="minorHAnsi" w:hAnsiTheme="minorHAnsi" w:cs="Arial"/>
        </w:rPr>
        <w:noBreakHyphen/>
        <w:t>11</w:t>
      </w:r>
      <w:r w:rsidR="00163B61">
        <w:rPr>
          <w:rFonts w:asciiTheme="minorHAnsi" w:hAnsiTheme="minorHAnsi" w:cs="Arial"/>
        </w:rPr>
        <w:t>2</w:t>
      </w:r>
      <w:r w:rsidR="00CC4DDC" w:rsidRPr="00B44691">
        <w:rPr>
          <w:rFonts w:asciiTheme="minorHAnsi" w:hAnsiTheme="minorHAnsi" w:cs="Arial"/>
        </w:rPr>
        <w:tab/>
        <w:t xml:space="preserve">Flexible appointees are regular </w:t>
      </w:r>
      <w:r w:rsidR="00F85629" w:rsidRPr="00B44691">
        <w:rPr>
          <w:rFonts w:asciiTheme="minorHAnsi" w:hAnsiTheme="minorHAnsi" w:cs="Arial"/>
        </w:rPr>
        <w:t>Employee</w:t>
      </w:r>
      <w:r w:rsidR="00CC4DDC" w:rsidRPr="00B44691">
        <w:rPr>
          <w:rFonts w:asciiTheme="minorHAnsi" w:hAnsiTheme="minorHAnsi" w:cs="Arial"/>
        </w:rPr>
        <w:t>s.</w:t>
      </w:r>
    </w:p>
    <w:p w14:paraId="2C09D80B" w14:textId="77777777" w:rsidR="00CC4DDC" w:rsidRPr="00B44691" w:rsidRDefault="00CC4DDC" w:rsidP="009558B8">
      <w:pPr>
        <w:widowControl/>
        <w:jc w:val="both"/>
        <w:rPr>
          <w:rFonts w:asciiTheme="minorHAnsi" w:hAnsiTheme="minorHAnsi" w:cs="Arial"/>
        </w:rPr>
      </w:pPr>
    </w:p>
    <w:p w14:paraId="10B1EDA6" w14:textId="35369476" w:rsidR="00CC4DDC" w:rsidRPr="00B44691" w:rsidRDefault="00CC4DDC" w:rsidP="009558B8">
      <w:pPr>
        <w:widowControl/>
        <w:jc w:val="both"/>
        <w:rPr>
          <w:rFonts w:asciiTheme="minorHAnsi" w:hAnsiTheme="minorHAnsi" w:cs="Arial"/>
        </w:rPr>
      </w:pPr>
      <w:r w:rsidRPr="00B44691">
        <w:rPr>
          <w:rFonts w:asciiTheme="minorHAnsi" w:hAnsiTheme="minorHAnsi" w:cs="Arial"/>
        </w:rPr>
        <w:noBreakHyphen/>
        <w:t>11</w:t>
      </w:r>
      <w:r w:rsidR="00163B61">
        <w:rPr>
          <w:rFonts w:asciiTheme="minorHAnsi" w:hAnsiTheme="minorHAnsi" w:cs="Arial"/>
        </w:rPr>
        <w:t>3</w:t>
      </w:r>
      <w:r w:rsidRPr="00B44691">
        <w:rPr>
          <w:rFonts w:asciiTheme="minorHAnsi" w:hAnsiTheme="minorHAnsi" w:cs="Arial"/>
        </w:rPr>
        <w:tab/>
        <w:t>Leaves with benefits may be established for periods of one (1) month or more, up to a maximum of three (3) months (in increments of one (1) month).</w:t>
      </w:r>
    </w:p>
    <w:p w14:paraId="5D4F2D70" w14:textId="77777777" w:rsidR="00894C9B" w:rsidRDefault="00894C9B" w:rsidP="009558B8">
      <w:pPr>
        <w:widowControl/>
        <w:jc w:val="both"/>
        <w:rPr>
          <w:rFonts w:asciiTheme="minorHAnsi" w:hAnsiTheme="minorHAnsi" w:cs="Arial"/>
        </w:rPr>
      </w:pPr>
    </w:p>
    <w:p w14:paraId="14F6B001" w14:textId="790CB5C6" w:rsidR="00CC4DDC" w:rsidRPr="00B44691" w:rsidRDefault="00CC4DDC" w:rsidP="009558B8">
      <w:pPr>
        <w:widowControl/>
        <w:jc w:val="both"/>
        <w:rPr>
          <w:rFonts w:asciiTheme="minorHAnsi" w:hAnsiTheme="minorHAnsi" w:cs="Arial"/>
        </w:rPr>
      </w:pPr>
      <w:r w:rsidRPr="00B44691">
        <w:rPr>
          <w:rFonts w:asciiTheme="minorHAnsi" w:hAnsiTheme="minorHAnsi" w:cs="Arial"/>
        </w:rPr>
        <w:noBreakHyphen/>
        <w:t>1</w:t>
      </w:r>
      <w:r w:rsidR="00084DE5" w:rsidRPr="00B44691">
        <w:rPr>
          <w:rFonts w:asciiTheme="minorHAnsi" w:hAnsiTheme="minorHAnsi" w:cs="Arial"/>
        </w:rPr>
        <w:t>1</w:t>
      </w:r>
      <w:r w:rsidR="00163B61">
        <w:rPr>
          <w:rFonts w:asciiTheme="minorHAnsi" w:hAnsiTheme="minorHAnsi" w:cs="Arial"/>
        </w:rPr>
        <w:t>4</w:t>
      </w:r>
      <w:r w:rsidRPr="00B44691">
        <w:rPr>
          <w:rFonts w:asciiTheme="minorHAnsi" w:hAnsiTheme="minorHAnsi" w:cs="Arial"/>
        </w:rPr>
        <w:tab/>
        <w:t>Leaves with benefits are only those that are prearranged as part of an approved flexible appointment.</w:t>
      </w:r>
    </w:p>
    <w:p w14:paraId="56CAE0C4" w14:textId="77777777" w:rsidR="00CC4DDC" w:rsidRPr="00B44691" w:rsidRDefault="00CC4DDC" w:rsidP="009558B8">
      <w:pPr>
        <w:widowControl/>
        <w:jc w:val="both"/>
        <w:rPr>
          <w:rFonts w:asciiTheme="minorHAnsi" w:hAnsiTheme="minorHAnsi" w:cs="Arial"/>
        </w:rPr>
      </w:pPr>
    </w:p>
    <w:p w14:paraId="401DA734" w14:textId="43DB63F2" w:rsidR="00CC4DDC" w:rsidRPr="00B44691" w:rsidRDefault="00CC4DDC" w:rsidP="009558B8">
      <w:pPr>
        <w:widowControl/>
        <w:jc w:val="both"/>
        <w:rPr>
          <w:rFonts w:asciiTheme="minorHAnsi" w:hAnsiTheme="minorHAnsi" w:cs="Arial"/>
        </w:rPr>
      </w:pPr>
      <w:r w:rsidRPr="00B44691">
        <w:rPr>
          <w:rFonts w:asciiTheme="minorHAnsi" w:hAnsiTheme="minorHAnsi" w:cs="Arial"/>
        </w:rPr>
        <w:noBreakHyphen/>
        <w:t>1</w:t>
      </w:r>
      <w:r w:rsidR="0051274F" w:rsidRPr="00B44691">
        <w:rPr>
          <w:rFonts w:asciiTheme="minorHAnsi" w:hAnsiTheme="minorHAnsi" w:cs="Arial"/>
        </w:rPr>
        <w:t>1</w:t>
      </w:r>
      <w:r w:rsidR="00163B61">
        <w:rPr>
          <w:rFonts w:asciiTheme="minorHAnsi" w:hAnsiTheme="minorHAnsi" w:cs="Arial"/>
        </w:rPr>
        <w:t>5</w:t>
      </w:r>
      <w:r w:rsidRPr="00B44691">
        <w:rPr>
          <w:rFonts w:asciiTheme="minorHAnsi" w:hAnsiTheme="minorHAnsi" w:cs="Arial"/>
        </w:rPr>
        <w:tab/>
        <w:t>No Unemployment Compensation is paid during a leave with benefits.  (Inasmuch as appointees on flex</w:t>
      </w:r>
      <w:r w:rsidRPr="00B44691">
        <w:rPr>
          <w:rFonts w:asciiTheme="minorHAnsi" w:hAnsiTheme="minorHAnsi" w:cs="Arial"/>
        </w:rPr>
        <w:noBreakHyphen/>
        <w:t xml:space="preserve">leave have neither been laid off nor terminated but are on a mutually agreed upon leave of absence, they are ineligible for Unemployment Compensation.  If Unemployment Compensation is sought by the </w:t>
      </w:r>
      <w:r w:rsidR="00F85629" w:rsidRPr="00B44691">
        <w:rPr>
          <w:rFonts w:asciiTheme="minorHAnsi" w:hAnsiTheme="minorHAnsi" w:cs="Arial"/>
        </w:rPr>
        <w:t>Employee</w:t>
      </w:r>
      <w:r w:rsidRPr="00B44691">
        <w:rPr>
          <w:rFonts w:asciiTheme="minorHAnsi" w:hAnsiTheme="minorHAnsi" w:cs="Arial"/>
        </w:rPr>
        <w:t xml:space="preserve">, the leave with benefits is voided and the </w:t>
      </w:r>
      <w:r w:rsidR="00F85629" w:rsidRPr="00B44691">
        <w:rPr>
          <w:rFonts w:asciiTheme="minorHAnsi" w:hAnsiTheme="minorHAnsi" w:cs="Arial"/>
        </w:rPr>
        <w:t>Employee</w:t>
      </w:r>
      <w:r w:rsidRPr="00B44691">
        <w:rPr>
          <w:rFonts w:asciiTheme="minorHAnsi" w:hAnsiTheme="minorHAnsi" w:cs="Arial"/>
        </w:rPr>
        <w:t xml:space="preserve"> shall be placed on layoff status, without application of reduction in force provisions).</w:t>
      </w:r>
    </w:p>
    <w:p w14:paraId="4CA4543A" w14:textId="77777777" w:rsidR="00CC4DDC" w:rsidRPr="00B44691" w:rsidRDefault="00CC4DDC" w:rsidP="009558B8">
      <w:pPr>
        <w:widowControl/>
        <w:jc w:val="both"/>
        <w:rPr>
          <w:rFonts w:asciiTheme="minorHAnsi" w:hAnsiTheme="minorHAnsi" w:cs="Arial"/>
        </w:rPr>
      </w:pPr>
    </w:p>
    <w:p w14:paraId="574002D8" w14:textId="6547A385" w:rsidR="00CC4DDC" w:rsidRPr="00B44691" w:rsidRDefault="00CC4DDC" w:rsidP="009558B8">
      <w:pPr>
        <w:widowControl/>
        <w:jc w:val="both"/>
        <w:rPr>
          <w:rFonts w:asciiTheme="minorHAnsi" w:hAnsiTheme="minorHAnsi" w:cs="Arial"/>
        </w:rPr>
      </w:pPr>
      <w:r w:rsidRPr="00B44691">
        <w:rPr>
          <w:rFonts w:asciiTheme="minorHAnsi" w:hAnsiTheme="minorHAnsi" w:cs="Arial"/>
        </w:rPr>
        <w:noBreakHyphen/>
        <w:t>1</w:t>
      </w:r>
      <w:r w:rsidR="0051274F" w:rsidRPr="00B44691">
        <w:rPr>
          <w:rFonts w:asciiTheme="minorHAnsi" w:hAnsiTheme="minorHAnsi" w:cs="Arial"/>
        </w:rPr>
        <w:t>1</w:t>
      </w:r>
      <w:r w:rsidR="00163B61">
        <w:rPr>
          <w:rFonts w:asciiTheme="minorHAnsi" w:hAnsiTheme="minorHAnsi" w:cs="Arial"/>
        </w:rPr>
        <w:t>6</w:t>
      </w:r>
      <w:r w:rsidRPr="00B44691">
        <w:rPr>
          <w:rFonts w:asciiTheme="minorHAnsi" w:hAnsiTheme="minorHAnsi" w:cs="Arial"/>
        </w:rPr>
        <w:tab/>
        <w:t>If the flexible appointment converts to a full</w:t>
      </w:r>
      <w:r w:rsidRPr="00B44691">
        <w:rPr>
          <w:rFonts w:asciiTheme="minorHAnsi" w:hAnsiTheme="minorHAnsi" w:cs="Arial"/>
        </w:rPr>
        <w:noBreakHyphen/>
        <w:t xml:space="preserve">time status, the </w:t>
      </w:r>
      <w:r w:rsidR="00F85629" w:rsidRPr="00B44691">
        <w:rPr>
          <w:rFonts w:asciiTheme="minorHAnsi" w:hAnsiTheme="minorHAnsi" w:cs="Arial"/>
        </w:rPr>
        <w:t>Employee</w:t>
      </w:r>
      <w:r w:rsidRPr="00B44691">
        <w:rPr>
          <w:rFonts w:asciiTheme="minorHAnsi" w:hAnsiTheme="minorHAnsi" w:cs="Arial"/>
        </w:rPr>
        <w:t xml:space="preserve"> will receive an appropriate salary adjustment.</w:t>
      </w:r>
    </w:p>
    <w:p w14:paraId="4DBA0723" w14:textId="77777777" w:rsidR="00CC4DDC" w:rsidRPr="00B44691" w:rsidRDefault="00CC4DDC" w:rsidP="009558B8">
      <w:pPr>
        <w:widowControl/>
        <w:jc w:val="both"/>
        <w:rPr>
          <w:rFonts w:asciiTheme="minorHAnsi" w:hAnsiTheme="minorHAnsi" w:cs="Arial"/>
        </w:rPr>
      </w:pPr>
    </w:p>
    <w:p w14:paraId="74B0AE6A" w14:textId="588ED937" w:rsidR="00CC4DDC" w:rsidRPr="00B44691" w:rsidRDefault="00CC4DDC" w:rsidP="009558B8">
      <w:pPr>
        <w:widowControl/>
        <w:jc w:val="both"/>
        <w:rPr>
          <w:rFonts w:asciiTheme="minorHAnsi" w:hAnsiTheme="minorHAnsi" w:cs="Arial"/>
        </w:rPr>
      </w:pPr>
      <w:r w:rsidRPr="00B44691">
        <w:rPr>
          <w:rFonts w:asciiTheme="minorHAnsi" w:hAnsiTheme="minorHAnsi" w:cs="Arial"/>
        </w:rPr>
        <w:noBreakHyphen/>
        <w:t>1</w:t>
      </w:r>
      <w:r w:rsidR="0051274F" w:rsidRPr="00B44691">
        <w:rPr>
          <w:rFonts w:asciiTheme="minorHAnsi" w:hAnsiTheme="minorHAnsi" w:cs="Arial"/>
        </w:rPr>
        <w:t>1</w:t>
      </w:r>
      <w:r w:rsidR="00163B61">
        <w:rPr>
          <w:rFonts w:asciiTheme="minorHAnsi" w:hAnsiTheme="minorHAnsi" w:cs="Arial"/>
        </w:rPr>
        <w:t>7</w:t>
      </w:r>
      <w:r w:rsidRPr="00B44691">
        <w:rPr>
          <w:rFonts w:asciiTheme="minorHAnsi" w:hAnsiTheme="minorHAnsi" w:cs="Arial"/>
        </w:rPr>
        <w:tab/>
      </w:r>
      <w:r w:rsidR="00F85629" w:rsidRPr="00B44691">
        <w:rPr>
          <w:rFonts w:asciiTheme="minorHAnsi" w:hAnsiTheme="minorHAnsi" w:cs="Arial"/>
        </w:rPr>
        <w:t>Employee</w:t>
      </w:r>
      <w:r w:rsidRPr="00B44691">
        <w:rPr>
          <w:rFonts w:asciiTheme="minorHAnsi" w:hAnsiTheme="minorHAnsi" w:cs="Arial"/>
        </w:rPr>
        <w:t>s volunteering for flex</w:t>
      </w:r>
      <w:r w:rsidRPr="00B44691">
        <w:rPr>
          <w:rFonts w:asciiTheme="minorHAnsi" w:hAnsiTheme="minorHAnsi" w:cs="Arial"/>
        </w:rPr>
        <w:noBreakHyphen/>
        <w:t xml:space="preserve">leaves must </w:t>
      </w:r>
      <w:r w:rsidR="003D0A75">
        <w:rPr>
          <w:rFonts w:asciiTheme="minorHAnsi" w:hAnsiTheme="minorHAnsi" w:cs="Arial"/>
        </w:rPr>
        <w:t xml:space="preserve">appropriately document their </w:t>
      </w:r>
      <w:r w:rsidRPr="00B44691">
        <w:rPr>
          <w:rFonts w:asciiTheme="minorHAnsi" w:hAnsiTheme="minorHAnsi" w:cs="Arial"/>
        </w:rPr>
        <w:t xml:space="preserve">voluntary concurrence with their change in status. This action is subject to the review and approval </w:t>
      </w:r>
      <w:r w:rsidR="003D0A75">
        <w:rPr>
          <w:rFonts w:asciiTheme="minorHAnsi" w:hAnsiTheme="minorHAnsi" w:cs="Arial"/>
        </w:rPr>
        <w:t xml:space="preserve">by </w:t>
      </w:r>
      <w:r w:rsidR="00F85629" w:rsidRPr="00B44691">
        <w:rPr>
          <w:rFonts w:asciiTheme="minorHAnsi" w:hAnsiTheme="minorHAnsi" w:cs="Arial"/>
        </w:rPr>
        <w:t xml:space="preserve">MSU Human Resources.  </w:t>
      </w:r>
    </w:p>
    <w:p w14:paraId="39201D82" w14:textId="77777777" w:rsidR="00CC4DDC" w:rsidRPr="00B44691" w:rsidRDefault="00CC4DDC" w:rsidP="009558B8">
      <w:pPr>
        <w:widowControl/>
        <w:rPr>
          <w:rFonts w:asciiTheme="minorHAnsi" w:hAnsiTheme="minorHAnsi" w:cs="Arial"/>
        </w:rPr>
      </w:pPr>
    </w:p>
    <w:p w14:paraId="2018C797" w14:textId="77777777" w:rsidR="00CC4DDC" w:rsidRPr="00B44691" w:rsidRDefault="00CC4DDC" w:rsidP="009558B8">
      <w:pPr>
        <w:widowControl/>
        <w:rPr>
          <w:rFonts w:asciiTheme="minorHAnsi" w:hAnsiTheme="minorHAnsi" w:cs="Arial"/>
          <w:b/>
        </w:rPr>
      </w:pPr>
      <w:r w:rsidRPr="00B44691">
        <w:rPr>
          <w:rFonts w:asciiTheme="minorHAnsi" w:hAnsiTheme="minorHAnsi" w:cs="Arial"/>
          <w:b/>
        </w:rPr>
        <w:t>FRINGE BENEFITS</w:t>
      </w:r>
    </w:p>
    <w:p w14:paraId="71ADAAA5" w14:textId="77777777" w:rsidR="00CC4DDC" w:rsidRPr="00B44691" w:rsidRDefault="00CC4DDC" w:rsidP="009558B8">
      <w:pPr>
        <w:widowControl/>
        <w:rPr>
          <w:rFonts w:asciiTheme="minorHAnsi" w:hAnsiTheme="minorHAnsi" w:cs="Arial"/>
        </w:rPr>
      </w:pPr>
    </w:p>
    <w:p w14:paraId="2E785E06" w14:textId="567B803E" w:rsidR="00CC4DDC" w:rsidRPr="00B44691" w:rsidRDefault="0051274F" w:rsidP="009558B8">
      <w:pPr>
        <w:widowControl/>
        <w:jc w:val="both"/>
        <w:rPr>
          <w:rFonts w:asciiTheme="minorHAnsi" w:hAnsiTheme="minorHAnsi" w:cs="Arial"/>
        </w:rPr>
      </w:pPr>
      <w:r w:rsidRPr="00B44691">
        <w:rPr>
          <w:rFonts w:asciiTheme="minorHAnsi" w:hAnsiTheme="minorHAnsi" w:cs="Arial"/>
        </w:rPr>
        <w:noBreakHyphen/>
        <w:t>11</w:t>
      </w:r>
      <w:r w:rsidR="00163B61">
        <w:rPr>
          <w:rFonts w:asciiTheme="minorHAnsi" w:hAnsiTheme="minorHAnsi" w:cs="Arial"/>
        </w:rPr>
        <w:t>8</w:t>
      </w:r>
      <w:r w:rsidR="00CC4DDC" w:rsidRPr="00B44691">
        <w:rPr>
          <w:rFonts w:asciiTheme="minorHAnsi" w:hAnsiTheme="minorHAnsi" w:cs="Arial"/>
        </w:rPr>
        <w:tab/>
        <w:t>A flexible appointee's benefit eligibility during active flexible status and unpaid flex</w:t>
      </w:r>
      <w:r w:rsidR="00CC4DDC" w:rsidRPr="00B44691">
        <w:rPr>
          <w:rFonts w:asciiTheme="minorHAnsi" w:hAnsiTheme="minorHAnsi" w:cs="Arial"/>
        </w:rPr>
        <w:noBreakHyphen/>
        <w:t>leave is as follows:</w:t>
      </w:r>
    </w:p>
    <w:p w14:paraId="5ABBDD2D" w14:textId="77777777" w:rsidR="00CC4DDC" w:rsidRPr="00B44691" w:rsidRDefault="00CC4DDC" w:rsidP="009558B8">
      <w:pPr>
        <w:widowControl/>
        <w:jc w:val="both"/>
        <w:rPr>
          <w:rFonts w:asciiTheme="minorHAnsi" w:hAnsiTheme="minorHAnsi" w:cs="Arial"/>
        </w:rPr>
      </w:pPr>
    </w:p>
    <w:p w14:paraId="7420EEBF" w14:textId="77777777" w:rsidR="00CC4DDC" w:rsidRPr="00B44691" w:rsidRDefault="00CC4DDC" w:rsidP="009558B8">
      <w:pPr>
        <w:widowControl/>
        <w:ind w:firstLine="720"/>
        <w:jc w:val="both"/>
        <w:rPr>
          <w:rFonts w:asciiTheme="minorHAnsi" w:hAnsiTheme="minorHAnsi" w:cs="Arial"/>
        </w:rPr>
      </w:pPr>
      <w:r w:rsidRPr="00B44691">
        <w:rPr>
          <w:rFonts w:asciiTheme="minorHAnsi" w:hAnsiTheme="minorHAnsi" w:cs="Arial"/>
        </w:rPr>
        <w:t>Benefits Programs.  Flexible appointees:</w:t>
      </w:r>
    </w:p>
    <w:p w14:paraId="2E7408B4" w14:textId="77777777" w:rsidR="00CC4DDC" w:rsidRPr="00B44691" w:rsidRDefault="00CC4DDC" w:rsidP="009558B8">
      <w:pPr>
        <w:widowControl/>
        <w:jc w:val="both"/>
        <w:rPr>
          <w:rFonts w:asciiTheme="minorHAnsi" w:hAnsiTheme="minorHAnsi" w:cs="Arial"/>
        </w:rPr>
      </w:pPr>
    </w:p>
    <w:p w14:paraId="347EA9D9" w14:textId="77777777" w:rsidR="00CC4DDC" w:rsidRPr="00B44691" w:rsidRDefault="00CC4DDC" w:rsidP="009558B8">
      <w:pPr>
        <w:widowControl/>
        <w:ind w:firstLine="720"/>
        <w:jc w:val="both"/>
        <w:rPr>
          <w:rFonts w:asciiTheme="minorHAnsi" w:hAnsiTheme="minorHAnsi" w:cs="Arial"/>
        </w:rPr>
      </w:pPr>
      <w:r w:rsidRPr="00B44691">
        <w:rPr>
          <w:rFonts w:asciiTheme="minorHAnsi" w:hAnsiTheme="minorHAnsi" w:cs="Arial"/>
        </w:rPr>
        <w:t xml:space="preserve">Receive the full </w:t>
      </w:r>
      <w:r w:rsidR="00F85629" w:rsidRPr="00B44691">
        <w:rPr>
          <w:rFonts w:asciiTheme="minorHAnsi" w:hAnsiTheme="minorHAnsi" w:cs="Arial"/>
        </w:rPr>
        <w:t>University</w:t>
      </w:r>
      <w:r w:rsidRPr="00B44691">
        <w:rPr>
          <w:rFonts w:asciiTheme="minorHAnsi" w:hAnsiTheme="minorHAnsi" w:cs="Arial"/>
        </w:rPr>
        <w:t xml:space="preserve"> contribution toward health care coverage.</w:t>
      </w:r>
    </w:p>
    <w:p w14:paraId="7A46B61B" w14:textId="77777777" w:rsidR="00CC4DDC" w:rsidRPr="00B44691" w:rsidRDefault="00CC4DDC" w:rsidP="009558B8">
      <w:pPr>
        <w:widowControl/>
        <w:jc w:val="both"/>
        <w:rPr>
          <w:rFonts w:asciiTheme="minorHAnsi" w:hAnsiTheme="minorHAnsi" w:cs="Arial"/>
        </w:rPr>
      </w:pPr>
    </w:p>
    <w:p w14:paraId="05C52691" w14:textId="7B2FF176" w:rsidR="00CC4DDC" w:rsidRPr="00B44691" w:rsidRDefault="00CC4DDC" w:rsidP="009558B8">
      <w:pPr>
        <w:widowControl/>
        <w:ind w:left="720"/>
        <w:jc w:val="both"/>
        <w:rPr>
          <w:rFonts w:asciiTheme="minorHAnsi" w:hAnsiTheme="minorHAnsi" w:cs="Arial"/>
        </w:rPr>
      </w:pPr>
      <w:r w:rsidRPr="00B44691">
        <w:rPr>
          <w:rFonts w:asciiTheme="minorHAnsi" w:hAnsiTheme="minorHAnsi" w:cs="Arial"/>
        </w:rPr>
        <w:t xml:space="preserve">Have Long Term Disability, Dental, and </w:t>
      </w:r>
      <w:r w:rsidR="009201DD">
        <w:rPr>
          <w:rFonts w:asciiTheme="minorHAnsi" w:hAnsiTheme="minorHAnsi" w:cs="Arial"/>
        </w:rPr>
        <w:t xml:space="preserve">Basic </w:t>
      </w:r>
      <w:r w:rsidRPr="00B44691">
        <w:rPr>
          <w:rFonts w:asciiTheme="minorHAnsi" w:hAnsiTheme="minorHAnsi" w:cs="Arial"/>
        </w:rPr>
        <w:t xml:space="preserve">Life Coverage.  (Subject to all current eligibility requirements.  </w:t>
      </w:r>
      <w:r w:rsidR="00F85629" w:rsidRPr="00B44691">
        <w:rPr>
          <w:rFonts w:asciiTheme="minorHAnsi" w:hAnsiTheme="minorHAnsi" w:cs="Arial"/>
        </w:rPr>
        <w:t>Employee</w:t>
      </w:r>
      <w:r w:rsidRPr="00B44691">
        <w:rPr>
          <w:rFonts w:asciiTheme="minorHAnsi" w:hAnsiTheme="minorHAnsi" w:cs="Arial"/>
        </w:rPr>
        <w:t>s otherwise eligible for Long Term Disability continue their eligibility during the leave with benefits as well as active employment; however, benefit payments do not commence during the leave with benefits.  The base salary for the period of active employment prior to the flex</w:t>
      </w:r>
      <w:r w:rsidRPr="00B44691">
        <w:rPr>
          <w:rFonts w:asciiTheme="minorHAnsi" w:hAnsiTheme="minorHAnsi" w:cs="Arial"/>
        </w:rPr>
        <w:noBreakHyphen/>
        <w:t>leave is used for the determination of benefits.)</w:t>
      </w:r>
    </w:p>
    <w:p w14:paraId="77654CC8" w14:textId="77777777" w:rsidR="00CC4DDC" w:rsidRPr="00B44691" w:rsidRDefault="00CC4DDC" w:rsidP="009558B8">
      <w:pPr>
        <w:widowControl/>
        <w:jc w:val="both"/>
        <w:rPr>
          <w:rFonts w:asciiTheme="minorHAnsi" w:hAnsiTheme="minorHAnsi" w:cs="Arial"/>
        </w:rPr>
      </w:pPr>
    </w:p>
    <w:p w14:paraId="043F9922" w14:textId="5A6DE961" w:rsidR="00CC4DDC" w:rsidRPr="00B44691" w:rsidRDefault="00CC4DDC" w:rsidP="009558B8">
      <w:pPr>
        <w:widowControl/>
        <w:ind w:left="720"/>
        <w:jc w:val="both"/>
        <w:rPr>
          <w:rFonts w:asciiTheme="minorHAnsi" w:hAnsiTheme="minorHAnsi" w:cs="Arial"/>
        </w:rPr>
      </w:pPr>
      <w:r w:rsidRPr="00B44691">
        <w:rPr>
          <w:rFonts w:asciiTheme="minorHAnsi" w:hAnsiTheme="minorHAnsi" w:cs="Arial"/>
        </w:rPr>
        <w:t xml:space="preserve">May maintain optional </w:t>
      </w:r>
      <w:r w:rsidR="00F85629" w:rsidRPr="00B44691">
        <w:rPr>
          <w:rFonts w:asciiTheme="minorHAnsi" w:hAnsiTheme="minorHAnsi" w:cs="Arial"/>
        </w:rPr>
        <w:t>Employee</w:t>
      </w:r>
      <w:r w:rsidRPr="00B44691">
        <w:rPr>
          <w:rFonts w:asciiTheme="minorHAnsi" w:hAnsiTheme="minorHAnsi" w:cs="Arial"/>
        </w:rPr>
        <w:t xml:space="preserve">-paid life and accidental death and dismemberment coverage.  </w:t>
      </w:r>
      <w:r w:rsidR="009201DD">
        <w:rPr>
          <w:rFonts w:asciiTheme="minorHAnsi" w:hAnsiTheme="minorHAnsi" w:cs="Arial"/>
        </w:rPr>
        <w:t>MSU Human Resources</w:t>
      </w:r>
      <w:r w:rsidRPr="00B44691">
        <w:rPr>
          <w:rFonts w:asciiTheme="minorHAnsi" w:hAnsiTheme="minorHAnsi" w:cs="Arial"/>
        </w:rPr>
        <w:t xml:space="preserve"> will bill </w:t>
      </w:r>
      <w:r w:rsidR="00F85629" w:rsidRPr="00B44691">
        <w:rPr>
          <w:rFonts w:asciiTheme="minorHAnsi" w:hAnsiTheme="minorHAnsi" w:cs="Arial"/>
        </w:rPr>
        <w:t>Employee</w:t>
      </w:r>
      <w:r w:rsidRPr="00B44691">
        <w:rPr>
          <w:rFonts w:asciiTheme="minorHAnsi" w:hAnsiTheme="minorHAnsi" w:cs="Arial"/>
        </w:rPr>
        <w:t xml:space="preserve">s for </w:t>
      </w:r>
      <w:r w:rsidR="009201DD">
        <w:rPr>
          <w:rFonts w:asciiTheme="minorHAnsi" w:hAnsiTheme="minorHAnsi" w:cs="Arial"/>
        </w:rPr>
        <w:t>applicable employee deductions related to benefits</w:t>
      </w:r>
      <w:r w:rsidRPr="00B44691">
        <w:rPr>
          <w:rFonts w:asciiTheme="minorHAnsi" w:hAnsiTheme="minorHAnsi" w:cs="Arial"/>
        </w:rPr>
        <w:t>.</w:t>
      </w:r>
    </w:p>
    <w:p w14:paraId="16E2663A" w14:textId="77777777" w:rsidR="00CC4DDC" w:rsidRPr="00B44691" w:rsidRDefault="00CC4DDC" w:rsidP="009558B8">
      <w:pPr>
        <w:widowControl/>
        <w:jc w:val="both"/>
        <w:rPr>
          <w:rFonts w:asciiTheme="minorHAnsi" w:hAnsiTheme="minorHAnsi" w:cs="Arial"/>
        </w:rPr>
      </w:pPr>
    </w:p>
    <w:p w14:paraId="06786D61" w14:textId="52ACF629" w:rsidR="00CC4DDC" w:rsidRPr="00B44691" w:rsidRDefault="0051274F" w:rsidP="009558B8">
      <w:pPr>
        <w:widowControl/>
        <w:jc w:val="both"/>
        <w:rPr>
          <w:rFonts w:asciiTheme="minorHAnsi" w:hAnsiTheme="minorHAnsi" w:cs="Arial"/>
        </w:rPr>
      </w:pPr>
      <w:r w:rsidRPr="00B44691">
        <w:rPr>
          <w:rFonts w:asciiTheme="minorHAnsi" w:hAnsiTheme="minorHAnsi" w:cs="Arial"/>
        </w:rPr>
        <w:noBreakHyphen/>
        <w:t>11</w:t>
      </w:r>
      <w:r w:rsidR="00163B61">
        <w:rPr>
          <w:rFonts w:asciiTheme="minorHAnsi" w:hAnsiTheme="minorHAnsi" w:cs="Arial"/>
        </w:rPr>
        <w:t>9</w:t>
      </w:r>
      <w:r w:rsidR="00CC4DDC" w:rsidRPr="00B44691">
        <w:rPr>
          <w:rFonts w:asciiTheme="minorHAnsi" w:hAnsiTheme="minorHAnsi" w:cs="Arial"/>
        </w:rPr>
        <w:tab/>
        <w:t>Educational Assistance is available, subject to all other eligibility requirements.  However, Type 1 flexible appointees will be allowed to "bank" educational assistance for use during non</w:t>
      </w:r>
      <w:r w:rsidR="00CC4DDC" w:rsidRPr="00B44691">
        <w:rPr>
          <w:rFonts w:asciiTheme="minorHAnsi" w:hAnsiTheme="minorHAnsi" w:cs="Arial"/>
        </w:rPr>
        <w:noBreakHyphen/>
        <w:t>work flex</w:t>
      </w:r>
      <w:r w:rsidR="00CC4DDC" w:rsidRPr="00B44691">
        <w:rPr>
          <w:rFonts w:asciiTheme="minorHAnsi" w:hAnsiTheme="minorHAnsi" w:cs="Arial"/>
        </w:rPr>
        <w:noBreakHyphen/>
        <w:t>leave periods for six (6) classes up to fourteen (14) credits per MSU academic year.</w:t>
      </w:r>
    </w:p>
    <w:p w14:paraId="5508DF74" w14:textId="77777777" w:rsidR="00CC4DDC" w:rsidRPr="00B44691" w:rsidRDefault="00CC4DDC" w:rsidP="009558B8">
      <w:pPr>
        <w:widowControl/>
        <w:jc w:val="both"/>
        <w:rPr>
          <w:rFonts w:asciiTheme="minorHAnsi" w:hAnsiTheme="minorHAnsi" w:cs="Arial"/>
        </w:rPr>
      </w:pPr>
    </w:p>
    <w:p w14:paraId="50714E57" w14:textId="4280AA76" w:rsidR="00CC4DDC" w:rsidRPr="00B44691" w:rsidRDefault="0051274F" w:rsidP="009558B8">
      <w:pPr>
        <w:widowControl/>
        <w:jc w:val="both"/>
        <w:rPr>
          <w:rFonts w:asciiTheme="minorHAnsi" w:hAnsiTheme="minorHAnsi" w:cs="Arial"/>
        </w:rPr>
      </w:pPr>
      <w:r w:rsidRPr="00B44691">
        <w:rPr>
          <w:rFonts w:asciiTheme="minorHAnsi" w:hAnsiTheme="minorHAnsi" w:cs="Arial"/>
        </w:rPr>
        <w:noBreakHyphen/>
        <w:t>1</w:t>
      </w:r>
      <w:r w:rsidR="00163B61">
        <w:rPr>
          <w:rFonts w:asciiTheme="minorHAnsi" w:hAnsiTheme="minorHAnsi" w:cs="Arial"/>
        </w:rPr>
        <w:t>20</w:t>
      </w:r>
      <w:r w:rsidR="00CC4DDC" w:rsidRPr="00B44691">
        <w:rPr>
          <w:rFonts w:asciiTheme="minorHAnsi" w:hAnsiTheme="minorHAnsi" w:cs="Arial"/>
        </w:rPr>
        <w:tab/>
        <w:t>Personal Leave Days will be credited on a proportionate basis, i.e.:  three</w:t>
      </w:r>
      <w:r w:rsidR="00CC4DDC" w:rsidRPr="00B44691">
        <w:rPr>
          <w:rFonts w:asciiTheme="minorHAnsi" w:hAnsiTheme="minorHAnsi" w:cs="Arial"/>
        </w:rPr>
        <w:noBreakHyphen/>
        <w:t>quarter (3/4) time service (either Type 1 or 2 Flex) will receive up to eighteen (18) hours in credits each year according to the Personal Leave Days schedule.</w:t>
      </w:r>
    </w:p>
    <w:p w14:paraId="25D73A58" w14:textId="77777777" w:rsidR="00CC4DDC" w:rsidRPr="00B44691" w:rsidRDefault="00CC4DDC" w:rsidP="009558B8">
      <w:pPr>
        <w:widowControl/>
        <w:jc w:val="both"/>
        <w:rPr>
          <w:rFonts w:asciiTheme="minorHAnsi" w:hAnsiTheme="minorHAnsi" w:cs="Arial"/>
        </w:rPr>
      </w:pPr>
    </w:p>
    <w:p w14:paraId="4CE61A89" w14:textId="07F6D36E" w:rsidR="00CC4DDC" w:rsidRPr="00B44691" w:rsidRDefault="0051274F" w:rsidP="009558B8">
      <w:pPr>
        <w:widowControl/>
        <w:jc w:val="both"/>
        <w:rPr>
          <w:rFonts w:asciiTheme="minorHAnsi" w:hAnsiTheme="minorHAnsi" w:cs="Arial"/>
        </w:rPr>
      </w:pPr>
      <w:r w:rsidRPr="00B44691">
        <w:rPr>
          <w:rFonts w:asciiTheme="minorHAnsi" w:hAnsiTheme="minorHAnsi" w:cs="Arial"/>
        </w:rPr>
        <w:noBreakHyphen/>
        <w:t>12</w:t>
      </w:r>
      <w:r w:rsidR="00163B61">
        <w:rPr>
          <w:rFonts w:asciiTheme="minorHAnsi" w:hAnsiTheme="minorHAnsi" w:cs="Arial"/>
        </w:rPr>
        <w:t>1</w:t>
      </w:r>
      <w:r w:rsidR="00CC4DDC" w:rsidRPr="00B44691">
        <w:rPr>
          <w:rFonts w:asciiTheme="minorHAnsi" w:hAnsiTheme="minorHAnsi" w:cs="Arial"/>
        </w:rPr>
        <w:tab/>
        <w:t>Full service credit is given toward retirement, benefits eligibility waiting periods, and vacation service months.</w:t>
      </w:r>
    </w:p>
    <w:p w14:paraId="3294C812" w14:textId="77777777" w:rsidR="00CC4DDC" w:rsidRPr="00B44691" w:rsidRDefault="00CC4DDC" w:rsidP="009558B8">
      <w:pPr>
        <w:widowControl/>
        <w:jc w:val="both"/>
        <w:rPr>
          <w:rFonts w:asciiTheme="minorHAnsi" w:hAnsiTheme="minorHAnsi" w:cs="Arial"/>
        </w:rPr>
      </w:pPr>
    </w:p>
    <w:p w14:paraId="10CC2D43" w14:textId="31331923" w:rsidR="00CC4DDC" w:rsidRPr="00B44691" w:rsidRDefault="00CC4DDC" w:rsidP="009558B8">
      <w:pPr>
        <w:widowControl/>
        <w:jc w:val="both"/>
        <w:rPr>
          <w:rFonts w:asciiTheme="minorHAnsi" w:hAnsiTheme="minorHAnsi" w:cs="Arial"/>
        </w:rPr>
      </w:pPr>
      <w:r w:rsidRPr="00B44691">
        <w:rPr>
          <w:rFonts w:asciiTheme="minorHAnsi" w:hAnsiTheme="minorHAnsi" w:cs="Arial"/>
        </w:rPr>
        <w:noBreakHyphen/>
        <w:t>12</w:t>
      </w:r>
      <w:r w:rsidR="00163B61">
        <w:rPr>
          <w:rFonts w:asciiTheme="minorHAnsi" w:hAnsiTheme="minorHAnsi" w:cs="Arial"/>
        </w:rPr>
        <w:t>2</w:t>
      </w:r>
      <w:r w:rsidRPr="00B44691">
        <w:rPr>
          <w:rFonts w:asciiTheme="minorHAnsi" w:hAnsiTheme="minorHAnsi" w:cs="Arial"/>
        </w:rPr>
        <w:tab/>
        <w:t>Paid leave accruals are proportionate, and are accrued as follows:</w:t>
      </w:r>
    </w:p>
    <w:p w14:paraId="03F12B33" w14:textId="77777777" w:rsidR="00CC4DDC" w:rsidRPr="00B44691" w:rsidRDefault="00CC4DDC" w:rsidP="009558B8">
      <w:pPr>
        <w:widowControl/>
        <w:jc w:val="both"/>
        <w:rPr>
          <w:rFonts w:asciiTheme="minorHAnsi" w:hAnsiTheme="minorHAnsi" w:cs="Arial"/>
        </w:rPr>
      </w:pPr>
    </w:p>
    <w:p w14:paraId="5612FE6C" w14:textId="77777777" w:rsidR="00CC4DDC" w:rsidRPr="00B44691" w:rsidRDefault="00CC4DDC" w:rsidP="009558B8">
      <w:pPr>
        <w:widowControl/>
        <w:ind w:left="2160" w:hanging="1440"/>
        <w:jc w:val="both"/>
        <w:rPr>
          <w:rFonts w:asciiTheme="minorHAnsi" w:hAnsiTheme="minorHAnsi" w:cs="Arial"/>
        </w:rPr>
      </w:pPr>
      <w:r w:rsidRPr="00B44691">
        <w:rPr>
          <w:rFonts w:asciiTheme="minorHAnsi" w:hAnsiTheme="minorHAnsi" w:cs="Arial"/>
        </w:rPr>
        <w:t>Type 1:</w:t>
      </w:r>
      <w:r w:rsidRPr="00B44691">
        <w:rPr>
          <w:rFonts w:asciiTheme="minorHAnsi" w:hAnsiTheme="minorHAnsi" w:cs="Arial"/>
        </w:rPr>
        <w:tab/>
        <w:t>During active full</w:t>
      </w:r>
      <w:r w:rsidRPr="00B44691">
        <w:rPr>
          <w:rFonts w:asciiTheme="minorHAnsi" w:hAnsiTheme="minorHAnsi" w:cs="Arial"/>
        </w:rPr>
        <w:noBreakHyphen/>
        <w:t xml:space="preserve">time service, the </w:t>
      </w:r>
      <w:r w:rsidR="00F85629" w:rsidRPr="00B44691">
        <w:rPr>
          <w:rFonts w:asciiTheme="minorHAnsi" w:hAnsiTheme="minorHAnsi" w:cs="Arial"/>
        </w:rPr>
        <w:t>Employee</w:t>
      </w:r>
      <w:r w:rsidRPr="00B44691">
        <w:rPr>
          <w:rFonts w:asciiTheme="minorHAnsi" w:hAnsiTheme="minorHAnsi" w:cs="Arial"/>
        </w:rPr>
        <w:t xml:space="preserve"> accrues leave as a full</w:t>
      </w:r>
      <w:r w:rsidRPr="00B44691">
        <w:rPr>
          <w:rFonts w:asciiTheme="minorHAnsi" w:hAnsiTheme="minorHAnsi" w:cs="Arial"/>
        </w:rPr>
        <w:noBreakHyphen/>
        <w:t xml:space="preserve">time </w:t>
      </w:r>
      <w:r w:rsidR="00F85629" w:rsidRPr="00B44691">
        <w:rPr>
          <w:rFonts w:asciiTheme="minorHAnsi" w:hAnsiTheme="minorHAnsi" w:cs="Arial"/>
        </w:rPr>
        <w:t>Employee</w:t>
      </w:r>
      <w:r w:rsidRPr="00B44691">
        <w:rPr>
          <w:rFonts w:asciiTheme="minorHAnsi" w:hAnsiTheme="minorHAnsi" w:cs="Arial"/>
        </w:rPr>
        <w:t>.  During a flex</w:t>
      </w:r>
      <w:r w:rsidRPr="00B44691">
        <w:rPr>
          <w:rFonts w:asciiTheme="minorHAnsi" w:hAnsiTheme="minorHAnsi" w:cs="Arial"/>
        </w:rPr>
        <w:noBreakHyphen/>
        <w:t>leave, paid leave does not accrue and may not be utilized (they are frozen subject to relevant policies).</w:t>
      </w:r>
    </w:p>
    <w:p w14:paraId="31B7463C" w14:textId="77777777" w:rsidR="00CC4DDC" w:rsidRPr="00B44691" w:rsidRDefault="00CC4DDC" w:rsidP="009558B8">
      <w:pPr>
        <w:widowControl/>
        <w:jc w:val="both"/>
        <w:rPr>
          <w:rFonts w:asciiTheme="minorHAnsi" w:hAnsiTheme="minorHAnsi" w:cs="Arial"/>
        </w:rPr>
      </w:pPr>
    </w:p>
    <w:p w14:paraId="5F0E2CD5" w14:textId="77777777" w:rsidR="00CC4DDC" w:rsidRPr="00B44691" w:rsidRDefault="00CC4DDC" w:rsidP="009558B8">
      <w:pPr>
        <w:widowControl/>
        <w:ind w:left="2160" w:hanging="1440"/>
        <w:jc w:val="both"/>
        <w:rPr>
          <w:rFonts w:asciiTheme="minorHAnsi" w:hAnsiTheme="minorHAnsi" w:cs="Arial"/>
        </w:rPr>
      </w:pPr>
      <w:r w:rsidRPr="00B44691">
        <w:rPr>
          <w:rFonts w:asciiTheme="minorHAnsi" w:hAnsiTheme="minorHAnsi" w:cs="Arial"/>
        </w:rPr>
        <w:t>Type 2:</w:t>
      </w:r>
      <w:r w:rsidRPr="00B44691">
        <w:rPr>
          <w:rFonts w:asciiTheme="minorHAnsi" w:hAnsiTheme="minorHAnsi" w:cs="Arial"/>
        </w:rPr>
        <w:tab/>
        <w:t xml:space="preserve">During the entire calendar year, the </w:t>
      </w:r>
      <w:r w:rsidR="00F85629" w:rsidRPr="00B44691">
        <w:rPr>
          <w:rFonts w:asciiTheme="minorHAnsi" w:hAnsiTheme="minorHAnsi" w:cs="Arial"/>
        </w:rPr>
        <w:t>Employee</w:t>
      </w:r>
      <w:r w:rsidRPr="00B44691">
        <w:rPr>
          <w:rFonts w:asciiTheme="minorHAnsi" w:hAnsiTheme="minorHAnsi" w:cs="Arial"/>
        </w:rPr>
        <w:t xml:space="preserve"> accrues leave at a proportionate rate (unless additional leaves without pay are taken or the </w:t>
      </w:r>
      <w:r w:rsidR="00F85629" w:rsidRPr="00B44691">
        <w:rPr>
          <w:rFonts w:asciiTheme="minorHAnsi" w:hAnsiTheme="minorHAnsi" w:cs="Arial"/>
        </w:rPr>
        <w:t>Employee</w:t>
      </w:r>
      <w:r w:rsidRPr="00B44691">
        <w:rPr>
          <w:rFonts w:asciiTheme="minorHAnsi" w:hAnsiTheme="minorHAnsi" w:cs="Arial"/>
        </w:rPr>
        <w:t>'s status changes).</w:t>
      </w:r>
    </w:p>
    <w:p w14:paraId="3DDADAB2" w14:textId="77777777" w:rsidR="00CC4DDC" w:rsidRPr="00B44691" w:rsidRDefault="00CC4DDC" w:rsidP="009558B8">
      <w:pPr>
        <w:widowControl/>
        <w:jc w:val="both"/>
        <w:rPr>
          <w:rFonts w:asciiTheme="minorHAnsi" w:hAnsiTheme="minorHAnsi" w:cs="Arial"/>
        </w:rPr>
      </w:pPr>
    </w:p>
    <w:p w14:paraId="1004A70C" w14:textId="459F0C6C" w:rsidR="00CC4DDC" w:rsidRPr="00B44691" w:rsidRDefault="00CC4DDC" w:rsidP="009558B8">
      <w:pPr>
        <w:widowControl/>
        <w:jc w:val="both"/>
        <w:rPr>
          <w:rFonts w:asciiTheme="minorHAnsi" w:hAnsiTheme="minorHAnsi" w:cs="Arial"/>
        </w:rPr>
      </w:pPr>
      <w:r w:rsidRPr="00B44691">
        <w:rPr>
          <w:rFonts w:asciiTheme="minorHAnsi" w:hAnsiTheme="minorHAnsi" w:cs="Arial"/>
        </w:rPr>
        <w:noBreakHyphen/>
        <w:t>12</w:t>
      </w:r>
      <w:r w:rsidR="00163B61">
        <w:rPr>
          <w:rFonts w:asciiTheme="minorHAnsi" w:hAnsiTheme="minorHAnsi" w:cs="Arial"/>
        </w:rPr>
        <w:t>3</w:t>
      </w:r>
      <w:r w:rsidRPr="00B44691">
        <w:rPr>
          <w:rFonts w:asciiTheme="minorHAnsi" w:hAnsiTheme="minorHAnsi" w:cs="Arial"/>
        </w:rPr>
        <w:tab/>
      </w:r>
      <w:r w:rsidR="00F85629" w:rsidRPr="00B44691">
        <w:rPr>
          <w:rFonts w:asciiTheme="minorHAnsi" w:hAnsiTheme="minorHAnsi" w:cs="Arial"/>
        </w:rPr>
        <w:t>University</w:t>
      </w:r>
      <w:r w:rsidRPr="00B44691">
        <w:rPr>
          <w:rFonts w:asciiTheme="minorHAnsi" w:hAnsiTheme="minorHAnsi" w:cs="Arial"/>
        </w:rPr>
        <w:t xml:space="preserve"> contribution to </w:t>
      </w:r>
      <w:r w:rsidR="00366D2C" w:rsidRPr="00B44691">
        <w:rPr>
          <w:rFonts w:asciiTheme="minorHAnsi" w:hAnsiTheme="minorHAnsi" w:cs="Arial"/>
        </w:rPr>
        <w:t>the MSU 403(b) Base Retirement P</w:t>
      </w:r>
      <w:r w:rsidR="0041564C">
        <w:rPr>
          <w:rFonts w:asciiTheme="minorHAnsi" w:hAnsiTheme="minorHAnsi" w:cs="Arial"/>
        </w:rPr>
        <w:t>lan</w:t>
      </w:r>
      <w:r w:rsidR="00366D2C" w:rsidRPr="00B44691">
        <w:rPr>
          <w:rFonts w:asciiTheme="minorHAnsi" w:hAnsiTheme="minorHAnsi" w:cs="Arial"/>
        </w:rPr>
        <w:t xml:space="preserve"> </w:t>
      </w:r>
      <w:r w:rsidRPr="00B44691">
        <w:rPr>
          <w:rFonts w:asciiTheme="minorHAnsi" w:hAnsiTheme="minorHAnsi" w:cs="Arial"/>
        </w:rPr>
        <w:t>and Social Security.  (Subject to all current eligibility requirements.)</w:t>
      </w:r>
    </w:p>
    <w:p w14:paraId="1D893CAC" w14:textId="77777777" w:rsidR="00CC4DDC" w:rsidRPr="00B44691" w:rsidRDefault="00CC4DDC" w:rsidP="009558B8">
      <w:pPr>
        <w:widowControl/>
        <w:jc w:val="both"/>
        <w:rPr>
          <w:rFonts w:asciiTheme="minorHAnsi" w:hAnsiTheme="minorHAnsi" w:cs="Arial"/>
        </w:rPr>
      </w:pPr>
    </w:p>
    <w:p w14:paraId="34E946A3" w14:textId="3C87D272" w:rsidR="00CC4DDC" w:rsidRPr="00B44691" w:rsidRDefault="00CC4DDC" w:rsidP="009558B8">
      <w:pPr>
        <w:widowControl/>
        <w:ind w:left="2160" w:hanging="1440"/>
        <w:jc w:val="both"/>
        <w:rPr>
          <w:rFonts w:asciiTheme="minorHAnsi" w:hAnsiTheme="minorHAnsi" w:cs="Arial"/>
        </w:rPr>
      </w:pPr>
      <w:r w:rsidRPr="00B44691">
        <w:rPr>
          <w:rFonts w:asciiTheme="minorHAnsi" w:hAnsiTheme="minorHAnsi" w:cs="Arial"/>
        </w:rPr>
        <w:t>Type 1:</w:t>
      </w:r>
      <w:r w:rsidRPr="00B44691">
        <w:rPr>
          <w:rFonts w:asciiTheme="minorHAnsi" w:hAnsiTheme="minorHAnsi" w:cs="Arial"/>
        </w:rPr>
        <w:tab/>
        <w:t>During active full</w:t>
      </w:r>
      <w:r w:rsidRPr="00B44691">
        <w:rPr>
          <w:rFonts w:asciiTheme="minorHAnsi" w:hAnsiTheme="minorHAnsi" w:cs="Arial"/>
        </w:rPr>
        <w:noBreakHyphen/>
        <w:t xml:space="preserve">time service, the </w:t>
      </w:r>
      <w:r w:rsidR="00F85629" w:rsidRPr="00B44691">
        <w:rPr>
          <w:rFonts w:asciiTheme="minorHAnsi" w:hAnsiTheme="minorHAnsi" w:cs="Arial"/>
        </w:rPr>
        <w:t>Employee</w:t>
      </w:r>
      <w:r w:rsidRPr="00B44691">
        <w:rPr>
          <w:rFonts w:asciiTheme="minorHAnsi" w:hAnsiTheme="minorHAnsi" w:cs="Arial"/>
        </w:rPr>
        <w:t xml:space="preserve"> receives </w:t>
      </w:r>
      <w:r w:rsidR="00F85629" w:rsidRPr="00B44691">
        <w:rPr>
          <w:rFonts w:asciiTheme="minorHAnsi" w:hAnsiTheme="minorHAnsi" w:cs="Arial"/>
        </w:rPr>
        <w:t>University</w:t>
      </w:r>
      <w:r w:rsidRPr="00B44691">
        <w:rPr>
          <w:rFonts w:asciiTheme="minorHAnsi" w:hAnsiTheme="minorHAnsi" w:cs="Arial"/>
        </w:rPr>
        <w:t xml:space="preserve"> contributions based on </w:t>
      </w:r>
      <w:r w:rsidR="003236F8">
        <w:rPr>
          <w:rFonts w:asciiTheme="minorHAnsi" w:hAnsiTheme="minorHAnsi" w:cs="Arial"/>
        </w:rPr>
        <w:t>their</w:t>
      </w:r>
      <w:r w:rsidRPr="00B44691">
        <w:rPr>
          <w:rFonts w:asciiTheme="minorHAnsi" w:hAnsiTheme="minorHAnsi" w:cs="Arial"/>
        </w:rPr>
        <w:t xml:space="preserve"> full</w:t>
      </w:r>
      <w:r w:rsidRPr="00B44691">
        <w:rPr>
          <w:rFonts w:asciiTheme="minorHAnsi" w:hAnsiTheme="minorHAnsi" w:cs="Arial"/>
        </w:rPr>
        <w:noBreakHyphen/>
        <w:t xml:space="preserve">time salary.   No </w:t>
      </w:r>
      <w:r w:rsidR="00F85629" w:rsidRPr="00B44691">
        <w:rPr>
          <w:rFonts w:asciiTheme="minorHAnsi" w:hAnsiTheme="minorHAnsi" w:cs="Arial"/>
        </w:rPr>
        <w:t>University</w:t>
      </w:r>
      <w:r w:rsidRPr="00B44691">
        <w:rPr>
          <w:rFonts w:asciiTheme="minorHAnsi" w:hAnsiTheme="minorHAnsi" w:cs="Arial"/>
        </w:rPr>
        <w:t xml:space="preserve"> contributions are made while the </w:t>
      </w:r>
      <w:r w:rsidR="00F85629" w:rsidRPr="00B44691">
        <w:rPr>
          <w:rFonts w:asciiTheme="minorHAnsi" w:hAnsiTheme="minorHAnsi" w:cs="Arial"/>
        </w:rPr>
        <w:t>Employee</w:t>
      </w:r>
      <w:r w:rsidRPr="00B44691">
        <w:rPr>
          <w:rFonts w:asciiTheme="minorHAnsi" w:hAnsiTheme="minorHAnsi" w:cs="Arial"/>
        </w:rPr>
        <w:t xml:space="preserve"> is on a leave with benefits.</w:t>
      </w:r>
    </w:p>
    <w:p w14:paraId="74479EDF" w14:textId="77777777" w:rsidR="00CC4DDC" w:rsidRPr="00B44691" w:rsidRDefault="00CC4DDC" w:rsidP="009558B8">
      <w:pPr>
        <w:widowControl/>
        <w:rPr>
          <w:rFonts w:asciiTheme="minorHAnsi" w:hAnsiTheme="minorHAnsi" w:cs="Arial"/>
        </w:rPr>
      </w:pPr>
    </w:p>
    <w:p w14:paraId="7AA6D209" w14:textId="2F8A96FD" w:rsidR="00CC4DDC" w:rsidRPr="00B44691" w:rsidRDefault="00CC4DDC" w:rsidP="009558B8">
      <w:pPr>
        <w:widowControl/>
        <w:ind w:left="2160" w:hanging="1440"/>
        <w:jc w:val="both"/>
        <w:rPr>
          <w:rFonts w:asciiTheme="minorHAnsi" w:hAnsiTheme="minorHAnsi" w:cs="Arial"/>
        </w:rPr>
      </w:pPr>
      <w:r w:rsidRPr="00B44691">
        <w:rPr>
          <w:rFonts w:asciiTheme="minorHAnsi" w:hAnsiTheme="minorHAnsi" w:cs="Arial"/>
        </w:rPr>
        <w:t>Type 2:</w:t>
      </w:r>
      <w:r w:rsidRPr="00B44691">
        <w:rPr>
          <w:rFonts w:asciiTheme="minorHAnsi" w:hAnsiTheme="minorHAnsi" w:cs="Arial"/>
        </w:rPr>
        <w:tab/>
        <w:t xml:space="preserve">The </w:t>
      </w:r>
      <w:r w:rsidR="00F85629" w:rsidRPr="00B44691">
        <w:rPr>
          <w:rFonts w:asciiTheme="minorHAnsi" w:hAnsiTheme="minorHAnsi" w:cs="Arial"/>
        </w:rPr>
        <w:t>Employee</w:t>
      </w:r>
      <w:r w:rsidRPr="00B44691">
        <w:rPr>
          <w:rFonts w:asciiTheme="minorHAnsi" w:hAnsiTheme="minorHAnsi" w:cs="Arial"/>
        </w:rPr>
        <w:t xml:space="preserve"> receives the </w:t>
      </w:r>
      <w:r w:rsidR="00F85629" w:rsidRPr="00B44691">
        <w:rPr>
          <w:rFonts w:asciiTheme="minorHAnsi" w:hAnsiTheme="minorHAnsi" w:cs="Arial"/>
        </w:rPr>
        <w:t>University</w:t>
      </w:r>
      <w:r w:rsidRPr="00B44691">
        <w:rPr>
          <w:rFonts w:asciiTheme="minorHAnsi" w:hAnsiTheme="minorHAnsi" w:cs="Arial"/>
        </w:rPr>
        <w:t xml:space="preserve"> contributions during the entire year based upon </w:t>
      </w:r>
      <w:r w:rsidR="003236F8">
        <w:rPr>
          <w:rFonts w:asciiTheme="minorHAnsi" w:hAnsiTheme="minorHAnsi" w:cs="Arial"/>
        </w:rPr>
        <w:t>their</w:t>
      </w:r>
      <w:r w:rsidRPr="00B44691">
        <w:rPr>
          <w:rFonts w:asciiTheme="minorHAnsi" w:hAnsiTheme="minorHAnsi" w:cs="Arial"/>
        </w:rPr>
        <w:t xml:space="preserve"> part</w:t>
      </w:r>
      <w:r w:rsidRPr="00B44691">
        <w:rPr>
          <w:rFonts w:asciiTheme="minorHAnsi" w:hAnsiTheme="minorHAnsi" w:cs="Arial"/>
        </w:rPr>
        <w:noBreakHyphen/>
        <w:t>time equivalent salary.</w:t>
      </w:r>
    </w:p>
    <w:p w14:paraId="6CD49B61" w14:textId="77777777" w:rsidR="00CC4DDC" w:rsidRPr="00B44691" w:rsidRDefault="00CC4DDC" w:rsidP="009558B8">
      <w:pPr>
        <w:widowControl/>
        <w:jc w:val="both"/>
        <w:rPr>
          <w:rFonts w:asciiTheme="minorHAnsi" w:hAnsiTheme="minorHAnsi" w:cs="Arial"/>
        </w:rPr>
      </w:pPr>
    </w:p>
    <w:p w14:paraId="3359B8AC" w14:textId="4F88A63C" w:rsidR="00CC4DDC" w:rsidRPr="00B44691" w:rsidRDefault="00CC4DDC" w:rsidP="009558B8">
      <w:pPr>
        <w:widowControl/>
        <w:jc w:val="both"/>
        <w:rPr>
          <w:rFonts w:asciiTheme="minorHAnsi" w:hAnsiTheme="minorHAnsi" w:cs="Arial"/>
        </w:rPr>
      </w:pPr>
      <w:r w:rsidRPr="00B44691">
        <w:rPr>
          <w:rFonts w:asciiTheme="minorHAnsi" w:hAnsiTheme="minorHAnsi" w:cs="Arial"/>
        </w:rPr>
        <w:noBreakHyphen/>
        <w:t>1</w:t>
      </w:r>
      <w:r w:rsidR="00084DE5" w:rsidRPr="00B44691">
        <w:rPr>
          <w:rFonts w:asciiTheme="minorHAnsi" w:hAnsiTheme="minorHAnsi" w:cs="Arial"/>
        </w:rPr>
        <w:t>2</w:t>
      </w:r>
      <w:r w:rsidR="00163B61">
        <w:rPr>
          <w:rFonts w:asciiTheme="minorHAnsi" w:hAnsiTheme="minorHAnsi" w:cs="Arial"/>
        </w:rPr>
        <w:t>4</w:t>
      </w:r>
      <w:r w:rsidRPr="00B44691">
        <w:rPr>
          <w:rFonts w:asciiTheme="minorHAnsi" w:hAnsiTheme="minorHAnsi" w:cs="Arial"/>
        </w:rPr>
        <w:tab/>
        <w:t>All salary</w:t>
      </w:r>
      <w:r w:rsidRPr="00B44691">
        <w:rPr>
          <w:rFonts w:asciiTheme="minorHAnsi" w:hAnsiTheme="minorHAnsi" w:cs="Arial"/>
        </w:rPr>
        <w:noBreakHyphen/>
        <w:t xml:space="preserve">related benefits (paid leave, </w:t>
      </w:r>
      <w:r w:rsidR="00F85629" w:rsidRPr="00B44691">
        <w:rPr>
          <w:rFonts w:asciiTheme="minorHAnsi" w:hAnsiTheme="minorHAnsi" w:cs="Arial"/>
        </w:rPr>
        <w:t>Employee</w:t>
      </w:r>
      <w:r w:rsidRPr="00B44691">
        <w:rPr>
          <w:rFonts w:asciiTheme="minorHAnsi" w:hAnsiTheme="minorHAnsi" w:cs="Arial"/>
        </w:rPr>
        <w:noBreakHyphen/>
        <w:t xml:space="preserve">Paid Life, </w:t>
      </w:r>
      <w:r w:rsidR="00366D2C" w:rsidRPr="00B44691">
        <w:rPr>
          <w:rFonts w:asciiTheme="minorHAnsi" w:hAnsiTheme="minorHAnsi" w:cs="Arial"/>
        </w:rPr>
        <w:t>403(b) Base Retirement P</w:t>
      </w:r>
      <w:r w:rsidR="0041564C">
        <w:rPr>
          <w:rFonts w:asciiTheme="minorHAnsi" w:hAnsiTheme="minorHAnsi" w:cs="Arial"/>
        </w:rPr>
        <w:t>lan</w:t>
      </w:r>
      <w:r w:rsidRPr="00B44691">
        <w:rPr>
          <w:rFonts w:asciiTheme="minorHAnsi" w:hAnsiTheme="minorHAnsi" w:cs="Arial"/>
        </w:rPr>
        <w:t xml:space="preserve">, Long Term Disability, </w:t>
      </w:r>
      <w:r w:rsidR="0041564C">
        <w:rPr>
          <w:rFonts w:asciiTheme="minorHAnsi" w:hAnsiTheme="minorHAnsi" w:cs="Arial"/>
        </w:rPr>
        <w:t>Basic</w:t>
      </w:r>
      <w:r w:rsidRPr="00B44691">
        <w:rPr>
          <w:rFonts w:asciiTheme="minorHAnsi" w:hAnsiTheme="minorHAnsi" w:cs="Arial"/>
        </w:rPr>
        <w:t xml:space="preserve"> Life Plan, Extended Disability, and longevity) are based upon the flexible appointee's base salary.  The longevity cap will be that of full</w:t>
      </w:r>
      <w:r w:rsidRPr="00B44691">
        <w:rPr>
          <w:rFonts w:asciiTheme="minorHAnsi" w:hAnsiTheme="minorHAnsi" w:cs="Arial"/>
        </w:rPr>
        <w:noBreakHyphen/>
        <w:t xml:space="preserve">time </w:t>
      </w:r>
      <w:r w:rsidR="00F85629" w:rsidRPr="00B44691">
        <w:rPr>
          <w:rFonts w:asciiTheme="minorHAnsi" w:hAnsiTheme="minorHAnsi" w:cs="Arial"/>
        </w:rPr>
        <w:t>Employee</w:t>
      </w:r>
      <w:r w:rsidRPr="00B44691">
        <w:rPr>
          <w:rFonts w:asciiTheme="minorHAnsi" w:hAnsiTheme="minorHAnsi" w:cs="Arial"/>
        </w:rPr>
        <w:t>s.</w:t>
      </w:r>
    </w:p>
    <w:p w14:paraId="140E6FA2" w14:textId="77777777" w:rsidR="00CC4DDC" w:rsidRPr="00B44691" w:rsidRDefault="00CC4DDC" w:rsidP="009558B8">
      <w:pPr>
        <w:widowControl/>
        <w:jc w:val="both"/>
        <w:rPr>
          <w:rFonts w:asciiTheme="minorHAnsi" w:hAnsiTheme="minorHAnsi" w:cs="Arial"/>
        </w:rPr>
      </w:pPr>
    </w:p>
    <w:p w14:paraId="08DD68D4" w14:textId="77777777" w:rsidR="00CC4DDC" w:rsidRPr="00B44691" w:rsidRDefault="00CC4DDC" w:rsidP="009558B8">
      <w:pPr>
        <w:widowControl/>
        <w:jc w:val="both"/>
        <w:rPr>
          <w:rFonts w:asciiTheme="minorHAnsi" w:hAnsiTheme="minorHAnsi" w:cs="Arial"/>
          <w:b/>
        </w:rPr>
      </w:pPr>
      <w:r w:rsidRPr="00B44691">
        <w:rPr>
          <w:rFonts w:asciiTheme="minorHAnsi" w:hAnsiTheme="minorHAnsi" w:cs="Arial"/>
          <w:b/>
        </w:rPr>
        <w:t>PROBATIONARY PERIODS</w:t>
      </w:r>
    </w:p>
    <w:p w14:paraId="310B51BA" w14:textId="77777777" w:rsidR="00CC4DDC" w:rsidRPr="00B44691" w:rsidRDefault="00CC4DDC" w:rsidP="009558B8">
      <w:pPr>
        <w:widowControl/>
        <w:jc w:val="both"/>
        <w:rPr>
          <w:rFonts w:asciiTheme="minorHAnsi" w:hAnsiTheme="minorHAnsi" w:cs="Arial"/>
        </w:rPr>
      </w:pPr>
    </w:p>
    <w:p w14:paraId="1A4B15B4" w14:textId="19DD470F" w:rsidR="00CC4DDC" w:rsidRPr="00B44691" w:rsidRDefault="00CC4DDC" w:rsidP="009558B8">
      <w:pPr>
        <w:widowControl/>
        <w:jc w:val="both"/>
        <w:rPr>
          <w:rFonts w:asciiTheme="minorHAnsi" w:hAnsiTheme="minorHAnsi" w:cs="Arial"/>
        </w:rPr>
      </w:pPr>
      <w:r w:rsidRPr="00B44691">
        <w:rPr>
          <w:rFonts w:asciiTheme="minorHAnsi" w:hAnsiTheme="minorHAnsi" w:cs="Arial"/>
        </w:rPr>
        <w:noBreakHyphen/>
        <w:t>1</w:t>
      </w:r>
      <w:r w:rsidR="0051274F" w:rsidRPr="00B44691">
        <w:rPr>
          <w:rFonts w:asciiTheme="minorHAnsi" w:hAnsiTheme="minorHAnsi" w:cs="Arial"/>
        </w:rPr>
        <w:t>2</w:t>
      </w:r>
      <w:r w:rsidR="00163B61">
        <w:rPr>
          <w:rFonts w:asciiTheme="minorHAnsi" w:hAnsiTheme="minorHAnsi" w:cs="Arial"/>
        </w:rPr>
        <w:t>5</w:t>
      </w:r>
      <w:r w:rsidRPr="00B44691">
        <w:rPr>
          <w:rFonts w:asciiTheme="minorHAnsi" w:hAnsiTheme="minorHAnsi" w:cs="Arial"/>
        </w:rPr>
        <w:tab/>
        <w:t>Flex</w:t>
      </w:r>
      <w:r w:rsidRPr="00B44691">
        <w:rPr>
          <w:rFonts w:asciiTheme="minorHAnsi" w:hAnsiTheme="minorHAnsi" w:cs="Arial"/>
        </w:rPr>
        <w:noBreakHyphen/>
        <w:t>leaves may begin during a probationary period; however, the time spent on the flex</w:t>
      </w:r>
      <w:r w:rsidRPr="00B44691">
        <w:rPr>
          <w:rFonts w:asciiTheme="minorHAnsi" w:hAnsiTheme="minorHAnsi" w:cs="Arial"/>
        </w:rPr>
        <w:noBreakHyphen/>
        <w:t>leave will not count toward completion of the probationary period.</w:t>
      </w:r>
    </w:p>
    <w:p w14:paraId="4D8C58A8" w14:textId="77777777" w:rsidR="00CC4DDC" w:rsidRPr="00B44691" w:rsidRDefault="00CC4DDC" w:rsidP="009558B8">
      <w:pPr>
        <w:widowControl/>
        <w:jc w:val="both"/>
        <w:rPr>
          <w:rFonts w:asciiTheme="minorHAnsi" w:hAnsiTheme="minorHAnsi" w:cs="Arial"/>
        </w:rPr>
      </w:pPr>
    </w:p>
    <w:p w14:paraId="1C31FCB3" w14:textId="77777777" w:rsidR="00CC4DDC" w:rsidRPr="00B44691" w:rsidRDefault="00CC4DDC" w:rsidP="009558B8">
      <w:pPr>
        <w:widowControl/>
        <w:jc w:val="both"/>
        <w:rPr>
          <w:rFonts w:asciiTheme="minorHAnsi" w:hAnsiTheme="minorHAnsi" w:cs="Arial"/>
          <w:b/>
        </w:rPr>
      </w:pPr>
      <w:r w:rsidRPr="00B44691">
        <w:rPr>
          <w:rFonts w:asciiTheme="minorHAnsi" w:hAnsiTheme="minorHAnsi" w:cs="Arial"/>
          <w:b/>
        </w:rPr>
        <w:t>OTHER EMPLOYMENT</w:t>
      </w:r>
    </w:p>
    <w:p w14:paraId="44B8266F" w14:textId="77777777" w:rsidR="00CC4DDC" w:rsidRPr="00B44691" w:rsidRDefault="00CC4DDC" w:rsidP="009558B8">
      <w:pPr>
        <w:widowControl/>
        <w:jc w:val="both"/>
        <w:rPr>
          <w:rFonts w:asciiTheme="minorHAnsi" w:hAnsiTheme="minorHAnsi" w:cs="Arial"/>
        </w:rPr>
      </w:pPr>
    </w:p>
    <w:p w14:paraId="67A74E22" w14:textId="4CB7BE83" w:rsidR="00CC4DDC" w:rsidRPr="00B44691" w:rsidRDefault="00CC4DDC" w:rsidP="009558B8">
      <w:pPr>
        <w:widowControl/>
        <w:jc w:val="both"/>
        <w:rPr>
          <w:rFonts w:asciiTheme="minorHAnsi" w:hAnsiTheme="minorHAnsi" w:cs="Arial"/>
        </w:rPr>
      </w:pPr>
      <w:r w:rsidRPr="00B44691">
        <w:rPr>
          <w:rFonts w:asciiTheme="minorHAnsi" w:hAnsiTheme="minorHAnsi" w:cs="Arial"/>
        </w:rPr>
        <w:noBreakHyphen/>
        <w:t>1</w:t>
      </w:r>
      <w:r w:rsidR="0051274F" w:rsidRPr="00B44691">
        <w:rPr>
          <w:rFonts w:asciiTheme="minorHAnsi" w:hAnsiTheme="minorHAnsi" w:cs="Arial"/>
        </w:rPr>
        <w:t>2</w:t>
      </w:r>
      <w:r w:rsidR="00163B61">
        <w:rPr>
          <w:rFonts w:asciiTheme="minorHAnsi" w:hAnsiTheme="minorHAnsi" w:cs="Arial"/>
        </w:rPr>
        <w:t>6</w:t>
      </w:r>
      <w:r w:rsidRPr="00B44691">
        <w:rPr>
          <w:rFonts w:asciiTheme="minorHAnsi" w:hAnsiTheme="minorHAnsi" w:cs="Arial"/>
        </w:rPr>
        <w:tab/>
      </w:r>
      <w:r w:rsidR="00F85629" w:rsidRPr="00B44691">
        <w:rPr>
          <w:rFonts w:asciiTheme="minorHAnsi" w:hAnsiTheme="minorHAnsi" w:cs="Arial"/>
        </w:rPr>
        <w:t>Employee</w:t>
      </w:r>
      <w:r w:rsidRPr="00B44691">
        <w:rPr>
          <w:rFonts w:asciiTheme="minorHAnsi" w:hAnsiTheme="minorHAnsi" w:cs="Arial"/>
        </w:rPr>
        <w:t xml:space="preserve">s may work for other </w:t>
      </w:r>
      <w:r w:rsidR="00F85629" w:rsidRPr="00B44691">
        <w:rPr>
          <w:rFonts w:asciiTheme="minorHAnsi" w:hAnsiTheme="minorHAnsi" w:cs="Arial"/>
        </w:rPr>
        <w:t>Employer</w:t>
      </w:r>
      <w:r w:rsidRPr="00B44691">
        <w:rPr>
          <w:rFonts w:asciiTheme="minorHAnsi" w:hAnsiTheme="minorHAnsi" w:cs="Arial"/>
        </w:rPr>
        <w:t>s while on flex</w:t>
      </w:r>
      <w:r w:rsidRPr="00B44691">
        <w:rPr>
          <w:rFonts w:asciiTheme="minorHAnsi" w:hAnsiTheme="minorHAnsi" w:cs="Arial"/>
        </w:rPr>
        <w:noBreakHyphen/>
        <w:t>leave.</w:t>
      </w:r>
    </w:p>
    <w:p w14:paraId="186D5814" w14:textId="77777777" w:rsidR="00F46C55" w:rsidRPr="00B44691" w:rsidRDefault="00F46C55" w:rsidP="009558B8">
      <w:pPr>
        <w:widowControl/>
        <w:jc w:val="both"/>
        <w:rPr>
          <w:rFonts w:asciiTheme="minorHAnsi" w:hAnsiTheme="minorHAnsi" w:cs="Arial"/>
          <w:b/>
        </w:rPr>
      </w:pPr>
    </w:p>
    <w:p w14:paraId="3D6A4FEE" w14:textId="77777777" w:rsidR="00CC4DDC" w:rsidRPr="00B44691" w:rsidRDefault="00CC4DDC" w:rsidP="009558B8">
      <w:pPr>
        <w:widowControl/>
        <w:jc w:val="both"/>
        <w:rPr>
          <w:rFonts w:asciiTheme="minorHAnsi" w:hAnsiTheme="minorHAnsi" w:cs="Arial"/>
          <w:b/>
        </w:rPr>
      </w:pPr>
      <w:r w:rsidRPr="00B44691">
        <w:rPr>
          <w:rFonts w:asciiTheme="minorHAnsi" w:hAnsiTheme="minorHAnsi" w:cs="Arial"/>
          <w:b/>
        </w:rPr>
        <w:t>RETURN TO ACTIVE EMPLOYMENT</w:t>
      </w:r>
    </w:p>
    <w:p w14:paraId="32892E89" w14:textId="77777777" w:rsidR="00CC4DDC" w:rsidRPr="00B44691" w:rsidRDefault="00CC4DDC" w:rsidP="009558B8">
      <w:pPr>
        <w:widowControl/>
        <w:jc w:val="both"/>
        <w:rPr>
          <w:rFonts w:asciiTheme="minorHAnsi" w:hAnsiTheme="minorHAnsi" w:cs="Arial"/>
        </w:rPr>
      </w:pPr>
    </w:p>
    <w:p w14:paraId="53CB05C6" w14:textId="6C68B9A2" w:rsidR="00CC4DDC" w:rsidRPr="00B44691" w:rsidRDefault="00CC4DDC" w:rsidP="009558B8">
      <w:pPr>
        <w:widowControl/>
        <w:jc w:val="both"/>
        <w:rPr>
          <w:rFonts w:asciiTheme="minorHAnsi" w:hAnsiTheme="minorHAnsi" w:cs="Arial"/>
        </w:rPr>
      </w:pPr>
      <w:r w:rsidRPr="00B44691">
        <w:rPr>
          <w:rFonts w:asciiTheme="minorHAnsi" w:hAnsiTheme="minorHAnsi" w:cs="Arial"/>
        </w:rPr>
        <w:noBreakHyphen/>
        <w:t>1</w:t>
      </w:r>
      <w:r w:rsidR="0051274F" w:rsidRPr="00B44691">
        <w:rPr>
          <w:rFonts w:asciiTheme="minorHAnsi" w:hAnsiTheme="minorHAnsi" w:cs="Arial"/>
        </w:rPr>
        <w:t>2</w:t>
      </w:r>
      <w:r w:rsidR="00163B61">
        <w:rPr>
          <w:rFonts w:asciiTheme="minorHAnsi" w:hAnsiTheme="minorHAnsi" w:cs="Arial"/>
        </w:rPr>
        <w:t>7</w:t>
      </w:r>
      <w:r w:rsidRPr="00B44691">
        <w:rPr>
          <w:rFonts w:asciiTheme="minorHAnsi" w:hAnsiTheme="minorHAnsi" w:cs="Arial"/>
        </w:rPr>
        <w:tab/>
      </w:r>
      <w:r w:rsidR="00F85629" w:rsidRPr="00B44691">
        <w:rPr>
          <w:rFonts w:asciiTheme="minorHAnsi" w:hAnsiTheme="minorHAnsi" w:cs="Arial"/>
        </w:rPr>
        <w:t>Employee</w:t>
      </w:r>
      <w:r w:rsidRPr="00B44691">
        <w:rPr>
          <w:rFonts w:asciiTheme="minorHAnsi" w:hAnsiTheme="minorHAnsi" w:cs="Arial"/>
        </w:rPr>
        <w:t>s returning from a flex</w:t>
      </w:r>
      <w:r w:rsidRPr="00B44691">
        <w:rPr>
          <w:rFonts w:asciiTheme="minorHAnsi" w:hAnsiTheme="minorHAnsi" w:cs="Arial"/>
        </w:rPr>
        <w:noBreakHyphen/>
        <w:t xml:space="preserve">leave are assigned to their previously held positions, unless the circumstances of the </w:t>
      </w:r>
      <w:r w:rsidR="00F85629" w:rsidRPr="00B44691">
        <w:rPr>
          <w:rFonts w:asciiTheme="minorHAnsi" w:hAnsiTheme="minorHAnsi" w:cs="Arial"/>
        </w:rPr>
        <w:t>University</w:t>
      </w:r>
      <w:r w:rsidRPr="00B44691">
        <w:rPr>
          <w:rFonts w:asciiTheme="minorHAnsi" w:hAnsiTheme="minorHAnsi" w:cs="Arial"/>
        </w:rPr>
        <w:t xml:space="preserve"> change to the extent that the position no longer exists.  Those affected by a reduction in force while on flex</w:t>
      </w:r>
      <w:r w:rsidRPr="00B44691">
        <w:rPr>
          <w:rFonts w:asciiTheme="minorHAnsi" w:hAnsiTheme="minorHAnsi" w:cs="Arial"/>
        </w:rPr>
        <w:noBreakHyphen/>
        <w:t xml:space="preserve">leave are eligible for the provisions of the reduction in force policy.  Affected </w:t>
      </w:r>
      <w:r w:rsidR="00F85629" w:rsidRPr="00B44691">
        <w:rPr>
          <w:rFonts w:asciiTheme="minorHAnsi" w:hAnsiTheme="minorHAnsi" w:cs="Arial"/>
        </w:rPr>
        <w:t>Employee</w:t>
      </w:r>
      <w:r w:rsidRPr="00B44691">
        <w:rPr>
          <w:rFonts w:asciiTheme="minorHAnsi" w:hAnsiTheme="minorHAnsi" w:cs="Arial"/>
        </w:rPr>
        <w:t>s will be given written notice as soon as practicable, but no less than that stipulated in the reduction in force policy.</w:t>
      </w:r>
    </w:p>
    <w:p w14:paraId="2EA96C20" w14:textId="77777777" w:rsidR="00CC4DDC" w:rsidRPr="00B44691" w:rsidRDefault="00CC4DDC" w:rsidP="009558B8">
      <w:pPr>
        <w:widowControl/>
        <w:jc w:val="both"/>
        <w:rPr>
          <w:rFonts w:asciiTheme="minorHAnsi" w:hAnsiTheme="minorHAnsi" w:cs="Arial"/>
        </w:rPr>
      </w:pPr>
    </w:p>
    <w:p w14:paraId="60E1A465" w14:textId="77777777" w:rsidR="00692C6D" w:rsidRDefault="00692C6D" w:rsidP="009558B8">
      <w:pPr>
        <w:widowControl/>
        <w:jc w:val="both"/>
        <w:rPr>
          <w:rFonts w:asciiTheme="minorHAnsi" w:hAnsiTheme="minorHAnsi" w:cs="Arial"/>
          <w:b/>
        </w:rPr>
      </w:pPr>
    </w:p>
    <w:p w14:paraId="20FCAB8B" w14:textId="77777777" w:rsidR="00692C6D" w:rsidRDefault="00692C6D" w:rsidP="009558B8">
      <w:pPr>
        <w:widowControl/>
        <w:jc w:val="both"/>
        <w:rPr>
          <w:rFonts w:asciiTheme="minorHAnsi" w:hAnsiTheme="minorHAnsi" w:cs="Arial"/>
          <w:b/>
        </w:rPr>
      </w:pPr>
    </w:p>
    <w:p w14:paraId="788F5328" w14:textId="77777777" w:rsidR="00692C6D" w:rsidRDefault="00692C6D" w:rsidP="009558B8">
      <w:pPr>
        <w:widowControl/>
        <w:jc w:val="both"/>
        <w:rPr>
          <w:rFonts w:asciiTheme="minorHAnsi" w:hAnsiTheme="minorHAnsi" w:cs="Arial"/>
          <w:b/>
        </w:rPr>
      </w:pPr>
    </w:p>
    <w:p w14:paraId="34A5D062" w14:textId="184DB7C2" w:rsidR="00CC4DDC" w:rsidRPr="00B44691" w:rsidRDefault="00CC4DDC" w:rsidP="009558B8">
      <w:pPr>
        <w:widowControl/>
        <w:jc w:val="both"/>
        <w:rPr>
          <w:rFonts w:asciiTheme="minorHAnsi" w:hAnsiTheme="minorHAnsi" w:cs="Arial"/>
          <w:b/>
        </w:rPr>
      </w:pPr>
      <w:r w:rsidRPr="00B44691">
        <w:rPr>
          <w:rFonts w:asciiTheme="minorHAnsi" w:hAnsiTheme="minorHAnsi" w:cs="Arial"/>
          <w:b/>
        </w:rPr>
        <w:t>SALARY PAYMENTS</w:t>
      </w:r>
    </w:p>
    <w:p w14:paraId="58380163" w14:textId="77777777" w:rsidR="00CC4DDC" w:rsidRPr="00B44691" w:rsidRDefault="00CC4DDC" w:rsidP="009558B8">
      <w:pPr>
        <w:widowControl/>
        <w:jc w:val="both"/>
        <w:rPr>
          <w:rFonts w:asciiTheme="minorHAnsi" w:hAnsiTheme="minorHAnsi" w:cs="Arial"/>
        </w:rPr>
      </w:pPr>
    </w:p>
    <w:p w14:paraId="779A1F3C" w14:textId="72C75B4D" w:rsidR="00CC4DDC" w:rsidRPr="00B44691" w:rsidRDefault="0051274F" w:rsidP="009558B8">
      <w:pPr>
        <w:widowControl/>
        <w:jc w:val="both"/>
        <w:rPr>
          <w:rFonts w:asciiTheme="minorHAnsi" w:hAnsiTheme="minorHAnsi" w:cs="Arial"/>
        </w:rPr>
      </w:pPr>
      <w:r w:rsidRPr="00B44691">
        <w:rPr>
          <w:rFonts w:asciiTheme="minorHAnsi" w:hAnsiTheme="minorHAnsi" w:cs="Arial"/>
        </w:rPr>
        <w:noBreakHyphen/>
        <w:t>12</w:t>
      </w:r>
      <w:r w:rsidR="00163B61">
        <w:rPr>
          <w:rFonts w:asciiTheme="minorHAnsi" w:hAnsiTheme="minorHAnsi" w:cs="Arial"/>
        </w:rPr>
        <w:t>8</w:t>
      </w:r>
      <w:r w:rsidR="00CC4DDC" w:rsidRPr="00B44691">
        <w:rPr>
          <w:rFonts w:asciiTheme="minorHAnsi" w:hAnsiTheme="minorHAnsi" w:cs="Arial"/>
        </w:rPr>
        <w:tab/>
        <w:t>Flexible appointees receive their base salary during their period of active service and no salary during flex</w:t>
      </w:r>
      <w:r w:rsidR="00CC4DDC" w:rsidRPr="00B44691">
        <w:rPr>
          <w:rFonts w:asciiTheme="minorHAnsi" w:hAnsiTheme="minorHAnsi" w:cs="Arial"/>
        </w:rPr>
        <w:noBreakHyphen/>
        <w:t>leave.</w:t>
      </w:r>
    </w:p>
    <w:p w14:paraId="6EAD2CB1" w14:textId="77777777" w:rsidR="00CC4DDC" w:rsidRPr="00B44691" w:rsidRDefault="00CC4DDC" w:rsidP="009558B8">
      <w:pPr>
        <w:widowControl/>
        <w:jc w:val="both"/>
        <w:rPr>
          <w:rFonts w:asciiTheme="minorHAnsi" w:hAnsiTheme="minorHAnsi" w:cs="Arial"/>
        </w:rPr>
      </w:pPr>
    </w:p>
    <w:p w14:paraId="049871B9" w14:textId="77777777" w:rsidR="00CC4DDC" w:rsidRPr="00B44691" w:rsidRDefault="00CC4DDC" w:rsidP="009558B8">
      <w:pPr>
        <w:widowControl/>
        <w:jc w:val="both"/>
        <w:rPr>
          <w:rFonts w:asciiTheme="minorHAnsi" w:hAnsiTheme="minorHAnsi" w:cs="Arial"/>
          <w:b/>
        </w:rPr>
      </w:pPr>
      <w:r w:rsidRPr="00B44691">
        <w:rPr>
          <w:rFonts w:asciiTheme="minorHAnsi" w:hAnsiTheme="minorHAnsi" w:cs="Arial"/>
          <w:b/>
        </w:rPr>
        <w:t>HOURS WORKED RECORDS</w:t>
      </w:r>
    </w:p>
    <w:p w14:paraId="674F7D94" w14:textId="77777777" w:rsidR="00CC4DDC" w:rsidRPr="00B44691" w:rsidRDefault="00CC4DDC" w:rsidP="009558B8">
      <w:pPr>
        <w:widowControl/>
        <w:jc w:val="both"/>
        <w:rPr>
          <w:rFonts w:asciiTheme="minorHAnsi" w:hAnsiTheme="minorHAnsi" w:cs="Arial"/>
        </w:rPr>
      </w:pPr>
    </w:p>
    <w:p w14:paraId="6F917985" w14:textId="4618A896" w:rsidR="00CC4DDC" w:rsidRPr="00B44691" w:rsidRDefault="0051274F" w:rsidP="009558B8">
      <w:pPr>
        <w:widowControl/>
        <w:jc w:val="both"/>
        <w:rPr>
          <w:rFonts w:asciiTheme="minorHAnsi" w:hAnsiTheme="minorHAnsi" w:cs="Arial"/>
        </w:rPr>
      </w:pPr>
      <w:r w:rsidRPr="00B44691">
        <w:rPr>
          <w:rFonts w:asciiTheme="minorHAnsi" w:hAnsiTheme="minorHAnsi" w:cs="Arial"/>
        </w:rPr>
        <w:noBreakHyphen/>
        <w:t>12</w:t>
      </w:r>
      <w:r w:rsidR="00163B61">
        <w:rPr>
          <w:rFonts w:asciiTheme="minorHAnsi" w:hAnsiTheme="minorHAnsi" w:cs="Arial"/>
        </w:rPr>
        <w:t>9</w:t>
      </w:r>
      <w:r w:rsidR="00CC4DDC" w:rsidRPr="00B44691">
        <w:rPr>
          <w:rFonts w:asciiTheme="minorHAnsi" w:hAnsiTheme="minorHAnsi" w:cs="Arial"/>
        </w:rPr>
        <w:tab/>
        <w:t xml:space="preserve">Departments are responsible for maintaining record of hours worked for nonexempt </w:t>
      </w:r>
      <w:r w:rsidR="00F85629" w:rsidRPr="00B44691">
        <w:rPr>
          <w:rFonts w:asciiTheme="minorHAnsi" w:hAnsiTheme="minorHAnsi" w:cs="Arial"/>
        </w:rPr>
        <w:t>Employee</w:t>
      </w:r>
      <w:r w:rsidR="00CC4DDC" w:rsidRPr="00B44691">
        <w:rPr>
          <w:rFonts w:asciiTheme="minorHAnsi" w:hAnsiTheme="minorHAnsi" w:cs="Arial"/>
        </w:rPr>
        <w:t>s with flexible appointments.</w:t>
      </w:r>
    </w:p>
    <w:p w14:paraId="3AEFCC97" w14:textId="77777777" w:rsidR="00CC4DDC" w:rsidRPr="00B44691" w:rsidRDefault="00CC4DDC" w:rsidP="009558B8">
      <w:pPr>
        <w:widowControl/>
        <w:jc w:val="both"/>
        <w:rPr>
          <w:rFonts w:asciiTheme="minorHAnsi" w:hAnsiTheme="minorHAnsi" w:cs="Arial"/>
        </w:rPr>
        <w:sectPr w:rsidR="00CC4DDC" w:rsidRPr="00B44691" w:rsidSect="002A4BBB">
          <w:pgSz w:w="12240" w:h="15840"/>
          <w:pgMar w:top="1440" w:right="1440" w:bottom="1440" w:left="1440" w:header="1440" w:footer="892" w:gutter="0"/>
          <w:cols w:space="720"/>
          <w:noEndnote/>
        </w:sectPr>
      </w:pPr>
    </w:p>
    <w:p w14:paraId="1C889EA4" w14:textId="77777777" w:rsidR="003153BE" w:rsidRPr="00B44691" w:rsidRDefault="003153BE" w:rsidP="009558B8">
      <w:pPr>
        <w:widowControl/>
        <w:jc w:val="both"/>
        <w:rPr>
          <w:rFonts w:asciiTheme="minorHAnsi" w:hAnsiTheme="minorHAnsi" w:cs="Arial"/>
          <w:b/>
        </w:rPr>
      </w:pPr>
    </w:p>
    <w:p w14:paraId="403AAEA1" w14:textId="77777777" w:rsidR="00CC4DDC" w:rsidRPr="00B44691" w:rsidRDefault="00CC4DDC" w:rsidP="009558B8">
      <w:pPr>
        <w:widowControl/>
        <w:jc w:val="both"/>
        <w:rPr>
          <w:rFonts w:asciiTheme="minorHAnsi" w:hAnsiTheme="minorHAnsi" w:cs="Arial"/>
          <w:b/>
        </w:rPr>
      </w:pPr>
      <w:r w:rsidRPr="00B44691">
        <w:rPr>
          <w:rFonts w:asciiTheme="minorHAnsi" w:hAnsiTheme="minorHAnsi" w:cs="Arial"/>
          <w:b/>
        </w:rPr>
        <w:t>POSITION MAINTENANCE</w:t>
      </w:r>
    </w:p>
    <w:p w14:paraId="264A210B" w14:textId="77777777" w:rsidR="00CC4DDC" w:rsidRPr="00B44691" w:rsidRDefault="00CC4DDC" w:rsidP="009558B8">
      <w:pPr>
        <w:widowControl/>
        <w:jc w:val="both"/>
        <w:rPr>
          <w:rFonts w:asciiTheme="minorHAnsi" w:hAnsiTheme="minorHAnsi" w:cs="Arial"/>
        </w:rPr>
      </w:pPr>
    </w:p>
    <w:p w14:paraId="04E27293" w14:textId="00B0F066" w:rsidR="00CC4DDC" w:rsidRPr="00B44691" w:rsidRDefault="0051274F" w:rsidP="009558B8">
      <w:pPr>
        <w:widowControl/>
        <w:jc w:val="both"/>
        <w:rPr>
          <w:rFonts w:asciiTheme="minorHAnsi" w:hAnsiTheme="minorHAnsi" w:cs="Arial"/>
        </w:rPr>
      </w:pPr>
      <w:r w:rsidRPr="00B44691">
        <w:rPr>
          <w:rFonts w:asciiTheme="minorHAnsi" w:hAnsiTheme="minorHAnsi" w:cs="Arial"/>
        </w:rPr>
        <w:noBreakHyphen/>
        <w:t>1</w:t>
      </w:r>
      <w:r w:rsidR="00163B61">
        <w:rPr>
          <w:rFonts w:asciiTheme="minorHAnsi" w:hAnsiTheme="minorHAnsi" w:cs="Arial"/>
        </w:rPr>
        <w:t>30</w:t>
      </w:r>
      <w:r w:rsidR="00CC4DDC" w:rsidRPr="00B44691">
        <w:rPr>
          <w:rFonts w:asciiTheme="minorHAnsi" w:hAnsiTheme="minorHAnsi" w:cs="Arial"/>
        </w:rPr>
        <w:tab/>
        <w:t xml:space="preserve">A position, held by an </w:t>
      </w:r>
      <w:r w:rsidR="00F85629" w:rsidRPr="00B44691">
        <w:rPr>
          <w:rFonts w:asciiTheme="minorHAnsi" w:hAnsiTheme="minorHAnsi" w:cs="Arial"/>
        </w:rPr>
        <w:t>Employee</w:t>
      </w:r>
      <w:r w:rsidR="00CC4DDC" w:rsidRPr="00B44691">
        <w:rPr>
          <w:rFonts w:asciiTheme="minorHAnsi" w:hAnsiTheme="minorHAnsi" w:cs="Arial"/>
        </w:rPr>
        <w:t>, which is changed to a flexible appointment, and some of whose duties are thereby eliminated, shall not be downgraded or eliminated as a direct result of the flexible appointment.</w:t>
      </w:r>
    </w:p>
    <w:p w14:paraId="7E522121" w14:textId="77777777" w:rsidR="00CC4DDC" w:rsidRPr="00B44691" w:rsidRDefault="00CC4DDC" w:rsidP="009558B8">
      <w:pPr>
        <w:widowControl/>
        <w:rPr>
          <w:rFonts w:asciiTheme="minorHAnsi" w:hAnsiTheme="minorHAnsi" w:cs="Arial"/>
        </w:rPr>
      </w:pPr>
    </w:p>
    <w:p w14:paraId="2FCDE3E1" w14:textId="77777777" w:rsidR="00CC4DDC" w:rsidRPr="00B44691" w:rsidRDefault="00CC4DDC" w:rsidP="009558B8">
      <w:pPr>
        <w:widowControl/>
        <w:rPr>
          <w:rFonts w:asciiTheme="minorHAnsi" w:hAnsiTheme="minorHAnsi" w:cs="Arial"/>
          <w:b/>
        </w:rPr>
      </w:pPr>
      <w:r w:rsidRPr="00B44691">
        <w:rPr>
          <w:rFonts w:asciiTheme="minorHAnsi" w:hAnsiTheme="minorHAnsi" w:cs="Arial"/>
          <w:b/>
        </w:rPr>
        <w:t>EXPEDITED DISPUTES</w:t>
      </w:r>
    </w:p>
    <w:p w14:paraId="08ABF001" w14:textId="77777777" w:rsidR="00CC4DDC" w:rsidRPr="00B44691" w:rsidRDefault="00CC4DDC" w:rsidP="009558B8">
      <w:pPr>
        <w:widowControl/>
        <w:rPr>
          <w:rFonts w:asciiTheme="minorHAnsi" w:hAnsiTheme="minorHAnsi" w:cs="Arial"/>
        </w:rPr>
      </w:pPr>
    </w:p>
    <w:p w14:paraId="472311DB" w14:textId="5668DF3E" w:rsidR="00CC4DDC" w:rsidRPr="00B44691" w:rsidRDefault="00CC4DDC" w:rsidP="009558B8">
      <w:pPr>
        <w:widowControl/>
        <w:jc w:val="both"/>
        <w:rPr>
          <w:rFonts w:asciiTheme="minorHAnsi" w:hAnsiTheme="minorHAnsi" w:cs="Arial"/>
        </w:rPr>
      </w:pPr>
      <w:r w:rsidRPr="00B44691">
        <w:rPr>
          <w:rFonts w:asciiTheme="minorHAnsi" w:hAnsiTheme="minorHAnsi" w:cs="Arial"/>
        </w:rPr>
        <w:noBreakHyphen/>
        <w:t>13</w:t>
      </w:r>
      <w:r w:rsidR="00163B61">
        <w:rPr>
          <w:rFonts w:asciiTheme="minorHAnsi" w:hAnsiTheme="minorHAnsi" w:cs="Arial"/>
        </w:rPr>
        <w:t>1</w:t>
      </w:r>
      <w:r w:rsidRPr="00B44691">
        <w:rPr>
          <w:rFonts w:asciiTheme="minorHAnsi" w:hAnsiTheme="minorHAnsi" w:cs="Arial"/>
        </w:rPr>
        <w:tab/>
        <w:t>Disagreements in the interpretation or application of the flexible appointment policy shall be subject to the grievance procedure and immediately proceed to Step 3.  If the grievance is arbitrated, the expedited arbitration process shall be utilized.</w:t>
      </w:r>
    </w:p>
    <w:p w14:paraId="2770E0F1" w14:textId="77777777" w:rsidR="00CC4DDC" w:rsidRPr="00B44691" w:rsidRDefault="00CC4DDC" w:rsidP="009558B8">
      <w:pPr>
        <w:widowControl/>
        <w:jc w:val="both"/>
        <w:rPr>
          <w:rFonts w:asciiTheme="minorHAnsi" w:hAnsiTheme="minorHAnsi" w:cs="Arial"/>
        </w:rPr>
      </w:pPr>
    </w:p>
    <w:p w14:paraId="307243FC" w14:textId="77777777" w:rsidR="00CC4DDC" w:rsidRPr="00B44691" w:rsidRDefault="00CC4DDC" w:rsidP="009558B8">
      <w:pPr>
        <w:widowControl/>
        <w:jc w:val="both"/>
        <w:rPr>
          <w:rFonts w:asciiTheme="minorHAnsi" w:hAnsiTheme="minorHAnsi" w:cs="Arial"/>
          <w:b/>
        </w:rPr>
      </w:pPr>
      <w:r w:rsidRPr="00B44691">
        <w:rPr>
          <w:rFonts w:asciiTheme="minorHAnsi" w:hAnsiTheme="minorHAnsi" w:cs="Arial"/>
          <w:b/>
        </w:rPr>
        <w:t>NOTICE REQUIREMENTS</w:t>
      </w:r>
    </w:p>
    <w:p w14:paraId="2AA6EA7F" w14:textId="77777777" w:rsidR="00CC4DDC" w:rsidRPr="00B44691" w:rsidRDefault="00CC4DDC" w:rsidP="009558B8">
      <w:pPr>
        <w:widowControl/>
        <w:jc w:val="both"/>
        <w:rPr>
          <w:rFonts w:asciiTheme="minorHAnsi" w:hAnsiTheme="minorHAnsi" w:cs="Arial"/>
        </w:rPr>
      </w:pPr>
    </w:p>
    <w:p w14:paraId="607EDCB5" w14:textId="65956D05" w:rsidR="00CC4DDC" w:rsidRPr="00B44691" w:rsidRDefault="00CC4DDC" w:rsidP="009558B8">
      <w:pPr>
        <w:widowControl/>
        <w:jc w:val="both"/>
        <w:rPr>
          <w:rFonts w:asciiTheme="minorHAnsi" w:hAnsiTheme="minorHAnsi" w:cs="Arial"/>
        </w:rPr>
      </w:pPr>
      <w:r w:rsidRPr="00B44691">
        <w:rPr>
          <w:rFonts w:asciiTheme="minorHAnsi" w:hAnsiTheme="minorHAnsi" w:cs="Arial"/>
        </w:rPr>
        <w:noBreakHyphen/>
        <w:t>13</w:t>
      </w:r>
      <w:r w:rsidR="00163B61">
        <w:rPr>
          <w:rFonts w:asciiTheme="minorHAnsi" w:hAnsiTheme="minorHAnsi" w:cs="Arial"/>
        </w:rPr>
        <w:t>2</w:t>
      </w:r>
      <w:r w:rsidRPr="00B44691">
        <w:rPr>
          <w:rFonts w:asciiTheme="minorHAnsi" w:hAnsiTheme="minorHAnsi" w:cs="Arial"/>
        </w:rPr>
        <w:tab/>
        <w:t xml:space="preserve">At the time of presentation of a voluntary flexible appointment form to any </w:t>
      </w:r>
      <w:r w:rsidR="00F85629" w:rsidRPr="00B44691">
        <w:rPr>
          <w:rFonts w:asciiTheme="minorHAnsi" w:hAnsiTheme="minorHAnsi" w:cs="Arial"/>
        </w:rPr>
        <w:t>Employee</w:t>
      </w:r>
      <w:r w:rsidRPr="00B44691">
        <w:rPr>
          <w:rFonts w:asciiTheme="minorHAnsi" w:hAnsiTheme="minorHAnsi" w:cs="Arial"/>
        </w:rPr>
        <w:t xml:space="preserve">, the </w:t>
      </w:r>
      <w:r w:rsidR="00F85629" w:rsidRPr="00B44691">
        <w:rPr>
          <w:rFonts w:asciiTheme="minorHAnsi" w:hAnsiTheme="minorHAnsi" w:cs="Arial"/>
        </w:rPr>
        <w:t>Employee</w:t>
      </w:r>
      <w:r w:rsidRPr="00B44691">
        <w:rPr>
          <w:rFonts w:asciiTheme="minorHAnsi" w:hAnsiTheme="minorHAnsi" w:cs="Arial"/>
        </w:rPr>
        <w:t xml:space="preserve"> shall be advised in writing:</w:t>
      </w:r>
    </w:p>
    <w:p w14:paraId="7DE5EC09" w14:textId="77777777" w:rsidR="00CC4DDC" w:rsidRPr="00B44691" w:rsidRDefault="00CC4DDC" w:rsidP="009558B8">
      <w:pPr>
        <w:widowControl/>
        <w:jc w:val="both"/>
        <w:rPr>
          <w:rFonts w:asciiTheme="minorHAnsi" w:hAnsiTheme="minorHAnsi" w:cs="Arial"/>
        </w:rPr>
      </w:pPr>
    </w:p>
    <w:p w14:paraId="789CFEC4" w14:textId="5DA045C9" w:rsidR="00CC4DDC" w:rsidRPr="00B44691" w:rsidRDefault="00CC4DDC" w:rsidP="009558B8">
      <w:pPr>
        <w:widowControl/>
        <w:jc w:val="both"/>
        <w:rPr>
          <w:rFonts w:asciiTheme="minorHAnsi" w:hAnsiTheme="minorHAnsi" w:cs="Arial"/>
        </w:rPr>
      </w:pPr>
      <w:r w:rsidRPr="00B44691">
        <w:rPr>
          <w:rFonts w:asciiTheme="minorHAnsi" w:hAnsiTheme="minorHAnsi" w:cs="Arial"/>
        </w:rPr>
        <w:t>-13</w:t>
      </w:r>
      <w:r w:rsidR="00163B61">
        <w:rPr>
          <w:rFonts w:asciiTheme="minorHAnsi" w:hAnsiTheme="minorHAnsi" w:cs="Arial"/>
        </w:rPr>
        <w:t>3</w:t>
      </w:r>
      <w:r w:rsidRPr="00B44691">
        <w:rPr>
          <w:rFonts w:asciiTheme="minorHAnsi" w:hAnsiTheme="minorHAnsi" w:cs="Arial"/>
        </w:rPr>
        <w:tab/>
        <w:t>If a Type 1 flexible appointment, the length of time of the unpaid leave, the time or times when said leave must be taken.</w:t>
      </w:r>
    </w:p>
    <w:p w14:paraId="39E69BD1" w14:textId="77777777" w:rsidR="00CC4DDC" w:rsidRPr="00B44691" w:rsidRDefault="00CC4DDC" w:rsidP="009558B8">
      <w:pPr>
        <w:widowControl/>
        <w:jc w:val="both"/>
        <w:rPr>
          <w:rFonts w:asciiTheme="minorHAnsi" w:hAnsiTheme="minorHAnsi" w:cs="Arial"/>
        </w:rPr>
      </w:pPr>
    </w:p>
    <w:p w14:paraId="5EF46915" w14:textId="2B4A0FA1" w:rsidR="00CC4DDC" w:rsidRPr="00B44691" w:rsidRDefault="00CC4DDC" w:rsidP="009558B8">
      <w:pPr>
        <w:widowControl/>
        <w:jc w:val="both"/>
        <w:rPr>
          <w:rFonts w:asciiTheme="minorHAnsi" w:hAnsiTheme="minorHAnsi" w:cs="Arial"/>
        </w:rPr>
      </w:pPr>
      <w:r w:rsidRPr="00B44691">
        <w:rPr>
          <w:rFonts w:asciiTheme="minorHAnsi" w:hAnsiTheme="minorHAnsi" w:cs="Arial"/>
        </w:rPr>
        <w:t>-1</w:t>
      </w:r>
      <w:r w:rsidR="00084DE5" w:rsidRPr="00B44691">
        <w:rPr>
          <w:rFonts w:asciiTheme="minorHAnsi" w:hAnsiTheme="minorHAnsi" w:cs="Arial"/>
        </w:rPr>
        <w:t>3</w:t>
      </w:r>
      <w:r w:rsidR="00163B61">
        <w:rPr>
          <w:rFonts w:asciiTheme="minorHAnsi" w:hAnsiTheme="minorHAnsi" w:cs="Arial"/>
        </w:rPr>
        <w:t>4</w:t>
      </w:r>
      <w:r w:rsidRPr="00B44691">
        <w:rPr>
          <w:rFonts w:asciiTheme="minorHAnsi" w:hAnsiTheme="minorHAnsi" w:cs="Arial"/>
        </w:rPr>
        <w:tab/>
        <w:t xml:space="preserve">If a Type 2 flexible appointment, the schedule of each week which the </w:t>
      </w:r>
      <w:r w:rsidR="00F85629" w:rsidRPr="00B44691">
        <w:rPr>
          <w:rFonts w:asciiTheme="minorHAnsi" w:hAnsiTheme="minorHAnsi" w:cs="Arial"/>
        </w:rPr>
        <w:t>Employee</w:t>
      </w:r>
      <w:r w:rsidRPr="00B44691">
        <w:rPr>
          <w:rFonts w:asciiTheme="minorHAnsi" w:hAnsiTheme="minorHAnsi" w:cs="Arial"/>
        </w:rPr>
        <w:t xml:space="preserve"> shall be required to work.</w:t>
      </w:r>
    </w:p>
    <w:p w14:paraId="61702165" w14:textId="77777777" w:rsidR="00CC4DDC" w:rsidRPr="00B44691" w:rsidRDefault="00CC4DDC" w:rsidP="009558B8">
      <w:pPr>
        <w:widowControl/>
        <w:jc w:val="both"/>
        <w:rPr>
          <w:rFonts w:asciiTheme="minorHAnsi" w:hAnsiTheme="minorHAnsi" w:cs="Arial"/>
        </w:rPr>
      </w:pPr>
    </w:p>
    <w:p w14:paraId="25BE0692" w14:textId="4EFCCB46" w:rsidR="00CC4DDC" w:rsidRPr="00B44691" w:rsidRDefault="00CC4DDC" w:rsidP="009558B8">
      <w:pPr>
        <w:widowControl/>
        <w:jc w:val="both"/>
        <w:rPr>
          <w:rFonts w:asciiTheme="minorHAnsi" w:hAnsiTheme="minorHAnsi" w:cs="Arial"/>
        </w:rPr>
      </w:pPr>
      <w:r w:rsidRPr="00B44691">
        <w:rPr>
          <w:rFonts w:asciiTheme="minorHAnsi" w:hAnsiTheme="minorHAnsi" w:cs="Arial"/>
        </w:rPr>
        <w:noBreakHyphen/>
        <w:t>1</w:t>
      </w:r>
      <w:r w:rsidR="0051274F" w:rsidRPr="00B44691">
        <w:rPr>
          <w:rFonts w:asciiTheme="minorHAnsi" w:hAnsiTheme="minorHAnsi" w:cs="Arial"/>
        </w:rPr>
        <w:t>3</w:t>
      </w:r>
      <w:r w:rsidR="00163B61">
        <w:rPr>
          <w:rFonts w:asciiTheme="minorHAnsi" w:hAnsiTheme="minorHAnsi" w:cs="Arial"/>
        </w:rPr>
        <w:t>5</w:t>
      </w:r>
      <w:r w:rsidRPr="00B44691">
        <w:rPr>
          <w:rFonts w:asciiTheme="minorHAnsi" w:hAnsiTheme="minorHAnsi" w:cs="Arial"/>
        </w:rPr>
        <w:tab/>
        <w:t xml:space="preserve">In addition, each </w:t>
      </w:r>
      <w:r w:rsidR="00F85629" w:rsidRPr="00B44691">
        <w:rPr>
          <w:rFonts w:asciiTheme="minorHAnsi" w:hAnsiTheme="minorHAnsi" w:cs="Arial"/>
        </w:rPr>
        <w:t>Employee</w:t>
      </w:r>
      <w:r w:rsidRPr="00B44691">
        <w:rPr>
          <w:rFonts w:asciiTheme="minorHAnsi" w:hAnsiTheme="minorHAnsi" w:cs="Arial"/>
        </w:rPr>
        <w:t xml:space="preserve"> shall receive at least ten (10) working days' written notice of the proposed flexible appointment</w:t>
      </w:r>
      <w:r w:rsidR="00B9322A">
        <w:rPr>
          <w:rFonts w:asciiTheme="minorHAnsi" w:hAnsiTheme="minorHAnsi" w:cs="Arial"/>
        </w:rPr>
        <w:t>, or modifications thereto,</w:t>
      </w:r>
      <w:r w:rsidRPr="00B44691">
        <w:rPr>
          <w:rFonts w:asciiTheme="minorHAnsi" w:hAnsiTheme="minorHAnsi" w:cs="Arial"/>
        </w:rPr>
        <w:t xml:space="preserve"> before being required to respond.  An affected </w:t>
      </w:r>
      <w:r w:rsidR="00F85629" w:rsidRPr="00B44691">
        <w:rPr>
          <w:rFonts w:asciiTheme="minorHAnsi" w:hAnsiTheme="minorHAnsi" w:cs="Arial"/>
        </w:rPr>
        <w:t>Employee</w:t>
      </w:r>
      <w:r w:rsidRPr="00B44691">
        <w:rPr>
          <w:rFonts w:asciiTheme="minorHAnsi" w:hAnsiTheme="minorHAnsi" w:cs="Arial"/>
        </w:rPr>
        <w:t xml:space="preserve"> may consult with a representative of the </w:t>
      </w:r>
      <w:r w:rsidR="00F85629" w:rsidRPr="00B44691">
        <w:rPr>
          <w:rFonts w:asciiTheme="minorHAnsi" w:hAnsiTheme="minorHAnsi" w:cs="Arial"/>
        </w:rPr>
        <w:t>Association</w:t>
      </w:r>
      <w:r w:rsidRPr="00B44691">
        <w:rPr>
          <w:rFonts w:asciiTheme="minorHAnsi" w:hAnsiTheme="minorHAnsi" w:cs="Arial"/>
        </w:rPr>
        <w:t xml:space="preserve"> prior to making a voluntary election to accept a flexible appointment.</w:t>
      </w:r>
    </w:p>
    <w:p w14:paraId="060ED194" w14:textId="77777777" w:rsidR="00CC4DDC" w:rsidRPr="00B44691" w:rsidRDefault="00CC4DDC" w:rsidP="009558B8">
      <w:pPr>
        <w:widowControl/>
        <w:rPr>
          <w:rFonts w:asciiTheme="minorHAnsi" w:hAnsiTheme="minorHAnsi" w:cs="Arial"/>
        </w:rPr>
        <w:sectPr w:rsidR="00CC4DDC" w:rsidRPr="00B44691" w:rsidSect="002A4BBB">
          <w:type w:val="continuous"/>
          <w:pgSz w:w="12240" w:h="15840"/>
          <w:pgMar w:top="1440" w:right="1440" w:bottom="1440" w:left="1440" w:header="1440" w:footer="892" w:gutter="0"/>
          <w:cols w:space="720"/>
          <w:noEndnote/>
        </w:sectPr>
      </w:pPr>
    </w:p>
    <w:p w14:paraId="018AD9A2" w14:textId="77777777" w:rsidR="00CC4DDC" w:rsidRPr="00B44691" w:rsidRDefault="00CC4DDC" w:rsidP="009558B8">
      <w:pPr>
        <w:widowControl/>
        <w:jc w:val="center"/>
        <w:rPr>
          <w:rFonts w:asciiTheme="minorHAnsi" w:hAnsiTheme="minorHAnsi" w:cs="Arial"/>
          <w:b/>
        </w:rPr>
      </w:pPr>
      <w:r w:rsidRPr="00B44691">
        <w:rPr>
          <w:rFonts w:asciiTheme="minorHAnsi" w:hAnsiTheme="minorHAnsi" w:cs="Arial"/>
          <w:b/>
        </w:rPr>
        <w:t>ARTICLE 9</w:t>
      </w:r>
    </w:p>
    <w:p w14:paraId="46CBDE8A" w14:textId="77777777" w:rsidR="00CC4DDC" w:rsidRPr="00B44691" w:rsidRDefault="00CC4DDC" w:rsidP="009558B8">
      <w:pPr>
        <w:widowControl/>
        <w:jc w:val="center"/>
        <w:rPr>
          <w:rFonts w:asciiTheme="minorHAnsi" w:hAnsiTheme="minorHAnsi" w:cs="Arial"/>
          <w:b/>
        </w:rPr>
      </w:pPr>
    </w:p>
    <w:p w14:paraId="162520F0" w14:textId="77777777" w:rsidR="00CC4DDC" w:rsidRPr="00B44691" w:rsidRDefault="00CC4DDC" w:rsidP="009558B8">
      <w:pPr>
        <w:widowControl/>
        <w:jc w:val="center"/>
        <w:rPr>
          <w:rFonts w:asciiTheme="minorHAnsi" w:hAnsiTheme="minorHAnsi" w:cs="Arial"/>
          <w:b/>
        </w:rPr>
      </w:pPr>
      <w:r w:rsidRPr="00B44691">
        <w:rPr>
          <w:rFonts w:asciiTheme="minorHAnsi" w:hAnsiTheme="minorHAnsi" w:cs="Arial"/>
          <w:b/>
        </w:rPr>
        <w:t>REDUCTION IN FORCE</w:t>
      </w:r>
    </w:p>
    <w:p w14:paraId="296D5D19" w14:textId="77777777" w:rsidR="00CC4DDC" w:rsidRPr="00B44691" w:rsidRDefault="00CC4DDC" w:rsidP="009558B8">
      <w:pPr>
        <w:widowControl/>
        <w:rPr>
          <w:rFonts w:asciiTheme="minorHAnsi" w:hAnsiTheme="minorHAnsi" w:cs="Arial"/>
        </w:rPr>
      </w:pPr>
    </w:p>
    <w:p w14:paraId="63994D9D" w14:textId="06F28E6E" w:rsidR="00CC4DDC" w:rsidRPr="00B44691" w:rsidRDefault="00CC4DDC" w:rsidP="009558B8">
      <w:pPr>
        <w:widowControl/>
        <w:jc w:val="both"/>
        <w:rPr>
          <w:rFonts w:asciiTheme="minorHAnsi" w:hAnsiTheme="minorHAnsi" w:cs="Arial"/>
        </w:rPr>
      </w:pPr>
      <w:r w:rsidRPr="00B44691">
        <w:rPr>
          <w:rFonts w:asciiTheme="minorHAnsi" w:hAnsiTheme="minorHAnsi" w:cs="Arial"/>
        </w:rPr>
        <w:noBreakHyphen/>
        <w:t>1</w:t>
      </w:r>
      <w:r w:rsidR="0051274F" w:rsidRPr="00B44691">
        <w:rPr>
          <w:rFonts w:asciiTheme="minorHAnsi" w:hAnsiTheme="minorHAnsi" w:cs="Arial"/>
        </w:rPr>
        <w:t>3</w:t>
      </w:r>
      <w:r w:rsidR="00163B61">
        <w:rPr>
          <w:rFonts w:asciiTheme="minorHAnsi" w:hAnsiTheme="minorHAnsi" w:cs="Arial"/>
        </w:rPr>
        <w:t>6</w:t>
      </w:r>
      <w:r w:rsidRPr="00B44691">
        <w:rPr>
          <w:rFonts w:asciiTheme="minorHAnsi" w:hAnsiTheme="minorHAnsi" w:cs="Arial"/>
        </w:rPr>
        <w:tab/>
        <w:t xml:space="preserve">The </w:t>
      </w:r>
      <w:r w:rsidR="00F85629" w:rsidRPr="00B44691">
        <w:rPr>
          <w:rFonts w:asciiTheme="minorHAnsi" w:hAnsiTheme="minorHAnsi" w:cs="Arial"/>
        </w:rPr>
        <w:t>University</w:t>
      </w:r>
      <w:r w:rsidRPr="00B44691">
        <w:rPr>
          <w:rFonts w:asciiTheme="minorHAnsi" w:hAnsiTheme="minorHAnsi" w:cs="Arial"/>
        </w:rPr>
        <w:t xml:space="preserve"> endeavors to provide continuing employment for </w:t>
      </w:r>
      <w:r w:rsidR="00F85629" w:rsidRPr="00B44691">
        <w:rPr>
          <w:rFonts w:asciiTheme="minorHAnsi" w:hAnsiTheme="minorHAnsi" w:cs="Arial"/>
        </w:rPr>
        <w:t>Employee</w:t>
      </w:r>
      <w:r w:rsidRPr="00B44691">
        <w:rPr>
          <w:rFonts w:asciiTheme="minorHAnsi" w:hAnsiTheme="minorHAnsi" w:cs="Arial"/>
        </w:rPr>
        <w:t xml:space="preserve">s.  Reductions in work force may be necessary due to lack of funds, lack of work, and/or other cause, not to undermine the </w:t>
      </w:r>
      <w:r w:rsidR="00F85629" w:rsidRPr="00B44691">
        <w:rPr>
          <w:rFonts w:asciiTheme="minorHAnsi" w:hAnsiTheme="minorHAnsi" w:cs="Arial"/>
        </w:rPr>
        <w:t>Association</w:t>
      </w:r>
      <w:r w:rsidRPr="00B44691">
        <w:rPr>
          <w:rFonts w:asciiTheme="minorHAnsi" w:hAnsiTheme="minorHAnsi" w:cs="Arial"/>
        </w:rPr>
        <w:t>.  A reduction in force will not be used for constructive discharge.</w:t>
      </w:r>
      <w:r w:rsidR="00E763A6">
        <w:rPr>
          <w:rFonts w:asciiTheme="minorHAnsi" w:hAnsiTheme="minorHAnsi" w:cs="Arial"/>
        </w:rPr>
        <w:t xml:space="preserve"> An Employee may exhaust accrued vacation at the time of layoff but doing so will not extend the Employer’s health care contributions. </w:t>
      </w:r>
    </w:p>
    <w:p w14:paraId="0B436F75" w14:textId="77777777" w:rsidR="00CC4DDC" w:rsidRPr="00B44691" w:rsidRDefault="00CC4DDC" w:rsidP="009558B8">
      <w:pPr>
        <w:widowControl/>
        <w:jc w:val="both"/>
        <w:rPr>
          <w:rFonts w:asciiTheme="minorHAnsi" w:hAnsiTheme="minorHAnsi" w:cs="Arial"/>
        </w:rPr>
      </w:pPr>
    </w:p>
    <w:p w14:paraId="351792CD" w14:textId="41C87911" w:rsidR="00CC4DDC" w:rsidRPr="00B44691" w:rsidRDefault="00CC4DDC" w:rsidP="009558B8">
      <w:pPr>
        <w:widowControl/>
        <w:jc w:val="both"/>
        <w:rPr>
          <w:rFonts w:asciiTheme="minorHAnsi" w:hAnsiTheme="minorHAnsi" w:cs="Arial"/>
        </w:rPr>
      </w:pPr>
      <w:r w:rsidRPr="00B44691">
        <w:rPr>
          <w:rFonts w:asciiTheme="minorHAnsi" w:hAnsiTheme="minorHAnsi" w:cs="Arial"/>
        </w:rPr>
        <w:t>-1</w:t>
      </w:r>
      <w:r w:rsidR="0051274F" w:rsidRPr="00B44691">
        <w:rPr>
          <w:rFonts w:asciiTheme="minorHAnsi" w:hAnsiTheme="minorHAnsi" w:cs="Arial"/>
        </w:rPr>
        <w:t>3</w:t>
      </w:r>
      <w:r w:rsidR="00163B61">
        <w:rPr>
          <w:rFonts w:asciiTheme="minorHAnsi" w:hAnsiTheme="minorHAnsi" w:cs="Arial"/>
        </w:rPr>
        <w:t>7</w:t>
      </w:r>
      <w:r w:rsidRPr="00B44691">
        <w:rPr>
          <w:rFonts w:asciiTheme="minorHAnsi" w:hAnsiTheme="minorHAnsi" w:cs="Arial"/>
        </w:rPr>
        <w:tab/>
        <w:t>Whenever practicable, reductions should be made by:</w:t>
      </w:r>
    </w:p>
    <w:p w14:paraId="64679E42" w14:textId="77777777" w:rsidR="00CC4DDC" w:rsidRPr="00B44691" w:rsidRDefault="00CC4DDC" w:rsidP="009558B8">
      <w:pPr>
        <w:widowControl/>
        <w:jc w:val="both"/>
        <w:rPr>
          <w:rFonts w:asciiTheme="minorHAnsi" w:hAnsiTheme="minorHAnsi" w:cs="Arial"/>
        </w:rPr>
      </w:pPr>
    </w:p>
    <w:p w14:paraId="762F375E" w14:textId="77777777" w:rsidR="00CC4DDC" w:rsidRPr="00B44691" w:rsidRDefault="00C86910" w:rsidP="009558B8">
      <w:pPr>
        <w:widowControl/>
        <w:ind w:firstLine="720"/>
        <w:jc w:val="both"/>
        <w:rPr>
          <w:rFonts w:asciiTheme="minorHAnsi" w:hAnsiTheme="minorHAnsi" w:cs="Arial"/>
        </w:rPr>
      </w:pPr>
      <w:r w:rsidRPr="00B44691">
        <w:rPr>
          <w:rFonts w:asciiTheme="minorHAnsi" w:hAnsiTheme="minorHAnsi" w:cs="Arial"/>
        </w:rPr>
        <w:t>A</w:t>
      </w:r>
      <w:r w:rsidR="00AF5D14" w:rsidRPr="00B44691">
        <w:rPr>
          <w:rFonts w:asciiTheme="minorHAnsi" w:hAnsiTheme="minorHAnsi" w:cs="Arial"/>
        </w:rPr>
        <w:t>.</w:t>
      </w:r>
      <w:r w:rsidR="00AF5D14" w:rsidRPr="00B44691">
        <w:rPr>
          <w:rFonts w:asciiTheme="minorHAnsi" w:hAnsiTheme="minorHAnsi" w:cs="Arial"/>
        </w:rPr>
        <w:tab/>
      </w:r>
      <w:r w:rsidR="00CC4DDC" w:rsidRPr="00B44691">
        <w:rPr>
          <w:rFonts w:asciiTheme="minorHAnsi" w:hAnsiTheme="minorHAnsi" w:cs="Arial"/>
        </w:rPr>
        <w:t xml:space="preserve">restricting recruitment, </w:t>
      </w:r>
    </w:p>
    <w:p w14:paraId="0C6C18D9" w14:textId="77777777" w:rsidR="00CC4DDC" w:rsidRPr="00B44691" w:rsidRDefault="00CC4DDC" w:rsidP="009558B8">
      <w:pPr>
        <w:widowControl/>
        <w:jc w:val="both"/>
        <w:rPr>
          <w:rFonts w:asciiTheme="minorHAnsi" w:hAnsiTheme="minorHAnsi" w:cs="Arial"/>
        </w:rPr>
      </w:pPr>
    </w:p>
    <w:p w14:paraId="2A01EE83" w14:textId="77777777" w:rsidR="00CC4DDC" w:rsidRPr="00B44691" w:rsidRDefault="00C86910" w:rsidP="009558B8">
      <w:pPr>
        <w:widowControl/>
        <w:ind w:left="1440" w:hanging="720"/>
        <w:jc w:val="both"/>
        <w:rPr>
          <w:rFonts w:asciiTheme="minorHAnsi" w:hAnsiTheme="minorHAnsi" w:cs="Arial"/>
        </w:rPr>
      </w:pPr>
      <w:r w:rsidRPr="00B44691">
        <w:rPr>
          <w:rFonts w:asciiTheme="minorHAnsi" w:hAnsiTheme="minorHAnsi" w:cs="Arial"/>
        </w:rPr>
        <w:t>B</w:t>
      </w:r>
      <w:r w:rsidR="00CC4DDC" w:rsidRPr="00B44691">
        <w:rPr>
          <w:rFonts w:asciiTheme="minorHAnsi" w:hAnsiTheme="minorHAnsi" w:cs="Arial"/>
        </w:rPr>
        <w:t xml:space="preserve">. </w:t>
      </w:r>
      <w:r w:rsidR="00CC4DDC" w:rsidRPr="00B44691">
        <w:rPr>
          <w:rFonts w:asciiTheme="minorHAnsi" w:hAnsiTheme="minorHAnsi" w:cs="Arial"/>
        </w:rPr>
        <w:tab/>
        <w:t xml:space="preserve">transfers to vacant lateral or lower level positions where the </w:t>
      </w:r>
      <w:r w:rsidR="00F85629" w:rsidRPr="00B44691">
        <w:rPr>
          <w:rFonts w:asciiTheme="minorHAnsi" w:hAnsiTheme="minorHAnsi" w:cs="Arial"/>
        </w:rPr>
        <w:t>Employee</w:t>
      </w:r>
      <w:r w:rsidR="00CC4DDC" w:rsidRPr="00B44691">
        <w:rPr>
          <w:rFonts w:asciiTheme="minorHAnsi" w:hAnsiTheme="minorHAnsi" w:cs="Arial"/>
        </w:rPr>
        <w:t xml:space="preserve"> is capable of performing the work, and/or</w:t>
      </w:r>
    </w:p>
    <w:p w14:paraId="2727DB7A" w14:textId="77777777" w:rsidR="00CC4DDC" w:rsidRPr="00B44691" w:rsidRDefault="00CC4DDC" w:rsidP="009558B8">
      <w:pPr>
        <w:widowControl/>
        <w:jc w:val="both"/>
        <w:rPr>
          <w:rFonts w:asciiTheme="minorHAnsi" w:hAnsiTheme="minorHAnsi" w:cs="Arial"/>
        </w:rPr>
      </w:pPr>
    </w:p>
    <w:p w14:paraId="3F1BA087" w14:textId="77777777" w:rsidR="00CC4DDC" w:rsidRPr="00B44691" w:rsidRDefault="00C86910" w:rsidP="009558B8">
      <w:pPr>
        <w:widowControl/>
        <w:ind w:firstLine="720"/>
        <w:jc w:val="both"/>
        <w:rPr>
          <w:rFonts w:asciiTheme="minorHAnsi" w:hAnsiTheme="minorHAnsi" w:cs="Arial"/>
        </w:rPr>
      </w:pPr>
      <w:r w:rsidRPr="00B44691">
        <w:rPr>
          <w:rFonts w:asciiTheme="minorHAnsi" w:hAnsiTheme="minorHAnsi" w:cs="Arial"/>
        </w:rPr>
        <w:t>C</w:t>
      </w:r>
      <w:r w:rsidR="00AF5D14" w:rsidRPr="00B44691">
        <w:rPr>
          <w:rFonts w:asciiTheme="minorHAnsi" w:hAnsiTheme="minorHAnsi" w:cs="Arial"/>
        </w:rPr>
        <w:t>.</w:t>
      </w:r>
      <w:r w:rsidR="00AF5D14" w:rsidRPr="00B44691">
        <w:rPr>
          <w:rFonts w:asciiTheme="minorHAnsi" w:hAnsiTheme="minorHAnsi" w:cs="Arial"/>
        </w:rPr>
        <w:tab/>
      </w:r>
      <w:r w:rsidR="00CC4DDC" w:rsidRPr="00B44691">
        <w:rPr>
          <w:rFonts w:asciiTheme="minorHAnsi" w:hAnsiTheme="minorHAnsi" w:cs="Arial"/>
        </w:rPr>
        <w:t xml:space="preserve">normal attrition, </w:t>
      </w:r>
    </w:p>
    <w:p w14:paraId="21EA2047" w14:textId="77777777" w:rsidR="00CC4DDC" w:rsidRPr="00B44691" w:rsidRDefault="00CC4DDC" w:rsidP="009558B8">
      <w:pPr>
        <w:widowControl/>
        <w:jc w:val="both"/>
        <w:rPr>
          <w:rFonts w:asciiTheme="minorHAnsi" w:hAnsiTheme="minorHAnsi" w:cs="Arial"/>
        </w:rPr>
      </w:pPr>
    </w:p>
    <w:p w14:paraId="2DE51757" w14:textId="77777777" w:rsidR="00CC4DDC" w:rsidRPr="00B44691" w:rsidRDefault="00CC4DDC" w:rsidP="009558B8">
      <w:pPr>
        <w:widowControl/>
        <w:jc w:val="both"/>
        <w:rPr>
          <w:rFonts w:asciiTheme="minorHAnsi" w:hAnsiTheme="minorHAnsi" w:cs="Arial"/>
        </w:rPr>
      </w:pPr>
      <w:r w:rsidRPr="00B44691">
        <w:rPr>
          <w:rFonts w:asciiTheme="minorHAnsi" w:hAnsiTheme="minorHAnsi" w:cs="Arial"/>
        </w:rPr>
        <w:t xml:space="preserve">but if deemed necessary by the </w:t>
      </w:r>
      <w:r w:rsidR="00F85629" w:rsidRPr="00B44691">
        <w:rPr>
          <w:rFonts w:asciiTheme="minorHAnsi" w:hAnsiTheme="minorHAnsi" w:cs="Arial"/>
        </w:rPr>
        <w:t>University</w:t>
      </w:r>
      <w:r w:rsidRPr="00B44691">
        <w:rPr>
          <w:rFonts w:asciiTheme="minorHAnsi" w:hAnsiTheme="minorHAnsi" w:cs="Arial"/>
        </w:rPr>
        <w:t>, layoffs will be utilized.</w:t>
      </w:r>
    </w:p>
    <w:p w14:paraId="48BD2C63" w14:textId="77777777" w:rsidR="00CC4DDC" w:rsidRPr="00B44691" w:rsidRDefault="00CC4DDC" w:rsidP="009558B8">
      <w:pPr>
        <w:widowControl/>
        <w:jc w:val="both"/>
        <w:rPr>
          <w:rFonts w:asciiTheme="minorHAnsi" w:hAnsiTheme="minorHAnsi" w:cs="Arial"/>
        </w:rPr>
      </w:pPr>
    </w:p>
    <w:p w14:paraId="1C5CAC42" w14:textId="77777777" w:rsidR="00CC4DDC" w:rsidRPr="00B44691" w:rsidRDefault="00CC4DDC" w:rsidP="009558B8">
      <w:pPr>
        <w:widowControl/>
        <w:jc w:val="both"/>
        <w:rPr>
          <w:rFonts w:asciiTheme="minorHAnsi" w:hAnsiTheme="minorHAnsi" w:cs="Arial"/>
          <w:b/>
        </w:rPr>
      </w:pPr>
      <w:r w:rsidRPr="00B44691">
        <w:rPr>
          <w:rFonts w:asciiTheme="minorHAnsi" w:hAnsiTheme="minorHAnsi" w:cs="Arial"/>
          <w:b/>
        </w:rPr>
        <w:t>GENERAL PROVISIONS</w:t>
      </w:r>
    </w:p>
    <w:p w14:paraId="2A490EBC" w14:textId="77777777" w:rsidR="00CC4DDC" w:rsidRPr="00B44691" w:rsidRDefault="00CC4DDC" w:rsidP="009558B8">
      <w:pPr>
        <w:widowControl/>
        <w:jc w:val="both"/>
        <w:rPr>
          <w:rFonts w:asciiTheme="minorHAnsi" w:hAnsiTheme="minorHAnsi" w:cs="Arial"/>
        </w:rPr>
      </w:pPr>
    </w:p>
    <w:p w14:paraId="4FC702F6" w14:textId="29AD614C" w:rsidR="00CC4DDC" w:rsidRPr="00B44691" w:rsidRDefault="0051274F" w:rsidP="009558B8">
      <w:pPr>
        <w:widowControl/>
        <w:jc w:val="both"/>
        <w:rPr>
          <w:rFonts w:asciiTheme="minorHAnsi" w:hAnsiTheme="minorHAnsi" w:cs="Arial"/>
        </w:rPr>
      </w:pPr>
      <w:r w:rsidRPr="00B44691">
        <w:rPr>
          <w:rFonts w:asciiTheme="minorHAnsi" w:hAnsiTheme="minorHAnsi" w:cs="Arial"/>
        </w:rPr>
        <w:noBreakHyphen/>
        <w:t>13</w:t>
      </w:r>
      <w:r w:rsidR="00163B61">
        <w:rPr>
          <w:rFonts w:asciiTheme="minorHAnsi" w:hAnsiTheme="minorHAnsi" w:cs="Arial"/>
        </w:rPr>
        <w:t>8</w:t>
      </w:r>
      <w:r w:rsidR="00CC4DDC" w:rsidRPr="00B44691">
        <w:rPr>
          <w:rFonts w:asciiTheme="minorHAnsi" w:hAnsiTheme="minorHAnsi" w:cs="Arial"/>
        </w:rPr>
        <w:tab/>
      </w:r>
      <w:r w:rsidR="00F85629" w:rsidRPr="00B44691">
        <w:rPr>
          <w:rFonts w:asciiTheme="minorHAnsi" w:hAnsiTheme="minorHAnsi" w:cs="Arial"/>
        </w:rPr>
        <w:t>Employee</w:t>
      </w:r>
      <w:r w:rsidR="00CC4DDC" w:rsidRPr="00B44691">
        <w:rPr>
          <w:rFonts w:asciiTheme="minorHAnsi" w:hAnsiTheme="minorHAnsi" w:cs="Arial"/>
        </w:rPr>
        <w:t>s to be laid off shall be given a minimum of forty-five (45) calendar days notice</w:t>
      </w:r>
      <w:r w:rsidR="00CC4DDC" w:rsidRPr="00B44691">
        <w:rPr>
          <w:rFonts w:asciiTheme="minorHAnsi" w:hAnsiTheme="minorHAnsi" w:cs="Arial"/>
        </w:rPr>
        <w:noBreakHyphen/>
      </w:r>
      <w:r w:rsidR="00CC4DDC" w:rsidRPr="00B44691">
        <w:rPr>
          <w:rFonts w:asciiTheme="minorHAnsi" w:hAnsiTheme="minorHAnsi" w:cs="Arial"/>
        </w:rPr>
        <w:noBreakHyphen/>
        <w:t xml:space="preserve">a copy of which will be sent to the </w:t>
      </w:r>
      <w:r w:rsidR="00F85629" w:rsidRPr="00B44691">
        <w:rPr>
          <w:rFonts w:asciiTheme="minorHAnsi" w:hAnsiTheme="minorHAnsi" w:cs="Arial"/>
        </w:rPr>
        <w:t>Association</w:t>
      </w:r>
      <w:r w:rsidR="00CC4DDC" w:rsidRPr="00B44691">
        <w:rPr>
          <w:rFonts w:asciiTheme="minorHAnsi" w:hAnsiTheme="minorHAnsi" w:cs="Arial"/>
        </w:rPr>
        <w:t xml:space="preserve"> President</w:t>
      </w:r>
      <w:r w:rsidR="00CC4DDC" w:rsidRPr="00B44691">
        <w:rPr>
          <w:rFonts w:asciiTheme="minorHAnsi" w:hAnsiTheme="minorHAnsi" w:cs="Arial"/>
        </w:rPr>
        <w:noBreakHyphen/>
      </w:r>
      <w:r w:rsidR="00CC4DDC" w:rsidRPr="00B44691">
        <w:rPr>
          <w:rFonts w:asciiTheme="minorHAnsi" w:hAnsiTheme="minorHAnsi" w:cs="Arial"/>
        </w:rPr>
        <w:noBreakHyphen/>
        <w:t>not to be offset by accrued vacation.</w:t>
      </w:r>
    </w:p>
    <w:p w14:paraId="20C967D8" w14:textId="77777777" w:rsidR="00CC4DDC" w:rsidRPr="00B44691" w:rsidRDefault="00CC4DDC" w:rsidP="009558B8">
      <w:pPr>
        <w:widowControl/>
        <w:jc w:val="both"/>
        <w:rPr>
          <w:rFonts w:asciiTheme="minorHAnsi" w:hAnsiTheme="minorHAnsi" w:cs="Arial"/>
        </w:rPr>
      </w:pPr>
    </w:p>
    <w:p w14:paraId="69A18017" w14:textId="210F499D" w:rsidR="00672FAC" w:rsidRPr="00B44691" w:rsidRDefault="0051274F" w:rsidP="009558B8">
      <w:pPr>
        <w:widowControl/>
        <w:jc w:val="both"/>
        <w:rPr>
          <w:rFonts w:asciiTheme="minorHAnsi" w:hAnsiTheme="minorHAnsi" w:cs="Arial"/>
        </w:rPr>
      </w:pPr>
      <w:r w:rsidRPr="00B44691">
        <w:rPr>
          <w:rFonts w:asciiTheme="minorHAnsi" w:hAnsiTheme="minorHAnsi" w:cs="Arial"/>
        </w:rPr>
        <w:t>-13</w:t>
      </w:r>
      <w:r w:rsidR="00163B61">
        <w:rPr>
          <w:rFonts w:asciiTheme="minorHAnsi" w:hAnsiTheme="minorHAnsi" w:cs="Arial"/>
        </w:rPr>
        <w:t>9</w:t>
      </w:r>
      <w:r w:rsidR="00672FAC" w:rsidRPr="00B44691">
        <w:rPr>
          <w:rFonts w:asciiTheme="minorHAnsi" w:hAnsiTheme="minorHAnsi" w:cs="Arial"/>
        </w:rPr>
        <w:tab/>
        <w:t xml:space="preserve">In the event of a declaration of a state of disaster or state of emergency by the Governor of the State of Michigan pursuant to MCL30.401 et. Seq., as amended, (emergency management act; Public Act 390 of 1976) directly affecting the </w:t>
      </w:r>
      <w:r w:rsidR="00F85629" w:rsidRPr="00B44691">
        <w:rPr>
          <w:rFonts w:asciiTheme="minorHAnsi" w:hAnsiTheme="minorHAnsi" w:cs="Arial"/>
        </w:rPr>
        <w:t>University</w:t>
      </w:r>
      <w:r w:rsidR="00672FAC" w:rsidRPr="00B44691">
        <w:rPr>
          <w:rFonts w:asciiTheme="minorHAnsi" w:hAnsiTheme="minorHAnsi" w:cs="Arial"/>
        </w:rPr>
        <w:t xml:space="preserve">’s normal operations or a declaration of a campus emergency by the President of the </w:t>
      </w:r>
      <w:r w:rsidR="00F85629" w:rsidRPr="00B44691">
        <w:rPr>
          <w:rFonts w:asciiTheme="minorHAnsi" w:hAnsiTheme="minorHAnsi" w:cs="Arial"/>
        </w:rPr>
        <w:t>University</w:t>
      </w:r>
      <w:r w:rsidR="00672FAC" w:rsidRPr="00B44691">
        <w:rPr>
          <w:rFonts w:asciiTheme="minorHAnsi" w:hAnsiTheme="minorHAnsi" w:cs="Arial"/>
        </w:rPr>
        <w:t xml:space="preserve"> pursuant to Michigan State </w:t>
      </w:r>
      <w:r w:rsidR="00F85629" w:rsidRPr="00B44691">
        <w:rPr>
          <w:rFonts w:asciiTheme="minorHAnsi" w:hAnsiTheme="minorHAnsi" w:cs="Arial"/>
        </w:rPr>
        <w:t>University</w:t>
      </w:r>
      <w:r w:rsidR="00672FAC" w:rsidRPr="00B44691">
        <w:rPr>
          <w:rFonts w:asciiTheme="minorHAnsi" w:hAnsiTheme="minorHAnsi" w:cs="Arial"/>
        </w:rPr>
        <w:t xml:space="preserve"> Ordinance 48.00:</w:t>
      </w:r>
    </w:p>
    <w:p w14:paraId="73BBDC27" w14:textId="77777777" w:rsidR="00672FAC" w:rsidRPr="00B44691" w:rsidRDefault="00672FAC" w:rsidP="009558B8">
      <w:pPr>
        <w:widowControl/>
        <w:jc w:val="both"/>
        <w:rPr>
          <w:rFonts w:asciiTheme="minorHAnsi" w:hAnsiTheme="minorHAnsi" w:cs="Arial"/>
        </w:rPr>
      </w:pPr>
    </w:p>
    <w:p w14:paraId="08F9B04B" w14:textId="77777777" w:rsidR="00672FAC" w:rsidRPr="00B44691" w:rsidRDefault="00672FAC" w:rsidP="001854F6">
      <w:pPr>
        <w:widowControl/>
        <w:numPr>
          <w:ilvl w:val="0"/>
          <w:numId w:val="6"/>
        </w:numPr>
        <w:jc w:val="both"/>
        <w:rPr>
          <w:rFonts w:asciiTheme="minorHAnsi" w:hAnsiTheme="minorHAnsi" w:cs="Arial"/>
        </w:rPr>
      </w:pPr>
      <w:r w:rsidRPr="00B44691">
        <w:rPr>
          <w:rFonts w:asciiTheme="minorHAnsi" w:hAnsiTheme="minorHAnsi" w:cs="Arial"/>
        </w:rPr>
        <w:t xml:space="preserve">Where no work is available due to such conditions </w:t>
      </w:r>
      <w:r w:rsidR="00F85629" w:rsidRPr="00B44691">
        <w:rPr>
          <w:rFonts w:asciiTheme="minorHAnsi" w:hAnsiTheme="minorHAnsi" w:cs="Arial"/>
        </w:rPr>
        <w:t>Employee</w:t>
      </w:r>
      <w:r w:rsidRPr="00B44691">
        <w:rPr>
          <w:rFonts w:asciiTheme="minorHAnsi" w:hAnsiTheme="minorHAnsi" w:cs="Arial"/>
        </w:rPr>
        <w:t xml:space="preserve">s shall be granted up to three (3) work days of paid administrative leave to cover their absence from their normally scheduled hours of work.  </w:t>
      </w:r>
      <w:r w:rsidR="00F85629" w:rsidRPr="00B44691">
        <w:rPr>
          <w:rFonts w:asciiTheme="minorHAnsi" w:hAnsiTheme="minorHAnsi" w:cs="Arial"/>
        </w:rPr>
        <w:t>Employee</w:t>
      </w:r>
      <w:r w:rsidRPr="00B44691">
        <w:rPr>
          <w:rFonts w:asciiTheme="minorHAnsi" w:hAnsiTheme="minorHAnsi" w:cs="Arial"/>
        </w:rPr>
        <w:t xml:space="preserve">s who are absent due to sick or annual leave usage or who have previously scheduled annual leave during the declared emergency are not entitled to paid administrative leave.  An </w:t>
      </w:r>
      <w:r w:rsidR="00F85629" w:rsidRPr="00B44691">
        <w:rPr>
          <w:rFonts w:asciiTheme="minorHAnsi" w:hAnsiTheme="minorHAnsi" w:cs="Arial"/>
        </w:rPr>
        <w:t>Employee</w:t>
      </w:r>
      <w:r w:rsidRPr="00B44691">
        <w:rPr>
          <w:rFonts w:asciiTheme="minorHAnsi" w:hAnsiTheme="minorHAnsi" w:cs="Arial"/>
        </w:rPr>
        <w:t xml:space="preserve"> required to work during such declared emergencies shall, at a minimum, in addition to pay, be granted paid time off equal to the number of hours worked, unless said </w:t>
      </w:r>
      <w:r w:rsidR="00F85629" w:rsidRPr="00B44691">
        <w:rPr>
          <w:rFonts w:asciiTheme="minorHAnsi" w:hAnsiTheme="minorHAnsi" w:cs="Arial"/>
        </w:rPr>
        <w:t>Employee</w:t>
      </w:r>
      <w:r w:rsidRPr="00B44691">
        <w:rPr>
          <w:rFonts w:asciiTheme="minorHAnsi" w:hAnsiTheme="minorHAnsi" w:cs="Arial"/>
        </w:rPr>
        <w:t>s are entitled to overtime compensation pursuant to other contractual provisions;</w:t>
      </w:r>
    </w:p>
    <w:p w14:paraId="6DECE4EA" w14:textId="77777777" w:rsidR="00672FAC" w:rsidRPr="00B44691" w:rsidRDefault="00672FAC" w:rsidP="00672FAC">
      <w:pPr>
        <w:widowControl/>
        <w:jc w:val="both"/>
        <w:rPr>
          <w:rFonts w:asciiTheme="minorHAnsi" w:hAnsiTheme="minorHAnsi" w:cs="Arial"/>
        </w:rPr>
      </w:pPr>
    </w:p>
    <w:p w14:paraId="3416E3A3" w14:textId="28D2BA4D" w:rsidR="00672FAC" w:rsidRPr="00B44691" w:rsidRDefault="00672FAC" w:rsidP="001854F6">
      <w:pPr>
        <w:widowControl/>
        <w:numPr>
          <w:ilvl w:val="0"/>
          <w:numId w:val="6"/>
        </w:numPr>
        <w:jc w:val="both"/>
        <w:rPr>
          <w:rFonts w:asciiTheme="minorHAnsi" w:hAnsiTheme="minorHAnsi" w:cs="Arial"/>
        </w:rPr>
      </w:pPr>
      <w:r w:rsidRPr="00B44691">
        <w:rPr>
          <w:rFonts w:asciiTheme="minorHAnsi" w:hAnsiTheme="minorHAnsi" w:cs="Arial"/>
        </w:rPr>
        <w:t xml:space="preserve">With notification to the </w:t>
      </w:r>
      <w:r w:rsidR="00F85629" w:rsidRPr="00B44691">
        <w:rPr>
          <w:rFonts w:asciiTheme="minorHAnsi" w:hAnsiTheme="minorHAnsi" w:cs="Arial"/>
        </w:rPr>
        <w:t>Association</w:t>
      </w:r>
      <w:r w:rsidRPr="00B44691">
        <w:rPr>
          <w:rFonts w:asciiTheme="minorHAnsi" w:hAnsiTheme="minorHAnsi" w:cs="Arial"/>
        </w:rPr>
        <w:t>, after the three (3) work days of paid administrative leave days provided in subse</w:t>
      </w:r>
      <w:r w:rsidR="00902358" w:rsidRPr="00B44691">
        <w:rPr>
          <w:rFonts w:asciiTheme="minorHAnsi" w:hAnsiTheme="minorHAnsi" w:cs="Arial"/>
        </w:rPr>
        <w:t>ction</w:t>
      </w:r>
      <w:r w:rsidRPr="00B44691">
        <w:rPr>
          <w:rFonts w:asciiTheme="minorHAnsi" w:hAnsiTheme="minorHAnsi" w:cs="Arial"/>
        </w:rPr>
        <w:t xml:space="preserve"> (A) above, the </w:t>
      </w:r>
      <w:r w:rsidR="00F85629" w:rsidRPr="00B44691">
        <w:rPr>
          <w:rFonts w:asciiTheme="minorHAnsi" w:hAnsiTheme="minorHAnsi" w:cs="Arial"/>
        </w:rPr>
        <w:t>Employer</w:t>
      </w:r>
      <w:r w:rsidRPr="00B44691">
        <w:rPr>
          <w:rFonts w:asciiTheme="minorHAnsi" w:hAnsiTheme="minorHAnsi" w:cs="Arial"/>
        </w:rPr>
        <w:t xml:space="preserve"> may temporarily layoff </w:t>
      </w:r>
      <w:r w:rsidR="00F85629" w:rsidRPr="00B44691">
        <w:rPr>
          <w:rFonts w:asciiTheme="minorHAnsi" w:hAnsiTheme="minorHAnsi" w:cs="Arial"/>
        </w:rPr>
        <w:t>Employee</w:t>
      </w:r>
      <w:r w:rsidRPr="00B44691">
        <w:rPr>
          <w:rFonts w:asciiTheme="minorHAnsi" w:hAnsiTheme="minorHAnsi" w:cs="Arial"/>
        </w:rPr>
        <w:t xml:space="preserve">s for an additional period of twenty-seven (27) work days without providing to affected </w:t>
      </w:r>
      <w:r w:rsidR="00F85629" w:rsidRPr="00B44691">
        <w:rPr>
          <w:rFonts w:asciiTheme="minorHAnsi" w:hAnsiTheme="minorHAnsi" w:cs="Arial"/>
        </w:rPr>
        <w:t>Employee</w:t>
      </w:r>
      <w:r w:rsidRPr="00B44691">
        <w:rPr>
          <w:rFonts w:asciiTheme="minorHAnsi" w:hAnsiTheme="minorHAnsi" w:cs="Arial"/>
        </w:rPr>
        <w:t>s the minimum forty-five (45) day written notifi</w:t>
      </w:r>
      <w:r w:rsidR="00600829" w:rsidRPr="00B44691">
        <w:rPr>
          <w:rFonts w:asciiTheme="minorHAnsi" w:hAnsiTheme="minorHAnsi" w:cs="Arial"/>
        </w:rPr>
        <w:t>cation required by Paragraph 13</w:t>
      </w:r>
      <w:r w:rsidR="006D344E">
        <w:rPr>
          <w:rFonts w:asciiTheme="minorHAnsi" w:hAnsiTheme="minorHAnsi" w:cs="Arial"/>
        </w:rPr>
        <w:t>8</w:t>
      </w:r>
      <w:r w:rsidRPr="00B44691">
        <w:rPr>
          <w:rFonts w:asciiTheme="minorHAnsi" w:hAnsiTheme="minorHAnsi" w:cs="Arial"/>
        </w:rPr>
        <w:t xml:space="preserve">, provided, however, the </w:t>
      </w:r>
      <w:r w:rsidR="00F85629" w:rsidRPr="00B44691">
        <w:rPr>
          <w:rFonts w:asciiTheme="minorHAnsi" w:hAnsiTheme="minorHAnsi" w:cs="Arial"/>
        </w:rPr>
        <w:t>Employer</w:t>
      </w:r>
      <w:r w:rsidRPr="00B44691">
        <w:rPr>
          <w:rFonts w:asciiTheme="minorHAnsi" w:hAnsiTheme="minorHAnsi" w:cs="Arial"/>
        </w:rPr>
        <w:t xml:space="preserve"> shall give such affected </w:t>
      </w:r>
      <w:r w:rsidR="00F85629" w:rsidRPr="00B44691">
        <w:rPr>
          <w:rFonts w:asciiTheme="minorHAnsi" w:hAnsiTheme="minorHAnsi" w:cs="Arial"/>
        </w:rPr>
        <w:t>Employee</w:t>
      </w:r>
      <w:r w:rsidRPr="00B44691">
        <w:rPr>
          <w:rFonts w:asciiTheme="minorHAnsi" w:hAnsiTheme="minorHAnsi" w:cs="Arial"/>
        </w:rPr>
        <w:t xml:space="preserve">s and the </w:t>
      </w:r>
      <w:r w:rsidR="00F85629" w:rsidRPr="00B44691">
        <w:rPr>
          <w:rFonts w:asciiTheme="minorHAnsi" w:hAnsiTheme="minorHAnsi" w:cs="Arial"/>
        </w:rPr>
        <w:t>Association</w:t>
      </w:r>
      <w:r w:rsidRPr="00B44691">
        <w:rPr>
          <w:rFonts w:asciiTheme="minorHAnsi" w:hAnsiTheme="minorHAnsi" w:cs="Arial"/>
        </w:rPr>
        <w:t xml:space="preserve"> a written confirmation of their layoff status as soon as is administratively possible under the circumstances.  </w:t>
      </w:r>
      <w:r w:rsidR="00F85629" w:rsidRPr="00B44691">
        <w:rPr>
          <w:rFonts w:asciiTheme="minorHAnsi" w:hAnsiTheme="minorHAnsi" w:cs="Arial"/>
        </w:rPr>
        <w:t>Employee</w:t>
      </w:r>
      <w:r w:rsidRPr="00B44691">
        <w:rPr>
          <w:rFonts w:asciiTheme="minorHAnsi" w:hAnsiTheme="minorHAnsi" w:cs="Arial"/>
        </w:rPr>
        <w:t xml:space="preserve">s placed on temporary layoff may use accrued vacation leave, accrued personal leave and/or compensatory time to cover the period of the temporary layoff or choose to be placed on unpaid leave; provided, however, while on temporary layoff, an </w:t>
      </w:r>
      <w:r w:rsidR="00F85629" w:rsidRPr="00B44691">
        <w:rPr>
          <w:rFonts w:asciiTheme="minorHAnsi" w:hAnsiTheme="minorHAnsi" w:cs="Arial"/>
        </w:rPr>
        <w:t>Employee</w:t>
      </w:r>
      <w:r w:rsidRPr="00B44691">
        <w:rPr>
          <w:rFonts w:asciiTheme="minorHAnsi" w:hAnsiTheme="minorHAnsi" w:cs="Arial"/>
        </w:rPr>
        <w:t xml:space="preserve"> may request a change to sick leave usage for time taken for a documented illness; </w:t>
      </w:r>
      <w:r w:rsidR="00F85629" w:rsidRPr="00B44691">
        <w:rPr>
          <w:rFonts w:asciiTheme="minorHAnsi" w:hAnsiTheme="minorHAnsi" w:cs="Arial"/>
        </w:rPr>
        <w:t>Employee</w:t>
      </w:r>
      <w:r w:rsidRPr="00B44691">
        <w:rPr>
          <w:rFonts w:asciiTheme="minorHAnsi" w:hAnsiTheme="minorHAnsi" w:cs="Arial"/>
        </w:rPr>
        <w:t xml:space="preserve">s without sufficient accrued vacation leave, accrued personal leave and/or compensatory time to cover all of the period of the temporary layoff shall be placed on an unpaid leave for all the uncovered balance of the temporary layoff period.  An </w:t>
      </w:r>
      <w:r w:rsidR="00F85629" w:rsidRPr="00B44691">
        <w:rPr>
          <w:rFonts w:asciiTheme="minorHAnsi" w:hAnsiTheme="minorHAnsi" w:cs="Arial"/>
        </w:rPr>
        <w:t>Employee</w:t>
      </w:r>
      <w:r w:rsidRPr="00B44691">
        <w:rPr>
          <w:rFonts w:asciiTheme="minorHAnsi" w:hAnsiTheme="minorHAnsi" w:cs="Arial"/>
        </w:rPr>
        <w:t xml:space="preserve"> who incurs unpaid leave as a result of the temporary layoff shall have continued coverage under their current plan with the existing level </w:t>
      </w:r>
      <w:r w:rsidR="00902358" w:rsidRPr="00B44691">
        <w:rPr>
          <w:rFonts w:asciiTheme="minorHAnsi" w:hAnsiTheme="minorHAnsi" w:cs="Arial"/>
        </w:rPr>
        <w:t>o</w:t>
      </w:r>
      <w:r w:rsidRPr="00B44691">
        <w:rPr>
          <w:rFonts w:asciiTheme="minorHAnsi" w:hAnsiTheme="minorHAnsi" w:cs="Arial"/>
        </w:rPr>
        <w:t xml:space="preserve">f </w:t>
      </w:r>
      <w:r w:rsidR="00F85629" w:rsidRPr="00B44691">
        <w:rPr>
          <w:rFonts w:asciiTheme="minorHAnsi" w:hAnsiTheme="minorHAnsi" w:cs="Arial"/>
        </w:rPr>
        <w:t>University</w:t>
      </w:r>
      <w:r w:rsidRPr="00B44691">
        <w:rPr>
          <w:rFonts w:asciiTheme="minorHAnsi" w:hAnsiTheme="minorHAnsi" w:cs="Arial"/>
        </w:rPr>
        <w:t xml:space="preserve"> contribution for </w:t>
      </w:r>
      <w:r w:rsidR="00F85629" w:rsidRPr="00B44691">
        <w:rPr>
          <w:rFonts w:asciiTheme="minorHAnsi" w:hAnsiTheme="minorHAnsi" w:cs="Arial"/>
        </w:rPr>
        <w:t>Employer</w:t>
      </w:r>
      <w:r w:rsidRPr="00B44691">
        <w:rPr>
          <w:rFonts w:asciiTheme="minorHAnsi" w:hAnsiTheme="minorHAnsi" w:cs="Arial"/>
        </w:rPr>
        <w:t>-paid health care coverage, prescription drug, dental, life insurance and insurance programs from the time of layoff continued during the temporary layoff;</w:t>
      </w:r>
    </w:p>
    <w:p w14:paraId="6D27BD27" w14:textId="77777777" w:rsidR="00672FAC" w:rsidRPr="00B44691" w:rsidRDefault="00672FAC" w:rsidP="00672FAC">
      <w:pPr>
        <w:widowControl/>
        <w:jc w:val="both"/>
        <w:rPr>
          <w:rFonts w:asciiTheme="minorHAnsi" w:hAnsiTheme="minorHAnsi" w:cs="Arial"/>
        </w:rPr>
      </w:pPr>
    </w:p>
    <w:p w14:paraId="28907250" w14:textId="686AB0CC" w:rsidR="00672FAC" w:rsidRPr="00B44691" w:rsidRDefault="00DD09B6" w:rsidP="001854F6">
      <w:pPr>
        <w:widowControl/>
        <w:numPr>
          <w:ilvl w:val="0"/>
          <w:numId w:val="6"/>
        </w:numPr>
        <w:jc w:val="both"/>
        <w:rPr>
          <w:rFonts w:asciiTheme="minorHAnsi" w:hAnsiTheme="minorHAnsi" w:cs="Arial"/>
        </w:rPr>
      </w:pPr>
      <w:r w:rsidRPr="00B44691">
        <w:rPr>
          <w:rFonts w:asciiTheme="minorHAnsi" w:hAnsiTheme="minorHAnsi" w:cs="Arial"/>
        </w:rPr>
        <w:t xml:space="preserve">Upon expiration of the temporary layoff period provided for by this Paragraph, all </w:t>
      </w:r>
      <w:r w:rsidR="00F85629" w:rsidRPr="00B44691">
        <w:rPr>
          <w:rFonts w:asciiTheme="minorHAnsi" w:hAnsiTheme="minorHAnsi" w:cs="Arial"/>
        </w:rPr>
        <w:t>Employee</w:t>
      </w:r>
      <w:r w:rsidRPr="00B44691">
        <w:rPr>
          <w:rFonts w:asciiTheme="minorHAnsi" w:hAnsiTheme="minorHAnsi" w:cs="Arial"/>
        </w:rPr>
        <w:t xml:space="preserve">s affected by the temporary layoff shall be recalled to their respective major units, unless notified in advance in writing, with a copy to the </w:t>
      </w:r>
      <w:r w:rsidR="00F85629" w:rsidRPr="00B44691">
        <w:rPr>
          <w:rFonts w:asciiTheme="minorHAnsi" w:hAnsiTheme="minorHAnsi" w:cs="Arial"/>
        </w:rPr>
        <w:t>Association</w:t>
      </w:r>
      <w:r w:rsidRPr="00B44691">
        <w:rPr>
          <w:rFonts w:asciiTheme="minorHAnsi" w:hAnsiTheme="minorHAnsi" w:cs="Arial"/>
        </w:rPr>
        <w:t xml:space="preserve">, that he or she is being continued on an indefinite layoff.  Nothing in this sub-paragraph shall preclude a grievance being filed by the </w:t>
      </w:r>
      <w:r w:rsidR="00F85629" w:rsidRPr="00B44691">
        <w:rPr>
          <w:rFonts w:asciiTheme="minorHAnsi" w:hAnsiTheme="minorHAnsi" w:cs="Arial"/>
        </w:rPr>
        <w:t>Association</w:t>
      </w:r>
      <w:r w:rsidRPr="00B44691">
        <w:rPr>
          <w:rFonts w:asciiTheme="minorHAnsi" w:hAnsiTheme="minorHAnsi" w:cs="Arial"/>
        </w:rPr>
        <w:t xml:space="preserve"> on behalf of such affected </w:t>
      </w:r>
      <w:r w:rsidR="00F85629" w:rsidRPr="00B44691">
        <w:rPr>
          <w:rFonts w:asciiTheme="minorHAnsi" w:hAnsiTheme="minorHAnsi" w:cs="Arial"/>
        </w:rPr>
        <w:t>Employee</w:t>
      </w:r>
      <w:r w:rsidRPr="00B44691">
        <w:rPr>
          <w:rFonts w:asciiTheme="minorHAnsi" w:hAnsiTheme="minorHAnsi" w:cs="Arial"/>
        </w:rPr>
        <w:t xml:space="preserve">s seeking to enforce Paragraphs </w:t>
      </w:r>
      <w:r w:rsidR="00600829" w:rsidRPr="00B44691">
        <w:rPr>
          <w:rFonts w:asciiTheme="minorHAnsi" w:hAnsiTheme="minorHAnsi" w:cs="Arial"/>
        </w:rPr>
        <w:t>13</w:t>
      </w:r>
      <w:r w:rsidR="00163B61">
        <w:rPr>
          <w:rFonts w:asciiTheme="minorHAnsi" w:hAnsiTheme="minorHAnsi" w:cs="Arial"/>
        </w:rPr>
        <w:t>6</w:t>
      </w:r>
      <w:r w:rsidR="00600829" w:rsidRPr="00B44691">
        <w:rPr>
          <w:rFonts w:asciiTheme="minorHAnsi" w:hAnsiTheme="minorHAnsi" w:cs="Arial"/>
        </w:rPr>
        <w:t>-13</w:t>
      </w:r>
      <w:r w:rsidR="00163B61">
        <w:rPr>
          <w:rFonts w:asciiTheme="minorHAnsi" w:hAnsiTheme="minorHAnsi" w:cs="Arial"/>
        </w:rPr>
        <w:t>7</w:t>
      </w:r>
      <w:r w:rsidRPr="00B44691">
        <w:rPr>
          <w:rFonts w:asciiTheme="minorHAnsi" w:hAnsiTheme="minorHAnsi" w:cs="Arial"/>
        </w:rPr>
        <w:t>, 14</w:t>
      </w:r>
      <w:r w:rsidR="00163B61">
        <w:rPr>
          <w:rFonts w:asciiTheme="minorHAnsi" w:hAnsiTheme="minorHAnsi" w:cs="Arial"/>
        </w:rPr>
        <w:t>1</w:t>
      </w:r>
      <w:r w:rsidRPr="00B44691">
        <w:rPr>
          <w:rFonts w:asciiTheme="minorHAnsi" w:hAnsiTheme="minorHAnsi" w:cs="Arial"/>
        </w:rPr>
        <w:t xml:space="preserve"> and 14</w:t>
      </w:r>
      <w:r w:rsidR="00640C22">
        <w:rPr>
          <w:rFonts w:asciiTheme="minorHAnsi" w:hAnsiTheme="minorHAnsi" w:cs="Arial"/>
        </w:rPr>
        <w:t>6</w:t>
      </w:r>
      <w:r w:rsidR="00600829" w:rsidRPr="00B44691">
        <w:rPr>
          <w:rFonts w:asciiTheme="minorHAnsi" w:hAnsiTheme="minorHAnsi" w:cs="Arial"/>
        </w:rPr>
        <w:t>-15</w:t>
      </w:r>
      <w:r w:rsidR="00640C22">
        <w:rPr>
          <w:rFonts w:asciiTheme="minorHAnsi" w:hAnsiTheme="minorHAnsi" w:cs="Arial"/>
        </w:rPr>
        <w:t>3</w:t>
      </w:r>
      <w:r w:rsidRPr="00B44691">
        <w:rPr>
          <w:rFonts w:asciiTheme="minorHAnsi" w:hAnsiTheme="minorHAnsi" w:cs="Arial"/>
        </w:rPr>
        <w:t xml:space="preserve"> of this Article;</w:t>
      </w:r>
    </w:p>
    <w:p w14:paraId="487E2554" w14:textId="77777777" w:rsidR="00DD09B6" w:rsidRPr="00B44691" w:rsidRDefault="00DD09B6" w:rsidP="00DD09B6">
      <w:pPr>
        <w:widowControl/>
        <w:jc w:val="both"/>
        <w:rPr>
          <w:rFonts w:asciiTheme="minorHAnsi" w:hAnsiTheme="minorHAnsi" w:cs="Arial"/>
        </w:rPr>
      </w:pPr>
    </w:p>
    <w:p w14:paraId="2A6ADF2F" w14:textId="77777777" w:rsidR="00DD09B6" w:rsidRPr="00B44691" w:rsidRDefault="009508A9" w:rsidP="001854F6">
      <w:pPr>
        <w:widowControl/>
        <w:numPr>
          <w:ilvl w:val="0"/>
          <w:numId w:val="6"/>
        </w:numPr>
        <w:jc w:val="both"/>
        <w:rPr>
          <w:rFonts w:asciiTheme="minorHAnsi" w:hAnsiTheme="minorHAnsi" w:cs="Arial"/>
        </w:rPr>
      </w:pPr>
      <w:r w:rsidRPr="00B44691">
        <w:rPr>
          <w:rFonts w:asciiTheme="minorHAnsi" w:hAnsiTheme="minorHAnsi" w:cs="Arial"/>
        </w:rPr>
        <w:t xml:space="preserve">The </w:t>
      </w:r>
      <w:r w:rsidR="00F85629" w:rsidRPr="00B44691">
        <w:rPr>
          <w:rFonts w:asciiTheme="minorHAnsi" w:hAnsiTheme="minorHAnsi" w:cs="Arial"/>
        </w:rPr>
        <w:t>Association</w:t>
      </w:r>
      <w:r w:rsidRPr="00B44691">
        <w:rPr>
          <w:rFonts w:asciiTheme="minorHAnsi" w:hAnsiTheme="minorHAnsi" w:cs="Arial"/>
        </w:rPr>
        <w:t xml:space="preserve"> and the </w:t>
      </w:r>
      <w:r w:rsidR="00F85629" w:rsidRPr="00B44691">
        <w:rPr>
          <w:rFonts w:asciiTheme="minorHAnsi" w:hAnsiTheme="minorHAnsi" w:cs="Arial"/>
        </w:rPr>
        <w:t>Employer</w:t>
      </w:r>
      <w:r w:rsidRPr="00B44691">
        <w:rPr>
          <w:rFonts w:asciiTheme="minorHAnsi" w:hAnsiTheme="minorHAnsi" w:cs="Arial"/>
        </w:rPr>
        <w:t xml:space="preserve"> shall meet in a special conference as soon as possible but no later than seventy-two (72) hours following the declaration of any emergency, and in subsequent meetings as needed upon the call of either party.  One of the special conference issues which shall be addressed will be the impact of the emergency upon the bargaining unit.</w:t>
      </w:r>
    </w:p>
    <w:p w14:paraId="6100D57B" w14:textId="77777777" w:rsidR="009508A9" w:rsidRPr="00B44691" w:rsidRDefault="009508A9" w:rsidP="009508A9">
      <w:pPr>
        <w:widowControl/>
        <w:jc w:val="both"/>
        <w:rPr>
          <w:rFonts w:asciiTheme="minorHAnsi" w:hAnsiTheme="minorHAnsi" w:cs="Arial"/>
        </w:rPr>
      </w:pPr>
    </w:p>
    <w:p w14:paraId="780AAD7E" w14:textId="77777777" w:rsidR="009508A9" w:rsidRPr="00B44691" w:rsidRDefault="009508A9" w:rsidP="001854F6">
      <w:pPr>
        <w:widowControl/>
        <w:numPr>
          <w:ilvl w:val="0"/>
          <w:numId w:val="6"/>
        </w:numPr>
        <w:jc w:val="both"/>
        <w:rPr>
          <w:rFonts w:asciiTheme="minorHAnsi" w:hAnsiTheme="minorHAnsi" w:cs="Arial"/>
        </w:rPr>
      </w:pPr>
      <w:r w:rsidRPr="00B44691">
        <w:rPr>
          <w:rFonts w:asciiTheme="minorHAnsi" w:hAnsiTheme="minorHAnsi" w:cs="Arial"/>
        </w:rPr>
        <w:t>For purposes of this Paragraph, “emergency” shall mean an occurrence or threat of widespread or severe damage, injury, or loss of life or property resulting from a natural or man-made cause, including, but not limited to, fire, flood, snowstorm, ice storm, tornado, windstorm, wave action, oil spill, water contamination, utility failure, hazardous peacetime radiological incident, major transportation accident, hazardous materials incident, epidemic, air contamination, blight, drought, infestation, explosion, or hostile military action, or similar occurrences resulting from terrorist activities, riots, or civil disorders.</w:t>
      </w:r>
    </w:p>
    <w:p w14:paraId="4CAEA47F" w14:textId="77777777" w:rsidR="009508A9" w:rsidRPr="00B44691" w:rsidRDefault="009508A9" w:rsidP="009508A9">
      <w:pPr>
        <w:widowControl/>
        <w:jc w:val="both"/>
        <w:rPr>
          <w:rFonts w:asciiTheme="minorHAnsi" w:hAnsiTheme="minorHAnsi" w:cs="Arial"/>
        </w:rPr>
      </w:pPr>
    </w:p>
    <w:p w14:paraId="62E9815D" w14:textId="7B6CD18A" w:rsidR="00CC4DDC" w:rsidRPr="00B44691" w:rsidRDefault="0051274F" w:rsidP="009558B8">
      <w:pPr>
        <w:widowControl/>
        <w:jc w:val="both"/>
        <w:rPr>
          <w:rFonts w:asciiTheme="minorHAnsi" w:hAnsiTheme="minorHAnsi" w:cs="Arial"/>
        </w:rPr>
      </w:pPr>
      <w:r w:rsidRPr="00B44691">
        <w:rPr>
          <w:rFonts w:asciiTheme="minorHAnsi" w:hAnsiTheme="minorHAnsi" w:cs="Arial"/>
        </w:rPr>
        <w:noBreakHyphen/>
        <w:t>1</w:t>
      </w:r>
      <w:r w:rsidR="00163B61">
        <w:rPr>
          <w:rFonts w:asciiTheme="minorHAnsi" w:hAnsiTheme="minorHAnsi" w:cs="Arial"/>
        </w:rPr>
        <w:t>40</w:t>
      </w:r>
      <w:r w:rsidR="00CC4DDC" w:rsidRPr="00B44691">
        <w:rPr>
          <w:rFonts w:asciiTheme="minorHAnsi" w:hAnsiTheme="minorHAnsi" w:cs="Arial"/>
        </w:rPr>
        <w:tab/>
        <w:t xml:space="preserve">Within a unit, probationary </w:t>
      </w:r>
      <w:r w:rsidR="00F85629" w:rsidRPr="00B44691">
        <w:rPr>
          <w:rFonts w:asciiTheme="minorHAnsi" w:hAnsiTheme="minorHAnsi" w:cs="Arial"/>
        </w:rPr>
        <w:t>Employee</w:t>
      </w:r>
      <w:r w:rsidR="00CC4DDC" w:rsidRPr="00B44691">
        <w:rPr>
          <w:rFonts w:asciiTheme="minorHAnsi" w:hAnsiTheme="minorHAnsi" w:cs="Arial"/>
        </w:rPr>
        <w:t xml:space="preserve">s will be separated before non-probationary </w:t>
      </w:r>
      <w:r w:rsidR="00F85629" w:rsidRPr="00B44691">
        <w:rPr>
          <w:rFonts w:asciiTheme="minorHAnsi" w:hAnsiTheme="minorHAnsi" w:cs="Arial"/>
        </w:rPr>
        <w:t>Employee</w:t>
      </w:r>
      <w:r w:rsidR="00CC4DDC" w:rsidRPr="00B44691">
        <w:rPr>
          <w:rFonts w:asciiTheme="minorHAnsi" w:hAnsiTheme="minorHAnsi" w:cs="Arial"/>
        </w:rPr>
        <w:t xml:space="preserve">s are laid off, where it is determined that the non-probationary </w:t>
      </w:r>
      <w:r w:rsidR="00F85629" w:rsidRPr="00B44691">
        <w:rPr>
          <w:rFonts w:asciiTheme="minorHAnsi" w:hAnsiTheme="minorHAnsi" w:cs="Arial"/>
        </w:rPr>
        <w:t>Employee</w:t>
      </w:r>
      <w:r w:rsidR="00CC4DDC" w:rsidRPr="00B44691">
        <w:rPr>
          <w:rFonts w:asciiTheme="minorHAnsi" w:hAnsiTheme="minorHAnsi" w:cs="Arial"/>
        </w:rPr>
        <w:t xml:space="preserve">s are </w:t>
      </w:r>
      <w:r w:rsidR="00DF1FB7" w:rsidRPr="00B44691">
        <w:rPr>
          <w:rFonts w:asciiTheme="minorHAnsi" w:hAnsiTheme="minorHAnsi" w:cs="Arial"/>
        </w:rPr>
        <w:t xml:space="preserve">capable of </w:t>
      </w:r>
      <w:r w:rsidR="00CC4DDC" w:rsidRPr="00B44691">
        <w:rPr>
          <w:rFonts w:asciiTheme="minorHAnsi" w:hAnsiTheme="minorHAnsi" w:cs="Arial"/>
        </w:rPr>
        <w:t>perform</w:t>
      </w:r>
      <w:r w:rsidR="00DF1FB7" w:rsidRPr="00B44691">
        <w:rPr>
          <w:rFonts w:asciiTheme="minorHAnsi" w:hAnsiTheme="minorHAnsi" w:cs="Arial"/>
        </w:rPr>
        <w:t>ing</w:t>
      </w:r>
      <w:r w:rsidR="00CC4DDC" w:rsidRPr="00B44691">
        <w:rPr>
          <w:rFonts w:asciiTheme="minorHAnsi" w:hAnsiTheme="minorHAnsi" w:cs="Arial"/>
        </w:rPr>
        <w:t xml:space="preserve"> the work within a ninety (90) day evaluation period.</w:t>
      </w:r>
    </w:p>
    <w:p w14:paraId="3314B5D6" w14:textId="77777777" w:rsidR="00CC4DDC" w:rsidRPr="00B44691" w:rsidRDefault="00CC4DDC" w:rsidP="009558B8">
      <w:pPr>
        <w:widowControl/>
        <w:jc w:val="both"/>
        <w:rPr>
          <w:rFonts w:asciiTheme="minorHAnsi" w:hAnsiTheme="minorHAnsi" w:cs="Arial"/>
        </w:rPr>
      </w:pPr>
    </w:p>
    <w:p w14:paraId="3C909F8B" w14:textId="77777777" w:rsidR="00CC4DDC" w:rsidRPr="00B44691" w:rsidRDefault="00CC4DDC" w:rsidP="009558B8">
      <w:pPr>
        <w:widowControl/>
        <w:ind w:left="1440" w:hanging="720"/>
        <w:jc w:val="both"/>
        <w:rPr>
          <w:rFonts w:asciiTheme="minorHAnsi" w:hAnsiTheme="minorHAnsi" w:cs="Arial"/>
        </w:rPr>
      </w:pPr>
      <w:r w:rsidRPr="00B44691">
        <w:rPr>
          <w:rFonts w:asciiTheme="minorHAnsi" w:hAnsiTheme="minorHAnsi" w:cs="Arial"/>
        </w:rPr>
        <w:t>A.</w:t>
      </w:r>
      <w:r w:rsidRPr="00B44691">
        <w:rPr>
          <w:rFonts w:asciiTheme="minorHAnsi" w:hAnsiTheme="minorHAnsi" w:cs="Arial"/>
        </w:rPr>
        <w:tab/>
        <w:t xml:space="preserve">Where </w:t>
      </w:r>
      <w:r w:rsidR="00DF1FB7" w:rsidRPr="00B44691">
        <w:rPr>
          <w:rFonts w:asciiTheme="minorHAnsi" w:hAnsiTheme="minorHAnsi" w:cs="Arial"/>
        </w:rPr>
        <w:t>capability</w:t>
      </w:r>
      <w:r w:rsidRPr="00B44691">
        <w:rPr>
          <w:rFonts w:asciiTheme="minorHAnsi" w:hAnsiTheme="minorHAnsi" w:cs="Arial"/>
        </w:rPr>
        <w:t xml:space="preserve"> to perform the work remaining is equal, the </w:t>
      </w:r>
      <w:r w:rsidR="00F85629" w:rsidRPr="00B44691">
        <w:rPr>
          <w:rFonts w:asciiTheme="minorHAnsi" w:hAnsiTheme="minorHAnsi" w:cs="Arial"/>
        </w:rPr>
        <w:t>Employer</w:t>
      </w:r>
      <w:r w:rsidRPr="00B44691">
        <w:rPr>
          <w:rFonts w:asciiTheme="minorHAnsi" w:hAnsiTheme="minorHAnsi" w:cs="Arial"/>
        </w:rPr>
        <w:t xml:space="preserve"> will follow these priorities for reduction in force:</w:t>
      </w:r>
    </w:p>
    <w:p w14:paraId="1345784E" w14:textId="77777777" w:rsidR="002B412D" w:rsidRPr="00B44691" w:rsidRDefault="002B412D" w:rsidP="009558B8">
      <w:pPr>
        <w:widowControl/>
        <w:jc w:val="both"/>
        <w:rPr>
          <w:rFonts w:asciiTheme="minorHAnsi" w:hAnsiTheme="minorHAnsi" w:cs="Arial"/>
        </w:rPr>
      </w:pPr>
    </w:p>
    <w:p w14:paraId="6B2515E2" w14:textId="77777777" w:rsidR="00CC4DDC" w:rsidRPr="00B44691" w:rsidRDefault="00CC4DDC" w:rsidP="009558B8">
      <w:pPr>
        <w:widowControl/>
        <w:ind w:left="2160" w:hanging="720"/>
        <w:jc w:val="both"/>
        <w:rPr>
          <w:rFonts w:asciiTheme="minorHAnsi" w:hAnsiTheme="minorHAnsi" w:cs="Arial"/>
        </w:rPr>
      </w:pPr>
      <w:r w:rsidRPr="00B44691">
        <w:rPr>
          <w:rFonts w:asciiTheme="minorHAnsi" w:hAnsiTheme="minorHAnsi" w:cs="Arial"/>
        </w:rPr>
        <w:t>1.</w:t>
      </w:r>
      <w:r w:rsidRPr="00B44691">
        <w:rPr>
          <w:rFonts w:asciiTheme="minorHAnsi" w:hAnsiTheme="minorHAnsi" w:cs="Arial"/>
        </w:rPr>
        <w:tab/>
      </w:r>
      <w:r w:rsidR="00F85629" w:rsidRPr="00B44691">
        <w:rPr>
          <w:rFonts w:asciiTheme="minorHAnsi" w:hAnsiTheme="minorHAnsi" w:cs="Arial"/>
        </w:rPr>
        <w:t>Employee</w:t>
      </w:r>
      <w:r w:rsidRPr="00B44691">
        <w:rPr>
          <w:rFonts w:asciiTheme="minorHAnsi" w:hAnsiTheme="minorHAnsi" w:cs="Arial"/>
        </w:rPr>
        <w:t xml:space="preserve">s with unsatisfactory records before </w:t>
      </w:r>
      <w:r w:rsidR="00F85629" w:rsidRPr="00B44691">
        <w:rPr>
          <w:rFonts w:asciiTheme="minorHAnsi" w:hAnsiTheme="minorHAnsi" w:cs="Arial"/>
        </w:rPr>
        <w:t>Employee</w:t>
      </w:r>
      <w:r w:rsidRPr="00B44691">
        <w:rPr>
          <w:rFonts w:asciiTheme="minorHAnsi" w:hAnsiTheme="minorHAnsi" w:cs="Arial"/>
        </w:rPr>
        <w:t>s with satisfactory records.</w:t>
      </w:r>
      <w:r w:rsidR="00EA0DF6" w:rsidRPr="00B44691">
        <w:rPr>
          <w:rFonts w:asciiTheme="minorHAnsi" w:hAnsiTheme="minorHAnsi" w:cs="Arial"/>
        </w:rPr>
        <w:t xml:space="preserve">  </w:t>
      </w:r>
      <w:r w:rsidRPr="00B44691">
        <w:rPr>
          <w:rFonts w:asciiTheme="minorHAnsi" w:hAnsiTheme="minorHAnsi" w:cs="Arial"/>
        </w:rPr>
        <w:t xml:space="preserve">An </w:t>
      </w:r>
      <w:r w:rsidR="00F85629" w:rsidRPr="00B44691">
        <w:rPr>
          <w:rFonts w:asciiTheme="minorHAnsi" w:hAnsiTheme="minorHAnsi" w:cs="Arial"/>
        </w:rPr>
        <w:t>Employee</w:t>
      </w:r>
      <w:r w:rsidRPr="00B44691">
        <w:rPr>
          <w:rFonts w:asciiTheme="minorHAnsi" w:hAnsiTheme="minorHAnsi" w:cs="Arial"/>
        </w:rPr>
        <w:t xml:space="preserve"> shall not be considered unsatisfactory until the </w:t>
      </w:r>
      <w:r w:rsidR="00F85629" w:rsidRPr="00B44691">
        <w:rPr>
          <w:rFonts w:asciiTheme="minorHAnsi" w:hAnsiTheme="minorHAnsi" w:cs="Arial"/>
        </w:rPr>
        <w:t>Employee</w:t>
      </w:r>
      <w:r w:rsidRPr="00B44691">
        <w:rPr>
          <w:rFonts w:asciiTheme="minorHAnsi" w:hAnsiTheme="minorHAnsi" w:cs="Arial"/>
        </w:rPr>
        <w:t>’s performance is determined to be unsatisfactory in two consecutive evaluations.</w:t>
      </w:r>
    </w:p>
    <w:p w14:paraId="08C57F3C" w14:textId="77777777" w:rsidR="00CC4DDC" w:rsidRPr="00B44691" w:rsidRDefault="00CC4DDC" w:rsidP="009558B8">
      <w:pPr>
        <w:widowControl/>
        <w:jc w:val="both"/>
        <w:rPr>
          <w:rFonts w:asciiTheme="minorHAnsi" w:hAnsiTheme="minorHAnsi" w:cs="Arial"/>
        </w:rPr>
      </w:pPr>
    </w:p>
    <w:p w14:paraId="1BAEC54A" w14:textId="77777777" w:rsidR="00CC4DDC" w:rsidRPr="00B44691" w:rsidRDefault="00CC4DDC" w:rsidP="009558B8">
      <w:pPr>
        <w:widowControl/>
        <w:ind w:left="2160" w:hanging="720"/>
        <w:jc w:val="both"/>
        <w:rPr>
          <w:rFonts w:asciiTheme="minorHAnsi" w:hAnsiTheme="minorHAnsi" w:cs="Arial"/>
        </w:rPr>
      </w:pPr>
      <w:r w:rsidRPr="00B44691">
        <w:rPr>
          <w:rFonts w:asciiTheme="minorHAnsi" w:hAnsiTheme="minorHAnsi" w:cs="Arial"/>
        </w:rPr>
        <w:t>2.</w:t>
      </w:r>
      <w:r w:rsidRPr="00B44691">
        <w:rPr>
          <w:rFonts w:asciiTheme="minorHAnsi" w:hAnsiTheme="minorHAnsi" w:cs="Arial"/>
        </w:rPr>
        <w:tab/>
      </w:r>
      <w:r w:rsidR="00F85629" w:rsidRPr="00B44691">
        <w:rPr>
          <w:rFonts w:asciiTheme="minorHAnsi" w:hAnsiTheme="minorHAnsi" w:cs="Arial"/>
        </w:rPr>
        <w:t>Employee</w:t>
      </w:r>
      <w:r w:rsidRPr="00B44691">
        <w:rPr>
          <w:rFonts w:asciiTheme="minorHAnsi" w:hAnsiTheme="minorHAnsi" w:cs="Arial"/>
        </w:rPr>
        <w:t xml:space="preserve">s with short service (seniority) before </w:t>
      </w:r>
      <w:r w:rsidR="00F85629" w:rsidRPr="00B44691">
        <w:rPr>
          <w:rFonts w:asciiTheme="minorHAnsi" w:hAnsiTheme="minorHAnsi" w:cs="Arial"/>
        </w:rPr>
        <w:t>Employee</w:t>
      </w:r>
      <w:r w:rsidRPr="00B44691">
        <w:rPr>
          <w:rFonts w:asciiTheme="minorHAnsi" w:hAnsiTheme="minorHAnsi" w:cs="Arial"/>
        </w:rPr>
        <w:t>s with long service (seniority).</w:t>
      </w:r>
    </w:p>
    <w:p w14:paraId="1AD36CF8" w14:textId="77777777" w:rsidR="00CC4DDC" w:rsidRPr="00B44691" w:rsidRDefault="00CC4DDC" w:rsidP="009558B8">
      <w:pPr>
        <w:widowControl/>
        <w:jc w:val="both"/>
        <w:rPr>
          <w:rFonts w:asciiTheme="minorHAnsi" w:hAnsiTheme="minorHAnsi" w:cs="Arial"/>
        </w:rPr>
      </w:pPr>
    </w:p>
    <w:p w14:paraId="3C082BB4" w14:textId="22E44FA1" w:rsidR="00CC4DDC" w:rsidRPr="00B44691" w:rsidRDefault="00CC4DDC" w:rsidP="009558B8">
      <w:pPr>
        <w:widowControl/>
        <w:jc w:val="both"/>
        <w:rPr>
          <w:rFonts w:asciiTheme="minorHAnsi" w:hAnsiTheme="minorHAnsi" w:cs="Arial"/>
        </w:rPr>
      </w:pPr>
      <w:r w:rsidRPr="00B44691">
        <w:rPr>
          <w:rFonts w:asciiTheme="minorHAnsi" w:hAnsiTheme="minorHAnsi" w:cs="Arial"/>
        </w:rPr>
        <w:t>-14</w:t>
      </w:r>
      <w:r w:rsidR="00163B61">
        <w:rPr>
          <w:rFonts w:asciiTheme="minorHAnsi" w:hAnsiTheme="minorHAnsi" w:cs="Arial"/>
        </w:rPr>
        <w:t>1</w:t>
      </w:r>
      <w:r w:rsidRPr="00B44691">
        <w:rPr>
          <w:rFonts w:asciiTheme="minorHAnsi" w:hAnsiTheme="minorHAnsi" w:cs="Arial"/>
        </w:rPr>
        <w:tab/>
        <w:t xml:space="preserve">Upon request, prior to the effective date of the layoff, representatives of the </w:t>
      </w:r>
      <w:r w:rsidR="00F85629" w:rsidRPr="00B44691">
        <w:rPr>
          <w:rFonts w:asciiTheme="minorHAnsi" w:hAnsiTheme="minorHAnsi" w:cs="Arial"/>
        </w:rPr>
        <w:t>Association</w:t>
      </w:r>
      <w:r w:rsidRPr="00B44691">
        <w:rPr>
          <w:rFonts w:asciiTheme="minorHAnsi" w:hAnsiTheme="minorHAnsi" w:cs="Arial"/>
        </w:rPr>
        <w:t xml:space="preserve"> will be given the opportunity to meet and discuss the circumstances of the layoff with the </w:t>
      </w:r>
      <w:r w:rsidR="00F85629" w:rsidRPr="00B44691">
        <w:rPr>
          <w:rFonts w:asciiTheme="minorHAnsi" w:hAnsiTheme="minorHAnsi" w:cs="Arial"/>
        </w:rPr>
        <w:t>Employer</w:t>
      </w:r>
      <w:r w:rsidRPr="00B44691">
        <w:rPr>
          <w:rFonts w:asciiTheme="minorHAnsi" w:hAnsiTheme="minorHAnsi" w:cs="Arial"/>
        </w:rPr>
        <w:t>.</w:t>
      </w:r>
    </w:p>
    <w:p w14:paraId="2081686B" w14:textId="77777777" w:rsidR="00CC4DDC" w:rsidRPr="00B44691" w:rsidRDefault="00CC4DDC" w:rsidP="009558B8">
      <w:pPr>
        <w:widowControl/>
        <w:jc w:val="both"/>
        <w:rPr>
          <w:rFonts w:asciiTheme="minorHAnsi" w:hAnsiTheme="minorHAnsi" w:cs="Arial"/>
        </w:rPr>
      </w:pPr>
    </w:p>
    <w:p w14:paraId="1F8F840D" w14:textId="584AABEC" w:rsidR="00CC4DDC" w:rsidRPr="00B44691" w:rsidRDefault="00CC4DDC" w:rsidP="009558B8">
      <w:pPr>
        <w:widowControl/>
        <w:jc w:val="both"/>
        <w:rPr>
          <w:rFonts w:asciiTheme="minorHAnsi" w:hAnsiTheme="minorHAnsi" w:cs="Arial"/>
        </w:rPr>
      </w:pPr>
      <w:r w:rsidRPr="00B44691">
        <w:rPr>
          <w:rFonts w:asciiTheme="minorHAnsi" w:hAnsiTheme="minorHAnsi" w:cs="Arial"/>
        </w:rPr>
        <w:noBreakHyphen/>
        <w:t>14</w:t>
      </w:r>
      <w:r w:rsidR="00163B61">
        <w:rPr>
          <w:rFonts w:asciiTheme="minorHAnsi" w:hAnsiTheme="minorHAnsi" w:cs="Arial"/>
        </w:rPr>
        <w:t>2</w:t>
      </w:r>
      <w:r w:rsidRPr="00B44691">
        <w:rPr>
          <w:rFonts w:asciiTheme="minorHAnsi" w:hAnsiTheme="minorHAnsi" w:cs="Arial"/>
        </w:rPr>
        <w:tab/>
        <w:t>For purposes of layoff only, layoffs shall be within units identified below.</w:t>
      </w:r>
    </w:p>
    <w:p w14:paraId="5FC99C85" w14:textId="77777777" w:rsidR="00CC4DDC" w:rsidRPr="00B44691" w:rsidRDefault="00CC4DDC" w:rsidP="009558B8">
      <w:pPr>
        <w:widowControl/>
        <w:rPr>
          <w:rFonts w:asciiTheme="minorHAnsi" w:hAnsiTheme="minorHAnsi" w:cs="Arial"/>
        </w:rPr>
      </w:pPr>
    </w:p>
    <w:p w14:paraId="54868430" w14:textId="294D3052" w:rsidR="00E75488" w:rsidRPr="00B44691" w:rsidRDefault="0042433F" w:rsidP="00E75488">
      <w:pPr>
        <w:widowControl/>
        <w:rPr>
          <w:rFonts w:asciiTheme="minorHAnsi" w:hAnsiTheme="minorHAnsi" w:cs="Arial"/>
          <w:b/>
        </w:rPr>
      </w:pPr>
      <w:r>
        <w:rPr>
          <w:rFonts w:asciiTheme="minorHAnsi" w:hAnsiTheme="minorHAnsi" w:cs="Arial"/>
          <w:b/>
        </w:rPr>
        <w:t xml:space="preserve"> </w:t>
      </w:r>
      <w:r w:rsidR="00E75488" w:rsidRPr="00B44691">
        <w:rPr>
          <w:rFonts w:asciiTheme="minorHAnsi" w:hAnsiTheme="minorHAnsi" w:cs="Arial"/>
          <w:b/>
        </w:rPr>
        <w:t>UNITS</w:t>
      </w:r>
    </w:p>
    <w:p w14:paraId="7795EA92" w14:textId="77777777" w:rsidR="00154934" w:rsidRDefault="0042433F" w:rsidP="00154934">
      <w:pPr>
        <w:widowControl/>
        <w:rPr>
          <w:rFonts w:asciiTheme="minorHAnsi" w:hAnsiTheme="minorHAnsi" w:cs="Arial"/>
        </w:rPr>
      </w:pPr>
      <w:r>
        <w:rPr>
          <w:rFonts w:asciiTheme="minorHAnsi" w:hAnsiTheme="minorHAnsi" w:cs="Arial"/>
          <w:b/>
        </w:rPr>
        <w:t xml:space="preserve"> </w:t>
      </w:r>
      <w:r w:rsidR="00FF7F3E" w:rsidRPr="00B44691">
        <w:rPr>
          <w:rFonts w:asciiTheme="minorHAnsi" w:hAnsiTheme="minorHAnsi" w:cs="Arial"/>
          <w:b/>
          <w:u w:val="single"/>
        </w:rPr>
        <w:t>OFFICE OF THE PRESIDENT</w:t>
      </w:r>
    </w:p>
    <w:p w14:paraId="17DBCCE3" w14:textId="5924E5EF" w:rsidR="00FF7F3E" w:rsidRPr="00B44691" w:rsidRDefault="0042433F" w:rsidP="00154934">
      <w:pPr>
        <w:widowControl/>
        <w:rPr>
          <w:rFonts w:asciiTheme="minorHAnsi" w:hAnsiTheme="minorHAnsi" w:cs="Arial"/>
        </w:rPr>
      </w:pPr>
      <w:r>
        <w:rPr>
          <w:rFonts w:asciiTheme="minorHAnsi" w:hAnsiTheme="minorHAnsi" w:cs="Arial"/>
        </w:rPr>
        <w:t xml:space="preserve">  </w:t>
      </w:r>
      <w:r w:rsidR="00FF7F3E" w:rsidRPr="00B44691">
        <w:rPr>
          <w:rFonts w:asciiTheme="minorHAnsi" w:hAnsiTheme="minorHAnsi" w:cs="Arial"/>
        </w:rPr>
        <w:t>Office of the President</w:t>
      </w:r>
    </w:p>
    <w:tbl>
      <w:tblPr>
        <w:tblW w:w="5200" w:type="dxa"/>
        <w:tblLook w:val="04A0" w:firstRow="1" w:lastRow="0" w:firstColumn="1" w:lastColumn="0" w:noHBand="0" w:noVBand="1"/>
      </w:tblPr>
      <w:tblGrid>
        <w:gridCol w:w="5200"/>
      </w:tblGrid>
      <w:tr w:rsidR="00446EB8" w:rsidRPr="00446EB8" w14:paraId="545C4ADD" w14:textId="77777777" w:rsidTr="00446EB8">
        <w:trPr>
          <w:trHeight w:val="264"/>
        </w:trPr>
        <w:tc>
          <w:tcPr>
            <w:tcW w:w="5200" w:type="dxa"/>
            <w:tcBorders>
              <w:top w:val="nil"/>
              <w:left w:val="nil"/>
              <w:bottom w:val="nil"/>
              <w:right w:val="nil"/>
            </w:tcBorders>
            <w:shd w:val="clear" w:color="auto" w:fill="auto"/>
            <w:noWrap/>
            <w:hideMark/>
          </w:tcPr>
          <w:p w14:paraId="3C8EFBBD" w14:textId="2E4F6266" w:rsidR="00446EB8" w:rsidRPr="00446EB8" w:rsidRDefault="0042433F" w:rsidP="00446EB8">
            <w:pPr>
              <w:widowControl/>
              <w:autoSpaceDE/>
              <w:autoSpaceDN/>
              <w:adjustRightInd/>
              <w:outlineLvl w:val="1"/>
              <w:rPr>
                <w:rFonts w:asciiTheme="minorHAnsi" w:eastAsia="Times New Roman" w:hAnsiTheme="minorHAnsi" w:cstheme="minorHAnsi"/>
              </w:rPr>
            </w:pPr>
            <w:r>
              <w:rPr>
                <w:rFonts w:asciiTheme="minorHAnsi" w:eastAsia="Times New Roman" w:hAnsiTheme="minorHAnsi" w:cstheme="minorHAnsi"/>
              </w:rPr>
              <w:t>D</w:t>
            </w:r>
            <w:r w:rsidR="00446EB8" w:rsidRPr="00446EB8">
              <w:rPr>
                <w:rFonts w:asciiTheme="minorHAnsi" w:eastAsia="Times New Roman" w:hAnsiTheme="minorHAnsi" w:cstheme="minorHAnsi"/>
              </w:rPr>
              <w:t xml:space="preserve">epartment of </w:t>
            </w:r>
            <w:r>
              <w:rPr>
                <w:rFonts w:asciiTheme="minorHAnsi" w:eastAsia="Times New Roman" w:hAnsiTheme="minorHAnsi" w:cstheme="minorHAnsi"/>
              </w:rPr>
              <w:t>P</w:t>
            </w:r>
            <w:r w:rsidR="00446EB8" w:rsidRPr="00446EB8">
              <w:rPr>
                <w:rFonts w:asciiTheme="minorHAnsi" w:eastAsia="Times New Roman" w:hAnsiTheme="minorHAnsi" w:cstheme="minorHAnsi"/>
              </w:rPr>
              <w:t xml:space="preserve">olice and </w:t>
            </w:r>
            <w:r>
              <w:rPr>
                <w:rFonts w:asciiTheme="minorHAnsi" w:eastAsia="Times New Roman" w:hAnsiTheme="minorHAnsi" w:cstheme="minorHAnsi"/>
              </w:rPr>
              <w:t>P</w:t>
            </w:r>
            <w:r w:rsidR="00446EB8" w:rsidRPr="00446EB8">
              <w:rPr>
                <w:rFonts w:asciiTheme="minorHAnsi" w:eastAsia="Times New Roman" w:hAnsiTheme="minorHAnsi" w:cstheme="minorHAnsi"/>
              </w:rPr>
              <w:t xml:space="preserve">ublic </w:t>
            </w:r>
            <w:r>
              <w:rPr>
                <w:rFonts w:asciiTheme="minorHAnsi" w:eastAsia="Times New Roman" w:hAnsiTheme="minorHAnsi" w:cstheme="minorHAnsi"/>
              </w:rPr>
              <w:t>S</w:t>
            </w:r>
            <w:r w:rsidR="00446EB8" w:rsidRPr="00446EB8">
              <w:rPr>
                <w:rFonts w:asciiTheme="minorHAnsi" w:eastAsia="Times New Roman" w:hAnsiTheme="minorHAnsi" w:cstheme="minorHAnsi"/>
              </w:rPr>
              <w:t>afety</w:t>
            </w:r>
          </w:p>
        </w:tc>
      </w:tr>
      <w:tr w:rsidR="00446EB8" w:rsidRPr="00446EB8" w14:paraId="655610A5" w14:textId="77777777" w:rsidTr="00446EB8">
        <w:trPr>
          <w:trHeight w:val="264"/>
        </w:trPr>
        <w:tc>
          <w:tcPr>
            <w:tcW w:w="5200" w:type="dxa"/>
            <w:tcBorders>
              <w:top w:val="nil"/>
              <w:left w:val="nil"/>
              <w:bottom w:val="nil"/>
              <w:right w:val="nil"/>
            </w:tcBorders>
            <w:shd w:val="clear" w:color="auto" w:fill="auto"/>
            <w:noWrap/>
            <w:hideMark/>
          </w:tcPr>
          <w:p w14:paraId="73B0EBE1" w14:textId="66EE9FFE" w:rsidR="00446EB8" w:rsidRPr="00446EB8" w:rsidRDefault="0042433F" w:rsidP="00446EB8">
            <w:pPr>
              <w:widowControl/>
              <w:autoSpaceDE/>
              <w:autoSpaceDN/>
              <w:adjustRightInd/>
              <w:outlineLvl w:val="1"/>
              <w:rPr>
                <w:rFonts w:asciiTheme="minorHAnsi" w:eastAsia="Times New Roman" w:hAnsiTheme="minorHAnsi" w:cstheme="minorHAnsi"/>
              </w:rPr>
            </w:pPr>
            <w:r>
              <w:rPr>
                <w:rFonts w:asciiTheme="minorHAnsi" w:eastAsia="Times New Roman" w:hAnsiTheme="minorHAnsi" w:cstheme="minorHAnsi"/>
              </w:rPr>
              <w:t>E</w:t>
            </w:r>
            <w:r w:rsidR="00446EB8" w:rsidRPr="00446EB8">
              <w:rPr>
                <w:rFonts w:asciiTheme="minorHAnsi" w:eastAsia="Times New Roman" w:hAnsiTheme="minorHAnsi" w:cstheme="minorHAnsi"/>
              </w:rPr>
              <w:t xml:space="preserve">mployee </w:t>
            </w:r>
            <w:r>
              <w:rPr>
                <w:rFonts w:asciiTheme="minorHAnsi" w:eastAsia="Times New Roman" w:hAnsiTheme="minorHAnsi" w:cstheme="minorHAnsi"/>
              </w:rPr>
              <w:t>A</w:t>
            </w:r>
            <w:r w:rsidR="00446EB8" w:rsidRPr="00446EB8">
              <w:rPr>
                <w:rFonts w:asciiTheme="minorHAnsi" w:eastAsia="Times New Roman" w:hAnsiTheme="minorHAnsi" w:cstheme="minorHAnsi"/>
              </w:rPr>
              <w:t xml:space="preserve">ssistance </w:t>
            </w:r>
            <w:r>
              <w:rPr>
                <w:rFonts w:asciiTheme="minorHAnsi" w:eastAsia="Times New Roman" w:hAnsiTheme="minorHAnsi" w:cstheme="minorHAnsi"/>
              </w:rPr>
              <w:t>P</w:t>
            </w:r>
            <w:r w:rsidR="00446EB8" w:rsidRPr="00446EB8">
              <w:rPr>
                <w:rFonts w:asciiTheme="minorHAnsi" w:eastAsia="Times New Roman" w:hAnsiTheme="minorHAnsi" w:cstheme="minorHAnsi"/>
              </w:rPr>
              <w:t>rogram</w:t>
            </w:r>
          </w:p>
        </w:tc>
      </w:tr>
      <w:tr w:rsidR="00446EB8" w:rsidRPr="00446EB8" w14:paraId="43FDA5A9" w14:textId="77777777" w:rsidTr="00446EB8">
        <w:trPr>
          <w:trHeight w:val="264"/>
        </w:trPr>
        <w:tc>
          <w:tcPr>
            <w:tcW w:w="5200" w:type="dxa"/>
            <w:tcBorders>
              <w:top w:val="nil"/>
              <w:left w:val="nil"/>
              <w:bottom w:val="nil"/>
              <w:right w:val="nil"/>
            </w:tcBorders>
            <w:shd w:val="clear" w:color="auto" w:fill="auto"/>
            <w:noWrap/>
            <w:hideMark/>
          </w:tcPr>
          <w:p w14:paraId="20A70F2B" w14:textId="40B06333" w:rsidR="00446EB8" w:rsidRPr="00446EB8" w:rsidRDefault="0042433F" w:rsidP="00446EB8">
            <w:pPr>
              <w:widowControl/>
              <w:autoSpaceDE/>
              <w:autoSpaceDN/>
              <w:adjustRightInd/>
              <w:outlineLvl w:val="1"/>
              <w:rPr>
                <w:rFonts w:asciiTheme="minorHAnsi" w:eastAsia="Times New Roman" w:hAnsiTheme="minorHAnsi" w:cstheme="minorHAnsi"/>
              </w:rPr>
            </w:pPr>
            <w:r>
              <w:rPr>
                <w:rFonts w:asciiTheme="minorHAnsi" w:eastAsia="Times New Roman" w:hAnsiTheme="minorHAnsi" w:cstheme="minorHAnsi"/>
              </w:rPr>
              <w:t>H</w:t>
            </w:r>
            <w:r w:rsidR="00446EB8" w:rsidRPr="00446EB8">
              <w:rPr>
                <w:rFonts w:asciiTheme="minorHAnsi" w:eastAsia="Times New Roman" w:hAnsiTheme="minorHAnsi" w:cstheme="minorHAnsi"/>
              </w:rPr>
              <w:t xml:space="preserve">ealth </w:t>
            </w:r>
            <w:r>
              <w:rPr>
                <w:rFonts w:asciiTheme="minorHAnsi" w:eastAsia="Times New Roman" w:hAnsiTheme="minorHAnsi" w:cstheme="minorHAnsi"/>
              </w:rPr>
              <w:t>P</w:t>
            </w:r>
            <w:r w:rsidR="00446EB8" w:rsidRPr="00446EB8">
              <w:rPr>
                <w:rFonts w:asciiTheme="minorHAnsi" w:eastAsia="Times New Roman" w:hAnsiTheme="minorHAnsi" w:cstheme="minorHAnsi"/>
              </w:rPr>
              <w:t xml:space="preserve">romotion </w:t>
            </w:r>
            <w:r>
              <w:rPr>
                <w:rFonts w:asciiTheme="minorHAnsi" w:eastAsia="Times New Roman" w:hAnsiTheme="minorHAnsi" w:cstheme="minorHAnsi"/>
              </w:rPr>
              <w:t>P</w:t>
            </w:r>
            <w:r w:rsidR="00446EB8" w:rsidRPr="00446EB8">
              <w:rPr>
                <w:rFonts w:asciiTheme="minorHAnsi" w:eastAsia="Times New Roman" w:hAnsiTheme="minorHAnsi" w:cstheme="minorHAnsi"/>
              </w:rPr>
              <w:t>rogram</w:t>
            </w:r>
          </w:p>
        </w:tc>
      </w:tr>
      <w:tr w:rsidR="00446EB8" w:rsidRPr="00446EB8" w14:paraId="60AB4BB6" w14:textId="77777777" w:rsidTr="00446EB8">
        <w:trPr>
          <w:trHeight w:val="264"/>
        </w:trPr>
        <w:tc>
          <w:tcPr>
            <w:tcW w:w="5200" w:type="dxa"/>
            <w:tcBorders>
              <w:top w:val="nil"/>
              <w:left w:val="nil"/>
              <w:bottom w:val="nil"/>
              <w:right w:val="nil"/>
            </w:tcBorders>
            <w:shd w:val="clear" w:color="auto" w:fill="auto"/>
            <w:noWrap/>
            <w:hideMark/>
          </w:tcPr>
          <w:p w14:paraId="74C91158" w14:textId="7C8388ED" w:rsidR="00446EB8" w:rsidRPr="00446EB8" w:rsidRDefault="00002578" w:rsidP="00446EB8">
            <w:pPr>
              <w:widowControl/>
              <w:autoSpaceDE/>
              <w:autoSpaceDN/>
              <w:adjustRightInd/>
              <w:outlineLvl w:val="1"/>
              <w:rPr>
                <w:rFonts w:asciiTheme="minorHAnsi" w:eastAsia="Times New Roman" w:hAnsiTheme="minorHAnsi" w:cstheme="minorHAnsi"/>
              </w:rPr>
            </w:pPr>
            <w:r>
              <w:rPr>
                <w:rFonts w:asciiTheme="minorHAnsi" w:eastAsia="Times New Roman" w:hAnsiTheme="minorHAnsi" w:cstheme="minorHAnsi"/>
              </w:rPr>
              <w:t>I</w:t>
            </w:r>
            <w:r w:rsidR="00446EB8" w:rsidRPr="00446EB8">
              <w:rPr>
                <w:rFonts w:asciiTheme="minorHAnsi" w:eastAsia="Times New Roman" w:hAnsiTheme="minorHAnsi" w:cstheme="minorHAnsi"/>
              </w:rPr>
              <w:t xml:space="preserve">ntercollegiate </w:t>
            </w:r>
            <w:r>
              <w:rPr>
                <w:rFonts w:asciiTheme="minorHAnsi" w:eastAsia="Times New Roman" w:hAnsiTheme="minorHAnsi" w:cstheme="minorHAnsi"/>
              </w:rPr>
              <w:t>A</w:t>
            </w:r>
            <w:r w:rsidR="00446EB8" w:rsidRPr="00446EB8">
              <w:rPr>
                <w:rFonts w:asciiTheme="minorHAnsi" w:eastAsia="Times New Roman" w:hAnsiTheme="minorHAnsi" w:cstheme="minorHAnsi"/>
              </w:rPr>
              <w:t>thletics</w:t>
            </w:r>
          </w:p>
        </w:tc>
      </w:tr>
      <w:tr w:rsidR="00446EB8" w:rsidRPr="00446EB8" w14:paraId="5B08835E" w14:textId="77777777" w:rsidTr="00446EB8">
        <w:trPr>
          <w:trHeight w:val="264"/>
        </w:trPr>
        <w:tc>
          <w:tcPr>
            <w:tcW w:w="5200" w:type="dxa"/>
            <w:tcBorders>
              <w:top w:val="nil"/>
              <w:left w:val="nil"/>
              <w:bottom w:val="nil"/>
              <w:right w:val="nil"/>
            </w:tcBorders>
            <w:shd w:val="clear" w:color="auto" w:fill="auto"/>
            <w:noWrap/>
            <w:hideMark/>
          </w:tcPr>
          <w:p w14:paraId="5C845046" w14:textId="09B2E243" w:rsidR="00446EB8" w:rsidRPr="00446EB8" w:rsidRDefault="007F15EA" w:rsidP="00446EB8">
            <w:pPr>
              <w:widowControl/>
              <w:autoSpaceDE/>
              <w:autoSpaceDN/>
              <w:adjustRightInd/>
              <w:outlineLvl w:val="1"/>
              <w:rPr>
                <w:rFonts w:asciiTheme="minorHAnsi" w:eastAsia="Times New Roman" w:hAnsiTheme="minorHAnsi" w:cstheme="minorHAnsi"/>
              </w:rPr>
            </w:pPr>
            <w:r>
              <w:rPr>
                <w:rFonts w:asciiTheme="minorHAnsi" w:eastAsia="Times New Roman" w:hAnsiTheme="minorHAnsi" w:cstheme="minorHAnsi"/>
              </w:rPr>
              <w:t>O</w:t>
            </w:r>
            <w:r w:rsidR="00446EB8" w:rsidRPr="00446EB8">
              <w:rPr>
                <w:rFonts w:asciiTheme="minorHAnsi" w:eastAsia="Times New Roman" w:hAnsiTheme="minorHAnsi" w:cstheme="minorHAnsi"/>
              </w:rPr>
              <w:t xml:space="preserve">ccupational </w:t>
            </w:r>
            <w:r>
              <w:rPr>
                <w:rFonts w:asciiTheme="minorHAnsi" w:eastAsia="Times New Roman" w:hAnsiTheme="minorHAnsi" w:cstheme="minorHAnsi"/>
              </w:rPr>
              <w:t>Health</w:t>
            </w:r>
            <w:r w:rsidR="00446EB8" w:rsidRPr="00446EB8">
              <w:rPr>
                <w:rFonts w:asciiTheme="minorHAnsi" w:eastAsia="Times New Roman" w:hAnsiTheme="minorHAnsi" w:cstheme="minorHAnsi"/>
              </w:rPr>
              <w:t xml:space="preserve"> </w:t>
            </w:r>
          </w:p>
        </w:tc>
      </w:tr>
      <w:tr w:rsidR="00446EB8" w:rsidRPr="00446EB8" w14:paraId="724BB00C" w14:textId="77777777" w:rsidTr="00446EB8">
        <w:trPr>
          <w:trHeight w:val="264"/>
        </w:trPr>
        <w:tc>
          <w:tcPr>
            <w:tcW w:w="5200" w:type="dxa"/>
            <w:tcBorders>
              <w:top w:val="nil"/>
              <w:left w:val="nil"/>
              <w:bottom w:val="nil"/>
              <w:right w:val="nil"/>
            </w:tcBorders>
            <w:shd w:val="clear" w:color="auto" w:fill="auto"/>
            <w:noWrap/>
            <w:hideMark/>
          </w:tcPr>
          <w:p w14:paraId="70A4833D" w14:textId="5E0C7B04" w:rsidR="00446EB8" w:rsidRPr="00446EB8" w:rsidRDefault="007F15EA" w:rsidP="00446EB8">
            <w:pPr>
              <w:widowControl/>
              <w:autoSpaceDE/>
              <w:autoSpaceDN/>
              <w:adjustRightInd/>
              <w:outlineLvl w:val="1"/>
              <w:rPr>
                <w:rFonts w:asciiTheme="minorHAnsi" w:eastAsia="Times New Roman" w:hAnsiTheme="minorHAnsi" w:cstheme="minorHAnsi"/>
              </w:rPr>
            </w:pPr>
            <w:r>
              <w:rPr>
                <w:rFonts w:asciiTheme="minorHAnsi" w:eastAsia="Times New Roman" w:hAnsiTheme="minorHAnsi" w:cstheme="minorHAnsi"/>
              </w:rPr>
              <w:t>O</w:t>
            </w:r>
            <w:r w:rsidR="00446EB8" w:rsidRPr="00446EB8">
              <w:rPr>
                <w:rFonts w:asciiTheme="minorHAnsi" w:eastAsia="Times New Roman" w:hAnsiTheme="minorHAnsi" w:cstheme="minorHAnsi"/>
              </w:rPr>
              <w:t xml:space="preserve">ffice of </w:t>
            </w:r>
            <w:r>
              <w:rPr>
                <w:rFonts w:asciiTheme="minorHAnsi" w:eastAsia="Times New Roman" w:hAnsiTheme="minorHAnsi" w:cstheme="minorHAnsi"/>
              </w:rPr>
              <w:t>A</w:t>
            </w:r>
            <w:r w:rsidR="00446EB8" w:rsidRPr="00446EB8">
              <w:rPr>
                <w:rFonts w:asciiTheme="minorHAnsi" w:eastAsia="Times New Roman" w:hAnsiTheme="minorHAnsi" w:cstheme="minorHAnsi"/>
              </w:rPr>
              <w:t xml:space="preserve">udit, </w:t>
            </w:r>
            <w:r>
              <w:rPr>
                <w:rFonts w:asciiTheme="minorHAnsi" w:eastAsia="Times New Roman" w:hAnsiTheme="minorHAnsi" w:cstheme="minorHAnsi"/>
              </w:rPr>
              <w:t>R</w:t>
            </w:r>
            <w:r w:rsidR="00446EB8" w:rsidRPr="00446EB8">
              <w:rPr>
                <w:rFonts w:asciiTheme="minorHAnsi" w:eastAsia="Times New Roman" w:hAnsiTheme="minorHAnsi" w:cstheme="minorHAnsi"/>
              </w:rPr>
              <w:t xml:space="preserve">isk and </w:t>
            </w:r>
            <w:r>
              <w:rPr>
                <w:rFonts w:asciiTheme="minorHAnsi" w:eastAsia="Times New Roman" w:hAnsiTheme="minorHAnsi" w:cstheme="minorHAnsi"/>
              </w:rPr>
              <w:t>C</w:t>
            </w:r>
            <w:r w:rsidR="00446EB8" w:rsidRPr="00446EB8">
              <w:rPr>
                <w:rFonts w:asciiTheme="minorHAnsi" w:eastAsia="Times New Roman" w:hAnsiTheme="minorHAnsi" w:cstheme="minorHAnsi"/>
              </w:rPr>
              <w:t>ompliance</w:t>
            </w:r>
          </w:p>
        </w:tc>
      </w:tr>
      <w:tr w:rsidR="00446EB8" w:rsidRPr="00446EB8" w14:paraId="3E286460" w14:textId="77777777" w:rsidTr="00446EB8">
        <w:trPr>
          <w:trHeight w:val="264"/>
        </w:trPr>
        <w:tc>
          <w:tcPr>
            <w:tcW w:w="5200" w:type="dxa"/>
            <w:tcBorders>
              <w:top w:val="nil"/>
              <w:left w:val="nil"/>
              <w:bottom w:val="nil"/>
              <w:right w:val="nil"/>
            </w:tcBorders>
            <w:shd w:val="clear" w:color="auto" w:fill="auto"/>
            <w:noWrap/>
            <w:hideMark/>
          </w:tcPr>
          <w:p w14:paraId="10418F70" w14:textId="4ABFAEE5" w:rsidR="00446EB8" w:rsidRPr="00446EB8" w:rsidRDefault="007F15EA" w:rsidP="00446EB8">
            <w:pPr>
              <w:widowControl/>
              <w:autoSpaceDE/>
              <w:autoSpaceDN/>
              <w:adjustRightInd/>
              <w:outlineLvl w:val="1"/>
              <w:rPr>
                <w:rFonts w:asciiTheme="minorHAnsi" w:eastAsia="Times New Roman" w:hAnsiTheme="minorHAnsi" w:cstheme="minorHAnsi"/>
              </w:rPr>
            </w:pPr>
            <w:r>
              <w:rPr>
                <w:rFonts w:asciiTheme="minorHAnsi" w:eastAsia="Times New Roman" w:hAnsiTheme="minorHAnsi" w:cstheme="minorHAnsi"/>
              </w:rPr>
              <w:t>T</w:t>
            </w:r>
            <w:r w:rsidR="00446EB8" w:rsidRPr="00446EB8">
              <w:rPr>
                <w:rFonts w:asciiTheme="minorHAnsi" w:eastAsia="Times New Roman" w:hAnsiTheme="minorHAnsi" w:cstheme="minorHAnsi"/>
              </w:rPr>
              <w:t xml:space="preserve">ravel </w:t>
            </w:r>
            <w:r>
              <w:rPr>
                <w:rFonts w:asciiTheme="minorHAnsi" w:eastAsia="Times New Roman" w:hAnsiTheme="minorHAnsi" w:cstheme="minorHAnsi"/>
              </w:rPr>
              <w:t>C</w:t>
            </w:r>
            <w:r w:rsidR="00446EB8" w:rsidRPr="00446EB8">
              <w:rPr>
                <w:rFonts w:asciiTheme="minorHAnsi" w:eastAsia="Times New Roman" w:hAnsiTheme="minorHAnsi" w:cstheme="minorHAnsi"/>
              </w:rPr>
              <w:t xml:space="preserve">linic </w:t>
            </w:r>
          </w:p>
        </w:tc>
      </w:tr>
      <w:tr w:rsidR="00446EB8" w:rsidRPr="00446EB8" w14:paraId="38604698" w14:textId="77777777" w:rsidTr="00446EB8">
        <w:trPr>
          <w:trHeight w:val="264"/>
        </w:trPr>
        <w:tc>
          <w:tcPr>
            <w:tcW w:w="5200" w:type="dxa"/>
            <w:tcBorders>
              <w:top w:val="nil"/>
              <w:left w:val="nil"/>
              <w:bottom w:val="nil"/>
              <w:right w:val="nil"/>
            </w:tcBorders>
            <w:shd w:val="clear" w:color="auto" w:fill="auto"/>
            <w:noWrap/>
            <w:hideMark/>
          </w:tcPr>
          <w:p w14:paraId="2E9F828E" w14:textId="32B74BCE" w:rsidR="00446EB8" w:rsidRPr="00446EB8" w:rsidRDefault="007F15EA" w:rsidP="00446EB8">
            <w:pPr>
              <w:widowControl/>
              <w:autoSpaceDE/>
              <w:autoSpaceDN/>
              <w:adjustRightInd/>
              <w:outlineLvl w:val="1"/>
              <w:rPr>
                <w:rFonts w:asciiTheme="minorHAnsi" w:eastAsia="Times New Roman" w:hAnsiTheme="minorHAnsi" w:cstheme="minorHAnsi"/>
              </w:rPr>
            </w:pPr>
            <w:r>
              <w:rPr>
                <w:rFonts w:asciiTheme="minorHAnsi" w:eastAsia="Times New Roman" w:hAnsiTheme="minorHAnsi" w:cstheme="minorHAnsi"/>
              </w:rPr>
              <w:t>U</w:t>
            </w:r>
            <w:r w:rsidR="00446EB8" w:rsidRPr="00446EB8">
              <w:rPr>
                <w:rFonts w:asciiTheme="minorHAnsi" w:eastAsia="Times New Roman" w:hAnsiTheme="minorHAnsi" w:cstheme="minorHAnsi"/>
              </w:rPr>
              <w:t xml:space="preserve">niversity </w:t>
            </w:r>
            <w:r>
              <w:rPr>
                <w:rFonts w:asciiTheme="minorHAnsi" w:eastAsia="Times New Roman" w:hAnsiTheme="minorHAnsi" w:cstheme="minorHAnsi"/>
              </w:rPr>
              <w:t>P</w:t>
            </w:r>
            <w:r w:rsidR="00446EB8" w:rsidRPr="00446EB8">
              <w:rPr>
                <w:rFonts w:asciiTheme="minorHAnsi" w:eastAsia="Times New Roman" w:hAnsiTheme="minorHAnsi" w:cstheme="minorHAnsi"/>
              </w:rPr>
              <w:t>hysician</w:t>
            </w:r>
          </w:p>
        </w:tc>
      </w:tr>
    </w:tbl>
    <w:p w14:paraId="202E8A30" w14:textId="77777777" w:rsidR="00FF7F3E" w:rsidRPr="00B44691" w:rsidRDefault="00FF7F3E" w:rsidP="00FF7F3E">
      <w:pPr>
        <w:widowControl/>
        <w:jc w:val="both"/>
        <w:rPr>
          <w:rFonts w:asciiTheme="minorHAnsi" w:hAnsiTheme="minorHAnsi" w:cs="Arial"/>
        </w:rPr>
      </w:pPr>
    </w:p>
    <w:tbl>
      <w:tblPr>
        <w:tblW w:w="6030" w:type="dxa"/>
        <w:tblLook w:val="04A0" w:firstRow="1" w:lastRow="0" w:firstColumn="1" w:lastColumn="0" w:noHBand="0" w:noVBand="1"/>
      </w:tblPr>
      <w:tblGrid>
        <w:gridCol w:w="6030"/>
      </w:tblGrid>
      <w:tr w:rsidR="000323D3" w:rsidRPr="000323D3" w14:paraId="1F91D192" w14:textId="77777777" w:rsidTr="000323D3">
        <w:trPr>
          <w:trHeight w:val="264"/>
        </w:trPr>
        <w:tc>
          <w:tcPr>
            <w:tcW w:w="6030" w:type="dxa"/>
            <w:tcBorders>
              <w:top w:val="nil"/>
              <w:left w:val="nil"/>
              <w:bottom w:val="nil"/>
              <w:right w:val="nil"/>
            </w:tcBorders>
            <w:shd w:val="clear" w:color="auto" w:fill="auto"/>
            <w:noWrap/>
            <w:hideMark/>
          </w:tcPr>
          <w:p w14:paraId="50B3DF7E" w14:textId="011DFD9F" w:rsidR="000323D3" w:rsidRPr="000323D3" w:rsidRDefault="000323D3" w:rsidP="000323D3">
            <w:pPr>
              <w:widowControl/>
              <w:autoSpaceDE/>
              <w:autoSpaceDN/>
              <w:adjustRightInd/>
              <w:outlineLvl w:val="1"/>
              <w:rPr>
                <w:rFonts w:asciiTheme="minorHAnsi" w:eastAsia="Times New Roman" w:hAnsiTheme="minorHAnsi" w:cstheme="minorHAnsi"/>
                <w:b/>
                <w:u w:val="single"/>
              </w:rPr>
            </w:pPr>
            <w:r w:rsidRPr="000323D3">
              <w:rPr>
                <w:rFonts w:asciiTheme="minorHAnsi" w:eastAsia="Times New Roman" w:hAnsiTheme="minorHAnsi" w:cstheme="minorHAnsi"/>
                <w:b/>
                <w:u w:val="single"/>
              </w:rPr>
              <w:t>INVESTMENT OFFICE</w:t>
            </w:r>
          </w:p>
        </w:tc>
      </w:tr>
      <w:tr w:rsidR="000323D3" w:rsidRPr="000323D3" w14:paraId="7CB6C57A" w14:textId="77777777" w:rsidTr="000323D3">
        <w:trPr>
          <w:trHeight w:val="264"/>
        </w:trPr>
        <w:tc>
          <w:tcPr>
            <w:tcW w:w="6030" w:type="dxa"/>
            <w:tcBorders>
              <w:top w:val="nil"/>
              <w:left w:val="nil"/>
              <w:bottom w:val="nil"/>
              <w:right w:val="nil"/>
            </w:tcBorders>
            <w:shd w:val="clear" w:color="auto" w:fill="auto"/>
            <w:noWrap/>
            <w:hideMark/>
          </w:tcPr>
          <w:p w14:paraId="38219DFD" w14:textId="2EA81C57" w:rsidR="000323D3" w:rsidRPr="000323D3" w:rsidRDefault="000323D3" w:rsidP="000323D3">
            <w:pPr>
              <w:widowControl/>
              <w:autoSpaceDE/>
              <w:autoSpaceDN/>
              <w:adjustRightInd/>
              <w:jc w:val="right"/>
              <w:outlineLvl w:val="0"/>
              <w:rPr>
                <w:rFonts w:asciiTheme="minorHAnsi" w:eastAsia="Times New Roman" w:hAnsiTheme="minorHAnsi" w:cstheme="minorHAnsi"/>
              </w:rPr>
            </w:pPr>
          </w:p>
        </w:tc>
      </w:tr>
      <w:tr w:rsidR="000323D3" w:rsidRPr="000323D3" w14:paraId="7116F04D" w14:textId="77777777" w:rsidTr="000323D3">
        <w:trPr>
          <w:trHeight w:val="264"/>
        </w:trPr>
        <w:tc>
          <w:tcPr>
            <w:tcW w:w="6030" w:type="dxa"/>
            <w:tcBorders>
              <w:top w:val="nil"/>
              <w:left w:val="nil"/>
              <w:bottom w:val="nil"/>
              <w:right w:val="nil"/>
            </w:tcBorders>
            <w:shd w:val="clear" w:color="auto" w:fill="auto"/>
            <w:noWrap/>
            <w:hideMark/>
          </w:tcPr>
          <w:p w14:paraId="2B9CBB9E" w14:textId="117A025C" w:rsidR="000323D3" w:rsidRPr="000323D3" w:rsidRDefault="000323D3" w:rsidP="000323D3">
            <w:pPr>
              <w:widowControl/>
              <w:autoSpaceDE/>
              <w:autoSpaceDN/>
              <w:adjustRightInd/>
              <w:outlineLvl w:val="1"/>
              <w:rPr>
                <w:rFonts w:asciiTheme="minorHAnsi" w:eastAsia="Times New Roman" w:hAnsiTheme="minorHAnsi" w:cstheme="minorHAnsi"/>
                <w:b/>
                <w:u w:val="single"/>
              </w:rPr>
            </w:pPr>
            <w:r>
              <w:rPr>
                <w:rFonts w:asciiTheme="minorHAnsi" w:eastAsia="Times New Roman" w:hAnsiTheme="minorHAnsi" w:cstheme="minorHAnsi"/>
                <w:b/>
                <w:u w:val="single"/>
              </w:rPr>
              <w:t>OFFICE OF CIVIL RIGHT AND TITLE IX</w:t>
            </w:r>
          </w:p>
          <w:p w14:paraId="0AC2DFF8" w14:textId="1756FCE7"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 xml:space="preserve">Civil Rights </w:t>
            </w:r>
            <w:r>
              <w:rPr>
                <w:rFonts w:asciiTheme="minorHAnsi" w:eastAsia="Times New Roman" w:hAnsiTheme="minorHAnsi" w:cstheme="minorHAnsi"/>
              </w:rPr>
              <w:t>a</w:t>
            </w:r>
            <w:r w:rsidRPr="000323D3">
              <w:rPr>
                <w:rFonts w:asciiTheme="minorHAnsi" w:eastAsia="Times New Roman" w:hAnsiTheme="minorHAnsi" w:cstheme="minorHAnsi"/>
              </w:rPr>
              <w:t>nd Title I</w:t>
            </w:r>
            <w:r>
              <w:rPr>
                <w:rFonts w:asciiTheme="minorHAnsi" w:eastAsia="Times New Roman" w:hAnsiTheme="minorHAnsi" w:cstheme="minorHAnsi"/>
              </w:rPr>
              <w:t>X</w:t>
            </w:r>
            <w:r w:rsidRPr="000323D3">
              <w:rPr>
                <w:rFonts w:asciiTheme="minorHAnsi" w:eastAsia="Times New Roman" w:hAnsiTheme="minorHAnsi" w:cstheme="minorHAnsi"/>
              </w:rPr>
              <w:t xml:space="preserve"> Educ</w:t>
            </w:r>
            <w:r>
              <w:rPr>
                <w:rFonts w:asciiTheme="minorHAnsi" w:eastAsia="Times New Roman" w:hAnsiTheme="minorHAnsi" w:cstheme="minorHAnsi"/>
              </w:rPr>
              <w:t>ation</w:t>
            </w:r>
            <w:r w:rsidRPr="000323D3">
              <w:rPr>
                <w:rFonts w:asciiTheme="minorHAnsi" w:eastAsia="Times New Roman" w:hAnsiTheme="minorHAnsi" w:cstheme="minorHAnsi"/>
              </w:rPr>
              <w:t xml:space="preserve"> </w:t>
            </w:r>
            <w:r w:rsidR="001F4294">
              <w:rPr>
                <w:rFonts w:asciiTheme="minorHAnsi" w:eastAsia="Times New Roman" w:hAnsiTheme="minorHAnsi" w:cstheme="minorHAnsi"/>
              </w:rPr>
              <w:t>a</w:t>
            </w:r>
            <w:r w:rsidRPr="000323D3">
              <w:rPr>
                <w:rFonts w:asciiTheme="minorHAnsi" w:eastAsia="Times New Roman" w:hAnsiTheme="minorHAnsi" w:cstheme="minorHAnsi"/>
              </w:rPr>
              <w:t>nd Comp</w:t>
            </w:r>
            <w:r>
              <w:rPr>
                <w:rFonts w:asciiTheme="minorHAnsi" w:eastAsia="Times New Roman" w:hAnsiTheme="minorHAnsi" w:cstheme="minorHAnsi"/>
              </w:rPr>
              <w:t>ensation</w:t>
            </w:r>
          </w:p>
        </w:tc>
      </w:tr>
      <w:tr w:rsidR="000323D3" w:rsidRPr="000323D3" w14:paraId="6147868B" w14:textId="77777777" w:rsidTr="000323D3">
        <w:trPr>
          <w:trHeight w:val="264"/>
        </w:trPr>
        <w:tc>
          <w:tcPr>
            <w:tcW w:w="6030" w:type="dxa"/>
            <w:tcBorders>
              <w:top w:val="nil"/>
              <w:left w:val="nil"/>
              <w:bottom w:val="nil"/>
              <w:right w:val="nil"/>
            </w:tcBorders>
            <w:shd w:val="clear" w:color="auto" w:fill="auto"/>
            <w:noWrap/>
            <w:hideMark/>
          </w:tcPr>
          <w:p w14:paraId="180DB78E" w14:textId="1F307D36"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 xml:space="preserve">Office </w:t>
            </w:r>
            <w:r w:rsidR="001F4294">
              <w:rPr>
                <w:rFonts w:asciiTheme="minorHAnsi" w:eastAsia="Times New Roman" w:hAnsiTheme="minorHAnsi" w:cstheme="minorHAnsi"/>
              </w:rPr>
              <w:t>o</w:t>
            </w:r>
            <w:r w:rsidRPr="000323D3">
              <w:rPr>
                <w:rFonts w:asciiTheme="minorHAnsi" w:eastAsia="Times New Roman" w:hAnsiTheme="minorHAnsi" w:cstheme="minorHAnsi"/>
              </w:rPr>
              <w:t>f Institutional Equity</w:t>
            </w:r>
          </w:p>
        </w:tc>
      </w:tr>
      <w:tr w:rsidR="000323D3" w:rsidRPr="000323D3" w14:paraId="238D0F62" w14:textId="77777777" w:rsidTr="000323D3">
        <w:trPr>
          <w:trHeight w:val="264"/>
        </w:trPr>
        <w:tc>
          <w:tcPr>
            <w:tcW w:w="6030" w:type="dxa"/>
            <w:tcBorders>
              <w:top w:val="nil"/>
              <w:left w:val="nil"/>
              <w:bottom w:val="nil"/>
              <w:right w:val="nil"/>
            </w:tcBorders>
            <w:shd w:val="clear" w:color="auto" w:fill="auto"/>
            <w:noWrap/>
            <w:hideMark/>
          </w:tcPr>
          <w:p w14:paraId="10017909" w14:textId="6144CFB2"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Title I</w:t>
            </w:r>
            <w:r w:rsidR="001F4294">
              <w:rPr>
                <w:rFonts w:asciiTheme="minorHAnsi" w:eastAsia="Times New Roman" w:hAnsiTheme="minorHAnsi" w:cstheme="minorHAnsi"/>
              </w:rPr>
              <w:t>X</w:t>
            </w:r>
            <w:r w:rsidRPr="000323D3">
              <w:rPr>
                <w:rFonts w:asciiTheme="minorHAnsi" w:eastAsia="Times New Roman" w:hAnsiTheme="minorHAnsi" w:cstheme="minorHAnsi"/>
              </w:rPr>
              <w:t xml:space="preserve"> Prevention Outreach </w:t>
            </w:r>
            <w:r w:rsidR="001F4294">
              <w:rPr>
                <w:rFonts w:asciiTheme="minorHAnsi" w:eastAsia="Times New Roman" w:hAnsiTheme="minorHAnsi" w:cstheme="minorHAnsi"/>
              </w:rPr>
              <w:t>a</w:t>
            </w:r>
            <w:r w:rsidRPr="000323D3">
              <w:rPr>
                <w:rFonts w:asciiTheme="minorHAnsi" w:eastAsia="Times New Roman" w:hAnsiTheme="minorHAnsi" w:cstheme="minorHAnsi"/>
              </w:rPr>
              <w:t>nd Educ</w:t>
            </w:r>
            <w:r w:rsidR="001F4294">
              <w:rPr>
                <w:rFonts w:asciiTheme="minorHAnsi" w:eastAsia="Times New Roman" w:hAnsiTheme="minorHAnsi" w:cstheme="minorHAnsi"/>
              </w:rPr>
              <w:t>ation</w:t>
            </w:r>
          </w:p>
        </w:tc>
      </w:tr>
      <w:tr w:rsidR="000323D3" w:rsidRPr="000323D3" w14:paraId="486536F0" w14:textId="77777777" w:rsidTr="000323D3">
        <w:trPr>
          <w:trHeight w:val="264"/>
        </w:trPr>
        <w:tc>
          <w:tcPr>
            <w:tcW w:w="6030" w:type="dxa"/>
            <w:tcBorders>
              <w:top w:val="nil"/>
              <w:left w:val="nil"/>
              <w:bottom w:val="nil"/>
              <w:right w:val="nil"/>
            </w:tcBorders>
            <w:shd w:val="clear" w:color="auto" w:fill="auto"/>
            <w:noWrap/>
            <w:hideMark/>
          </w:tcPr>
          <w:p w14:paraId="7593F685" w14:textId="39B01A61" w:rsidR="000323D3" w:rsidRPr="000323D3" w:rsidRDefault="000323D3" w:rsidP="000323D3">
            <w:pPr>
              <w:widowControl/>
              <w:autoSpaceDE/>
              <w:autoSpaceDN/>
              <w:adjustRightInd/>
              <w:jc w:val="right"/>
              <w:outlineLvl w:val="0"/>
              <w:rPr>
                <w:rFonts w:asciiTheme="minorHAnsi" w:eastAsia="Times New Roman" w:hAnsiTheme="minorHAnsi" w:cstheme="minorHAnsi"/>
              </w:rPr>
            </w:pPr>
          </w:p>
        </w:tc>
      </w:tr>
      <w:tr w:rsidR="000323D3" w:rsidRPr="000323D3" w14:paraId="17E291A9" w14:textId="77777777" w:rsidTr="000323D3">
        <w:trPr>
          <w:trHeight w:val="264"/>
        </w:trPr>
        <w:tc>
          <w:tcPr>
            <w:tcW w:w="6030" w:type="dxa"/>
            <w:tcBorders>
              <w:top w:val="nil"/>
              <w:left w:val="nil"/>
              <w:bottom w:val="nil"/>
              <w:right w:val="nil"/>
            </w:tcBorders>
            <w:shd w:val="clear" w:color="auto" w:fill="auto"/>
            <w:noWrap/>
            <w:hideMark/>
          </w:tcPr>
          <w:p w14:paraId="3722E959" w14:textId="0F1DF0CE" w:rsidR="000323D3" w:rsidRPr="000323D3" w:rsidRDefault="000323D3" w:rsidP="000323D3">
            <w:pPr>
              <w:widowControl/>
              <w:autoSpaceDE/>
              <w:autoSpaceDN/>
              <w:adjustRightInd/>
              <w:outlineLvl w:val="1"/>
              <w:rPr>
                <w:rFonts w:asciiTheme="minorHAnsi" w:eastAsia="Times New Roman" w:hAnsiTheme="minorHAnsi" w:cstheme="minorHAnsi"/>
                <w:b/>
                <w:u w:val="single"/>
              </w:rPr>
            </w:pPr>
            <w:r>
              <w:rPr>
                <w:rFonts w:asciiTheme="minorHAnsi" w:eastAsia="Times New Roman" w:hAnsiTheme="minorHAnsi" w:cstheme="minorHAnsi"/>
                <w:b/>
                <w:u w:val="single"/>
              </w:rPr>
              <w:t>COLLEGE OF AGRICULTURE AND NATURAL RESOURCES</w:t>
            </w:r>
          </w:p>
          <w:p w14:paraId="6DF9814E" w14:textId="27EF38B9"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 xml:space="preserve">Agricultural Food </w:t>
            </w:r>
            <w:r w:rsidR="007C0CB8">
              <w:rPr>
                <w:rFonts w:asciiTheme="minorHAnsi" w:eastAsia="Times New Roman" w:hAnsiTheme="minorHAnsi" w:cstheme="minorHAnsi"/>
              </w:rPr>
              <w:t>a</w:t>
            </w:r>
            <w:r w:rsidRPr="000323D3">
              <w:rPr>
                <w:rFonts w:asciiTheme="minorHAnsi" w:eastAsia="Times New Roman" w:hAnsiTheme="minorHAnsi" w:cstheme="minorHAnsi"/>
              </w:rPr>
              <w:t>nd Resource Economics</w:t>
            </w:r>
          </w:p>
        </w:tc>
      </w:tr>
      <w:tr w:rsidR="000323D3" w:rsidRPr="000323D3" w14:paraId="56510FF4" w14:textId="77777777" w:rsidTr="000323D3">
        <w:trPr>
          <w:trHeight w:val="264"/>
        </w:trPr>
        <w:tc>
          <w:tcPr>
            <w:tcW w:w="6030" w:type="dxa"/>
            <w:tcBorders>
              <w:top w:val="nil"/>
              <w:left w:val="nil"/>
              <w:bottom w:val="nil"/>
              <w:right w:val="nil"/>
            </w:tcBorders>
            <w:shd w:val="clear" w:color="auto" w:fill="auto"/>
            <w:noWrap/>
            <w:hideMark/>
          </w:tcPr>
          <w:p w14:paraId="69FAD1D7" w14:textId="5323DD62"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Agricultural Technology Institute</w:t>
            </w:r>
          </w:p>
        </w:tc>
      </w:tr>
      <w:tr w:rsidR="000323D3" w:rsidRPr="000323D3" w14:paraId="20A34810" w14:textId="77777777" w:rsidTr="000323D3">
        <w:trPr>
          <w:trHeight w:val="264"/>
        </w:trPr>
        <w:tc>
          <w:tcPr>
            <w:tcW w:w="6030" w:type="dxa"/>
            <w:tcBorders>
              <w:top w:val="nil"/>
              <w:left w:val="nil"/>
              <w:bottom w:val="nil"/>
              <w:right w:val="nil"/>
            </w:tcBorders>
            <w:shd w:val="clear" w:color="auto" w:fill="auto"/>
            <w:noWrap/>
            <w:hideMark/>
          </w:tcPr>
          <w:p w14:paraId="7EDDDE3A" w14:textId="07399D6F"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 xml:space="preserve">Animal Science Department </w:t>
            </w:r>
          </w:p>
        </w:tc>
      </w:tr>
      <w:tr w:rsidR="000323D3" w:rsidRPr="000323D3" w14:paraId="46137E7D" w14:textId="77777777" w:rsidTr="000323D3">
        <w:trPr>
          <w:trHeight w:val="264"/>
        </w:trPr>
        <w:tc>
          <w:tcPr>
            <w:tcW w:w="6030" w:type="dxa"/>
            <w:tcBorders>
              <w:top w:val="nil"/>
              <w:left w:val="nil"/>
              <w:bottom w:val="nil"/>
              <w:right w:val="nil"/>
            </w:tcBorders>
            <w:shd w:val="clear" w:color="auto" w:fill="auto"/>
            <w:noWrap/>
            <w:hideMark/>
          </w:tcPr>
          <w:p w14:paraId="42D6D0C2" w14:textId="7F3E1C87"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Bailey Scholars</w:t>
            </w:r>
          </w:p>
        </w:tc>
      </w:tr>
      <w:tr w:rsidR="000323D3" w:rsidRPr="000323D3" w14:paraId="1151F44E" w14:textId="77777777" w:rsidTr="000323D3">
        <w:trPr>
          <w:trHeight w:val="264"/>
        </w:trPr>
        <w:tc>
          <w:tcPr>
            <w:tcW w:w="6030" w:type="dxa"/>
            <w:tcBorders>
              <w:top w:val="nil"/>
              <w:left w:val="nil"/>
              <w:bottom w:val="nil"/>
              <w:right w:val="nil"/>
            </w:tcBorders>
            <w:shd w:val="clear" w:color="auto" w:fill="auto"/>
            <w:noWrap/>
            <w:hideMark/>
          </w:tcPr>
          <w:p w14:paraId="74E85D58" w14:textId="4A8B2BBE"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Biosystems And Agricultural Engineering</w:t>
            </w:r>
          </w:p>
        </w:tc>
      </w:tr>
      <w:tr w:rsidR="000323D3" w:rsidRPr="000323D3" w14:paraId="381F8945" w14:textId="77777777" w:rsidTr="000323D3">
        <w:trPr>
          <w:trHeight w:val="264"/>
        </w:trPr>
        <w:tc>
          <w:tcPr>
            <w:tcW w:w="6030" w:type="dxa"/>
            <w:tcBorders>
              <w:top w:val="nil"/>
              <w:left w:val="nil"/>
              <w:bottom w:val="nil"/>
              <w:right w:val="nil"/>
            </w:tcBorders>
            <w:shd w:val="clear" w:color="auto" w:fill="auto"/>
            <w:noWrap/>
            <w:hideMark/>
          </w:tcPr>
          <w:p w14:paraId="10160737" w14:textId="53E5E70C"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 xml:space="preserve">Administration Dean </w:t>
            </w:r>
          </w:p>
        </w:tc>
      </w:tr>
      <w:tr w:rsidR="000323D3" w:rsidRPr="000323D3" w14:paraId="5A2FB4EE" w14:textId="77777777" w:rsidTr="000323D3">
        <w:trPr>
          <w:trHeight w:val="264"/>
        </w:trPr>
        <w:tc>
          <w:tcPr>
            <w:tcW w:w="6030" w:type="dxa"/>
            <w:tcBorders>
              <w:top w:val="nil"/>
              <w:left w:val="nil"/>
              <w:bottom w:val="nil"/>
              <w:right w:val="nil"/>
            </w:tcBorders>
            <w:shd w:val="clear" w:color="auto" w:fill="auto"/>
            <w:noWrap/>
            <w:hideMark/>
          </w:tcPr>
          <w:p w14:paraId="74E6ED6F" w14:textId="66A3F284"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 xml:space="preserve">Department </w:t>
            </w:r>
            <w:r>
              <w:rPr>
                <w:rFonts w:asciiTheme="minorHAnsi" w:eastAsia="Times New Roman" w:hAnsiTheme="minorHAnsi" w:cstheme="minorHAnsi"/>
              </w:rPr>
              <w:t>o</w:t>
            </w:r>
            <w:r w:rsidRPr="000323D3">
              <w:rPr>
                <w:rFonts w:asciiTheme="minorHAnsi" w:eastAsia="Times New Roman" w:hAnsiTheme="minorHAnsi" w:cstheme="minorHAnsi"/>
              </w:rPr>
              <w:t>f Community Sustainability</w:t>
            </w:r>
          </w:p>
        </w:tc>
      </w:tr>
      <w:tr w:rsidR="000323D3" w:rsidRPr="000323D3" w14:paraId="0748EE5E" w14:textId="77777777" w:rsidTr="000323D3">
        <w:trPr>
          <w:trHeight w:val="264"/>
        </w:trPr>
        <w:tc>
          <w:tcPr>
            <w:tcW w:w="6030" w:type="dxa"/>
            <w:tcBorders>
              <w:top w:val="nil"/>
              <w:left w:val="nil"/>
              <w:bottom w:val="nil"/>
              <w:right w:val="nil"/>
            </w:tcBorders>
            <w:shd w:val="clear" w:color="auto" w:fill="auto"/>
            <w:noWrap/>
            <w:hideMark/>
          </w:tcPr>
          <w:p w14:paraId="733D072B" w14:textId="207835DD"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 xml:space="preserve">Entomology Agriculture </w:t>
            </w:r>
            <w:r>
              <w:rPr>
                <w:rFonts w:asciiTheme="minorHAnsi" w:eastAsia="Times New Roman" w:hAnsiTheme="minorHAnsi" w:cstheme="minorHAnsi"/>
              </w:rPr>
              <w:t>a</w:t>
            </w:r>
            <w:r w:rsidRPr="000323D3">
              <w:rPr>
                <w:rFonts w:asciiTheme="minorHAnsi" w:eastAsia="Times New Roman" w:hAnsiTheme="minorHAnsi" w:cstheme="minorHAnsi"/>
              </w:rPr>
              <w:t>nd Natural Res</w:t>
            </w:r>
            <w:r>
              <w:rPr>
                <w:rFonts w:asciiTheme="minorHAnsi" w:eastAsia="Times New Roman" w:hAnsiTheme="minorHAnsi" w:cstheme="minorHAnsi"/>
              </w:rPr>
              <w:t>ources</w:t>
            </w:r>
          </w:p>
        </w:tc>
      </w:tr>
      <w:tr w:rsidR="000323D3" w:rsidRPr="000323D3" w14:paraId="0E27C063" w14:textId="77777777" w:rsidTr="000323D3">
        <w:trPr>
          <w:trHeight w:val="264"/>
        </w:trPr>
        <w:tc>
          <w:tcPr>
            <w:tcW w:w="6030" w:type="dxa"/>
            <w:tcBorders>
              <w:top w:val="nil"/>
              <w:left w:val="nil"/>
              <w:bottom w:val="nil"/>
              <w:right w:val="nil"/>
            </w:tcBorders>
            <w:shd w:val="clear" w:color="auto" w:fill="auto"/>
            <w:noWrap/>
            <w:hideMark/>
          </w:tcPr>
          <w:p w14:paraId="13ED3570" w14:textId="0FF8B8C8"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 xml:space="preserve">Fisheries </w:t>
            </w:r>
            <w:r>
              <w:rPr>
                <w:rFonts w:asciiTheme="minorHAnsi" w:eastAsia="Times New Roman" w:hAnsiTheme="minorHAnsi" w:cstheme="minorHAnsi"/>
              </w:rPr>
              <w:t>a</w:t>
            </w:r>
            <w:r w:rsidRPr="000323D3">
              <w:rPr>
                <w:rFonts w:asciiTheme="minorHAnsi" w:eastAsia="Times New Roman" w:hAnsiTheme="minorHAnsi" w:cstheme="minorHAnsi"/>
              </w:rPr>
              <w:t>nd Wildlife</w:t>
            </w:r>
          </w:p>
        </w:tc>
      </w:tr>
      <w:tr w:rsidR="000323D3" w:rsidRPr="000323D3" w14:paraId="43D9DE26" w14:textId="77777777" w:rsidTr="000323D3">
        <w:trPr>
          <w:trHeight w:val="264"/>
        </w:trPr>
        <w:tc>
          <w:tcPr>
            <w:tcW w:w="6030" w:type="dxa"/>
            <w:tcBorders>
              <w:top w:val="nil"/>
              <w:left w:val="nil"/>
              <w:bottom w:val="nil"/>
              <w:right w:val="nil"/>
            </w:tcBorders>
            <w:shd w:val="clear" w:color="auto" w:fill="auto"/>
            <w:noWrap/>
            <w:hideMark/>
          </w:tcPr>
          <w:p w14:paraId="260C605F" w14:textId="444B9AB8"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 xml:space="preserve">Food Laws </w:t>
            </w:r>
            <w:r>
              <w:rPr>
                <w:rFonts w:asciiTheme="minorHAnsi" w:eastAsia="Times New Roman" w:hAnsiTheme="minorHAnsi" w:cstheme="minorHAnsi"/>
              </w:rPr>
              <w:t>a</w:t>
            </w:r>
            <w:r w:rsidRPr="000323D3">
              <w:rPr>
                <w:rFonts w:asciiTheme="minorHAnsi" w:eastAsia="Times New Roman" w:hAnsiTheme="minorHAnsi" w:cstheme="minorHAnsi"/>
              </w:rPr>
              <w:t>nd Regulations Institute</w:t>
            </w:r>
          </w:p>
        </w:tc>
      </w:tr>
      <w:tr w:rsidR="000323D3" w:rsidRPr="000323D3" w14:paraId="7325D0DA" w14:textId="77777777" w:rsidTr="000323D3">
        <w:trPr>
          <w:trHeight w:val="264"/>
        </w:trPr>
        <w:tc>
          <w:tcPr>
            <w:tcW w:w="6030" w:type="dxa"/>
            <w:tcBorders>
              <w:top w:val="nil"/>
              <w:left w:val="nil"/>
              <w:bottom w:val="nil"/>
              <w:right w:val="nil"/>
            </w:tcBorders>
            <w:shd w:val="clear" w:color="auto" w:fill="auto"/>
            <w:noWrap/>
            <w:hideMark/>
          </w:tcPr>
          <w:p w14:paraId="182C3624" w14:textId="55D379BB"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 xml:space="preserve">Food Science </w:t>
            </w:r>
            <w:r>
              <w:rPr>
                <w:rFonts w:asciiTheme="minorHAnsi" w:eastAsia="Times New Roman" w:hAnsiTheme="minorHAnsi" w:cstheme="minorHAnsi"/>
              </w:rPr>
              <w:t>a</w:t>
            </w:r>
            <w:r w:rsidRPr="000323D3">
              <w:rPr>
                <w:rFonts w:asciiTheme="minorHAnsi" w:eastAsia="Times New Roman" w:hAnsiTheme="minorHAnsi" w:cstheme="minorHAnsi"/>
              </w:rPr>
              <w:t xml:space="preserve">nd Hum Nutrition </w:t>
            </w:r>
          </w:p>
        </w:tc>
      </w:tr>
      <w:tr w:rsidR="000323D3" w:rsidRPr="000323D3" w14:paraId="42B4E810" w14:textId="77777777" w:rsidTr="000323D3">
        <w:trPr>
          <w:trHeight w:val="264"/>
        </w:trPr>
        <w:tc>
          <w:tcPr>
            <w:tcW w:w="6030" w:type="dxa"/>
            <w:tcBorders>
              <w:top w:val="nil"/>
              <w:left w:val="nil"/>
              <w:bottom w:val="nil"/>
              <w:right w:val="nil"/>
            </w:tcBorders>
            <w:shd w:val="clear" w:color="auto" w:fill="auto"/>
            <w:noWrap/>
            <w:hideMark/>
          </w:tcPr>
          <w:p w14:paraId="0CCA29DE" w14:textId="6AE073A2"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Forestry</w:t>
            </w:r>
          </w:p>
        </w:tc>
      </w:tr>
      <w:tr w:rsidR="000323D3" w:rsidRPr="000323D3" w14:paraId="3C1F2F09" w14:textId="77777777" w:rsidTr="000323D3">
        <w:trPr>
          <w:trHeight w:val="264"/>
        </w:trPr>
        <w:tc>
          <w:tcPr>
            <w:tcW w:w="6030" w:type="dxa"/>
            <w:tcBorders>
              <w:top w:val="nil"/>
              <w:left w:val="nil"/>
              <w:bottom w:val="nil"/>
              <w:right w:val="nil"/>
            </w:tcBorders>
            <w:shd w:val="clear" w:color="auto" w:fill="auto"/>
            <w:noWrap/>
            <w:hideMark/>
          </w:tcPr>
          <w:p w14:paraId="3137936B" w14:textId="022D4DDE"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Horticulture</w:t>
            </w:r>
          </w:p>
        </w:tc>
      </w:tr>
      <w:tr w:rsidR="000323D3" w:rsidRPr="000323D3" w14:paraId="2177E409" w14:textId="77777777" w:rsidTr="000323D3">
        <w:trPr>
          <w:trHeight w:val="264"/>
        </w:trPr>
        <w:tc>
          <w:tcPr>
            <w:tcW w:w="6030" w:type="dxa"/>
            <w:tcBorders>
              <w:top w:val="nil"/>
              <w:left w:val="nil"/>
              <w:bottom w:val="nil"/>
              <w:right w:val="nil"/>
            </w:tcBorders>
            <w:shd w:val="clear" w:color="auto" w:fill="auto"/>
            <w:noWrap/>
            <w:hideMark/>
          </w:tcPr>
          <w:p w14:paraId="21F3CFCE" w14:textId="172AACD1"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Land Management</w:t>
            </w:r>
          </w:p>
        </w:tc>
      </w:tr>
      <w:tr w:rsidR="000323D3" w:rsidRPr="000323D3" w14:paraId="6D001FDB" w14:textId="77777777" w:rsidTr="000323D3">
        <w:trPr>
          <w:trHeight w:val="264"/>
        </w:trPr>
        <w:tc>
          <w:tcPr>
            <w:tcW w:w="6030" w:type="dxa"/>
            <w:tcBorders>
              <w:top w:val="nil"/>
              <w:left w:val="nil"/>
              <w:bottom w:val="nil"/>
              <w:right w:val="nil"/>
            </w:tcBorders>
            <w:shd w:val="clear" w:color="auto" w:fill="auto"/>
            <w:noWrap/>
            <w:hideMark/>
          </w:tcPr>
          <w:p w14:paraId="0F73EAB7" w14:textId="5FE70EDA"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Native American Institute</w:t>
            </w:r>
          </w:p>
        </w:tc>
      </w:tr>
      <w:tr w:rsidR="000323D3" w:rsidRPr="000323D3" w14:paraId="5CF43579" w14:textId="77777777" w:rsidTr="000323D3">
        <w:trPr>
          <w:trHeight w:val="264"/>
        </w:trPr>
        <w:tc>
          <w:tcPr>
            <w:tcW w:w="6030" w:type="dxa"/>
            <w:tcBorders>
              <w:top w:val="nil"/>
              <w:left w:val="nil"/>
              <w:bottom w:val="nil"/>
              <w:right w:val="nil"/>
            </w:tcBorders>
            <w:shd w:val="clear" w:color="auto" w:fill="auto"/>
            <w:noWrap/>
            <w:hideMark/>
          </w:tcPr>
          <w:p w14:paraId="68032D78" w14:textId="52E9FD83"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Packaging</w:t>
            </w:r>
          </w:p>
        </w:tc>
      </w:tr>
      <w:tr w:rsidR="000323D3" w:rsidRPr="000323D3" w14:paraId="6580D6BF" w14:textId="77777777" w:rsidTr="000323D3">
        <w:trPr>
          <w:trHeight w:val="264"/>
        </w:trPr>
        <w:tc>
          <w:tcPr>
            <w:tcW w:w="6030" w:type="dxa"/>
            <w:tcBorders>
              <w:top w:val="nil"/>
              <w:left w:val="nil"/>
              <w:bottom w:val="nil"/>
              <w:right w:val="nil"/>
            </w:tcBorders>
            <w:shd w:val="clear" w:color="auto" w:fill="auto"/>
            <w:noWrap/>
            <w:hideMark/>
          </w:tcPr>
          <w:p w14:paraId="1FB45DD7" w14:textId="0AB8BA88"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 xml:space="preserve">Plant Biology </w:t>
            </w:r>
          </w:p>
        </w:tc>
      </w:tr>
      <w:tr w:rsidR="000323D3" w:rsidRPr="000323D3" w14:paraId="1ECBF502" w14:textId="77777777" w:rsidTr="000323D3">
        <w:trPr>
          <w:trHeight w:val="264"/>
        </w:trPr>
        <w:tc>
          <w:tcPr>
            <w:tcW w:w="6030" w:type="dxa"/>
            <w:tcBorders>
              <w:top w:val="nil"/>
              <w:left w:val="nil"/>
              <w:bottom w:val="nil"/>
              <w:right w:val="nil"/>
            </w:tcBorders>
            <w:shd w:val="clear" w:color="auto" w:fill="auto"/>
            <w:noWrap/>
            <w:hideMark/>
          </w:tcPr>
          <w:p w14:paraId="1ABB4ED5" w14:textId="3F1DF4B0"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 xml:space="preserve">Plant Soil </w:t>
            </w:r>
            <w:r>
              <w:rPr>
                <w:rFonts w:asciiTheme="minorHAnsi" w:eastAsia="Times New Roman" w:hAnsiTheme="minorHAnsi" w:cstheme="minorHAnsi"/>
              </w:rPr>
              <w:t>an</w:t>
            </w:r>
            <w:r w:rsidRPr="000323D3">
              <w:rPr>
                <w:rFonts w:asciiTheme="minorHAnsi" w:eastAsia="Times New Roman" w:hAnsiTheme="minorHAnsi" w:cstheme="minorHAnsi"/>
              </w:rPr>
              <w:t>d Microbial Sciences</w:t>
            </w:r>
          </w:p>
        </w:tc>
      </w:tr>
      <w:tr w:rsidR="000323D3" w:rsidRPr="000323D3" w14:paraId="14A061F2" w14:textId="77777777" w:rsidTr="000323D3">
        <w:trPr>
          <w:trHeight w:val="264"/>
        </w:trPr>
        <w:tc>
          <w:tcPr>
            <w:tcW w:w="6030" w:type="dxa"/>
            <w:tcBorders>
              <w:top w:val="nil"/>
              <w:left w:val="nil"/>
              <w:bottom w:val="nil"/>
              <w:right w:val="nil"/>
            </w:tcBorders>
            <w:shd w:val="clear" w:color="auto" w:fill="auto"/>
            <w:noWrap/>
            <w:hideMark/>
          </w:tcPr>
          <w:p w14:paraId="40A4FD90" w14:textId="1F840C2B"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University Farms</w:t>
            </w:r>
          </w:p>
        </w:tc>
      </w:tr>
      <w:tr w:rsidR="000323D3" w:rsidRPr="000323D3" w14:paraId="38C555C0" w14:textId="77777777" w:rsidTr="000323D3">
        <w:trPr>
          <w:trHeight w:val="264"/>
        </w:trPr>
        <w:tc>
          <w:tcPr>
            <w:tcW w:w="6030" w:type="dxa"/>
            <w:tcBorders>
              <w:top w:val="nil"/>
              <w:left w:val="nil"/>
              <w:bottom w:val="nil"/>
              <w:right w:val="nil"/>
            </w:tcBorders>
            <w:shd w:val="clear" w:color="auto" w:fill="auto"/>
            <w:noWrap/>
            <w:hideMark/>
          </w:tcPr>
          <w:p w14:paraId="67DA3237" w14:textId="0649BECA"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 xml:space="preserve">Water Research Institute </w:t>
            </w:r>
          </w:p>
        </w:tc>
      </w:tr>
      <w:tr w:rsidR="000323D3" w:rsidRPr="000323D3" w14:paraId="55254BAC" w14:textId="77777777" w:rsidTr="000323D3">
        <w:trPr>
          <w:trHeight w:val="264"/>
        </w:trPr>
        <w:tc>
          <w:tcPr>
            <w:tcW w:w="6030" w:type="dxa"/>
            <w:tcBorders>
              <w:top w:val="nil"/>
              <w:left w:val="nil"/>
              <w:bottom w:val="nil"/>
              <w:right w:val="nil"/>
            </w:tcBorders>
            <w:shd w:val="clear" w:color="auto" w:fill="auto"/>
            <w:noWrap/>
            <w:hideMark/>
          </w:tcPr>
          <w:p w14:paraId="05778490" w14:textId="7CEB996B" w:rsidR="000323D3" w:rsidRPr="000323D3" w:rsidRDefault="000323D3" w:rsidP="000323D3">
            <w:pPr>
              <w:widowControl/>
              <w:autoSpaceDE/>
              <w:autoSpaceDN/>
              <w:adjustRightInd/>
              <w:jc w:val="right"/>
              <w:outlineLvl w:val="0"/>
              <w:rPr>
                <w:rFonts w:asciiTheme="minorHAnsi" w:eastAsia="Times New Roman" w:hAnsiTheme="minorHAnsi" w:cstheme="minorHAnsi"/>
              </w:rPr>
            </w:pPr>
          </w:p>
        </w:tc>
      </w:tr>
      <w:tr w:rsidR="000323D3" w:rsidRPr="000323D3" w14:paraId="0D3A514D" w14:textId="77777777" w:rsidTr="000323D3">
        <w:trPr>
          <w:trHeight w:val="264"/>
        </w:trPr>
        <w:tc>
          <w:tcPr>
            <w:tcW w:w="6030" w:type="dxa"/>
            <w:tcBorders>
              <w:top w:val="nil"/>
              <w:left w:val="nil"/>
              <w:bottom w:val="nil"/>
              <w:right w:val="nil"/>
            </w:tcBorders>
            <w:shd w:val="clear" w:color="auto" w:fill="auto"/>
            <w:noWrap/>
            <w:hideMark/>
          </w:tcPr>
          <w:p w14:paraId="70C2468F" w14:textId="6C4E65FE" w:rsidR="000323D3" w:rsidRPr="000323D3" w:rsidRDefault="000323D3" w:rsidP="000323D3">
            <w:pPr>
              <w:widowControl/>
              <w:autoSpaceDE/>
              <w:autoSpaceDN/>
              <w:adjustRightInd/>
              <w:outlineLvl w:val="1"/>
              <w:rPr>
                <w:rFonts w:asciiTheme="minorHAnsi" w:eastAsia="Times New Roman" w:hAnsiTheme="minorHAnsi" w:cstheme="minorHAnsi"/>
                <w:b/>
                <w:u w:val="single"/>
              </w:rPr>
            </w:pPr>
            <w:r>
              <w:rPr>
                <w:rFonts w:asciiTheme="minorHAnsi" w:eastAsia="Times New Roman" w:hAnsiTheme="minorHAnsi" w:cstheme="minorHAnsi"/>
                <w:b/>
                <w:u w:val="single"/>
              </w:rPr>
              <w:t>COLLEGE OF ARTS AND LETTERS</w:t>
            </w:r>
          </w:p>
          <w:p w14:paraId="12D4EAA4" w14:textId="00B9DBA9"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Interdepartmental Programs</w:t>
            </w:r>
          </w:p>
        </w:tc>
      </w:tr>
      <w:tr w:rsidR="000323D3" w:rsidRPr="000323D3" w14:paraId="6A3ABED6" w14:textId="77777777" w:rsidTr="000323D3">
        <w:trPr>
          <w:trHeight w:val="264"/>
        </w:trPr>
        <w:tc>
          <w:tcPr>
            <w:tcW w:w="6030" w:type="dxa"/>
            <w:tcBorders>
              <w:top w:val="nil"/>
              <w:left w:val="nil"/>
              <w:bottom w:val="nil"/>
              <w:right w:val="nil"/>
            </w:tcBorders>
            <w:shd w:val="clear" w:color="auto" w:fill="auto"/>
            <w:noWrap/>
            <w:hideMark/>
          </w:tcPr>
          <w:p w14:paraId="114DA189" w14:textId="1104E7A0"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 xml:space="preserve">African American </w:t>
            </w:r>
            <w:r w:rsidR="0017382F">
              <w:rPr>
                <w:rFonts w:asciiTheme="minorHAnsi" w:eastAsia="Times New Roman" w:hAnsiTheme="minorHAnsi" w:cstheme="minorHAnsi"/>
              </w:rPr>
              <w:t>a</w:t>
            </w:r>
            <w:r w:rsidRPr="000323D3">
              <w:rPr>
                <w:rFonts w:asciiTheme="minorHAnsi" w:eastAsia="Times New Roman" w:hAnsiTheme="minorHAnsi" w:cstheme="minorHAnsi"/>
              </w:rPr>
              <w:t>nd African Studies</w:t>
            </w:r>
          </w:p>
        </w:tc>
      </w:tr>
      <w:tr w:rsidR="000323D3" w:rsidRPr="000323D3" w14:paraId="322B1FB8" w14:textId="77777777" w:rsidTr="000323D3">
        <w:trPr>
          <w:trHeight w:val="264"/>
        </w:trPr>
        <w:tc>
          <w:tcPr>
            <w:tcW w:w="6030" w:type="dxa"/>
            <w:tcBorders>
              <w:top w:val="nil"/>
              <w:left w:val="nil"/>
              <w:bottom w:val="nil"/>
              <w:right w:val="nil"/>
            </w:tcBorders>
            <w:shd w:val="clear" w:color="auto" w:fill="auto"/>
            <w:noWrap/>
            <w:hideMark/>
          </w:tcPr>
          <w:p w14:paraId="6AB80F2D" w14:textId="108F1644"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American Studies</w:t>
            </w:r>
          </w:p>
        </w:tc>
      </w:tr>
      <w:tr w:rsidR="000323D3" w:rsidRPr="000323D3" w14:paraId="51101B9A" w14:textId="77777777" w:rsidTr="000323D3">
        <w:trPr>
          <w:trHeight w:val="264"/>
        </w:trPr>
        <w:tc>
          <w:tcPr>
            <w:tcW w:w="6030" w:type="dxa"/>
            <w:tcBorders>
              <w:top w:val="nil"/>
              <w:left w:val="nil"/>
              <w:bottom w:val="nil"/>
              <w:right w:val="nil"/>
            </w:tcBorders>
            <w:shd w:val="clear" w:color="auto" w:fill="auto"/>
            <w:noWrap/>
            <w:hideMark/>
          </w:tcPr>
          <w:p w14:paraId="3B6C9EAD" w14:textId="57E54458"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 xml:space="preserve">Art History </w:t>
            </w:r>
            <w:r w:rsidR="0017382F">
              <w:rPr>
                <w:rFonts w:asciiTheme="minorHAnsi" w:eastAsia="Times New Roman" w:hAnsiTheme="minorHAnsi" w:cstheme="minorHAnsi"/>
              </w:rPr>
              <w:t>a</w:t>
            </w:r>
            <w:r w:rsidRPr="000323D3">
              <w:rPr>
                <w:rFonts w:asciiTheme="minorHAnsi" w:eastAsia="Times New Roman" w:hAnsiTheme="minorHAnsi" w:cstheme="minorHAnsi"/>
              </w:rPr>
              <w:t>nd Design</w:t>
            </w:r>
          </w:p>
        </w:tc>
      </w:tr>
      <w:tr w:rsidR="000323D3" w:rsidRPr="000323D3" w14:paraId="7D1F43FD" w14:textId="77777777" w:rsidTr="000323D3">
        <w:trPr>
          <w:trHeight w:val="264"/>
        </w:trPr>
        <w:tc>
          <w:tcPr>
            <w:tcW w:w="6030" w:type="dxa"/>
            <w:tcBorders>
              <w:top w:val="nil"/>
              <w:left w:val="nil"/>
              <w:bottom w:val="nil"/>
              <w:right w:val="nil"/>
            </w:tcBorders>
            <w:shd w:val="clear" w:color="auto" w:fill="auto"/>
            <w:noWrap/>
            <w:hideMark/>
          </w:tcPr>
          <w:p w14:paraId="71FFCB18" w14:textId="11A88357"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 xml:space="preserve">Arts </w:t>
            </w:r>
            <w:r w:rsidR="0017382F">
              <w:rPr>
                <w:rFonts w:asciiTheme="minorHAnsi" w:eastAsia="Times New Roman" w:hAnsiTheme="minorHAnsi" w:cstheme="minorHAnsi"/>
              </w:rPr>
              <w:t>a</w:t>
            </w:r>
            <w:r w:rsidRPr="000323D3">
              <w:rPr>
                <w:rFonts w:asciiTheme="minorHAnsi" w:eastAsia="Times New Roman" w:hAnsiTheme="minorHAnsi" w:cstheme="minorHAnsi"/>
              </w:rPr>
              <w:t>nd Letter</w:t>
            </w:r>
            <w:r w:rsidR="0017382F">
              <w:rPr>
                <w:rFonts w:asciiTheme="minorHAnsi" w:eastAsia="Times New Roman" w:hAnsiTheme="minorHAnsi" w:cstheme="minorHAnsi"/>
              </w:rPr>
              <w:t>s</w:t>
            </w:r>
            <w:r w:rsidRPr="000323D3">
              <w:rPr>
                <w:rFonts w:asciiTheme="minorHAnsi" w:eastAsia="Times New Roman" w:hAnsiTheme="minorHAnsi" w:cstheme="minorHAnsi"/>
              </w:rPr>
              <w:t xml:space="preserve"> Dean</w:t>
            </w:r>
          </w:p>
        </w:tc>
      </w:tr>
      <w:tr w:rsidR="000323D3" w:rsidRPr="000323D3" w14:paraId="0465CF7C" w14:textId="77777777" w:rsidTr="000323D3">
        <w:trPr>
          <w:trHeight w:val="264"/>
        </w:trPr>
        <w:tc>
          <w:tcPr>
            <w:tcW w:w="6030" w:type="dxa"/>
            <w:tcBorders>
              <w:top w:val="nil"/>
              <w:left w:val="nil"/>
              <w:bottom w:val="nil"/>
              <w:right w:val="nil"/>
            </w:tcBorders>
            <w:shd w:val="clear" w:color="auto" w:fill="auto"/>
            <w:noWrap/>
            <w:hideMark/>
          </w:tcPr>
          <w:p w14:paraId="36054CF3" w14:textId="27CD1B5E"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 xml:space="preserve">Center </w:t>
            </w:r>
            <w:r w:rsidR="0017382F">
              <w:rPr>
                <w:rFonts w:asciiTheme="minorHAnsi" w:eastAsia="Times New Roman" w:hAnsiTheme="minorHAnsi" w:cstheme="minorHAnsi"/>
              </w:rPr>
              <w:t>f</w:t>
            </w:r>
            <w:r w:rsidRPr="000323D3">
              <w:rPr>
                <w:rFonts w:asciiTheme="minorHAnsi" w:eastAsia="Times New Roman" w:hAnsiTheme="minorHAnsi" w:cstheme="minorHAnsi"/>
              </w:rPr>
              <w:t>or Language Teaching Advancement</w:t>
            </w:r>
          </w:p>
        </w:tc>
      </w:tr>
      <w:tr w:rsidR="000323D3" w:rsidRPr="000323D3" w14:paraId="57F19546" w14:textId="77777777" w:rsidTr="000323D3">
        <w:trPr>
          <w:trHeight w:val="264"/>
        </w:trPr>
        <w:tc>
          <w:tcPr>
            <w:tcW w:w="6030" w:type="dxa"/>
            <w:tcBorders>
              <w:top w:val="nil"/>
              <w:left w:val="nil"/>
              <w:bottom w:val="nil"/>
              <w:right w:val="nil"/>
            </w:tcBorders>
            <w:shd w:val="clear" w:color="auto" w:fill="auto"/>
            <w:noWrap/>
            <w:hideMark/>
          </w:tcPr>
          <w:p w14:paraId="47CE7F2C" w14:textId="76F3BF96"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C</w:t>
            </w:r>
            <w:r w:rsidR="0017382F">
              <w:rPr>
                <w:rFonts w:asciiTheme="minorHAnsi" w:eastAsia="Times New Roman" w:hAnsiTheme="minorHAnsi" w:cstheme="minorHAnsi"/>
              </w:rPr>
              <w:t>enter f</w:t>
            </w:r>
            <w:r w:rsidRPr="000323D3">
              <w:rPr>
                <w:rFonts w:asciiTheme="minorHAnsi" w:eastAsia="Times New Roman" w:hAnsiTheme="minorHAnsi" w:cstheme="minorHAnsi"/>
              </w:rPr>
              <w:t>or Integrat</w:t>
            </w:r>
            <w:r w:rsidR="0017382F">
              <w:rPr>
                <w:rFonts w:asciiTheme="minorHAnsi" w:eastAsia="Times New Roman" w:hAnsiTheme="minorHAnsi" w:cstheme="minorHAnsi"/>
              </w:rPr>
              <w:t>ive</w:t>
            </w:r>
            <w:r w:rsidRPr="000323D3">
              <w:rPr>
                <w:rFonts w:asciiTheme="minorHAnsi" w:eastAsia="Times New Roman" w:hAnsiTheme="minorHAnsi" w:cstheme="minorHAnsi"/>
              </w:rPr>
              <w:t xml:space="preserve"> St</w:t>
            </w:r>
            <w:r w:rsidR="0017382F">
              <w:rPr>
                <w:rFonts w:asciiTheme="minorHAnsi" w:eastAsia="Times New Roman" w:hAnsiTheme="minorHAnsi" w:cstheme="minorHAnsi"/>
              </w:rPr>
              <w:t>u</w:t>
            </w:r>
            <w:r w:rsidRPr="000323D3">
              <w:rPr>
                <w:rFonts w:asciiTheme="minorHAnsi" w:eastAsia="Times New Roman" w:hAnsiTheme="minorHAnsi" w:cstheme="minorHAnsi"/>
              </w:rPr>
              <w:t>d</w:t>
            </w:r>
            <w:r w:rsidR="0017382F">
              <w:rPr>
                <w:rFonts w:asciiTheme="minorHAnsi" w:eastAsia="Times New Roman" w:hAnsiTheme="minorHAnsi" w:cstheme="minorHAnsi"/>
              </w:rPr>
              <w:t>ies</w:t>
            </w:r>
            <w:r w:rsidRPr="000323D3">
              <w:rPr>
                <w:rFonts w:asciiTheme="minorHAnsi" w:eastAsia="Times New Roman" w:hAnsiTheme="minorHAnsi" w:cstheme="minorHAnsi"/>
              </w:rPr>
              <w:t xml:space="preserve"> Arts </w:t>
            </w:r>
            <w:r w:rsidR="0017382F">
              <w:rPr>
                <w:rFonts w:asciiTheme="minorHAnsi" w:eastAsia="Times New Roman" w:hAnsiTheme="minorHAnsi" w:cstheme="minorHAnsi"/>
              </w:rPr>
              <w:t>a</w:t>
            </w:r>
            <w:r w:rsidRPr="000323D3">
              <w:rPr>
                <w:rFonts w:asciiTheme="minorHAnsi" w:eastAsia="Times New Roman" w:hAnsiTheme="minorHAnsi" w:cstheme="minorHAnsi"/>
              </w:rPr>
              <w:t>nd Humanities</w:t>
            </w:r>
          </w:p>
        </w:tc>
      </w:tr>
      <w:tr w:rsidR="000323D3" w:rsidRPr="000323D3" w14:paraId="7B75A8E2" w14:textId="77777777" w:rsidTr="000323D3">
        <w:trPr>
          <w:trHeight w:val="264"/>
        </w:trPr>
        <w:tc>
          <w:tcPr>
            <w:tcW w:w="6030" w:type="dxa"/>
            <w:tcBorders>
              <w:top w:val="nil"/>
              <w:left w:val="nil"/>
              <w:bottom w:val="nil"/>
              <w:right w:val="nil"/>
            </w:tcBorders>
            <w:shd w:val="clear" w:color="auto" w:fill="auto"/>
            <w:noWrap/>
            <w:hideMark/>
          </w:tcPr>
          <w:p w14:paraId="69F8738C" w14:textId="7ECB1305"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English</w:t>
            </w:r>
          </w:p>
        </w:tc>
      </w:tr>
      <w:tr w:rsidR="000323D3" w:rsidRPr="000323D3" w14:paraId="1314C054" w14:textId="77777777" w:rsidTr="000323D3">
        <w:trPr>
          <w:trHeight w:val="264"/>
        </w:trPr>
        <w:tc>
          <w:tcPr>
            <w:tcW w:w="6030" w:type="dxa"/>
            <w:tcBorders>
              <w:top w:val="nil"/>
              <w:left w:val="nil"/>
              <w:bottom w:val="nil"/>
              <w:right w:val="nil"/>
            </w:tcBorders>
            <w:shd w:val="clear" w:color="auto" w:fill="auto"/>
            <w:noWrap/>
            <w:hideMark/>
          </w:tcPr>
          <w:p w14:paraId="6BDCDCEF" w14:textId="7A6E693D"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English Language Center</w:t>
            </w:r>
          </w:p>
        </w:tc>
      </w:tr>
      <w:tr w:rsidR="000323D3" w:rsidRPr="000323D3" w14:paraId="1B0977B6" w14:textId="77777777" w:rsidTr="000323D3">
        <w:trPr>
          <w:trHeight w:val="264"/>
        </w:trPr>
        <w:tc>
          <w:tcPr>
            <w:tcW w:w="6030" w:type="dxa"/>
            <w:tcBorders>
              <w:top w:val="nil"/>
              <w:left w:val="nil"/>
              <w:bottom w:val="nil"/>
              <w:right w:val="nil"/>
            </w:tcBorders>
            <w:shd w:val="clear" w:color="auto" w:fill="auto"/>
            <w:noWrap/>
            <w:hideMark/>
          </w:tcPr>
          <w:p w14:paraId="7C566FBC" w14:textId="6F46F4B6"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Jewish Studies Program</w:t>
            </w:r>
          </w:p>
        </w:tc>
      </w:tr>
      <w:tr w:rsidR="000323D3" w:rsidRPr="000323D3" w14:paraId="6753039D" w14:textId="77777777" w:rsidTr="000323D3">
        <w:trPr>
          <w:trHeight w:val="264"/>
        </w:trPr>
        <w:tc>
          <w:tcPr>
            <w:tcW w:w="6030" w:type="dxa"/>
            <w:tcBorders>
              <w:top w:val="nil"/>
              <w:left w:val="nil"/>
              <w:bottom w:val="nil"/>
              <w:right w:val="nil"/>
            </w:tcBorders>
            <w:shd w:val="clear" w:color="auto" w:fill="auto"/>
            <w:noWrap/>
            <w:hideMark/>
          </w:tcPr>
          <w:p w14:paraId="554230B2" w14:textId="63CF86A8"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Linguistics</w:t>
            </w:r>
          </w:p>
        </w:tc>
      </w:tr>
      <w:tr w:rsidR="000323D3" w:rsidRPr="000323D3" w14:paraId="0CD0AE98" w14:textId="77777777" w:rsidTr="000323D3">
        <w:trPr>
          <w:trHeight w:val="264"/>
        </w:trPr>
        <w:tc>
          <w:tcPr>
            <w:tcW w:w="6030" w:type="dxa"/>
            <w:tcBorders>
              <w:top w:val="nil"/>
              <w:left w:val="nil"/>
              <w:bottom w:val="nil"/>
              <w:right w:val="nil"/>
            </w:tcBorders>
            <w:shd w:val="clear" w:color="auto" w:fill="auto"/>
            <w:noWrap/>
            <w:hideMark/>
          </w:tcPr>
          <w:p w14:paraId="24DEA79B" w14:textId="038C438C"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Philosophy</w:t>
            </w:r>
          </w:p>
        </w:tc>
      </w:tr>
      <w:tr w:rsidR="000323D3" w:rsidRPr="000323D3" w14:paraId="2B6A45E0" w14:textId="77777777" w:rsidTr="000323D3">
        <w:trPr>
          <w:trHeight w:val="264"/>
        </w:trPr>
        <w:tc>
          <w:tcPr>
            <w:tcW w:w="6030" w:type="dxa"/>
            <w:tcBorders>
              <w:top w:val="nil"/>
              <w:left w:val="nil"/>
              <w:bottom w:val="nil"/>
              <w:right w:val="nil"/>
            </w:tcBorders>
            <w:shd w:val="clear" w:color="auto" w:fill="auto"/>
            <w:noWrap/>
            <w:hideMark/>
          </w:tcPr>
          <w:p w14:paraId="3CC6A30F" w14:textId="2DEE1C16"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 xml:space="preserve">Program </w:t>
            </w:r>
            <w:r w:rsidR="0017382F">
              <w:rPr>
                <w:rFonts w:asciiTheme="minorHAnsi" w:eastAsia="Times New Roman" w:hAnsiTheme="minorHAnsi" w:cstheme="minorHAnsi"/>
              </w:rPr>
              <w:t>i</w:t>
            </w:r>
            <w:r w:rsidRPr="000323D3">
              <w:rPr>
                <w:rFonts w:asciiTheme="minorHAnsi" w:eastAsia="Times New Roman" w:hAnsiTheme="minorHAnsi" w:cstheme="minorHAnsi"/>
              </w:rPr>
              <w:t>n Women, Gender, Social Justice</w:t>
            </w:r>
          </w:p>
        </w:tc>
      </w:tr>
      <w:tr w:rsidR="000323D3" w:rsidRPr="000323D3" w14:paraId="628EBA2C" w14:textId="77777777" w:rsidTr="000323D3">
        <w:trPr>
          <w:trHeight w:val="264"/>
        </w:trPr>
        <w:tc>
          <w:tcPr>
            <w:tcW w:w="6030" w:type="dxa"/>
            <w:tcBorders>
              <w:top w:val="nil"/>
              <w:left w:val="nil"/>
              <w:bottom w:val="nil"/>
              <w:right w:val="nil"/>
            </w:tcBorders>
            <w:shd w:val="clear" w:color="auto" w:fill="auto"/>
            <w:noWrap/>
            <w:hideMark/>
          </w:tcPr>
          <w:p w14:paraId="27076A88" w14:textId="278F21A1"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Religious Studies</w:t>
            </w:r>
          </w:p>
        </w:tc>
      </w:tr>
      <w:tr w:rsidR="000323D3" w:rsidRPr="000323D3" w14:paraId="5D58B0D2" w14:textId="77777777" w:rsidTr="000323D3">
        <w:trPr>
          <w:trHeight w:val="264"/>
        </w:trPr>
        <w:tc>
          <w:tcPr>
            <w:tcW w:w="6030" w:type="dxa"/>
            <w:tcBorders>
              <w:top w:val="nil"/>
              <w:left w:val="nil"/>
              <w:bottom w:val="nil"/>
              <w:right w:val="nil"/>
            </w:tcBorders>
            <w:shd w:val="clear" w:color="auto" w:fill="auto"/>
            <w:noWrap/>
            <w:hideMark/>
          </w:tcPr>
          <w:p w14:paraId="188910DD" w14:textId="11C9A557"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 xml:space="preserve">Romance </w:t>
            </w:r>
            <w:r w:rsidR="0017382F">
              <w:rPr>
                <w:rFonts w:asciiTheme="minorHAnsi" w:eastAsia="Times New Roman" w:hAnsiTheme="minorHAnsi" w:cstheme="minorHAnsi"/>
              </w:rPr>
              <w:t>a</w:t>
            </w:r>
            <w:r w:rsidRPr="000323D3">
              <w:rPr>
                <w:rFonts w:asciiTheme="minorHAnsi" w:eastAsia="Times New Roman" w:hAnsiTheme="minorHAnsi" w:cstheme="minorHAnsi"/>
              </w:rPr>
              <w:t>nd Classical Studies</w:t>
            </w:r>
          </w:p>
        </w:tc>
      </w:tr>
      <w:tr w:rsidR="000323D3" w:rsidRPr="000323D3" w14:paraId="249EAA01" w14:textId="77777777" w:rsidTr="000323D3">
        <w:trPr>
          <w:trHeight w:val="264"/>
        </w:trPr>
        <w:tc>
          <w:tcPr>
            <w:tcW w:w="6030" w:type="dxa"/>
            <w:tcBorders>
              <w:top w:val="nil"/>
              <w:left w:val="nil"/>
              <w:bottom w:val="nil"/>
              <w:right w:val="nil"/>
            </w:tcBorders>
            <w:shd w:val="clear" w:color="auto" w:fill="auto"/>
            <w:noWrap/>
            <w:hideMark/>
          </w:tcPr>
          <w:p w14:paraId="0F583023" w14:textId="77777777" w:rsid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Theatre</w:t>
            </w:r>
          </w:p>
          <w:p w14:paraId="2E844D85" w14:textId="52B1BE3E" w:rsidR="0017382F" w:rsidRPr="000323D3" w:rsidRDefault="0017382F" w:rsidP="000323D3">
            <w:pPr>
              <w:widowControl/>
              <w:autoSpaceDE/>
              <w:autoSpaceDN/>
              <w:adjustRightInd/>
              <w:outlineLvl w:val="1"/>
              <w:rPr>
                <w:rFonts w:asciiTheme="minorHAnsi" w:eastAsia="Times New Roman" w:hAnsiTheme="minorHAnsi" w:cstheme="minorHAnsi"/>
              </w:rPr>
            </w:pPr>
            <w:r>
              <w:rPr>
                <w:rFonts w:asciiTheme="minorHAnsi" w:eastAsia="Times New Roman" w:hAnsiTheme="minorHAnsi" w:cstheme="minorHAnsi"/>
              </w:rPr>
              <w:t>Writing Center</w:t>
            </w:r>
          </w:p>
        </w:tc>
      </w:tr>
      <w:tr w:rsidR="000323D3" w:rsidRPr="000323D3" w14:paraId="14EEED11" w14:textId="77777777" w:rsidTr="000323D3">
        <w:trPr>
          <w:trHeight w:val="264"/>
        </w:trPr>
        <w:tc>
          <w:tcPr>
            <w:tcW w:w="6030" w:type="dxa"/>
            <w:tcBorders>
              <w:top w:val="nil"/>
              <w:left w:val="nil"/>
              <w:bottom w:val="nil"/>
              <w:right w:val="nil"/>
            </w:tcBorders>
            <w:shd w:val="clear" w:color="auto" w:fill="auto"/>
            <w:noWrap/>
            <w:hideMark/>
          </w:tcPr>
          <w:p w14:paraId="75ECB529" w14:textId="3A5E21FA"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 xml:space="preserve">Writing Rhetoric </w:t>
            </w:r>
            <w:r w:rsidR="0017382F">
              <w:rPr>
                <w:rFonts w:asciiTheme="minorHAnsi" w:eastAsia="Times New Roman" w:hAnsiTheme="minorHAnsi" w:cstheme="minorHAnsi"/>
              </w:rPr>
              <w:t>a</w:t>
            </w:r>
            <w:r w:rsidRPr="000323D3">
              <w:rPr>
                <w:rFonts w:asciiTheme="minorHAnsi" w:eastAsia="Times New Roman" w:hAnsiTheme="minorHAnsi" w:cstheme="minorHAnsi"/>
              </w:rPr>
              <w:t>nd American Culture</w:t>
            </w:r>
          </w:p>
        </w:tc>
      </w:tr>
      <w:tr w:rsidR="000323D3" w:rsidRPr="000323D3" w14:paraId="5E832355" w14:textId="77777777" w:rsidTr="000323D3">
        <w:trPr>
          <w:trHeight w:val="264"/>
        </w:trPr>
        <w:tc>
          <w:tcPr>
            <w:tcW w:w="6030" w:type="dxa"/>
            <w:tcBorders>
              <w:top w:val="nil"/>
              <w:left w:val="nil"/>
              <w:bottom w:val="nil"/>
              <w:right w:val="nil"/>
            </w:tcBorders>
            <w:shd w:val="clear" w:color="auto" w:fill="auto"/>
            <w:noWrap/>
            <w:hideMark/>
          </w:tcPr>
          <w:p w14:paraId="2D0972BA" w14:textId="6597DDCE" w:rsidR="000323D3" w:rsidRPr="000323D3" w:rsidRDefault="000323D3" w:rsidP="000323D3">
            <w:pPr>
              <w:widowControl/>
              <w:autoSpaceDE/>
              <w:autoSpaceDN/>
              <w:adjustRightInd/>
              <w:jc w:val="right"/>
              <w:outlineLvl w:val="0"/>
              <w:rPr>
                <w:rFonts w:asciiTheme="minorHAnsi" w:eastAsia="Times New Roman" w:hAnsiTheme="minorHAnsi" w:cstheme="minorHAnsi"/>
              </w:rPr>
            </w:pPr>
          </w:p>
        </w:tc>
      </w:tr>
      <w:tr w:rsidR="000323D3" w:rsidRPr="000323D3" w14:paraId="6600756C" w14:textId="77777777" w:rsidTr="000323D3">
        <w:trPr>
          <w:trHeight w:val="264"/>
        </w:trPr>
        <w:tc>
          <w:tcPr>
            <w:tcW w:w="6030" w:type="dxa"/>
            <w:tcBorders>
              <w:top w:val="nil"/>
              <w:left w:val="nil"/>
              <w:bottom w:val="nil"/>
              <w:right w:val="nil"/>
            </w:tcBorders>
            <w:shd w:val="clear" w:color="auto" w:fill="auto"/>
            <w:noWrap/>
            <w:hideMark/>
          </w:tcPr>
          <w:p w14:paraId="67EF64F2" w14:textId="2F8E9707" w:rsidR="000323D3" w:rsidRPr="0017382F" w:rsidRDefault="0017382F" w:rsidP="000323D3">
            <w:pPr>
              <w:widowControl/>
              <w:autoSpaceDE/>
              <w:autoSpaceDN/>
              <w:adjustRightInd/>
              <w:outlineLvl w:val="1"/>
              <w:rPr>
                <w:rFonts w:asciiTheme="minorHAnsi" w:eastAsia="Times New Roman" w:hAnsiTheme="minorHAnsi" w:cstheme="minorHAnsi"/>
                <w:b/>
                <w:u w:val="single"/>
              </w:rPr>
            </w:pPr>
            <w:r w:rsidRPr="0017382F">
              <w:rPr>
                <w:rFonts w:asciiTheme="minorHAnsi" w:eastAsia="Times New Roman" w:hAnsiTheme="minorHAnsi" w:cstheme="minorHAnsi"/>
                <w:b/>
                <w:u w:val="single"/>
              </w:rPr>
              <w:t>RESIDENTIAL COLLEGE ARTS &amp; HUMANITIES</w:t>
            </w:r>
          </w:p>
        </w:tc>
      </w:tr>
      <w:tr w:rsidR="000323D3" w:rsidRPr="000323D3" w14:paraId="7FA29F0C" w14:textId="77777777" w:rsidTr="000323D3">
        <w:trPr>
          <w:trHeight w:val="264"/>
        </w:trPr>
        <w:tc>
          <w:tcPr>
            <w:tcW w:w="6030" w:type="dxa"/>
            <w:tcBorders>
              <w:top w:val="nil"/>
              <w:left w:val="nil"/>
              <w:bottom w:val="nil"/>
              <w:right w:val="nil"/>
            </w:tcBorders>
            <w:shd w:val="clear" w:color="auto" w:fill="auto"/>
            <w:noWrap/>
            <w:hideMark/>
          </w:tcPr>
          <w:p w14:paraId="3AA5A473" w14:textId="0C44A669" w:rsidR="000323D3" w:rsidRPr="000323D3" w:rsidRDefault="000323D3" w:rsidP="000323D3">
            <w:pPr>
              <w:widowControl/>
              <w:autoSpaceDE/>
              <w:autoSpaceDN/>
              <w:adjustRightInd/>
              <w:jc w:val="right"/>
              <w:outlineLvl w:val="0"/>
              <w:rPr>
                <w:rFonts w:asciiTheme="minorHAnsi" w:eastAsia="Times New Roman" w:hAnsiTheme="minorHAnsi" w:cstheme="minorHAnsi"/>
              </w:rPr>
            </w:pPr>
          </w:p>
        </w:tc>
      </w:tr>
      <w:tr w:rsidR="000323D3" w:rsidRPr="000323D3" w14:paraId="09DF0D6C" w14:textId="77777777" w:rsidTr="000323D3">
        <w:trPr>
          <w:trHeight w:val="264"/>
        </w:trPr>
        <w:tc>
          <w:tcPr>
            <w:tcW w:w="6030" w:type="dxa"/>
            <w:tcBorders>
              <w:top w:val="nil"/>
              <w:left w:val="nil"/>
              <w:bottom w:val="nil"/>
              <w:right w:val="nil"/>
            </w:tcBorders>
            <w:shd w:val="clear" w:color="auto" w:fill="auto"/>
            <w:noWrap/>
            <w:hideMark/>
          </w:tcPr>
          <w:p w14:paraId="4B1DFDD0" w14:textId="589F003C" w:rsidR="007C0CB8" w:rsidRPr="007C0CB8" w:rsidRDefault="0017382F" w:rsidP="000323D3">
            <w:pPr>
              <w:widowControl/>
              <w:autoSpaceDE/>
              <w:autoSpaceDN/>
              <w:adjustRightInd/>
              <w:outlineLvl w:val="1"/>
              <w:rPr>
                <w:rFonts w:asciiTheme="minorHAnsi" w:eastAsia="Times New Roman" w:hAnsiTheme="minorHAnsi" w:cstheme="minorHAnsi"/>
                <w:b/>
                <w:u w:val="single"/>
              </w:rPr>
            </w:pPr>
            <w:r w:rsidRPr="0017382F">
              <w:rPr>
                <w:rFonts w:asciiTheme="minorHAnsi" w:eastAsia="Times New Roman" w:hAnsiTheme="minorHAnsi" w:cstheme="minorHAnsi"/>
                <w:b/>
                <w:u w:val="single"/>
              </w:rPr>
              <w:t>ELI BROAD COLLEGE OF BUSINESS</w:t>
            </w:r>
          </w:p>
          <w:p w14:paraId="1CBC964F" w14:textId="4F27F63A"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 xml:space="preserve">Accounting </w:t>
            </w:r>
            <w:r w:rsidR="0017382F">
              <w:rPr>
                <w:rFonts w:asciiTheme="minorHAnsi" w:eastAsia="Times New Roman" w:hAnsiTheme="minorHAnsi" w:cstheme="minorHAnsi"/>
              </w:rPr>
              <w:t>a</w:t>
            </w:r>
            <w:r w:rsidRPr="000323D3">
              <w:rPr>
                <w:rFonts w:asciiTheme="minorHAnsi" w:eastAsia="Times New Roman" w:hAnsiTheme="minorHAnsi" w:cstheme="minorHAnsi"/>
              </w:rPr>
              <w:t>nd Information Systems</w:t>
            </w:r>
          </w:p>
        </w:tc>
      </w:tr>
      <w:tr w:rsidR="000323D3" w:rsidRPr="000323D3" w14:paraId="60CF258D" w14:textId="77777777" w:rsidTr="000323D3">
        <w:trPr>
          <w:trHeight w:val="264"/>
        </w:trPr>
        <w:tc>
          <w:tcPr>
            <w:tcW w:w="6030" w:type="dxa"/>
            <w:tcBorders>
              <w:top w:val="nil"/>
              <w:left w:val="nil"/>
              <w:bottom w:val="nil"/>
              <w:right w:val="nil"/>
            </w:tcBorders>
            <w:shd w:val="clear" w:color="auto" w:fill="auto"/>
            <w:noWrap/>
            <w:hideMark/>
          </w:tcPr>
          <w:p w14:paraId="4D12AEF7" w14:textId="1A89C198"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 xml:space="preserve">Department </w:t>
            </w:r>
            <w:r w:rsidR="0017382F">
              <w:rPr>
                <w:rFonts w:asciiTheme="minorHAnsi" w:eastAsia="Times New Roman" w:hAnsiTheme="minorHAnsi" w:cstheme="minorHAnsi"/>
              </w:rPr>
              <w:t>o</w:t>
            </w:r>
            <w:r w:rsidRPr="000323D3">
              <w:rPr>
                <w:rFonts w:asciiTheme="minorHAnsi" w:eastAsia="Times New Roman" w:hAnsiTheme="minorHAnsi" w:cstheme="minorHAnsi"/>
              </w:rPr>
              <w:t>f Marketing</w:t>
            </w:r>
          </w:p>
        </w:tc>
      </w:tr>
      <w:tr w:rsidR="000323D3" w:rsidRPr="000323D3" w14:paraId="0FCEFA45" w14:textId="77777777" w:rsidTr="000323D3">
        <w:trPr>
          <w:trHeight w:val="264"/>
        </w:trPr>
        <w:tc>
          <w:tcPr>
            <w:tcW w:w="6030" w:type="dxa"/>
            <w:tcBorders>
              <w:top w:val="nil"/>
              <w:left w:val="nil"/>
              <w:bottom w:val="nil"/>
              <w:right w:val="nil"/>
            </w:tcBorders>
            <w:shd w:val="clear" w:color="auto" w:fill="auto"/>
            <w:noWrap/>
            <w:hideMark/>
          </w:tcPr>
          <w:p w14:paraId="05E07AAD" w14:textId="43A41B26"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 xml:space="preserve">Department </w:t>
            </w:r>
            <w:r w:rsidR="0017382F">
              <w:rPr>
                <w:rFonts w:asciiTheme="minorHAnsi" w:eastAsia="Times New Roman" w:hAnsiTheme="minorHAnsi" w:cstheme="minorHAnsi"/>
              </w:rPr>
              <w:t>o</w:t>
            </w:r>
            <w:r w:rsidRPr="000323D3">
              <w:rPr>
                <w:rFonts w:asciiTheme="minorHAnsi" w:eastAsia="Times New Roman" w:hAnsiTheme="minorHAnsi" w:cstheme="minorHAnsi"/>
              </w:rPr>
              <w:t>f Supply Chain Management</w:t>
            </w:r>
          </w:p>
        </w:tc>
      </w:tr>
      <w:tr w:rsidR="000323D3" w:rsidRPr="000323D3" w14:paraId="1C4CEF74" w14:textId="77777777" w:rsidTr="000323D3">
        <w:trPr>
          <w:trHeight w:val="264"/>
        </w:trPr>
        <w:tc>
          <w:tcPr>
            <w:tcW w:w="6030" w:type="dxa"/>
            <w:tcBorders>
              <w:top w:val="nil"/>
              <w:left w:val="nil"/>
              <w:bottom w:val="nil"/>
              <w:right w:val="nil"/>
            </w:tcBorders>
            <w:shd w:val="clear" w:color="auto" w:fill="auto"/>
            <w:noWrap/>
            <w:hideMark/>
          </w:tcPr>
          <w:p w14:paraId="1263DE1E" w14:textId="1760DF3E"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 xml:space="preserve">Eli Broad College </w:t>
            </w:r>
            <w:r w:rsidR="0017382F">
              <w:rPr>
                <w:rFonts w:asciiTheme="minorHAnsi" w:eastAsia="Times New Roman" w:hAnsiTheme="minorHAnsi" w:cstheme="minorHAnsi"/>
              </w:rPr>
              <w:t>o</w:t>
            </w:r>
            <w:r w:rsidRPr="000323D3">
              <w:rPr>
                <w:rFonts w:asciiTheme="minorHAnsi" w:eastAsia="Times New Roman" w:hAnsiTheme="minorHAnsi" w:cstheme="minorHAnsi"/>
              </w:rPr>
              <w:t>f Business Dean</w:t>
            </w:r>
          </w:p>
        </w:tc>
      </w:tr>
      <w:tr w:rsidR="000323D3" w:rsidRPr="000323D3" w14:paraId="4640B693" w14:textId="77777777" w:rsidTr="000323D3">
        <w:trPr>
          <w:trHeight w:val="264"/>
        </w:trPr>
        <w:tc>
          <w:tcPr>
            <w:tcW w:w="6030" w:type="dxa"/>
            <w:tcBorders>
              <w:top w:val="nil"/>
              <w:left w:val="nil"/>
              <w:bottom w:val="nil"/>
              <w:right w:val="nil"/>
            </w:tcBorders>
            <w:shd w:val="clear" w:color="auto" w:fill="auto"/>
            <w:noWrap/>
            <w:hideMark/>
          </w:tcPr>
          <w:p w14:paraId="4E8B04B7" w14:textId="2E3556C5"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Executive Development Programs</w:t>
            </w:r>
          </w:p>
        </w:tc>
      </w:tr>
      <w:tr w:rsidR="000323D3" w:rsidRPr="000323D3" w14:paraId="5DF95931" w14:textId="77777777" w:rsidTr="000323D3">
        <w:trPr>
          <w:trHeight w:val="264"/>
        </w:trPr>
        <w:tc>
          <w:tcPr>
            <w:tcW w:w="6030" w:type="dxa"/>
            <w:tcBorders>
              <w:top w:val="nil"/>
              <w:left w:val="nil"/>
              <w:bottom w:val="nil"/>
              <w:right w:val="nil"/>
            </w:tcBorders>
            <w:shd w:val="clear" w:color="auto" w:fill="auto"/>
            <w:noWrap/>
            <w:hideMark/>
          </w:tcPr>
          <w:p w14:paraId="0BAF4511" w14:textId="541D65CE"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Finance</w:t>
            </w:r>
          </w:p>
        </w:tc>
      </w:tr>
      <w:tr w:rsidR="000323D3" w:rsidRPr="000323D3" w14:paraId="3A145288" w14:textId="77777777" w:rsidTr="000323D3">
        <w:trPr>
          <w:trHeight w:val="264"/>
        </w:trPr>
        <w:tc>
          <w:tcPr>
            <w:tcW w:w="6030" w:type="dxa"/>
            <w:tcBorders>
              <w:top w:val="nil"/>
              <w:left w:val="nil"/>
              <w:bottom w:val="nil"/>
              <w:right w:val="nil"/>
            </w:tcBorders>
            <w:shd w:val="clear" w:color="auto" w:fill="auto"/>
            <w:noWrap/>
            <w:hideMark/>
          </w:tcPr>
          <w:p w14:paraId="41DF9999" w14:textId="082A9F02"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International Business Center</w:t>
            </w:r>
          </w:p>
        </w:tc>
      </w:tr>
      <w:tr w:rsidR="000323D3" w:rsidRPr="000323D3" w14:paraId="2C52401B" w14:textId="77777777" w:rsidTr="000323D3">
        <w:trPr>
          <w:trHeight w:val="264"/>
        </w:trPr>
        <w:tc>
          <w:tcPr>
            <w:tcW w:w="6030" w:type="dxa"/>
            <w:tcBorders>
              <w:top w:val="nil"/>
              <w:left w:val="nil"/>
              <w:bottom w:val="nil"/>
              <w:right w:val="nil"/>
            </w:tcBorders>
            <w:shd w:val="clear" w:color="auto" w:fill="auto"/>
            <w:noWrap/>
            <w:hideMark/>
          </w:tcPr>
          <w:p w14:paraId="38AEFDFA" w14:textId="38E7D6E5"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Management</w:t>
            </w:r>
          </w:p>
        </w:tc>
      </w:tr>
      <w:tr w:rsidR="000323D3" w:rsidRPr="000323D3" w14:paraId="0050BA69" w14:textId="77777777" w:rsidTr="000323D3">
        <w:trPr>
          <w:trHeight w:val="264"/>
        </w:trPr>
        <w:tc>
          <w:tcPr>
            <w:tcW w:w="6030" w:type="dxa"/>
            <w:tcBorders>
              <w:top w:val="nil"/>
              <w:left w:val="nil"/>
              <w:bottom w:val="nil"/>
              <w:right w:val="nil"/>
            </w:tcBorders>
            <w:shd w:val="clear" w:color="auto" w:fill="auto"/>
            <w:noWrap/>
            <w:hideMark/>
          </w:tcPr>
          <w:p w14:paraId="7EC25556" w14:textId="0942BB02"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M</w:t>
            </w:r>
            <w:r w:rsidR="0017382F">
              <w:rPr>
                <w:rFonts w:asciiTheme="minorHAnsi" w:eastAsia="Times New Roman" w:hAnsiTheme="minorHAnsi" w:cstheme="minorHAnsi"/>
              </w:rPr>
              <w:t>BA</w:t>
            </w:r>
            <w:r w:rsidRPr="000323D3">
              <w:rPr>
                <w:rFonts w:asciiTheme="minorHAnsi" w:eastAsia="Times New Roman" w:hAnsiTheme="minorHAnsi" w:cstheme="minorHAnsi"/>
              </w:rPr>
              <w:t xml:space="preserve"> Program</w:t>
            </w:r>
          </w:p>
        </w:tc>
      </w:tr>
      <w:tr w:rsidR="000323D3" w:rsidRPr="000323D3" w14:paraId="0F52AC86" w14:textId="77777777" w:rsidTr="000323D3">
        <w:trPr>
          <w:trHeight w:val="264"/>
        </w:trPr>
        <w:tc>
          <w:tcPr>
            <w:tcW w:w="6030" w:type="dxa"/>
            <w:tcBorders>
              <w:top w:val="nil"/>
              <w:left w:val="nil"/>
              <w:bottom w:val="nil"/>
              <w:right w:val="nil"/>
            </w:tcBorders>
            <w:shd w:val="clear" w:color="auto" w:fill="auto"/>
            <w:noWrap/>
            <w:hideMark/>
          </w:tcPr>
          <w:p w14:paraId="45CAC775" w14:textId="5909DB5D"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Russell Palmer Career Management Center</w:t>
            </w:r>
          </w:p>
        </w:tc>
      </w:tr>
      <w:tr w:rsidR="000323D3" w:rsidRPr="000323D3" w14:paraId="375A122C" w14:textId="77777777" w:rsidTr="000323D3">
        <w:trPr>
          <w:trHeight w:val="264"/>
        </w:trPr>
        <w:tc>
          <w:tcPr>
            <w:tcW w:w="6030" w:type="dxa"/>
            <w:tcBorders>
              <w:top w:val="nil"/>
              <w:left w:val="nil"/>
              <w:bottom w:val="nil"/>
              <w:right w:val="nil"/>
            </w:tcBorders>
            <w:shd w:val="clear" w:color="auto" w:fill="auto"/>
            <w:noWrap/>
            <w:hideMark/>
          </w:tcPr>
          <w:p w14:paraId="71B13C0F" w14:textId="6C1905DC"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 xml:space="preserve">The School </w:t>
            </w:r>
            <w:r w:rsidR="0017382F">
              <w:rPr>
                <w:rFonts w:asciiTheme="minorHAnsi" w:eastAsia="Times New Roman" w:hAnsiTheme="minorHAnsi" w:cstheme="minorHAnsi"/>
              </w:rPr>
              <w:t>o</w:t>
            </w:r>
            <w:r w:rsidRPr="000323D3">
              <w:rPr>
                <w:rFonts w:asciiTheme="minorHAnsi" w:eastAsia="Times New Roman" w:hAnsiTheme="minorHAnsi" w:cstheme="minorHAnsi"/>
              </w:rPr>
              <w:t>f Hospitality Business</w:t>
            </w:r>
          </w:p>
        </w:tc>
      </w:tr>
      <w:tr w:rsidR="000323D3" w:rsidRPr="000323D3" w14:paraId="34AEBA3A" w14:textId="77777777" w:rsidTr="000323D3">
        <w:trPr>
          <w:trHeight w:val="264"/>
        </w:trPr>
        <w:tc>
          <w:tcPr>
            <w:tcW w:w="6030" w:type="dxa"/>
            <w:tcBorders>
              <w:top w:val="nil"/>
              <w:left w:val="nil"/>
              <w:bottom w:val="nil"/>
              <w:right w:val="nil"/>
            </w:tcBorders>
            <w:shd w:val="clear" w:color="auto" w:fill="auto"/>
            <w:noWrap/>
            <w:hideMark/>
          </w:tcPr>
          <w:p w14:paraId="1577EC3E" w14:textId="608606D2" w:rsidR="000323D3" w:rsidRPr="000323D3" w:rsidRDefault="000323D3" w:rsidP="000323D3">
            <w:pPr>
              <w:widowControl/>
              <w:autoSpaceDE/>
              <w:autoSpaceDN/>
              <w:adjustRightInd/>
              <w:jc w:val="right"/>
              <w:outlineLvl w:val="0"/>
              <w:rPr>
                <w:rFonts w:asciiTheme="minorHAnsi" w:eastAsia="Times New Roman" w:hAnsiTheme="minorHAnsi" w:cstheme="minorHAnsi"/>
              </w:rPr>
            </w:pPr>
          </w:p>
        </w:tc>
      </w:tr>
      <w:tr w:rsidR="000323D3" w:rsidRPr="000323D3" w14:paraId="4329D48C" w14:textId="77777777" w:rsidTr="000323D3">
        <w:trPr>
          <w:trHeight w:val="264"/>
        </w:trPr>
        <w:tc>
          <w:tcPr>
            <w:tcW w:w="6030" w:type="dxa"/>
            <w:tcBorders>
              <w:top w:val="nil"/>
              <w:left w:val="nil"/>
              <w:bottom w:val="nil"/>
              <w:right w:val="nil"/>
            </w:tcBorders>
            <w:shd w:val="clear" w:color="auto" w:fill="auto"/>
            <w:noWrap/>
            <w:hideMark/>
          </w:tcPr>
          <w:p w14:paraId="484D3221" w14:textId="79ABAB6D" w:rsidR="0017382F" w:rsidRPr="0017382F" w:rsidRDefault="0017382F" w:rsidP="000323D3">
            <w:pPr>
              <w:widowControl/>
              <w:autoSpaceDE/>
              <w:autoSpaceDN/>
              <w:adjustRightInd/>
              <w:outlineLvl w:val="1"/>
              <w:rPr>
                <w:rFonts w:asciiTheme="minorHAnsi" w:eastAsia="Times New Roman" w:hAnsiTheme="minorHAnsi" w:cstheme="minorHAnsi"/>
                <w:b/>
                <w:u w:val="single"/>
              </w:rPr>
            </w:pPr>
            <w:r w:rsidRPr="0017382F">
              <w:rPr>
                <w:rFonts w:asciiTheme="minorHAnsi" w:eastAsia="Times New Roman" w:hAnsiTheme="minorHAnsi" w:cstheme="minorHAnsi"/>
                <w:b/>
                <w:u w:val="single"/>
              </w:rPr>
              <w:t>COLLEGE OF COMMUNICATION ARTS AND SCIENCES</w:t>
            </w:r>
          </w:p>
          <w:p w14:paraId="2E2B0349" w14:textId="25D6581F"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 xml:space="preserve">Advertising </w:t>
            </w:r>
            <w:r w:rsidR="0017382F">
              <w:rPr>
                <w:rFonts w:asciiTheme="minorHAnsi" w:eastAsia="Times New Roman" w:hAnsiTheme="minorHAnsi" w:cstheme="minorHAnsi"/>
              </w:rPr>
              <w:t>a</w:t>
            </w:r>
            <w:r w:rsidRPr="000323D3">
              <w:rPr>
                <w:rFonts w:asciiTheme="minorHAnsi" w:eastAsia="Times New Roman" w:hAnsiTheme="minorHAnsi" w:cstheme="minorHAnsi"/>
              </w:rPr>
              <w:t>nd Public Relations</w:t>
            </w:r>
          </w:p>
        </w:tc>
      </w:tr>
      <w:tr w:rsidR="000323D3" w:rsidRPr="000323D3" w14:paraId="43B2AECE" w14:textId="77777777" w:rsidTr="000323D3">
        <w:trPr>
          <w:trHeight w:val="264"/>
        </w:trPr>
        <w:tc>
          <w:tcPr>
            <w:tcW w:w="6030" w:type="dxa"/>
            <w:tcBorders>
              <w:top w:val="nil"/>
              <w:left w:val="nil"/>
              <w:bottom w:val="nil"/>
              <w:right w:val="nil"/>
            </w:tcBorders>
            <w:shd w:val="clear" w:color="auto" w:fill="auto"/>
            <w:noWrap/>
            <w:hideMark/>
          </w:tcPr>
          <w:p w14:paraId="36CBCE36" w14:textId="34CECC78"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Broadcasting Services</w:t>
            </w:r>
          </w:p>
        </w:tc>
      </w:tr>
      <w:tr w:rsidR="000323D3" w:rsidRPr="000323D3" w14:paraId="5B4172B5" w14:textId="77777777" w:rsidTr="000323D3">
        <w:trPr>
          <w:trHeight w:val="264"/>
        </w:trPr>
        <w:tc>
          <w:tcPr>
            <w:tcW w:w="6030" w:type="dxa"/>
            <w:tcBorders>
              <w:top w:val="nil"/>
              <w:left w:val="nil"/>
              <w:bottom w:val="nil"/>
              <w:right w:val="nil"/>
            </w:tcBorders>
            <w:shd w:val="clear" w:color="auto" w:fill="auto"/>
            <w:noWrap/>
            <w:hideMark/>
          </w:tcPr>
          <w:p w14:paraId="38E8EFBA" w14:textId="6AD6F160"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Communication</w:t>
            </w:r>
          </w:p>
        </w:tc>
      </w:tr>
      <w:tr w:rsidR="000323D3" w:rsidRPr="000323D3" w14:paraId="6FF46FD1" w14:textId="77777777" w:rsidTr="000323D3">
        <w:trPr>
          <w:trHeight w:val="264"/>
        </w:trPr>
        <w:tc>
          <w:tcPr>
            <w:tcW w:w="6030" w:type="dxa"/>
            <w:tcBorders>
              <w:top w:val="nil"/>
              <w:left w:val="nil"/>
              <w:bottom w:val="nil"/>
              <w:right w:val="nil"/>
            </w:tcBorders>
            <w:shd w:val="clear" w:color="auto" w:fill="auto"/>
            <w:noWrap/>
            <w:hideMark/>
          </w:tcPr>
          <w:p w14:paraId="78DA762C" w14:textId="256393CD"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 xml:space="preserve">Communication Arts </w:t>
            </w:r>
            <w:r w:rsidR="0017382F">
              <w:rPr>
                <w:rFonts w:asciiTheme="minorHAnsi" w:eastAsia="Times New Roman" w:hAnsiTheme="minorHAnsi" w:cstheme="minorHAnsi"/>
              </w:rPr>
              <w:t>a</w:t>
            </w:r>
            <w:r w:rsidRPr="000323D3">
              <w:rPr>
                <w:rFonts w:asciiTheme="minorHAnsi" w:eastAsia="Times New Roman" w:hAnsiTheme="minorHAnsi" w:cstheme="minorHAnsi"/>
              </w:rPr>
              <w:t>nd Sciences Dean</w:t>
            </w:r>
          </w:p>
        </w:tc>
      </w:tr>
      <w:tr w:rsidR="000323D3" w:rsidRPr="000323D3" w14:paraId="387B5FAC" w14:textId="77777777" w:rsidTr="000323D3">
        <w:trPr>
          <w:trHeight w:val="264"/>
        </w:trPr>
        <w:tc>
          <w:tcPr>
            <w:tcW w:w="6030" w:type="dxa"/>
            <w:tcBorders>
              <w:top w:val="nil"/>
              <w:left w:val="nil"/>
              <w:bottom w:val="nil"/>
              <w:right w:val="nil"/>
            </w:tcBorders>
            <w:shd w:val="clear" w:color="auto" w:fill="auto"/>
            <w:noWrap/>
            <w:hideMark/>
          </w:tcPr>
          <w:p w14:paraId="0F728C41" w14:textId="0DE51135"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 xml:space="preserve">Communicative Sciences Disorders </w:t>
            </w:r>
          </w:p>
        </w:tc>
      </w:tr>
      <w:tr w:rsidR="000323D3" w:rsidRPr="000323D3" w14:paraId="01EDA3D2" w14:textId="77777777" w:rsidTr="000323D3">
        <w:trPr>
          <w:trHeight w:val="264"/>
        </w:trPr>
        <w:tc>
          <w:tcPr>
            <w:tcW w:w="6030" w:type="dxa"/>
            <w:tcBorders>
              <w:top w:val="nil"/>
              <w:left w:val="nil"/>
              <w:bottom w:val="nil"/>
              <w:right w:val="nil"/>
            </w:tcBorders>
            <w:shd w:val="clear" w:color="auto" w:fill="auto"/>
            <w:noWrap/>
            <w:hideMark/>
          </w:tcPr>
          <w:p w14:paraId="70121CF4" w14:textId="0ABA535B"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Journalism</w:t>
            </w:r>
          </w:p>
        </w:tc>
      </w:tr>
      <w:tr w:rsidR="000323D3" w:rsidRPr="000323D3" w14:paraId="1B3602DD" w14:textId="77777777" w:rsidTr="000323D3">
        <w:trPr>
          <w:trHeight w:val="264"/>
        </w:trPr>
        <w:tc>
          <w:tcPr>
            <w:tcW w:w="6030" w:type="dxa"/>
            <w:tcBorders>
              <w:top w:val="nil"/>
              <w:left w:val="nil"/>
              <w:bottom w:val="nil"/>
              <w:right w:val="nil"/>
            </w:tcBorders>
            <w:shd w:val="clear" w:color="auto" w:fill="auto"/>
            <w:noWrap/>
            <w:hideMark/>
          </w:tcPr>
          <w:p w14:paraId="14B2676A" w14:textId="3648518A"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 xml:space="preserve">Media </w:t>
            </w:r>
            <w:r w:rsidR="0017382F">
              <w:rPr>
                <w:rFonts w:asciiTheme="minorHAnsi" w:eastAsia="Times New Roman" w:hAnsiTheme="minorHAnsi" w:cstheme="minorHAnsi"/>
              </w:rPr>
              <w:t>a</w:t>
            </w:r>
            <w:r w:rsidRPr="000323D3">
              <w:rPr>
                <w:rFonts w:asciiTheme="minorHAnsi" w:eastAsia="Times New Roman" w:hAnsiTheme="minorHAnsi" w:cstheme="minorHAnsi"/>
              </w:rPr>
              <w:t>nd Information</w:t>
            </w:r>
          </w:p>
        </w:tc>
      </w:tr>
      <w:tr w:rsidR="000323D3" w:rsidRPr="000323D3" w14:paraId="6989CDE7" w14:textId="77777777" w:rsidTr="000323D3">
        <w:trPr>
          <w:trHeight w:val="264"/>
        </w:trPr>
        <w:tc>
          <w:tcPr>
            <w:tcW w:w="6030" w:type="dxa"/>
            <w:tcBorders>
              <w:top w:val="nil"/>
              <w:left w:val="nil"/>
              <w:bottom w:val="nil"/>
              <w:right w:val="nil"/>
            </w:tcBorders>
            <w:shd w:val="clear" w:color="auto" w:fill="auto"/>
            <w:noWrap/>
            <w:hideMark/>
          </w:tcPr>
          <w:p w14:paraId="3F98F207" w14:textId="0F6CEAA3" w:rsidR="000323D3" w:rsidRPr="000323D3" w:rsidRDefault="000323D3" w:rsidP="000323D3">
            <w:pPr>
              <w:widowControl/>
              <w:autoSpaceDE/>
              <w:autoSpaceDN/>
              <w:adjustRightInd/>
              <w:jc w:val="right"/>
              <w:outlineLvl w:val="0"/>
              <w:rPr>
                <w:rFonts w:asciiTheme="minorHAnsi" w:eastAsia="Times New Roman" w:hAnsiTheme="minorHAnsi" w:cstheme="minorHAnsi"/>
              </w:rPr>
            </w:pPr>
          </w:p>
        </w:tc>
      </w:tr>
      <w:tr w:rsidR="000323D3" w:rsidRPr="000323D3" w14:paraId="1706ECD6" w14:textId="77777777" w:rsidTr="000323D3">
        <w:trPr>
          <w:trHeight w:val="264"/>
        </w:trPr>
        <w:tc>
          <w:tcPr>
            <w:tcW w:w="6030" w:type="dxa"/>
            <w:tcBorders>
              <w:top w:val="nil"/>
              <w:left w:val="nil"/>
              <w:bottom w:val="nil"/>
              <w:right w:val="nil"/>
            </w:tcBorders>
            <w:shd w:val="clear" w:color="auto" w:fill="auto"/>
            <w:noWrap/>
            <w:hideMark/>
          </w:tcPr>
          <w:p w14:paraId="140EA478" w14:textId="07B5B2E0" w:rsidR="0017382F" w:rsidRPr="00417E02" w:rsidRDefault="0017382F" w:rsidP="000323D3">
            <w:pPr>
              <w:widowControl/>
              <w:autoSpaceDE/>
              <w:autoSpaceDN/>
              <w:adjustRightInd/>
              <w:outlineLvl w:val="1"/>
              <w:rPr>
                <w:rFonts w:asciiTheme="minorHAnsi" w:eastAsia="Times New Roman" w:hAnsiTheme="minorHAnsi" w:cstheme="minorHAnsi"/>
                <w:b/>
                <w:u w:val="single"/>
              </w:rPr>
            </w:pPr>
            <w:r w:rsidRPr="00417E02">
              <w:rPr>
                <w:rFonts w:asciiTheme="minorHAnsi" w:eastAsia="Times New Roman" w:hAnsiTheme="minorHAnsi" w:cstheme="minorHAnsi"/>
                <w:b/>
                <w:u w:val="single"/>
              </w:rPr>
              <w:t>COLLEGE OF EDUCATION</w:t>
            </w:r>
          </w:p>
          <w:p w14:paraId="66AD0788" w14:textId="280120BC"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 xml:space="preserve">Center </w:t>
            </w:r>
            <w:r w:rsidR="0017382F">
              <w:rPr>
                <w:rFonts w:asciiTheme="minorHAnsi" w:eastAsia="Times New Roman" w:hAnsiTheme="minorHAnsi" w:cstheme="minorHAnsi"/>
              </w:rPr>
              <w:t>f</w:t>
            </w:r>
            <w:r w:rsidRPr="000323D3">
              <w:rPr>
                <w:rFonts w:asciiTheme="minorHAnsi" w:eastAsia="Times New Roman" w:hAnsiTheme="minorHAnsi" w:cstheme="minorHAnsi"/>
              </w:rPr>
              <w:t xml:space="preserve">or Study </w:t>
            </w:r>
            <w:r w:rsidR="0017382F">
              <w:rPr>
                <w:rFonts w:asciiTheme="minorHAnsi" w:eastAsia="Times New Roman" w:hAnsiTheme="minorHAnsi" w:cstheme="minorHAnsi"/>
              </w:rPr>
              <w:t>o</w:t>
            </w:r>
            <w:r w:rsidRPr="000323D3">
              <w:rPr>
                <w:rFonts w:asciiTheme="minorHAnsi" w:eastAsia="Times New Roman" w:hAnsiTheme="minorHAnsi" w:cstheme="minorHAnsi"/>
              </w:rPr>
              <w:t>f Curriculum Policy</w:t>
            </w:r>
          </w:p>
        </w:tc>
      </w:tr>
      <w:tr w:rsidR="000323D3" w:rsidRPr="000323D3" w14:paraId="662ABD07" w14:textId="77777777" w:rsidTr="000323D3">
        <w:trPr>
          <w:trHeight w:val="264"/>
        </w:trPr>
        <w:tc>
          <w:tcPr>
            <w:tcW w:w="6030" w:type="dxa"/>
            <w:tcBorders>
              <w:top w:val="nil"/>
              <w:left w:val="nil"/>
              <w:bottom w:val="nil"/>
              <w:right w:val="nil"/>
            </w:tcBorders>
            <w:shd w:val="clear" w:color="auto" w:fill="auto"/>
            <w:noWrap/>
            <w:hideMark/>
          </w:tcPr>
          <w:p w14:paraId="7FB88DF4" w14:textId="7E40FD4E"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Counseling, Educ</w:t>
            </w:r>
            <w:r w:rsidR="0017382F">
              <w:rPr>
                <w:rFonts w:asciiTheme="minorHAnsi" w:eastAsia="Times New Roman" w:hAnsiTheme="minorHAnsi" w:cstheme="minorHAnsi"/>
              </w:rPr>
              <w:t>.</w:t>
            </w:r>
            <w:r w:rsidRPr="000323D3">
              <w:rPr>
                <w:rFonts w:asciiTheme="minorHAnsi" w:eastAsia="Times New Roman" w:hAnsiTheme="minorHAnsi" w:cstheme="minorHAnsi"/>
              </w:rPr>
              <w:t xml:space="preserve"> Psych &amp; Spec</w:t>
            </w:r>
            <w:r w:rsidR="0017382F">
              <w:rPr>
                <w:rFonts w:asciiTheme="minorHAnsi" w:eastAsia="Times New Roman" w:hAnsiTheme="minorHAnsi" w:cstheme="minorHAnsi"/>
              </w:rPr>
              <w:t>.</w:t>
            </w:r>
            <w:r w:rsidRPr="000323D3">
              <w:rPr>
                <w:rFonts w:asciiTheme="minorHAnsi" w:eastAsia="Times New Roman" w:hAnsiTheme="minorHAnsi" w:cstheme="minorHAnsi"/>
              </w:rPr>
              <w:t xml:space="preserve"> Educ</w:t>
            </w:r>
            <w:r w:rsidR="0017382F">
              <w:rPr>
                <w:rFonts w:asciiTheme="minorHAnsi" w:eastAsia="Times New Roman" w:hAnsiTheme="minorHAnsi" w:cstheme="minorHAnsi"/>
              </w:rPr>
              <w:t>.</w:t>
            </w:r>
          </w:p>
        </w:tc>
      </w:tr>
      <w:tr w:rsidR="000323D3" w:rsidRPr="000323D3" w14:paraId="3A0923F2" w14:textId="77777777" w:rsidTr="000323D3">
        <w:trPr>
          <w:trHeight w:val="264"/>
        </w:trPr>
        <w:tc>
          <w:tcPr>
            <w:tcW w:w="6030" w:type="dxa"/>
            <w:tcBorders>
              <w:top w:val="nil"/>
              <w:left w:val="nil"/>
              <w:bottom w:val="nil"/>
              <w:right w:val="nil"/>
            </w:tcBorders>
            <w:shd w:val="clear" w:color="auto" w:fill="auto"/>
            <w:noWrap/>
            <w:hideMark/>
          </w:tcPr>
          <w:p w14:paraId="0BC25A26" w14:textId="065C6500"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Education Dean</w:t>
            </w:r>
          </w:p>
        </w:tc>
      </w:tr>
      <w:tr w:rsidR="000323D3" w:rsidRPr="000323D3" w14:paraId="305BE3EE" w14:textId="77777777" w:rsidTr="000323D3">
        <w:trPr>
          <w:trHeight w:val="264"/>
        </w:trPr>
        <w:tc>
          <w:tcPr>
            <w:tcW w:w="6030" w:type="dxa"/>
            <w:tcBorders>
              <w:top w:val="nil"/>
              <w:left w:val="nil"/>
              <w:bottom w:val="nil"/>
              <w:right w:val="nil"/>
            </w:tcBorders>
            <w:shd w:val="clear" w:color="auto" w:fill="auto"/>
            <w:noWrap/>
            <w:hideMark/>
          </w:tcPr>
          <w:p w14:paraId="0BB4C0FA" w14:textId="2AF83A10"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Education Policy Center</w:t>
            </w:r>
          </w:p>
        </w:tc>
      </w:tr>
      <w:tr w:rsidR="000323D3" w:rsidRPr="000323D3" w14:paraId="574C75D7" w14:textId="77777777" w:rsidTr="000323D3">
        <w:trPr>
          <w:trHeight w:val="264"/>
        </w:trPr>
        <w:tc>
          <w:tcPr>
            <w:tcW w:w="6030" w:type="dxa"/>
            <w:tcBorders>
              <w:top w:val="nil"/>
              <w:left w:val="nil"/>
              <w:bottom w:val="nil"/>
              <w:right w:val="nil"/>
            </w:tcBorders>
            <w:shd w:val="clear" w:color="auto" w:fill="auto"/>
            <w:noWrap/>
            <w:hideMark/>
          </w:tcPr>
          <w:p w14:paraId="5043E246" w14:textId="44D49D1C"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Educational Administration</w:t>
            </w:r>
          </w:p>
        </w:tc>
      </w:tr>
      <w:tr w:rsidR="000323D3" w:rsidRPr="000323D3" w14:paraId="6570D1DA" w14:textId="77777777" w:rsidTr="000323D3">
        <w:trPr>
          <w:trHeight w:val="264"/>
        </w:trPr>
        <w:tc>
          <w:tcPr>
            <w:tcW w:w="6030" w:type="dxa"/>
            <w:tcBorders>
              <w:top w:val="nil"/>
              <w:left w:val="nil"/>
              <w:bottom w:val="nil"/>
              <w:right w:val="nil"/>
            </w:tcBorders>
            <w:shd w:val="clear" w:color="auto" w:fill="auto"/>
            <w:noWrap/>
            <w:hideMark/>
          </w:tcPr>
          <w:p w14:paraId="2FB24794" w14:textId="7BF45555"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Kinesiology - Ed</w:t>
            </w:r>
          </w:p>
        </w:tc>
      </w:tr>
      <w:tr w:rsidR="000323D3" w:rsidRPr="000323D3" w14:paraId="3CC4328D" w14:textId="77777777" w:rsidTr="000323D3">
        <w:trPr>
          <w:trHeight w:val="264"/>
        </w:trPr>
        <w:tc>
          <w:tcPr>
            <w:tcW w:w="6030" w:type="dxa"/>
            <w:tcBorders>
              <w:top w:val="nil"/>
              <w:left w:val="nil"/>
              <w:bottom w:val="nil"/>
              <w:right w:val="nil"/>
            </w:tcBorders>
            <w:shd w:val="clear" w:color="auto" w:fill="auto"/>
            <w:noWrap/>
            <w:hideMark/>
          </w:tcPr>
          <w:p w14:paraId="2EB04E9A" w14:textId="32677E35"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Science &amp; Mathematics Educ</w:t>
            </w:r>
            <w:r w:rsidR="0017382F">
              <w:rPr>
                <w:rFonts w:asciiTheme="minorHAnsi" w:eastAsia="Times New Roman" w:hAnsiTheme="minorHAnsi" w:cstheme="minorHAnsi"/>
              </w:rPr>
              <w:t>ation</w:t>
            </w:r>
          </w:p>
        </w:tc>
      </w:tr>
      <w:tr w:rsidR="000323D3" w:rsidRPr="000323D3" w14:paraId="5EAD07D6" w14:textId="77777777" w:rsidTr="000323D3">
        <w:trPr>
          <w:trHeight w:val="264"/>
        </w:trPr>
        <w:tc>
          <w:tcPr>
            <w:tcW w:w="6030" w:type="dxa"/>
            <w:tcBorders>
              <w:top w:val="nil"/>
              <w:left w:val="nil"/>
              <w:bottom w:val="nil"/>
              <w:right w:val="nil"/>
            </w:tcBorders>
            <w:shd w:val="clear" w:color="auto" w:fill="auto"/>
            <w:noWrap/>
            <w:hideMark/>
          </w:tcPr>
          <w:p w14:paraId="4DD42570" w14:textId="617BB375"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Teacher Education</w:t>
            </w:r>
          </w:p>
        </w:tc>
      </w:tr>
      <w:tr w:rsidR="000323D3" w:rsidRPr="000323D3" w14:paraId="74F405EC" w14:textId="77777777" w:rsidTr="000323D3">
        <w:trPr>
          <w:trHeight w:val="264"/>
        </w:trPr>
        <w:tc>
          <w:tcPr>
            <w:tcW w:w="6030" w:type="dxa"/>
            <w:tcBorders>
              <w:top w:val="nil"/>
              <w:left w:val="nil"/>
              <w:bottom w:val="nil"/>
              <w:right w:val="nil"/>
            </w:tcBorders>
            <w:shd w:val="clear" w:color="auto" w:fill="auto"/>
            <w:noWrap/>
            <w:hideMark/>
          </w:tcPr>
          <w:p w14:paraId="2F1287E4" w14:textId="622FA40D"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Youth Sports</w:t>
            </w:r>
          </w:p>
        </w:tc>
      </w:tr>
      <w:tr w:rsidR="000323D3" w:rsidRPr="000323D3" w14:paraId="60D95359" w14:textId="77777777" w:rsidTr="000323D3">
        <w:trPr>
          <w:trHeight w:val="264"/>
        </w:trPr>
        <w:tc>
          <w:tcPr>
            <w:tcW w:w="6030" w:type="dxa"/>
            <w:tcBorders>
              <w:top w:val="nil"/>
              <w:left w:val="nil"/>
              <w:bottom w:val="nil"/>
              <w:right w:val="nil"/>
            </w:tcBorders>
            <w:shd w:val="clear" w:color="auto" w:fill="auto"/>
            <w:noWrap/>
            <w:hideMark/>
          </w:tcPr>
          <w:p w14:paraId="5094359B" w14:textId="0C789D81" w:rsidR="000323D3" w:rsidRPr="000323D3" w:rsidRDefault="000323D3" w:rsidP="000323D3">
            <w:pPr>
              <w:widowControl/>
              <w:autoSpaceDE/>
              <w:autoSpaceDN/>
              <w:adjustRightInd/>
              <w:jc w:val="right"/>
              <w:outlineLvl w:val="0"/>
              <w:rPr>
                <w:rFonts w:asciiTheme="minorHAnsi" w:eastAsia="Times New Roman" w:hAnsiTheme="minorHAnsi" w:cstheme="minorHAnsi"/>
              </w:rPr>
            </w:pPr>
          </w:p>
        </w:tc>
      </w:tr>
      <w:tr w:rsidR="000323D3" w:rsidRPr="000323D3" w14:paraId="43158856" w14:textId="77777777" w:rsidTr="000323D3">
        <w:trPr>
          <w:trHeight w:val="264"/>
        </w:trPr>
        <w:tc>
          <w:tcPr>
            <w:tcW w:w="6030" w:type="dxa"/>
            <w:tcBorders>
              <w:top w:val="nil"/>
              <w:left w:val="nil"/>
              <w:bottom w:val="nil"/>
              <w:right w:val="nil"/>
            </w:tcBorders>
            <w:shd w:val="clear" w:color="auto" w:fill="auto"/>
            <w:noWrap/>
            <w:hideMark/>
          </w:tcPr>
          <w:p w14:paraId="3115E1F1" w14:textId="06562EBD" w:rsidR="0017382F" w:rsidRPr="0017382F" w:rsidRDefault="0017382F" w:rsidP="000323D3">
            <w:pPr>
              <w:widowControl/>
              <w:autoSpaceDE/>
              <w:autoSpaceDN/>
              <w:adjustRightInd/>
              <w:outlineLvl w:val="1"/>
              <w:rPr>
                <w:rFonts w:asciiTheme="minorHAnsi" w:eastAsia="Times New Roman" w:hAnsiTheme="minorHAnsi" w:cstheme="minorHAnsi"/>
                <w:b/>
                <w:u w:val="single"/>
              </w:rPr>
            </w:pPr>
            <w:r w:rsidRPr="0017382F">
              <w:rPr>
                <w:rFonts w:asciiTheme="minorHAnsi" w:eastAsia="Times New Roman" w:hAnsiTheme="minorHAnsi" w:cstheme="minorHAnsi"/>
                <w:b/>
                <w:u w:val="single"/>
              </w:rPr>
              <w:t xml:space="preserve">COLLEGE OF ENGINEERING </w:t>
            </w:r>
          </w:p>
          <w:p w14:paraId="0C5F6795" w14:textId="0A3F1504"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Biomedical Engineering</w:t>
            </w:r>
          </w:p>
        </w:tc>
      </w:tr>
      <w:tr w:rsidR="000323D3" w:rsidRPr="000323D3" w14:paraId="4BB0EBDD" w14:textId="77777777" w:rsidTr="000323D3">
        <w:trPr>
          <w:trHeight w:val="264"/>
        </w:trPr>
        <w:tc>
          <w:tcPr>
            <w:tcW w:w="6030" w:type="dxa"/>
            <w:tcBorders>
              <w:top w:val="nil"/>
              <w:left w:val="nil"/>
              <w:bottom w:val="nil"/>
              <w:right w:val="nil"/>
            </w:tcBorders>
            <w:shd w:val="clear" w:color="auto" w:fill="auto"/>
            <w:noWrap/>
            <w:hideMark/>
          </w:tcPr>
          <w:p w14:paraId="2C1C107A" w14:textId="3FE53578"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 xml:space="preserve">Chemical Engineering </w:t>
            </w:r>
            <w:r w:rsidR="0017382F">
              <w:rPr>
                <w:rFonts w:asciiTheme="minorHAnsi" w:eastAsia="Times New Roman" w:hAnsiTheme="minorHAnsi" w:cstheme="minorHAnsi"/>
              </w:rPr>
              <w:t>a</w:t>
            </w:r>
            <w:r w:rsidRPr="000323D3">
              <w:rPr>
                <w:rFonts w:asciiTheme="minorHAnsi" w:eastAsia="Times New Roman" w:hAnsiTheme="minorHAnsi" w:cstheme="minorHAnsi"/>
              </w:rPr>
              <w:t>nd Materials Sci</w:t>
            </w:r>
            <w:r w:rsidR="0017382F">
              <w:rPr>
                <w:rFonts w:asciiTheme="minorHAnsi" w:eastAsia="Times New Roman" w:hAnsiTheme="minorHAnsi" w:cstheme="minorHAnsi"/>
              </w:rPr>
              <w:t>ence</w:t>
            </w:r>
          </w:p>
        </w:tc>
      </w:tr>
      <w:tr w:rsidR="000323D3" w:rsidRPr="000323D3" w14:paraId="31073540" w14:textId="77777777" w:rsidTr="000323D3">
        <w:trPr>
          <w:trHeight w:val="264"/>
        </w:trPr>
        <w:tc>
          <w:tcPr>
            <w:tcW w:w="6030" w:type="dxa"/>
            <w:tcBorders>
              <w:top w:val="nil"/>
              <w:left w:val="nil"/>
              <w:bottom w:val="nil"/>
              <w:right w:val="nil"/>
            </w:tcBorders>
            <w:shd w:val="clear" w:color="auto" w:fill="auto"/>
            <w:noWrap/>
            <w:hideMark/>
          </w:tcPr>
          <w:p w14:paraId="5D556B6E" w14:textId="787780DD"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 xml:space="preserve">Civil </w:t>
            </w:r>
            <w:r w:rsidR="0017382F">
              <w:rPr>
                <w:rFonts w:asciiTheme="minorHAnsi" w:eastAsia="Times New Roman" w:hAnsiTheme="minorHAnsi" w:cstheme="minorHAnsi"/>
              </w:rPr>
              <w:t>a</w:t>
            </w:r>
            <w:r w:rsidRPr="000323D3">
              <w:rPr>
                <w:rFonts w:asciiTheme="minorHAnsi" w:eastAsia="Times New Roman" w:hAnsiTheme="minorHAnsi" w:cstheme="minorHAnsi"/>
              </w:rPr>
              <w:t>nd Environmental Engineering</w:t>
            </w:r>
          </w:p>
        </w:tc>
      </w:tr>
      <w:tr w:rsidR="000323D3" w:rsidRPr="000323D3" w14:paraId="2211D62D" w14:textId="77777777" w:rsidTr="000323D3">
        <w:trPr>
          <w:trHeight w:val="264"/>
        </w:trPr>
        <w:tc>
          <w:tcPr>
            <w:tcW w:w="6030" w:type="dxa"/>
            <w:tcBorders>
              <w:top w:val="nil"/>
              <w:left w:val="nil"/>
              <w:bottom w:val="nil"/>
              <w:right w:val="nil"/>
            </w:tcBorders>
            <w:shd w:val="clear" w:color="auto" w:fill="auto"/>
            <w:noWrap/>
            <w:hideMark/>
          </w:tcPr>
          <w:p w14:paraId="7C92AD5D" w14:textId="2A41BA8F"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Composite Material Materials Processing</w:t>
            </w:r>
          </w:p>
        </w:tc>
      </w:tr>
      <w:tr w:rsidR="000323D3" w:rsidRPr="000323D3" w14:paraId="6D5CD125" w14:textId="77777777" w:rsidTr="000323D3">
        <w:trPr>
          <w:trHeight w:val="264"/>
        </w:trPr>
        <w:tc>
          <w:tcPr>
            <w:tcW w:w="6030" w:type="dxa"/>
            <w:tcBorders>
              <w:top w:val="nil"/>
              <w:left w:val="nil"/>
              <w:bottom w:val="nil"/>
              <w:right w:val="nil"/>
            </w:tcBorders>
            <w:shd w:val="clear" w:color="auto" w:fill="auto"/>
            <w:noWrap/>
            <w:hideMark/>
          </w:tcPr>
          <w:p w14:paraId="21524CE6" w14:textId="1D8BD59F"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 xml:space="preserve">Composite Materials </w:t>
            </w:r>
            <w:r w:rsidR="0017382F">
              <w:rPr>
                <w:rFonts w:asciiTheme="minorHAnsi" w:eastAsia="Times New Roman" w:hAnsiTheme="minorHAnsi" w:cstheme="minorHAnsi"/>
              </w:rPr>
              <w:t>a</w:t>
            </w:r>
            <w:r w:rsidRPr="000323D3">
              <w:rPr>
                <w:rFonts w:asciiTheme="minorHAnsi" w:eastAsia="Times New Roman" w:hAnsiTheme="minorHAnsi" w:cstheme="minorHAnsi"/>
              </w:rPr>
              <w:t>nd Structures C</w:t>
            </w:r>
            <w:r w:rsidR="0017382F">
              <w:rPr>
                <w:rFonts w:asciiTheme="minorHAnsi" w:eastAsia="Times New Roman" w:hAnsiTheme="minorHAnsi" w:cstheme="minorHAnsi"/>
              </w:rPr>
              <w:t>enter</w:t>
            </w:r>
          </w:p>
        </w:tc>
      </w:tr>
      <w:tr w:rsidR="000323D3" w:rsidRPr="000323D3" w14:paraId="00B79179" w14:textId="77777777" w:rsidTr="000323D3">
        <w:trPr>
          <w:trHeight w:val="264"/>
        </w:trPr>
        <w:tc>
          <w:tcPr>
            <w:tcW w:w="6030" w:type="dxa"/>
            <w:tcBorders>
              <w:top w:val="nil"/>
              <w:left w:val="nil"/>
              <w:bottom w:val="nil"/>
              <w:right w:val="nil"/>
            </w:tcBorders>
            <w:shd w:val="clear" w:color="auto" w:fill="auto"/>
            <w:noWrap/>
            <w:hideMark/>
          </w:tcPr>
          <w:p w14:paraId="1CD05E1F" w14:textId="30C028F7"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Computational Math Sci</w:t>
            </w:r>
            <w:r w:rsidR="0017382F">
              <w:rPr>
                <w:rFonts w:asciiTheme="minorHAnsi" w:eastAsia="Times New Roman" w:hAnsiTheme="minorHAnsi" w:cstheme="minorHAnsi"/>
              </w:rPr>
              <w:t>ence</w:t>
            </w:r>
            <w:r w:rsidRPr="000323D3">
              <w:rPr>
                <w:rFonts w:asciiTheme="minorHAnsi" w:eastAsia="Times New Roman" w:hAnsiTheme="minorHAnsi" w:cstheme="minorHAnsi"/>
              </w:rPr>
              <w:t xml:space="preserve"> </w:t>
            </w:r>
            <w:r w:rsidR="0017382F">
              <w:rPr>
                <w:rFonts w:asciiTheme="minorHAnsi" w:eastAsia="Times New Roman" w:hAnsiTheme="minorHAnsi" w:cstheme="minorHAnsi"/>
              </w:rPr>
              <w:t>an</w:t>
            </w:r>
            <w:r w:rsidRPr="000323D3">
              <w:rPr>
                <w:rFonts w:asciiTheme="minorHAnsi" w:eastAsia="Times New Roman" w:hAnsiTheme="minorHAnsi" w:cstheme="minorHAnsi"/>
              </w:rPr>
              <w:t>d Eng</w:t>
            </w:r>
            <w:r w:rsidR="0017382F">
              <w:rPr>
                <w:rFonts w:asciiTheme="minorHAnsi" w:eastAsia="Times New Roman" w:hAnsiTheme="minorHAnsi" w:cstheme="minorHAnsi"/>
              </w:rPr>
              <w:t>ineering</w:t>
            </w:r>
          </w:p>
        </w:tc>
      </w:tr>
      <w:tr w:rsidR="000323D3" w:rsidRPr="000323D3" w14:paraId="4F3F00EF" w14:textId="77777777" w:rsidTr="000323D3">
        <w:trPr>
          <w:trHeight w:val="264"/>
        </w:trPr>
        <w:tc>
          <w:tcPr>
            <w:tcW w:w="6030" w:type="dxa"/>
            <w:tcBorders>
              <w:top w:val="nil"/>
              <w:left w:val="nil"/>
              <w:bottom w:val="nil"/>
              <w:right w:val="nil"/>
            </w:tcBorders>
            <w:shd w:val="clear" w:color="auto" w:fill="auto"/>
            <w:noWrap/>
            <w:hideMark/>
          </w:tcPr>
          <w:p w14:paraId="1D548A01" w14:textId="5F80EEB2"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 xml:space="preserve">Computer Science </w:t>
            </w:r>
            <w:r w:rsidR="0017382F">
              <w:rPr>
                <w:rFonts w:asciiTheme="minorHAnsi" w:eastAsia="Times New Roman" w:hAnsiTheme="minorHAnsi" w:cstheme="minorHAnsi"/>
              </w:rPr>
              <w:t>a</w:t>
            </w:r>
            <w:r w:rsidRPr="000323D3">
              <w:rPr>
                <w:rFonts w:asciiTheme="minorHAnsi" w:eastAsia="Times New Roman" w:hAnsiTheme="minorHAnsi" w:cstheme="minorHAnsi"/>
              </w:rPr>
              <w:t>nd Engineering</w:t>
            </w:r>
          </w:p>
        </w:tc>
      </w:tr>
      <w:tr w:rsidR="000323D3" w:rsidRPr="000323D3" w14:paraId="730C605B" w14:textId="77777777" w:rsidTr="000323D3">
        <w:trPr>
          <w:trHeight w:val="264"/>
        </w:trPr>
        <w:tc>
          <w:tcPr>
            <w:tcW w:w="6030" w:type="dxa"/>
            <w:tcBorders>
              <w:top w:val="nil"/>
              <w:left w:val="nil"/>
              <w:bottom w:val="nil"/>
              <w:right w:val="nil"/>
            </w:tcBorders>
            <w:shd w:val="clear" w:color="auto" w:fill="auto"/>
            <w:noWrap/>
            <w:hideMark/>
          </w:tcPr>
          <w:p w14:paraId="3F13BB7C" w14:textId="25D9C1EA"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Crop Bioprocessing</w:t>
            </w:r>
          </w:p>
        </w:tc>
      </w:tr>
      <w:tr w:rsidR="000323D3" w:rsidRPr="000323D3" w14:paraId="7E4B8191" w14:textId="77777777" w:rsidTr="000323D3">
        <w:trPr>
          <w:trHeight w:val="264"/>
        </w:trPr>
        <w:tc>
          <w:tcPr>
            <w:tcW w:w="6030" w:type="dxa"/>
            <w:tcBorders>
              <w:top w:val="nil"/>
              <w:left w:val="nil"/>
              <w:bottom w:val="nil"/>
              <w:right w:val="nil"/>
            </w:tcBorders>
            <w:shd w:val="clear" w:color="auto" w:fill="auto"/>
            <w:noWrap/>
            <w:hideMark/>
          </w:tcPr>
          <w:p w14:paraId="3CD97ADF" w14:textId="5B20136C"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Engineering Computing Services</w:t>
            </w:r>
          </w:p>
        </w:tc>
      </w:tr>
      <w:tr w:rsidR="000323D3" w:rsidRPr="000323D3" w14:paraId="4615773D" w14:textId="77777777" w:rsidTr="000323D3">
        <w:trPr>
          <w:trHeight w:val="264"/>
        </w:trPr>
        <w:tc>
          <w:tcPr>
            <w:tcW w:w="6030" w:type="dxa"/>
            <w:tcBorders>
              <w:top w:val="nil"/>
              <w:left w:val="nil"/>
              <w:bottom w:val="nil"/>
              <w:right w:val="nil"/>
            </w:tcBorders>
            <w:shd w:val="clear" w:color="auto" w:fill="auto"/>
            <w:noWrap/>
            <w:hideMark/>
          </w:tcPr>
          <w:p w14:paraId="31B69F99" w14:textId="2E5555FA"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 xml:space="preserve">Electrical </w:t>
            </w:r>
            <w:r w:rsidR="0017382F">
              <w:rPr>
                <w:rFonts w:asciiTheme="minorHAnsi" w:eastAsia="Times New Roman" w:hAnsiTheme="minorHAnsi" w:cstheme="minorHAnsi"/>
              </w:rPr>
              <w:t>a</w:t>
            </w:r>
            <w:r w:rsidRPr="000323D3">
              <w:rPr>
                <w:rFonts w:asciiTheme="minorHAnsi" w:eastAsia="Times New Roman" w:hAnsiTheme="minorHAnsi" w:cstheme="minorHAnsi"/>
              </w:rPr>
              <w:t>nd Computer Engineering</w:t>
            </w:r>
          </w:p>
        </w:tc>
      </w:tr>
      <w:tr w:rsidR="000323D3" w:rsidRPr="000323D3" w14:paraId="601A13A9" w14:textId="77777777" w:rsidTr="000323D3">
        <w:trPr>
          <w:trHeight w:val="264"/>
        </w:trPr>
        <w:tc>
          <w:tcPr>
            <w:tcW w:w="6030" w:type="dxa"/>
            <w:tcBorders>
              <w:top w:val="nil"/>
              <w:left w:val="nil"/>
              <w:bottom w:val="nil"/>
              <w:right w:val="nil"/>
            </w:tcBorders>
            <w:shd w:val="clear" w:color="auto" w:fill="auto"/>
            <w:noWrap/>
            <w:hideMark/>
          </w:tcPr>
          <w:p w14:paraId="408C4404" w14:textId="5A92E7D9"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 xml:space="preserve">Electronic </w:t>
            </w:r>
            <w:r w:rsidR="0017382F">
              <w:rPr>
                <w:rFonts w:asciiTheme="minorHAnsi" w:eastAsia="Times New Roman" w:hAnsiTheme="minorHAnsi" w:cstheme="minorHAnsi"/>
              </w:rPr>
              <w:t>a</w:t>
            </w:r>
            <w:r w:rsidRPr="000323D3">
              <w:rPr>
                <w:rFonts w:asciiTheme="minorHAnsi" w:eastAsia="Times New Roman" w:hAnsiTheme="minorHAnsi" w:cstheme="minorHAnsi"/>
              </w:rPr>
              <w:t xml:space="preserve">nd Surface Prop </w:t>
            </w:r>
            <w:r w:rsidR="0017382F">
              <w:rPr>
                <w:rFonts w:asciiTheme="minorHAnsi" w:eastAsia="Times New Roman" w:hAnsiTheme="minorHAnsi" w:cstheme="minorHAnsi"/>
              </w:rPr>
              <w:t>o</w:t>
            </w:r>
            <w:r w:rsidRPr="000323D3">
              <w:rPr>
                <w:rFonts w:asciiTheme="minorHAnsi" w:eastAsia="Times New Roman" w:hAnsiTheme="minorHAnsi" w:cstheme="minorHAnsi"/>
              </w:rPr>
              <w:t>f Material</w:t>
            </w:r>
          </w:p>
        </w:tc>
      </w:tr>
      <w:tr w:rsidR="000323D3" w:rsidRPr="000323D3" w14:paraId="05446669" w14:textId="77777777" w:rsidTr="000323D3">
        <w:trPr>
          <w:trHeight w:val="264"/>
        </w:trPr>
        <w:tc>
          <w:tcPr>
            <w:tcW w:w="6030" w:type="dxa"/>
            <w:tcBorders>
              <w:top w:val="nil"/>
              <w:left w:val="nil"/>
              <w:bottom w:val="nil"/>
              <w:right w:val="nil"/>
            </w:tcBorders>
            <w:shd w:val="clear" w:color="auto" w:fill="auto"/>
            <w:noWrap/>
            <w:hideMark/>
          </w:tcPr>
          <w:p w14:paraId="63711BCD" w14:textId="20DE2150"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Engineering Dean</w:t>
            </w:r>
          </w:p>
        </w:tc>
      </w:tr>
      <w:tr w:rsidR="000323D3" w:rsidRPr="000323D3" w14:paraId="69C12540" w14:textId="77777777" w:rsidTr="000323D3">
        <w:trPr>
          <w:trHeight w:val="264"/>
        </w:trPr>
        <w:tc>
          <w:tcPr>
            <w:tcW w:w="6030" w:type="dxa"/>
            <w:tcBorders>
              <w:top w:val="nil"/>
              <w:left w:val="nil"/>
              <w:bottom w:val="nil"/>
              <w:right w:val="nil"/>
            </w:tcBorders>
            <w:shd w:val="clear" w:color="auto" w:fill="auto"/>
            <w:noWrap/>
            <w:hideMark/>
          </w:tcPr>
          <w:p w14:paraId="2C1982F1" w14:textId="28BB7152"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 xml:space="preserve">Engineering Research Division </w:t>
            </w:r>
          </w:p>
        </w:tc>
      </w:tr>
      <w:tr w:rsidR="000323D3" w:rsidRPr="000323D3" w14:paraId="3EA49390" w14:textId="77777777" w:rsidTr="000323D3">
        <w:trPr>
          <w:trHeight w:val="264"/>
        </w:trPr>
        <w:tc>
          <w:tcPr>
            <w:tcW w:w="6030" w:type="dxa"/>
            <w:tcBorders>
              <w:top w:val="nil"/>
              <w:left w:val="nil"/>
              <w:bottom w:val="nil"/>
              <w:right w:val="nil"/>
            </w:tcBorders>
            <w:shd w:val="clear" w:color="auto" w:fill="auto"/>
            <w:noWrap/>
            <w:hideMark/>
          </w:tcPr>
          <w:p w14:paraId="24AA91B5" w14:textId="54DB69D0"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 xml:space="preserve">Institute </w:t>
            </w:r>
            <w:r w:rsidR="0017382F">
              <w:rPr>
                <w:rFonts w:asciiTheme="minorHAnsi" w:eastAsia="Times New Roman" w:hAnsiTheme="minorHAnsi" w:cstheme="minorHAnsi"/>
              </w:rPr>
              <w:t>f</w:t>
            </w:r>
            <w:r w:rsidRPr="000323D3">
              <w:rPr>
                <w:rFonts w:asciiTheme="minorHAnsi" w:eastAsia="Times New Roman" w:hAnsiTheme="minorHAnsi" w:cstheme="minorHAnsi"/>
              </w:rPr>
              <w:t>or Quantitative Health</w:t>
            </w:r>
          </w:p>
        </w:tc>
      </w:tr>
      <w:tr w:rsidR="000323D3" w:rsidRPr="000323D3" w14:paraId="6DA481FD" w14:textId="77777777" w:rsidTr="000323D3">
        <w:trPr>
          <w:trHeight w:val="264"/>
        </w:trPr>
        <w:tc>
          <w:tcPr>
            <w:tcW w:w="6030" w:type="dxa"/>
            <w:tcBorders>
              <w:top w:val="nil"/>
              <w:left w:val="nil"/>
              <w:bottom w:val="nil"/>
              <w:right w:val="nil"/>
            </w:tcBorders>
            <w:shd w:val="clear" w:color="auto" w:fill="auto"/>
            <w:noWrap/>
            <w:hideMark/>
          </w:tcPr>
          <w:p w14:paraId="4ABDC7BD" w14:textId="14CE01F2"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Mechanical Engineering</w:t>
            </w:r>
          </w:p>
        </w:tc>
      </w:tr>
      <w:tr w:rsidR="000323D3" w:rsidRPr="000323D3" w14:paraId="7BC7F7DF" w14:textId="77777777" w:rsidTr="000323D3">
        <w:trPr>
          <w:trHeight w:val="264"/>
        </w:trPr>
        <w:tc>
          <w:tcPr>
            <w:tcW w:w="6030" w:type="dxa"/>
            <w:tcBorders>
              <w:top w:val="nil"/>
              <w:left w:val="nil"/>
              <w:bottom w:val="nil"/>
              <w:right w:val="nil"/>
            </w:tcBorders>
            <w:shd w:val="clear" w:color="auto" w:fill="auto"/>
            <w:noWrap/>
            <w:hideMark/>
          </w:tcPr>
          <w:p w14:paraId="423900DE" w14:textId="77777777" w:rsidR="00E339E9" w:rsidRDefault="00E339E9" w:rsidP="000323D3">
            <w:pPr>
              <w:widowControl/>
              <w:autoSpaceDE/>
              <w:autoSpaceDN/>
              <w:adjustRightInd/>
              <w:outlineLvl w:val="1"/>
              <w:rPr>
                <w:rFonts w:asciiTheme="minorHAnsi" w:eastAsia="Times New Roman" w:hAnsiTheme="minorHAnsi" w:cstheme="minorHAnsi"/>
              </w:rPr>
            </w:pPr>
          </w:p>
          <w:p w14:paraId="66C4F6B3" w14:textId="28CC893C" w:rsidR="00E339E9" w:rsidRPr="00E339E9" w:rsidRDefault="00E339E9" w:rsidP="000323D3">
            <w:pPr>
              <w:widowControl/>
              <w:autoSpaceDE/>
              <w:autoSpaceDN/>
              <w:adjustRightInd/>
              <w:outlineLvl w:val="1"/>
              <w:rPr>
                <w:rFonts w:asciiTheme="minorHAnsi" w:eastAsia="Times New Roman" w:hAnsiTheme="minorHAnsi" w:cstheme="minorHAnsi"/>
                <w:b/>
                <w:u w:val="single"/>
              </w:rPr>
            </w:pPr>
            <w:r>
              <w:rPr>
                <w:rFonts w:asciiTheme="minorHAnsi" w:eastAsia="Times New Roman" w:hAnsiTheme="minorHAnsi" w:cstheme="minorHAnsi"/>
                <w:b/>
                <w:u w:val="single"/>
              </w:rPr>
              <w:t>COLLEGE OF HUMAN MEDICINE</w:t>
            </w:r>
          </w:p>
          <w:p w14:paraId="76AD9206" w14:textId="1FE31C64"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Anesthesia</w:t>
            </w:r>
          </w:p>
        </w:tc>
      </w:tr>
      <w:tr w:rsidR="000323D3" w:rsidRPr="000323D3" w14:paraId="78EAE0D4" w14:textId="77777777" w:rsidTr="000323D3">
        <w:trPr>
          <w:trHeight w:val="264"/>
        </w:trPr>
        <w:tc>
          <w:tcPr>
            <w:tcW w:w="6030" w:type="dxa"/>
            <w:tcBorders>
              <w:top w:val="nil"/>
              <w:left w:val="nil"/>
              <w:bottom w:val="nil"/>
              <w:right w:val="nil"/>
            </w:tcBorders>
            <w:shd w:val="clear" w:color="auto" w:fill="auto"/>
            <w:noWrap/>
            <w:hideMark/>
          </w:tcPr>
          <w:p w14:paraId="417D246A" w14:textId="15FADE0F"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Biochemistry &amp; Molecular Biology Ch</w:t>
            </w:r>
            <w:r w:rsidR="0017382F">
              <w:rPr>
                <w:rFonts w:asciiTheme="minorHAnsi" w:eastAsia="Times New Roman" w:hAnsiTheme="minorHAnsi" w:cstheme="minorHAnsi"/>
              </w:rPr>
              <w:t>emistry</w:t>
            </w:r>
          </w:p>
        </w:tc>
      </w:tr>
      <w:tr w:rsidR="000323D3" w:rsidRPr="000323D3" w14:paraId="15EDD7DA" w14:textId="77777777" w:rsidTr="000323D3">
        <w:trPr>
          <w:trHeight w:val="264"/>
        </w:trPr>
        <w:tc>
          <w:tcPr>
            <w:tcW w:w="6030" w:type="dxa"/>
            <w:tcBorders>
              <w:top w:val="nil"/>
              <w:left w:val="nil"/>
              <w:bottom w:val="nil"/>
              <w:right w:val="nil"/>
            </w:tcBorders>
            <w:shd w:val="clear" w:color="auto" w:fill="auto"/>
            <w:noWrap/>
            <w:hideMark/>
          </w:tcPr>
          <w:p w14:paraId="65C01B8D" w14:textId="0C2F075C"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Cancer Center</w:t>
            </w:r>
          </w:p>
        </w:tc>
      </w:tr>
      <w:tr w:rsidR="000323D3" w:rsidRPr="000323D3" w14:paraId="70421F51" w14:textId="77777777" w:rsidTr="000323D3">
        <w:trPr>
          <w:trHeight w:val="264"/>
        </w:trPr>
        <w:tc>
          <w:tcPr>
            <w:tcW w:w="6030" w:type="dxa"/>
            <w:tcBorders>
              <w:top w:val="nil"/>
              <w:left w:val="nil"/>
              <w:bottom w:val="nil"/>
              <w:right w:val="nil"/>
            </w:tcBorders>
            <w:shd w:val="clear" w:color="auto" w:fill="auto"/>
            <w:noWrap/>
            <w:hideMark/>
          </w:tcPr>
          <w:p w14:paraId="607E81B0" w14:textId="3D1703E1"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C</w:t>
            </w:r>
            <w:r w:rsidR="0017382F">
              <w:rPr>
                <w:rFonts w:asciiTheme="minorHAnsi" w:eastAsia="Times New Roman" w:hAnsiTheme="minorHAnsi" w:cstheme="minorHAnsi"/>
              </w:rPr>
              <w:t>HM</w:t>
            </w:r>
            <w:r w:rsidRPr="000323D3">
              <w:rPr>
                <w:rFonts w:asciiTheme="minorHAnsi" w:eastAsia="Times New Roman" w:hAnsiTheme="minorHAnsi" w:cstheme="minorHAnsi"/>
              </w:rPr>
              <w:t xml:space="preserve"> Flint</w:t>
            </w:r>
          </w:p>
        </w:tc>
      </w:tr>
      <w:tr w:rsidR="000323D3" w:rsidRPr="000323D3" w14:paraId="415D81A8" w14:textId="77777777" w:rsidTr="000323D3">
        <w:trPr>
          <w:trHeight w:val="264"/>
        </w:trPr>
        <w:tc>
          <w:tcPr>
            <w:tcW w:w="6030" w:type="dxa"/>
            <w:tcBorders>
              <w:top w:val="nil"/>
              <w:left w:val="nil"/>
              <w:bottom w:val="nil"/>
              <w:right w:val="nil"/>
            </w:tcBorders>
            <w:shd w:val="clear" w:color="auto" w:fill="auto"/>
            <w:noWrap/>
            <w:hideMark/>
          </w:tcPr>
          <w:p w14:paraId="33B85339" w14:textId="25AA18F5"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C</w:t>
            </w:r>
            <w:r w:rsidR="0017382F">
              <w:rPr>
                <w:rFonts w:asciiTheme="minorHAnsi" w:eastAsia="Times New Roman" w:hAnsiTheme="minorHAnsi" w:cstheme="minorHAnsi"/>
              </w:rPr>
              <w:t xml:space="preserve">HM </w:t>
            </w:r>
            <w:r w:rsidRPr="000323D3">
              <w:rPr>
                <w:rFonts w:asciiTheme="minorHAnsi" w:eastAsia="Times New Roman" w:hAnsiTheme="minorHAnsi" w:cstheme="minorHAnsi"/>
              </w:rPr>
              <w:t>West Michigan</w:t>
            </w:r>
          </w:p>
        </w:tc>
      </w:tr>
      <w:tr w:rsidR="000323D3" w:rsidRPr="000323D3" w14:paraId="3572E03B" w14:textId="77777777" w:rsidTr="000323D3">
        <w:trPr>
          <w:trHeight w:val="264"/>
        </w:trPr>
        <w:tc>
          <w:tcPr>
            <w:tcW w:w="6030" w:type="dxa"/>
            <w:tcBorders>
              <w:top w:val="nil"/>
              <w:left w:val="nil"/>
              <w:bottom w:val="nil"/>
              <w:right w:val="nil"/>
            </w:tcBorders>
            <w:shd w:val="clear" w:color="auto" w:fill="auto"/>
            <w:noWrap/>
            <w:hideMark/>
          </w:tcPr>
          <w:p w14:paraId="3B43DC9A" w14:textId="76393F91"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 xml:space="preserve">Consortium </w:t>
            </w:r>
            <w:r w:rsidR="0017382F">
              <w:rPr>
                <w:rFonts w:asciiTheme="minorHAnsi" w:eastAsia="Times New Roman" w:hAnsiTheme="minorHAnsi" w:cstheme="minorHAnsi"/>
              </w:rPr>
              <w:t>f</w:t>
            </w:r>
            <w:r w:rsidRPr="000323D3">
              <w:rPr>
                <w:rFonts w:asciiTheme="minorHAnsi" w:eastAsia="Times New Roman" w:hAnsiTheme="minorHAnsi" w:cstheme="minorHAnsi"/>
              </w:rPr>
              <w:t>or Mich</w:t>
            </w:r>
            <w:r w:rsidR="0017382F">
              <w:rPr>
                <w:rFonts w:asciiTheme="minorHAnsi" w:eastAsia="Times New Roman" w:hAnsiTheme="minorHAnsi" w:cstheme="minorHAnsi"/>
              </w:rPr>
              <w:t>igan</w:t>
            </w:r>
            <w:r w:rsidRPr="000323D3">
              <w:rPr>
                <w:rFonts w:asciiTheme="minorHAnsi" w:eastAsia="Times New Roman" w:hAnsiTheme="minorHAnsi" w:cstheme="minorHAnsi"/>
              </w:rPr>
              <w:t xml:space="preserve"> Health Professionals</w:t>
            </w:r>
          </w:p>
        </w:tc>
      </w:tr>
      <w:tr w:rsidR="000323D3" w:rsidRPr="000323D3" w14:paraId="0D69834A" w14:textId="77777777" w:rsidTr="000323D3">
        <w:trPr>
          <w:trHeight w:val="264"/>
        </w:trPr>
        <w:tc>
          <w:tcPr>
            <w:tcW w:w="6030" w:type="dxa"/>
            <w:tcBorders>
              <w:top w:val="nil"/>
              <w:left w:val="nil"/>
              <w:bottom w:val="nil"/>
              <w:right w:val="nil"/>
            </w:tcBorders>
            <w:shd w:val="clear" w:color="auto" w:fill="auto"/>
            <w:noWrap/>
            <w:hideMark/>
          </w:tcPr>
          <w:p w14:paraId="1310FA93" w14:textId="12AAFB8D"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C</w:t>
            </w:r>
            <w:r w:rsidR="00B655F2">
              <w:rPr>
                <w:rFonts w:asciiTheme="minorHAnsi" w:eastAsia="Times New Roman" w:hAnsiTheme="minorHAnsi" w:cstheme="minorHAnsi"/>
              </w:rPr>
              <w:t>enter f</w:t>
            </w:r>
            <w:r w:rsidRPr="000323D3">
              <w:rPr>
                <w:rFonts w:asciiTheme="minorHAnsi" w:eastAsia="Times New Roman" w:hAnsiTheme="minorHAnsi" w:cstheme="minorHAnsi"/>
              </w:rPr>
              <w:t>or Eth</w:t>
            </w:r>
            <w:r w:rsidR="00B655F2">
              <w:rPr>
                <w:rFonts w:asciiTheme="minorHAnsi" w:eastAsia="Times New Roman" w:hAnsiTheme="minorHAnsi" w:cstheme="minorHAnsi"/>
              </w:rPr>
              <w:t>ics</w:t>
            </w:r>
            <w:r w:rsidRPr="000323D3">
              <w:rPr>
                <w:rFonts w:asciiTheme="minorHAnsi" w:eastAsia="Times New Roman" w:hAnsiTheme="minorHAnsi" w:cstheme="minorHAnsi"/>
              </w:rPr>
              <w:t xml:space="preserve"> &amp; Humanit</w:t>
            </w:r>
            <w:r w:rsidR="00B655F2">
              <w:rPr>
                <w:rFonts w:asciiTheme="minorHAnsi" w:eastAsia="Times New Roman" w:hAnsiTheme="minorHAnsi" w:cstheme="minorHAnsi"/>
              </w:rPr>
              <w:t>ies</w:t>
            </w:r>
            <w:r w:rsidRPr="000323D3">
              <w:rPr>
                <w:rFonts w:asciiTheme="minorHAnsi" w:eastAsia="Times New Roman" w:hAnsiTheme="minorHAnsi" w:cstheme="minorHAnsi"/>
              </w:rPr>
              <w:t xml:space="preserve"> </w:t>
            </w:r>
            <w:r w:rsidR="00B655F2">
              <w:rPr>
                <w:rFonts w:asciiTheme="minorHAnsi" w:eastAsia="Times New Roman" w:hAnsiTheme="minorHAnsi" w:cstheme="minorHAnsi"/>
              </w:rPr>
              <w:t>i</w:t>
            </w:r>
            <w:r w:rsidRPr="000323D3">
              <w:rPr>
                <w:rFonts w:asciiTheme="minorHAnsi" w:eastAsia="Times New Roman" w:hAnsiTheme="minorHAnsi" w:cstheme="minorHAnsi"/>
              </w:rPr>
              <w:t xml:space="preserve">n </w:t>
            </w:r>
            <w:r w:rsidR="00B655F2">
              <w:rPr>
                <w:rFonts w:asciiTheme="minorHAnsi" w:eastAsia="Times New Roman" w:hAnsiTheme="minorHAnsi" w:cstheme="minorHAnsi"/>
              </w:rPr>
              <w:t>t</w:t>
            </w:r>
            <w:r w:rsidRPr="000323D3">
              <w:rPr>
                <w:rFonts w:asciiTheme="minorHAnsi" w:eastAsia="Times New Roman" w:hAnsiTheme="minorHAnsi" w:cstheme="minorHAnsi"/>
              </w:rPr>
              <w:t>he Life Sci</w:t>
            </w:r>
            <w:r w:rsidR="00B655F2">
              <w:rPr>
                <w:rFonts w:asciiTheme="minorHAnsi" w:eastAsia="Times New Roman" w:hAnsiTheme="minorHAnsi" w:cstheme="minorHAnsi"/>
              </w:rPr>
              <w:t>ences</w:t>
            </w:r>
          </w:p>
        </w:tc>
      </w:tr>
      <w:tr w:rsidR="000323D3" w:rsidRPr="000323D3" w14:paraId="28605488" w14:textId="77777777" w:rsidTr="000323D3">
        <w:trPr>
          <w:trHeight w:val="264"/>
        </w:trPr>
        <w:tc>
          <w:tcPr>
            <w:tcW w:w="6030" w:type="dxa"/>
            <w:tcBorders>
              <w:top w:val="nil"/>
              <w:left w:val="nil"/>
              <w:bottom w:val="nil"/>
              <w:right w:val="nil"/>
            </w:tcBorders>
            <w:shd w:val="clear" w:color="auto" w:fill="auto"/>
            <w:noWrap/>
            <w:hideMark/>
          </w:tcPr>
          <w:p w14:paraId="23DE75F7" w14:textId="6BEBF7B4"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 xml:space="preserve">Department </w:t>
            </w:r>
            <w:r w:rsidR="00B655F2">
              <w:rPr>
                <w:rFonts w:asciiTheme="minorHAnsi" w:eastAsia="Times New Roman" w:hAnsiTheme="minorHAnsi" w:cstheme="minorHAnsi"/>
              </w:rPr>
              <w:t>o</w:t>
            </w:r>
            <w:r w:rsidRPr="000323D3">
              <w:rPr>
                <w:rFonts w:asciiTheme="minorHAnsi" w:eastAsia="Times New Roman" w:hAnsiTheme="minorHAnsi" w:cstheme="minorHAnsi"/>
              </w:rPr>
              <w:t>f Orthopedics Ch</w:t>
            </w:r>
            <w:r w:rsidR="00B655F2">
              <w:rPr>
                <w:rFonts w:asciiTheme="minorHAnsi" w:eastAsia="Times New Roman" w:hAnsiTheme="minorHAnsi" w:cstheme="minorHAnsi"/>
              </w:rPr>
              <w:t>emistry</w:t>
            </w:r>
          </w:p>
        </w:tc>
      </w:tr>
      <w:tr w:rsidR="000323D3" w:rsidRPr="000323D3" w14:paraId="5F632A28" w14:textId="77777777" w:rsidTr="000323D3">
        <w:trPr>
          <w:trHeight w:val="264"/>
        </w:trPr>
        <w:tc>
          <w:tcPr>
            <w:tcW w:w="6030" w:type="dxa"/>
            <w:tcBorders>
              <w:top w:val="nil"/>
              <w:left w:val="nil"/>
              <w:bottom w:val="nil"/>
              <w:right w:val="nil"/>
            </w:tcBorders>
            <w:shd w:val="clear" w:color="auto" w:fill="auto"/>
            <w:noWrap/>
            <w:hideMark/>
          </w:tcPr>
          <w:p w14:paraId="1297AA0B" w14:textId="695FB142"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Emergency Medicine</w:t>
            </w:r>
          </w:p>
        </w:tc>
      </w:tr>
      <w:tr w:rsidR="000323D3" w:rsidRPr="000323D3" w14:paraId="301D8673" w14:textId="77777777" w:rsidTr="000323D3">
        <w:trPr>
          <w:trHeight w:val="264"/>
        </w:trPr>
        <w:tc>
          <w:tcPr>
            <w:tcW w:w="6030" w:type="dxa"/>
            <w:tcBorders>
              <w:top w:val="nil"/>
              <w:left w:val="nil"/>
              <w:bottom w:val="nil"/>
              <w:right w:val="nil"/>
            </w:tcBorders>
            <w:shd w:val="clear" w:color="auto" w:fill="auto"/>
            <w:noWrap/>
            <w:hideMark/>
          </w:tcPr>
          <w:p w14:paraId="7A552947" w14:textId="20257514"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 xml:space="preserve">Epidemiology </w:t>
            </w:r>
            <w:r w:rsidR="00B655F2">
              <w:rPr>
                <w:rFonts w:asciiTheme="minorHAnsi" w:eastAsia="Times New Roman" w:hAnsiTheme="minorHAnsi" w:cstheme="minorHAnsi"/>
              </w:rPr>
              <w:t>a</w:t>
            </w:r>
            <w:r w:rsidRPr="000323D3">
              <w:rPr>
                <w:rFonts w:asciiTheme="minorHAnsi" w:eastAsia="Times New Roman" w:hAnsiTheme="minorHAnsi" w:cstheme="minorHAnsi"/>
              </w:rPr>
              <w:t>nd Biostatistics</w:t>
            </w:r>
          </w:p>
        </w:tc>
      </w:tr>
      <w:tr w:rsidR="000323D3" w:rsidRPr="000323D3" w14:paraId="77132FAC" w14:textId="77777777" w:rsidTr="000323D3">
        <w:trPr>
          <w:trHeight w:val="264"/>
        </w:trPr>
        <w:tc>
          <w:tcPr>
            <w:tcW w:w="6030" w:type="dxa"/>
            <w:tcBorders>
              <w:top w:val="nil"/>
              <w:left w:val="nil"/>
              <w:bottom w:val="nil"/>
              <w:right w:val="nil"/>
            </w:tcBorders>
            <w:shd w:val="clear" w:color="auto" w:fill="auto"/>
            <w:noWrap/>
            <w:hideMark/>
          </w:tcPr>
          <w:p w14:paraId="77BBB4C7" w14:textId="715DB3B0"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Family Medicin</w:t>
            </w:r>
            <w:r w:rsidR="00B655F2">
              <w:rPr>
                <w:rFonts w:asciiTheme="minorHAnsi" w:eastAsia="Times New Roman" w:hAnsiTheme="minorHAnsi" w:cstheme="minorHAnsi"/>
              </w:rPr>
              <w:t>e</w:t>
            </w:r>
          </w:p>
        </w:tc>
      </w:tr>
      <w:tr w:rsidR="000323D3" w:rsidRPr="000323D3" w14:paraId="73DF759C" w14:textId="77777777" w:rsidTr="000323D3">
        <w:trPr>
          <w:trHeight w:val="264"/>
        </w:trPr>
        <w:tc>
          <w:tcPr>
            <w:tcW w:w="6030" w:type="dxa"/>
            <w:tcBorders>
              <w:top w:val="nil"/>
              <w:left w:val="nil"/>
              <w:bottom w:val="nil"/>
              <w:right w:val="nil"/>
            </w:tcBorders>
            <w:shd w:val="clear" w:color="auto" w:fill="auto"/>
            <w:noWrap/>
            <w:hideMark/>
          </w:tcPr>
          <w:p w14:paraId="3618E394" w14:textId="555D8D4A"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Health Information Technology Ch</w:t>
            </w:r>
            <w:r w:rsidR="00B655F2">
              <w:rPr>
                <w:rFonts w:asciiTheme="minorHAnsi" w:eastAsia="Times New Roman" w:hAnsiTheme="minorHAnsi" w:cstheme="minorHAnsi"/>
              </w:rPr>
              <w:t>emistry</w:t>
            </w:r>
          </w:p>
        </w:tc>
      </w:tr>
      <w:tr w:rsidR="000323D3" w:rsidRPr="000323D3" w14:paraId="1C6AC0D9" w14:textId="77777777" w:rsidTr="000323D3">
        <w:trPr>
          <w:trHeight w:val="264"/>
        </w:trPr>
        <w:tc>
          <w:tcPr>
            <w:tcW w:w="6030" w:type="dxa"/>
            <w:tcBorders>
              <w:top w:val="nil"/>
              <w:left w:val="nil"/>
              <w:bottom w:val="nil"/>
              <w:right w:val="nil"/>
            </w:tcBorders>
            <w:shd w:val="clear" w:color="auto" w:fill="auto"/>
            <w:noWrap/>
            <w:hideMark/>
          </w:tcPr>
          <w:p w14:paraId="5EAFE17F" w14:textId="0A876EB1"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Human Medicine Dean</w:t>
            </w:r>
          </w:p>
        </w:tc>
      </w:tr>
      <w:tr w:rsidR="000323D3" w:rsidRPr="000323D3" w14:paraId="0FC2E7BF" w14:textId="77777777" w:rsidTr="000323D3">
        <w:trPr>
          <w:trHeight w:val="264"/>
        </w:trPr>
        <w:tc>
          <w:tcPr>
            <w:tcW w:w="6030" w:type="dxa"/>
            <w:tcBorders>
              <w:top w:val="nil"/>
              <w:left w:val="nil"/>
              <w:bottom w:val="nil"/>
              <w:right w:val="nil"/>
            </w:tcBorders>
            <w:shd w:val="clear" w:color="auto" w:fill="auto"/>
            <w:noWrap/>
            <w:hideMark/>
          </w:tcPr>
          <w:p w14:paraId="4674F409" w14:textId="39217CCF"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Human Medicine Dean Administration</w:t>
            </w:r>
          </w:p>
        </w:tc>
      </w:tr>
      <w:tr w:rsidR="000323D3" w:rsidRPr="000323D3" w14:paraId="3992F196" w14:textId="77777777" w:rsidTr="000323D3">
        <w:trPr>
          <w:trHeight w:val="264"/>
        </w:trPr>
        <w:tc>
          <w:tcPr>
            <w:tcW w:w="6030" w:type="dxa"/>
            <w:tcBorders>
              <w:top w:val="nil"/>
              <w:left w:val="nil"/>
              <w:bottom w:val="nil"/>
              <w:right w:val="nil"/>
            </w:tcBorders>
            <w:shd w:val="clear" w:color="auto" w:fill="auto"/>
            <w:noWrap/>
            <w:hideMark/>
          </w:tcPr>
          <w:p w14:paraId="43414222" w14:textId="4B8E89CD"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 xml:space="preserve">Institute </w:t>
            </w:r>
            <w:r w:rsidR="00B655F2">
              <w:rPr>
                <w:rFonts w:asciiTheme="minorHAnsi" w:eastAsia="Times New Roman" w:hAnsiTheme="minorHAnsi" w:cstheme="minorHAnsi"/>
              </w:rPr>
              <w:t>f</w:t>
            </w:r>
            <w:r w:rsidRPr="000323D3">
              <w:rPr>
                <w:rFonts w:asciiTheme="minorHAnsi" w:eastAsia="Times New Roman" w:hAnsiTheme="minorHAnsi" w:cstheme="minorHAnsi"/>
              </w:rPr>
              <w:t>or Quantitative Health</w:t>
            </w:r>
          </w:p>
        </w:tc>
      </w:tr>
      <w:tr w:rsidR="000323D3" w:rsidRPr="000323D3" w14:paraId="33ECF47A" w14:textId="77777777" w:rsidTr="000323D3">
        <w:trPr>
          <w:trHeight w:val="264"/>
        </w:trPr>
        <w:tc>
          <w:tcPr>
            <w:tcW w:w="6030" w:type="dxa"/>
            <w:tcBorders>
              <w:top w:val="nil"/>
              <w:left w:val="nil"/>
              <w:bottom w:val="nil"/>
              <w:right w:val="nil"/>
            </w:tcBorders>
            <w:shd w:val="clear" w:color="auto" w:fill="auto"/>
            <w:noWrap/>
            <w:hideMark/>
          </w:tcPr>
          <w:p w14:paraId="554ADC29" w14:textId="6A9A0325"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 xml:space="preserve">Learning </w:t>
            </w:r>
            <w:r w:rsidR="00B655F2">
              <w:rPr>
                <w:rFonts w:asciiTheme="minorHAnsi" w:eastAsia="Times New Roman" w:hAnsiTheme="minorHAnsi" w:cstheme="minorHAnsi"/>
              </w:rPr>
              <w:t>an</w:t>
            </w:r>
            <w:r w:rsidRPr="000323D3">
              <w:rPr>
                <w:rFonts w:asciiTheme="minorHAnsi" w:eastAsia="Times New Roman" w:hAnsiTheme="minorHAnsi" w:cstheme="minorHAnsi"/>
              </w:rPr>
              <w:t>d Assessment Center Chm</w:t>
            </w:r>
          </w:p>
        </w:tc>
      </w:tr>
      <w:tr w:rsidR="000323D3" w:rsidRPr="000323D3" w14:paraId="522B6C45" w14:textId="77777777" w:rsidTr="000323D3">
        <w:trPr>
          <w:trHeight w:val="264"/>
        </w:trPr>
        <w:tc>
          <w:tcPr>
            <w:tcW w:w="6030" w:type="dxa"/>
            <w:tcBorders>
              <w:top w:val="nil"/>
              <w:left w:val="nil"/>
              <w:bottom w:val="nil"/>
              <w:right w:val="nil"/>
            </w:tcBorders>
            <w:shd w:val="clear" w:color="auto" w:fill="auto"/>
            <w:noWrap/>
            <w:hideMark/>
          </w:tcPr>
          <w:p w14:paraId="246BAF29" w14:textId="1EAB39FF"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Medical Education Research &amp; Development</w:t>
            </w:r>
          </w:p>
        </w:tc>
      </w:tr>
      <w:tr w:rsidR="000323D3" w:rsidRPr="000323D3" w14:paraId="0A5EF428" w14:textId="77777777" w:rsidTr="000323D3">
        <w:trPr>
          <w:trHeight w:val="264"/>
        </w:trPr>
        <w:tc>
          <w:tcPr>
            <w:tcW w:w="6030" w:type="dxa"/>
            <w:tcBorders>
              <w:top w:val="nil"/>
              <w:left w:val="nil"/>
              <w:bottom w:val="nil"/>
              <w:right w:val="nil"/>
            </w:tcBorders>
            <w:shd w:val="clear" w:color="auto" w:fill="auto"/>
            <w:noWrap/>
            <w:hideMark/>
          </w:tcPr>
          <w:p w14:paraId="66E56BA1" w14:textId="7A0F9093"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Medicine</w:t>
            </w:r>
          </w:p>
        </w:tc>
      </w:tr>
      <w:tr w:rsidR="000323D3" w:rsidRPr="000323D3" w14:paraId="00E448B0" w14:textId="77777777" w:rsidTr="000323D3">
        <w:trPr>
          <w:trHeight w:val="264"/>
        </w:trPr>
        <w:tc>
          <w:tcPr>
            <w:tcW w:w="6030" w:type="dxa"/>
            <w:tcBorders>
              <w:top w:val="nil"/>
              <w:left w:val="nil"/>
              <w:bottom w:val="nil"/>
              <w:right w:val="nil"/>
            </w:tcBorders>
            <w:shd w:val="clear" w:color="auto" w:fill="auto"/>
            <w:noWrap/>
            <w:hideMark/>
          </w:tcPr>
          <w:p w14:paraId="77C94EE3" w14:textId="0EBB149C"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Microbiology &amp; Molecular Genetics Ch</w:t>
            </w:r>
            <w:r w:rsidR="00B655F2">
              <w:rPr>
                <w:rFonts w:asciiTheme="minorHAnsi" w:eastAsia="Times New Roman" w:hAnsiTheme="minorHAnsi" w:cstheme="minorHAnsi"/>
              </w:rPr>
              <w:t>emistry</w:t>
            </w:r>
          </w:p>
        </w:tc>
      </w:tr>
      <w:tr w:rsidR="000323D3" w:rsidRPr="000323D3" w14:paraId="3AA49640" w14:textId="77777777" w:rsidTr="000323D3">
        <w:trPr>
          <w:trHeight w:val="264"/>
        </w:trPr>
        <w:tc>
          <w:tcPr>
            <w:tcW w:w="6030" w:type="dxa"/>
            <w:tcBorders>
              <w:top w:val="nil"/>
              <w:left w:val="nil"/>
              <w:bottom w:val="nil"/>
              <w:right w:val="nil"/>
            </w:tcBorders>
            <w:shd w:val="clear" w:color="auto" w:fill="auto"/>
            <w:noWrap/>
            <w:hideMark/>
          </w:tcPr>
          <w:p w14:paraId="50C542E8" w14:textId="3867A96A"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Neurology &amp; Ophthalmology Ch</w:t>
            </w:r>
            <w:r w:rsidR="00B655F2">
              <w:rPr>
                <w:rFonts w:asciiTheme="minorHAnsi" w:eastAsia="Times New Roman" w:hAnsiTheme="minorHAnsi" w:cstheme="minorHAnsi"/>
              </w:rPr>
              <w:t>emistry</w:t>
            </w:r>
          </w:p>
        </w:tc>
      </w:tr>
      <w:tr w:rsidR="000323D3" w:rsidRPr="000323D3" w14:paraId="3C575529" w14:textId="77777777" w:rsidTr="000323D3">
        <w:trPr>
          <w:trHeight w:val="264"/>
        </w:trPr>
        <w:tc>
          <w:tcPr>
            <w:tcW w:w="6030" w:type="dxa"/>
            <w:tcBorders>
              <w:top w:val="nil"/>
              <w:left w:val="nil"/>
              <w:bottom w:val="nil"/>
              <w:right w:val="nil"/>
            </w:tcBorders>
            <w:shd w:val="clear" w:color="auto" w:fill="auto"/>
            <w:noWrap/>
            <w:hideMark/>
          </w:tcPr>
          <w:p w14:paraId="5724DDA1" w14:textId="4EEFDE64"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Obstetrics Gynecology &amp; Reproductive Bio</w:t>
            </w:r>
            <w:r w:rsidR="00B655F2">
              <w:rPr>
                <w:rFonts w:asciiTheme="minorHAnsi" w:eastAsia="Times New Roman" w:hAnsiTheme="minorHAnsi" w:cstheme="minorHAnsi"/>
              </w:rPr>
              <w:t>logy</w:t>
            </w:r>
          </w:p>
        </w:tc>
      </w:tr>
      <w:tr w:rsidR="000323D3" w:rsidRPr="000323D3" w14:paraId="5247D069" w14:textId="77777777" w:rsidTr="000323D3">
        <w:trPr>
          <w:trHeight w:val="264"/>
        </w:trPr>
        <w:tc>
          <w:tcPr>
            <w:tcW w:w="6030" w:type="dxa"/>
            <w:tcBorders>
              <w:top w:val="nil"/>
              <w:left w:val="nil"/>
              <w:bottom w:val="nil"/>
              <w:right w:val="nil"/>
            </w:tcBorders>
            <w:shd w:val="clear" w:color="auto" w:fill="auto"/>
            <w:noWrap/>
            <w:hideMark/>
          </w:tcPr>
          <w:p w14:paraId="24079765" w14:textId="4CAA6734"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 xml:space="preserve">Pediatrics </w:t>
            </w:r>
            <w:r w:rsidR="00B655F2">
              <w:rPr>
                <w:rFonts w:asciiTheme="minorHAnsi" w:eastAsia="Times New Roman" w:hAnsiTheme="minorHAnsi" w:cstheme="minorHAnsi"/>
              </w:rPr>
              <w:t>a</w:t>
            </w:r>
            <w:r w:rsidRPr="000323D3">
              <w:rPr>
                <w:rFonts w:asciiTheme="minorHAnsi" w:eastAsia="Times New Roman" w:hAnsiTheme="minorHAnsi" w:cstheme="minorHAnsi"/>
              </w:rPr>
              <w:t>nd Human Development</w:t>
            </w:r>
          </w:p>
        </w:tc>
      </w:tr>
      <w:tr w:rsidR="000323D3" w:rsidRPr="000323D3" w14:paraId="04B2E30C" w14:textId="77777777" w:rsidTr="000323D3">
        <w:trPr>
          <w:trHeight w:val="264"/>
        </w:trPr>
        <w:tc>
          <w:tcPr>
            <w:tcW w:w="6030" w:type="dxa"/>
            <w:tcBorders>
              <w:top w:val="nil"/>
              <w:left w:val="nil"/>
              <w:bottom w:val="nil"/>
              <w:right w:val="nil"/>
            </w:tcBorders>
            <w:shd w:val="clear" w:color="auto" w:fill="auto"/>
            <w:noWrap/>
            <w:hideMark/>
          </w:tcPr>
          <w:p w14:paraId="28133A5E" w14:textId="3CD109FF"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Pharmacology &amp; Toxicology Human Medicine</w:t>
            </w:r>
          </w:p>
        </w:tc>
      </w:tr>
      <w:tr w:rsidR="000323D3" w:rsidRPr="000323D3" w14:paraId="340310AD" w14:textId="77777777" w:rsidTr="000323D3">
        <w:trPr>
          <w:trHeight w:val="264"/>
        </w:trPr>
        <w:tc>
          <w:tcPr>
            <w:tcW w:w="6030" w:type="dxa"/>
            <w:tcBorders>
              <w:top w:val="nil"/>
              <w:left w:val="nil"/>
              <w:bottom w:val="nil"/>
              <w:right w:val="nil"/>
            </w:tcBorders>
            <w:shd w:val="clear" w:color="auto" w:fill="auto"/>
            <w:noWrap/>
            <w:hideMark/>
          </w:tcPr>
          <w:p w14:paraId="5DBCEDFE" w14:textId="25313AFC"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Physiology Human Medicine</w:t>
            </w:r>
          </w:p>
        </w:tc>
      </w:tr>
      <w:tr w:rsidR="000323D3" w:rsidRPr="000323D3" w14:paraId="40EA45DB" w14:textId="77777777" w:rsidTr="000323D3">
        <w:trPr>
          <w:trHeight w:val="264"/>
        </w:trPr>
        <w:tc>
          <w:tcPr>
            <w:tcW w:w="6030" w:type="dxa"/>
            <w:tcBorders>
              <w:top w:val="nil"/>
              <w:left w:val="nil"/>
              <w:bottom w:val="nil"/>
              <w:right w:val="nil"/>
            </w:tcBorders>
            <w:shd w:val="clear" w:color="auto" w:fill="auto"/>
            <w:noWrap/>
            <w:hideMark/>
          </w:tcPr>
          <w:p w14:paraId="74A389CC" w14:textId="138499F2"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Physiology/Human Pathology - Ch</w:t>
            </w:r>
            <w:r w:rsidR="00B655F2">
              <w:rPr>
                <w:rFonts w:asciiTheme="minorHAnsi" w:eastAsia="Times New Roman" w:hAnsiTheme="minorHAnsi" w:cstheme="minorHAnsi"/>
              </w:rPr>
              <w:t>emistry</w:t>
            </w:r>
          </w:p>
        </w:tc>
      </w:tr>
      <w:tr w:rsidR="000323D3" w:rsidRPr="000323D3" w14:paraId="26E889E8" w14:textId="77777777" w:rsidTr="000323D3">
        <w:trPr>
          <w:trHeight w:val="264"/>
        </w:trPr>
        <w:tc>
          <w:tcPr>
            <w:tcW w:w="6030" w:type="dxa"/>
            <w:tcBorders>
              <w:top w:val="nil"/>
              <w:left w:val="nil"/>
              <w:bottom w:val="nil"/>
              <w:right w:val="nil"/>
            </w:tcBorders>
            <w:shd w:val="clear" w:color="auto" w:fill="auto"/>
            <w:noWrap/>
            <w:hideMark/>
          </w:tcPr>
          <w:p w14:paraId="7686A804" w14:textId="4FA2E9DE"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Psychiatry Human Medicine</w:t>
            </w:r>
          </w:p>
        </w:tc>
      </w:tr>
      <w:tr w:rsidR="000323D3" w:rsidRPr="000323D3" w14:paraId="7901222E" w14:textId="77777777" w:rsidTr="000323D3">
        <w:trPr>
          <w:trHeight w:val="264"/>
        </w:trPr>
        <w:tc>
          <w:tcPr>
            <w:tcW w:w="6030" w:type="dxa"/>
            <w:tcBorders>
              <w:top w:val="nil"/>
              <w:left w:val="nil"/>
              <w:bottom w:val="nil"/>
              <w:right w:val="nil"/>
            </w:tcBorders>
            <w:shd w:val="clear" w:color="auto" w:fill="auto"/>
            <w:noWrap/>
            <w:hideMark/>
          </w:tcPr>
          <w:p w14:paraId="41FF44D9" w14:textId="17387510"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Radiology Human Medicine</w:t>
            </w:r>
          </w:p>
        </w:tc>
      </w:tr>
      <w:tr w:rsidR="000323D3" w:rsidRPr="000323D3" w14:paraId="17B8D15E" w14:textId="77777777" w:rsidTr="000323D3">
        <w:trPr>
          <w:trHeight w:val="264"/>
        </w:trPr>
        <w:tc>
          <w:tcPr>
            <w:tcW w:w="6030" w:type="dxa"/>
            <w:tcBorders>
              <w:top w:val="nil"/>
              <w:left w:val="nil"/>
              <w:bottom w:val="nil"/>
              <w:right w:val="nil"/>
            </w:tcBorders>
            <w:shd w:val="clear" w:color="auto" w:fill="auto"/>
            <w:noWrap/>
            <w:hideMark/>
          </w:tcPr>
          <w:p w14:paraId="3B892763" w14:textId="7000E1E0"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Surgery</w:t>
            </w:r>
          </w:p>
        </w:tc>
      </w:tr>
      <w:tr w:rsidR="000323D3" w:rsidRPr="000323D3" w14:paraId="6E8C5064" w14:textId="77777777" w:rsidTr="000323D3">
        <w:trPr>
          <w:trHeight w:val="264"/>
        </w:trPr>
        <w:tc>
          <w:tcPr>
            <w:tcW w:w="6030" w:type="dxa"/>
            <w:tcBorders>
              <w:top w:val="nil"/>
              <w:left w:val="nil"/>
              <w:bottom w:val="nil"/>
              <w:right w:val="nil"/>
            </w:tcBorders>
            <w:shd w:val="clear" w:color="auto" w:fill="auto"/>
            <w:noWrap/>
            <w:hideMark/>
          </w:tcPr>
          <w:p w14:paraId="2844B2CE" w14:textId="21A612B9"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 xml:space="preserve">The Institute </w:t>
            </w:r>
            <w:r w:rsidR="00B655F2">
              <w:rPr>
                <w:rFonts w:asciiTheme="minorHAnsi" w:eastAsia="Times New Roman" w:hAnsiTheme="minorHAnsi" w:cstheme="minorHAnsi"/>
              </w:rPr>
              <w:t>f</w:t>
            </w:r>
            <w:r w:rsidRPr="000323D3">
              <w:rPr>
                <w:rFonts w:asciiTheme="minorHAnsi" w:eastAsia="Times New Roman" w:hAnsiTheme="minorHAnsi" w:cstheme="minorHAnsi"/>
              </w:rPr>
              <w:t>or Health Policy</w:t>
            </w:r>
          </w:p>
        </w:tc>
      </w:tr>
      <w:tr w:rsidR="000323D3" w:rsidRPr="000323D3" w14:paraId="2BDDD289" w14:textId="77777777" w:rsidTr="000323D3">
        <w:trPr>
          <w:trHeight w:val="264"/>
        </w:trPr>
        <w:tc>
          <w:tcPr>
            <w:tcW w:w="6030" w:type="dxa"/>
            <w:tcBorders>
              <w:top w:val="nil"/>
              <w:left w:val="nil"/>
              <w:bottom w:val="nil"/>
              <w:right w:val="nil"/>
            </w:tcBorders>
            <w:shd w:val="clear" w:color="auto" w:fill="auto"/>
            <w:noWrap/>
            <w:hideMark/>
          </w:tcPr>
          <w:p w14:paraId="17F4F814" w14:textId="1A7BA8D8"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Translational Neuroscience</w:t>
            </w:r>
          </w:p>
        </w:tc>
      </w:tr>
      <w:tr w:rsidR="000323D3" w:rsidRPr="000323D3" w14:paraId="4C0406AF" w14:textId="77777777" w:rsidTr="000323D3">
        <w:trPr>
          <w:trHeight w:val="264"/>
        </w:trPr>
        <w:tc>
          <w:tcPr>
            <w:tcW w:w="6030" w:type="dxa"/>
            <w:tcBorders>
              <w:top w:val="nil"/>
              <w:left w:val="nil"/>
              <w:bottom w:val="nil"/>
              <w:right w:val="nil"/>
            </w:tcBorders>
            <w:shd w:val="clear" w:color="auto" w:fill="auto"/>
            <w:noWrap/>
            <w:hideMark/>
          </w:tcPr>
          <w:p w14:paraId="77E29F3E" w14:textId="714C7E0C" w:rsidR="000323D3" w:rsidRPr="000323D3" w:rsidRDefault="000323D3" w:rsidP="00B655F2">
            <w:pPr>
              <w:widowControl/>
              <w:autoSpaceDE/>
              <w:autoSpaceDN/>
              <w:adjustRightInd/>
              <w:jc w:val="center"/>
              <w:outlineLvl w:val="0"/>
              <w:rPr>
                <w:rFonts w:asciiTheme="minorHAnsi" w:eastAsia="Times New Roman" w:hAnsiTheme="minorHAnsi" w:cstheme="minorHAnsi"/>
              </w:rPr>
            </w:pPr>
          </w:p>
        </w:tc>
      </w:tr>
      <w:tr w:rsidR="000323D3" w:rsidRPr="000323D3" w14:paraId="6513A40F" w14:textId="77777777" w:rsidTr="000323D3">
        <w:trPr>
          <w:trHeight w:val="264"/>
        </w:trPr>
        <w:tc>
          <w:tcPr>
            <w:tcW w:w="6030" w:type="dxa"/>
            <w:tcBorders>
              <w:top w:val="nil"/>
              <w:left w:val="nil"/>
              <w:bottom w:val="nil"/>
              <w:right w:val="nil"/>
            </w:tcBorders>
            <w:shd w:val="clear" w:color="auto" w:fill="auto"/>
            <w:noWrap/>
            <w:hideMark/>
          </w:tcPr>
          <w:p w14:paraId="128068D2" w14:textId="426BD207" w:rsidR="00B655F2" w:rsidRPr="00B655F2" w:rsidRDefault="00B655F2" w:rsidP="000323D3">
            <w:pPr>
              <w:widowControl/>
              <w:autoSpaceDE/>
              <w:autoSpaceDN/>
              <w:adjustRightInd/>
              <w:outlineLvl w:val="1"/>
              <w:rPr>
                <w:rFonts w:asciiTheme="minorHAnsi" w:eastAsia="Times New Roman" w:hAnsiTheme="minorHAnsi" w:cstheme="minorHAnsi"/>
                <w:b/>
                <w:u w:val="single"/>
              </w:rPr>
            </w:pPr>
            <w:r w:rsidRPr="00B655F2">
              <w:rPr>
                <w:rFonts w:asciiTheme="minorHAnsi" w:eastAsia="Times New Roman" w:hAnsiTheme="minorHAnsi" w:cstheme="minorHAnsi"/>
                <w:b/>
                <w:u w:val="single"/>
              </w:rPr>
              <w:t>JAMES MADISON COLLEGE</w:t>
            </w:r>
          </w:p>
          <w:p w14:paraId="3618F9E7" w14:textId="2590E0BF" w:rsidR="00B655F2" w:rsidRDefault="00B655F2" w:rsidP="000323D3">
            <w:pPr>
              <w:widowControl/>
              <w:autoSpaceDE/>
              <w:autoSpaceDN/>
              <w:adjustRightInd/>
              <w:outlineLvl w:val="1"/>
              <w:rPr>
                <w:rFonts w:asciiTheme="minorHAnsi" w:eastAsia="Times New Roman" w:hAnsiTheme="minorHAnsi" w:cstheme="minorHAnsi"/>
              </w:rPr>
            </w:pPr>
            <w:r>
              <w:rPr>
                <w:rFonts w:asciiTheme="minorHAnsi" w:eastAsia="Times New Roman" w:hAnsiTheme="minorHAnsi" w:cstheme="minorHAnsi"/>
              </w:rPr>
              <w:t>James Madison</w:t>
            </w:r>
          </w:p>
          <w:p w14:paraId="51813679" w14:textId="6F37432D"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James Madison College Dean</w:t>
            </w:r>
          </w:p>
        </w:tc>
      </w:tr>
      <w:tr w:rsidR="000323D3" w:rsidRPr="000323D3" w14:paraId="4CC9A254" w14:textId="77777777" w:rsidTr="000323D3">
        <w:trPr>
          <w:trHeight w:val="264"/>
        </w:trPr>
        <w:tc>
          <w:tcPr>
            <w:tcW w:w="6030" w:type="dxa"/>
            <w:tcBorders>
              <w:top w:val="nil"/>
              <w:left w:val="nil"/>
              <w:bottom w:val="nil"/>
              <w:right w:val="nil"/>
            </w:tcBorders>
            <w:shd w:val="clear" w:color="auto" w:fill="auto"/>
            <w:noWrap/>
            <w:hideMark/>
          </w:tcPr>
          <w:p w14:paraId="68D4F50B" w14:textId="3D65388D" w:rsidR="000323D3" w:rsidRPr="000323D3" w:rsidRDefault="000323D3" w:rsidP="000323D3">
            <w:pPr>
              <w:widowControl/>
              <w:autoSpaceDE/>
              <w:autoSpaceDN/>
              <w:adjustRightInd/>
              <w:jc w:val="right"/>
              <w:outlineLvl w:val="0"/>
              <w:rPr>
                <w:rFonts w:asciiTheme="minorHAnsi" w:eastAsia="Times New Roman" w:hAnsiTheme="minorHAnsi" w:cstheme="minorHAnsi"/>
              </w:rPr>
            </w:pPr>
          </w:p>
        </w:tc>
      </w:tr>
      <w:tr w:rsidR="000323D3" w:rsidRPr="000323D3" w14:paraId="3EC59806" w14:textId="77777777" w:rsidTr="000323D3">
        <w:trPr>
          <w:trHeight w:val="264"/>
        </w:trPr>
        <w:tc>
          <w:tcPr>
            <w:tcW w:w="6030" w:type="dxa"/>
            <w:tcBorders>
              <w:top w:val="nil"/>
              <w:left w:val="nil"/>
              <w:bottom w:val="nil"/>
              <w:right w:val="nil"/>
            </w:tcBorders>
            <w:shd w:val="clear" w:color="auto" w:fill="auto"/>
            <w:noWrap/>
            <w:hideMark/>
          </w:tcPr>
          <w:p w14:paraId="6E65499A" w14:textId="20D21016" w:rsidR="000323D3" w:rsidRPr="000323D3" w:rsidRDefault="00B655F2" w:rsidP="000323D3">
            <w:pPr>
              <w:widowControl/>
              <w:autoSpaceDE/>
              <w:autoSpaceDN/>
              <w:adjustRightInd/>
              <w:outlineLvl w:val="1"/>
              <w:rPr>
                <w:rFonts w:asciiTheme="minorHAnsi" w:eastAsia="Times New Roman" w:hAnsiTheme="minorHAnsi" w:cstheme="minorHAnsi"/>
              </w:rPr>
            </w:pPr>
            <w:r w:rsidRPr="00B655F2">
              <w:rPr>
                <w:rFonts w:asciiTheme="minorHAnsi" w:eastAsia="Times New Roman" w:hAnsiTheme="minorHAnsi" w:cstheme="minorHAnsi"/>
                <w:b/>
                <w:u w:val="single"/>
              </w:rPr>
              <w:t>LYMAN BRIGGS DEAN</w:t>
            </w:r>
          </w:p>
        </w:tc>
      </w:tr>
      <w:tr w:rsidR="000323D3" w:rsidRPr="000323D3" w14:paraId="44980230" w14:textId="77777777" w:rsidTr="000323D3">
        <w:trPr>
          <w:trHeight w:val="264"/>
        </w:trPr>
        <w:tc>
          <w:tcPr>
            <w:tcW w:w="6030" w:type="dxa"/>
            <w:tcBorders>
              <w:top w:val="nil"/>
              <w:left w:val="nil"/>
              <w:bottom w:val="nil"/>
              <w:right w:val="nil"/>
            </w:tcBorders>
            <w:shd w:val="clear" w:color="auto" w:fill="auto"/>
            <w:noWrap/>
            <w:hideMark/>
          </w:tcPr>
          <w:p w14:paraId="4088364D" w14:textId="420ABF3A" w:rsidR="000323D3" w:rsidRPr="000323D3" w:rsidRDefault="000323D3" w:rsidP="000323D3">
            <w:pPr>
              <w:widowControl/>
              <w:autoSpaceDE/>
              <w:autoSpaceDN/>
              <w:adjustRightInd/>
              <w:jc w:val="right"/>
              <w:outlineLvl w:val="0"/>
              <w:rPr>
                <w:rFonts w:asciiTheme="minorHAnsi" w:eastAsia="Times New Roman" w:hAnsiTheme="minorHAnsi" w:cstheme="minorHAnsi"/>
              </w:rPr>
            </w:pPr>
          </w:p>
        </w:tc>
      </w:tr>
      <w:tr w:rsidR="000323D3" w:rsidRPr="000323D3" w14:paraId="7C149AA3" w14:textId="77777777" w:rsidTr="000323D3">
        <w:trPr>
          <w:trHeight w:val="264"/>
        </w:trPr>
        <w:tc>
          <w:tcPr>
            <w:tcW w:w="6030" w:type="dxa"/>
            <w:tcBorders>
              <w:top w:val="nil"/>
              <w:left w:val="nil"/>
              <w:bottom w:val="nil"/>
              <w:right w:val="nil"/>
            </w:tcBorders>
            <w:shd w:val="clear" w:color="auto" w:fill="auto"/>
            <w:noWrap/>
            <w:hideMark/>
          </w:tcPr>
          <w:p w14:paraId="1BA95335" w14:textId="0DAA77C8" w:rsidR="00B655F2" w:rsidRPr="00B655F2" w:rsidRDefault="00B655F2" w:rsidP="000323D3">
            <w:pPr>
              <w:widowControl/>
              <w:autoSpaceDE/>
              <w:autoSpaceDN/>
              <w:adjustRightInd/>
              <w:outlineLvl w:val="1"/>
              <w:rPr>
                <w:rFonts w:asciiTheme="minorHAnsi" w:eastAsia="Times New Roman" w:hAnsiTheme="minorHAnsi" w:cstheme="minorHAnsi"/>
                <w:b/>
                <w:u w:val="single"/>
              </w:rPr>
            </w:pPr>
            <w:r w:rsidRPr="00B655F2">
              <w:rPr>
                <w:rFonts w:asciiTheme="minorHAnsi" w:eastAsia="Times New Roman" w:hAnsiTheme="minorHAnsi" w:cstheme="minorHAnsi"/>
                <w:b/>
                <w:u w:val="single"/>
              </w:rPr>
              <w:t>SCHOOL OF MUSIC</w:t>
            </w:r>
          </w:p>
          <w:p w14:paraId="1698B997" w14:textId="35BFD709"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Band</w:t>
            </w:r>
          </w:p>
        </w:tc>
      </w:tr>
      <w:tr w:rsidR="000323D3" w:rsidRPr="000323D3" w14:paraId="0C4CAE6F" w14:textId="77777777" w:rsidTr="000323D3">
        <w:trPr>
          <w:trHeight w:val="264"/>
        </w:trPr>
        <w:tc>
          <w:tcPr>
            <w:tcW w:w="6030" w:type="dxa"/>
            <w:tcBorders>
              <w:top w:val="nil"/>
              <w:left w:val="nil"/>
              <w:bottom w:val="nil"/>
              <w:right w:val="nil"/>
            </w:tcBorders>
            <w:shd w:val="clear" w:color="auto" w:fill="auto"/>
            <w:noWrap/>
            <w:hideMark/>
          </w:tcPr>
          <w:p w14:paraId="3D7D55AD" w14:textId="2C658696"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Community Music School</w:t>
            </w:r>
          </w:p>
        </w:tc>
      </w:tr>
      <w:tr w:rsidR="000323D3" w:rsidRPr="000323D3" w14:paraId="66E26038" w14:textId="77777777" w:rsidTr="000323D3">
        <w:trPr>
          <w:trHeight w:val="264"/>
        </w:trPr>
        <w:tc>
          <w:tcPr>
            <w:tcW w:w="6030" w:type="dxa"/>
            <w:tcBorders>
              <w:top w:val="nil"/>
              <w:left w:val="nil"/>
              <w:bottom w:val="nil"/>
              <w:right w:val="nil"/>
            </w:tcBorders>
            <w:shd w:val="clear" w:color="auto" w:fill="auto"/>
            <w:noWrap/>
            <w:hideMark/>
          </w:tcPr>
          <w:p w14:paraId="74CC90F8" w14:textId="5BF6C80B"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Music</w:t>
            </w:r>
          </w:p>
        </w:tc>
      </w:tr>
      <w:tr w:rsidR="000323D3" w:rsidRPr="000323D3" w14:paraId="4E964689" w14:textId="77777777" w:rsidTr="000323D3">
        <w:trPr>
          <w:trHeight w:val="264"/>
        </w:trPr>
        <w:tc>
          <w:tcPr>
            <w:tcW w:w="6030" w:type="dxa"/>
            <w:tcBorders>
              <w:top w:val="nil"/>
              <w:left w:val="nil"/>
              <w:bottom w:val="nil"/>
              <w:right w:val="nil"/>
            </w:tcBorders>
            <w:shd w:val="clear" w:color="auto" w:fill="auto"/>
            <w:noWrap/>
            <w:hideMark/>
          </w:tcPr>
          <w:p w14:paraId="1752626A" w14:textId="24AE89D5" w:rsidR="000323D3" w:rsidRPr="000323D3" w:rsidRDefault="000323D3" w:rsidP="000323D3">
            <w:pPr>
              <w:widowControl/>
              <w:autoSpaceDE/>
              <w:autoSpaceDN/>
              <w:adjustRightInd/>
              <w:jc w:val="right"/>
              <w:outlineLvl w:val="0"/>
              <w:rPr>
                <w:rFonts w:asciiTheme="minorHAnsi" w:eastAsia="Times New Roman" w:hAnsiTheme="minorHAnsi" w:cstheme="minorHAnsi"/>
              </w:rPr>
            </w:pPr>
          </w:p>
        </w:tc>
      </w:tr>
      <w:tr w:rsidR="000323D3" w:rsidRPr="000323D3" w14:paraId="4CFBC6D3" w14:textId="77777777" w:rsidTr="000323D3">
        <w:trPr>
          <w:trHeight w:val="264"/>
        </w:trPr>
        <w:tc>
          <w:tcPr>
            <w:tcW w:w="6030" w:type="dxa"/>
            <w:tcBorders>
              <w:top w:val="nil"/>
              <w:left w:val="nil"/>
              <w:bottom w:val="nil"/>
              <w:right w:val="nil"/>
            </w:tcBorders>
            <w:shd w:val="clear" w:color="auto" w:fill="auto"/>
            <w:noWrap/>
            <w:hideMark/>
          </w:tcPr>
          <w:p w14:paraId="349C2CC5" w14:textId="1FEDE0B8" w:rsidR="00165E2D" w:rsidRPr="00165E2D" w:rsidRDefault="00165E2D" w:rsidP="000323D3">
            <w:pPr>
              <w:widowControl/>
              <w:autoSpaceDE/>
              <w:autoSpaceDN/>
              <w:adjustRightInd/>
              <w:outlineLvl w:val="1"/>
              <w:rPr>
                <w:rFonts w:asciiTheme="minorHAnsi" w:eastAsia="Times New Roman" w:hAnsiTheme="minorHAnsi" w:cstheme="minorHAnsi"/>
                <w:b/>
                <w:u w:val="single"/>
              </w:rPr>
            </w:pPr>
            <w:r>
              <w:rPr>
                <w:rFonts w:asciiTheme="minorHAnsi" w:eastAsia="Times New Roman" w:hAnsiTheme="minorHAnsi" w:cstheme="minorHAnsi"/>
                <w:b/>
                <w:u w:val="single"/>
              </w:rPr>
              <w:t>COLLEGE OF NATURAL SCIENCE</w:t>
            </w:r>
          </w:p>
          <w:p w14:paraId="761CE14A" w14:textId="2488F142"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Abrams Planetarium</w:t>
            </w:r>
          </w:p>
        </w:tc>
      </w:tr>
      <w:tr w:rsidR="000323D3" w:rsidRPr="000323D3" w14:paraId="5B6AC67E" w14:textId="77777777" w:rsidTr="000323D3">
        <w:trPr>
          <w:trHeight w:val="264"/>
        </w:trPr>
        <w:tc>
          <w:tcPr>
            <w:tcW w:w="6030" w:type="dxa"/>
            <w:tcBorders>
              <w:top w:val="nil"/>
              <w:left w:val="nil"/>
              <w:bottom w:val="nil"/>
              <w:right w:val="nil"/>
            </w:tcBorders>
            <w:shd w:val="clear" w:color="auto" w:fill="auto"/>
            <w:noWrap/>
            <w:hideMark/>
          </w:tcPr>
          <w:p w14:paraId="7FB4F011" w14:textId="3F8DB9E4"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 xml:space="preserve">Biochemistry &amp; Molecular Biology </w:t>
            </w:r>
          </w:p>
        </w:tc>
      </w:tr>
      <w:tr w:rsidR="000323D3" w:rsidRPr="000323D3" w14:paraId="023CA905" w14:textId="77777777" w:rsidTr="000323D3">
        <w:trPr>
          <w:trHeight w:val="264"/>
        </w:trPr>
        <w:tc>
          <w:tcPr>
            <w:tcW w:w="6030" w:type="dxa"/>
            <w:tcBorders>
              <w:top w:val="nil"/>
              <w:left w:val="nil"/>
              <w:bottom w:val="nil"/>
              <w:right w:val="nil"/>
            </w:tcBorders>
            <w:shd w:val="clear" w:color="auto" w:fill="auto"/>
            <w:noWrap/>
            <w:hideMark/>
          </w:tcPr>
          <w:p w14:paraId="2A4DB59A" w14:textId="5195EAFB"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Biological Modeling Center</w:t>
            </w:r>
          </w:p>
        </w:tc>
      </w:tr>
      <w:tr w:rsidR="000323D3" w:rsidRPr="000323D3" w14:paraId="0E4D541D" w14:textId="77777777" w:rsidTr="000323D3">
        <w:trPr>
          <w:trHeight w:val="264"/>
        </w:trPr>
        <w:tc>
          <w:tcPr>
            <w:tcW w:w="6030" w:type="dxa"/>
            <w:tcBorders>
              <w:top w:val="nil"/>
              <w:left w:val="nil"/>
              <w:bottom w:val="nil"/>
              <w:right w:val="nil"/>
            </w:tcBorders>
            <w:shd w:val="clear" w:color="auto" w:fill="auto"/>
            <w:noWrap/>
            <w:hideMark/>
          </w:tcPr>
          <w:p w14:paraId="6C2CD0A6" w14:textId="75BD1944"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Biological Science Program</w:t>
            </w:r>
          </w:p>
        </w:tc>
      </w:tr>
      <w:tr w:rsidR="000323D3" w:rsidRPr="000323D3" w14:paraId="78E6708C" w14:textId="77777777" w:rsidTr="000323D3">
        <w:trPr>
          <w:trHeight w:val="264"/>
        </w:trPr>
        <w:tc>
          <w:tcPr>
            <w:tcW w:w="6030" w:type="dxa"/>
            <w:tcBorders>
              <w:top w:val="nil"/>
              <w:left w:val="nil"/>
              <w:bottom w:val="nil"/>
              <w:right w:val="nil"/>
            </w:tcBorders>
            <w:shd w:val="clear" w:color="auto" w:fill="auto"/>
            <w:noWrap/>
            <w:hideMark/>
          </w:tcPr>
          <w:p w14:paraId="47A0A4FE" w14:textId="0363A40E"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Biomedical Laboratory Diagnostics Progr</w:t>
            </w:r>
            <w:r w:rsidR="00165E2D">
              <w:rPr>
                <w:rFonts w:asciiTheme="minorHAnsi" w:eastAsia="Times New Roman" w:hAnsiTheme="minorHAnsi" w:cstheme="minorHAnsi"/>
              </w:rPr>
              <w:t>am</w:t>
            </w:r>
          </w:p>
        </w:tc>
      </w:tr>
      <w:tr w:rsidR="000323D3" w:rsidRPr="000323D3" w14:paraId="1EC31C83" w14:textId="77777777" w:rsidTr="000323D3">
        <w:trPr>
          <w:trHeight w:val="264"/>
        </w:trPr>
        <w:tc>
          <w:tcPr>
            <w:tcW w:w="6030" w:type="dxa"/>
            <w:tcBorders>
              <w:top w:val="nil"/>
              <w:left w:val="nil"/>
              <w:bottom w:val="nil"/>
              <w:right w:val="nil"/>
            </w:tcBorders>
            <w:shd w:val="clear" w:color="auto" w:fill="auto"/>
            <w:noWrap/>
            <w:hideMark/>
          </w:tcPr>
          <w:p w14:paraId="3B78A79E" w14:textId="00A0D4A2"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Biomolecular Science Gateway</w:t>
            </w:r>
          </w:p>
        </w:tc>
      </w:tr>
      <w:tr w:rsidR="000323D3" w:rsidRPr="000323D3" w14:paraId="59ED137A" w14:textId="77777777" w:rsidTr="000323D3">
        <w:trPr>
          <w:trHeight w:val="264"/>
        </w:trPr>
        <w:tc>
          <w:tcPr>
            <w:tcW w:w="6030" w:type="dxa"/>
            <w:tcBorders>
              <w:top w:val="nil"/>
              <w:left w:val="nil"/>
              <w:bottom w:val="nil"/>
              <w:right w:val="nil"/>
            </w:tcBorders>
            <w:shd w:val="clear" w:color="auto" w:fill="auto"/>
            <w:noWrap/>
            <w:hideMark/>
          </w:tcPr>
          <w:p w14:paraId="3E298556" w14:textId="5B632EB4"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Biotechnology Center</w:t>
            </w:r>
          </w:p>
        </w:tc>
      </w:tr>
      <w:tr w:rsidR="000323D3" w:rsidRPr="000323D3" w14:paraId="62D2E47D" w14:textId="77777777" w:rsidTr="000323D3">
        <w:trPr>
          <w:trHeight w:val="264"/>
        </w:trPr>
        <w:tc>
          <w:tcPr>
            <w:tcW w:w="6030" w:type="dxa"/>
            <w:tcBorders>
              <w:top w:val="nil"/>
              <w:left w:val="nil"/>
              <w:bottom w:val="nil"/>
              <w:right w:val="nil"/>
            </w:tcBorders>
            <w:shd w:val="clear" w:color="auto" w:fill="auto"/>
            <w:noWrap/>
            <w:hideMark/>
          </w:tcPr>
          <w:p w14:paraId="771103FC" w14:textId="385957A1"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 xml:space="preserve">Cell </w:t>
            </w:r>
            <w:r w:rsidR="00165E2D">
              <w:rPr>
                <w:rFonts w:asciiTheme="minorHAnsi" w:eastAsia="Times New Roman" w:hAnsiTheme="minorHAnsi" w:cstheme="minorHAnsi"/>
              </w:rPr>
              <w:t>a</w:t>
            </w:r>
            <w:r w:rsidRPr="000323D3">
              <w:rPr>
                <w:rFonts w:asciiTheme="minorHAnsi" w:eastAsia="Times New Roman" w:hAnsiTheme="minorHAnsi" w:cstheme="minorHAnsi"/>
              </w:rPr>
              <w:t>nd Molecular Biology Program</w:t>
            </w:r>
          </w:p>
        </w:tc>
      </w:tr>
      <w:tr w:rsidR="000323D3" w:rsidRPr="000323D3" w14:paraId="0DE6B349" w14:textId="77777777" w:rsidTr="000323D3">
        <w:trPr>
          <w:trHeight w:val="264"/>
        </w:trPr>
        <w:tc>
          <w:tcPr>
            <w:tcW w:w="6030" w:type="dxa"/>
            <w:tcBorders>
              <w:top w:val="nil"/>
              <w:left w:val="nil"/>
              <w:bottom w:val="nil"/>
              <w:right w:val="nil"/>
            </w:tcBorders>
            <w:shd w:val="clear" w:color="auto" w:fill="auto"/>
            <w:noWrap/>
            <w:hideMark/>
          </w:tcPr>
          <w:p w14:paraId="4F9478AF" w14:textId="063B11B5"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Chemistry</w:t>
            </w:r>
          </w:p>
        </w:tc>
      </w:tr>
      <w:tr w:rsidR="000323D3" w:rsidRPr="000323D3" w14:paraId="38B242F0" w14:textId="77777777" w:rsidTr="000323D3">
        <w:trPr>
          <w:trHeight w:val="264"/>
        </w:trPr>
        <w:tc>
          <w:tcPr>
            <w:tcW w:w="6030" w:type="dxa"/>
            <w:tcBorders>
              <w:top w:val="nil"/>
              <w:left w:val="nil"/>
              <w:bottom w:val="nil"/>
              <w:right w:val="nil"/>
            </w:tcBorders>
            <w:shd w:val="clear" w:color="auto" w:fill="auto"/>
            <w:noWrap/>
            <w:hideMark/>
          </w:tcPr>
          <w:p w14:paraId="252FE007" w14:textId="7586E7C6"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C</w:t>
            </w:r>
            <w:r w:rsidR="00165E2D">
              <w:rPr>
                <w:rFonts w:asciiTheme="minorHAnsi" w:eastAsia="Times New Roman" w:hAnsiTheme="minorHAnsi" w:cstheme="minorHAnsi"/>
              </w:rPr>
              <w:t>enter</w:t>
            </w:r>
            <w:r w:rsidRPr="000323D3">
              <w:rPr>
                <w:rFonts w:asciiTheme="minorHAnsi" w:eastAsia="Times New Roman" w:hAnsiTheme="minorHAnsi" w:cstheme="minorHAnsi"/>
              </w:rPr>
              <w:t xml:space="preserve"> </w:t>
            </w:r>
            <w:r w:rsidR="00165E2D">
              <w:rPr>
                <w:rFonts w:asciiTheme="minorHAnsi" w:eastAsia="Times New Roman" w:hAnsiTheme="minorHAnsi" w:cstheme="minorHAnsi"/>
              </w:rPr>
              <w:t>f</w:t>
            </w:r>
            <w:r w:rsidRPr="000323D3">
              <w:rPr>
                <w:rFonts w:asciiTheme="minorHAnsi" w:eastAsia="Times New Roman" w:hAnsiTheme="minorHAnsi" w:cstheme="minorHAnsi"/>
              </w:rPr>
              <w:t>or Integrative St</w:t>
            </w:r>
            <w:r w:rsidR="00165E2D">
              <w:rPr>
                <w:rFonts w:asciiTheme="minorHAnsi" w:eastAsia="Times New Roman" w:hAnsiTheme="minorHAnsi" w:cstheme="minorHAnsi"/>
              </w:rPr>
              <w:t>udies</w:t>
            </w:r>
            <w:r w:rsidRPr="000323D3">
              <w:rPr>
                <w:rFonts w:asciiTheme="minorHAnsi" w:eastAsia="Times New Roman" w:hAnsiTheme="minorHAnsi" w:cstheme="minorHAnsi"/>
              </w:rPr>
              <w:t xml:space="preserve"> - General Sci</w:t>
            </w:r>
          </w:p>
        </w:tc>
      </w:tr>
      <w:tr w:rsidR="000323D3" w:rsidRPr="000323D3" w14:paraId="208A7FBC" w14:textId="77777777" w:rsidTr="000323D3">
        <w:trPr>
          <w:trHeight w:val="264"/>
        </w:trPr>
        <w:tc>
          <w:tcPr>
            <w:tcW w:w="6030" w:type="dxa"/>
            <w:tcBorders>
              <w:top w:val="nil"/>
              <w:left w:val="nil"/>
              <w:bottom w:val="nil"/>
              <w:right w:val="nil"/>
            </w:tcBorders>
            <w:shd w:val="clear" w:color="auto" w:fill="auto"/>
            <w:noWrap/>
            <w:hideMark/>
          </w:tcPr>
          <w:p w14:paraId="3BB4C230" w14:textId="0706CB4F"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 xml:space="preserve">Earth </w:t>
            </w:r>
            <w:r w:rsidR="00165E2D">
              <w:rPr>
                <w:rFonts w:asciiTheme="minorHAnsi" w:eastAsia="Times New Roman" w:hAnsiTheme="minorHAnsi" w:cstheme="minorHAnsi"/>
              </w:rPr>
              <w:t>a</w:t>
            </w:r>
            <w:r w:rsidRPr="000323D3">
              <w:rPr>
                <w:rFonts w:asciiTheme="minorHAnsi" w:eastAsia="Times New Roman" w:hAnsiTheme="minorHAnsi" w:cstheme="minorHAnsi"/>
              </w:rPr>
              <w:t>nd Environmental Sciences</w:t>
            </w:r>
          </w:p>
        </w:tc>
      </w:tr>
      <w:tr w:rsidR="000323D3" w:rsidRPr="000323D3" w14:paraId="199B00B7" w14:textId="77777777" w:rsidTr="000323D3">
        <w:trPr>
          <w:trHeight w:val="264"/>
        </w:trPr>
        <w:tc>
          <w:tcPr>
            <w:tcW w:w="6030" w:type="dxa"/>
            <w:tcBorders>
              <w:top w:val="nil"/>
              <w:left w:val="nil"/>
              <w:bottom w:val="nil"/>
              <w:right w:val="nil"/>
            </w:tcBorders>
            <w:shd w:val="clear" w:color="auto" w:fill="auto"/>
            <w:noWrap/>
            <w:hideMark/>
          </w:tcPr>
          <w:p w14:paraId="7C531008" w14:textId="4B303EF8"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Ecology Evolutionary Biology &amp; Behavior</w:t>
            </w:r>
          </w:p>
        </w:tc>
      </w:tr>
      <w:tr w:rsidR="000323D3" w:rsidRPr="000323D3" w14:paraId="76EF4D3A" w14:textId="77777777" w:rsidTr="000323D3">
        <w:trPr>
          <w:trHeight w:val="264"/>
        </w:trPr>
        <w:tc>
          <w:tcPr>
            <w:tcW w:w="6030" w:type="dxa"/>
            <w:tcBorders>
              <w:top w:val="nil"/>
              <w:left w:val="nil"/>
              <w:bottom w:val="nil"/>
              <w:right w:val="nil"/>
            </w:tcBorders>
            <w:shd w:val="clear" w:color="auto" w:fill="auto"/>
            <w:noWrap/>
            <w:hideMark/>
          </w:tcPr>
          <w:p w14:paraId="6A771F0E" w14:textId="04DC31F5"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 xml:space="preserve">Entomology </w:t>
            </w:r>
          </w:p>
        </w:tc>
      </w:tr>
      <w:tr w:rsidR="000323D3" w:rsidRPr="000323D3" w14:paraId="26D38107" w14:textId="77777777" w:rsidTr="000323D3">
        <w:trPr>
          <w:trHeight w:val="264"/>
        </w:trPr>
        <w:tc>
          <w:tcPr>
            <w:tcW w:w="6030" w:type="dxa"/>
            <w:tcBorders>
              <w:top w:val="nil"/>
              <w:left w:val="nil"/>
              <w:bottom w:val="nil"/>
              <w:right w:val="nil"/>
            </w:tcBorders>
            <w:shd w:val="clear" w:color="auto" w:fill="auto"/>
            <w:noWrap/>
            <w:hideMark/>
          </w:tcPr>
          <w:p w14:paraId="55728E8C" w14:textId="117DB843"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 xml:space="preserve">Food Science &amp; Human Nutrition </w:t>
            </w:r>
          </w:p>
        </w:tc>
      </w:tr>
      <w:tr w:rsidR="000323D3" w:rsidRPr="000323D3" w14:paraId="601DBDD5" w14:textId="77777777" w:rsidTr="000323D3">
        <w:trPr>
          <w:trHeight w:val="264"/>
        </w:trPr>
        <w:tc>
          <w:tcPr>
            <w:tcW w:w="6030" w:type="dxa"/>
            <w:tcBorders>
              <w:top w:val="nil"/>
              <w:left w:val="nil"/>
              <w:bottom w:val="nil"/>
              <w:right w:val="nil"/>
            </w:tcBorders>
            <w:shd w:val="clear" w:color="auto" w:fill="auto"/>
            <w:noWrap/>
            <w:hideMark/>
          </w:tcPr>
          <w:p w14:paraId="1B09C02A" w14:textId="4823C5AE"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Fundamental Materials Research</w:t>
            </w:r>
          </w:p>
        </w:tc>
      </w:tr>
      <w:tr w:rsidR="000323D3" w:rsidRPr="000323D3" w14:paraId="11F723CC" w14:textId="77777777" w:rsidTr="000323D3">
        <w:trPr>
          <w:trHeight w:val="264"/>
        </w:trPr>
        <w:tc>
          <w:tcPr>
            <w:tcW w:w="6030" w:type="dxa"/>
            <w:tcBorders>
              <w:top w:val="nil"/>
              <w:left w:val="nil"/>
              <w:bottom w:val="nil"/>
              <w:right w:val="nil"/>
            </w:tcBorders>
            <w:shd w:val="clear" w:color="auto" w:fill="auto"/>
            <w:noWrap/>
            <w:hideMark/>
          </w:tcPr>
          <w:p w14:paraId="70088585" w14:textId="45FBD500"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Genetics Program</w:t>
            </w:r>
          </w:p>
        </w:tc>
      </w:tr>
      <w:tr w:rsidR="000323D3" w:rsidRPr="000323D3" w14:paraId="3115D5FE" w14:textId="77777777" w:rsidTr="000323D3">
        <w:trPr>
          <w:trHeight w:val="264"/>
        </w:trPr>
        <w:tc>
          <w:tcPr>
            <w:tcW w:w="6030" w:type="dxa"/>
            <w:tcBorders>
              <w:top w:val="nil"/>
              <w:left w:val="nil"/>
              <w:bottom w:val="nil"/>
              <w:right w:val="nil"/>
            </w:tcBorders>
            <w:shd w:val="clear" w:color="auto" w:fill="auto"/>
            <w:noWrap/>
            <w:hideMark/>
          </w:tcPr>
          <w:p w14:paraId="6621931E" w14:textId="0FF55EBA"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Integrative Biology</w:t>
            </w:r>
          </w:p>
        </w:tc>
      </w:tr>
      <w:tr w:rsidR="000323D3" w:rsidRPr="000323D3" w14:paraId="27005695" w14:textId="77777777" w:rsidTr="000323D3">
        <w:trPr>
          <w:trHeight w:val="264"/>
        </w:trPr>
        <w:tc>
          <w:tcPr>
            <w:tcW w:w="6030" w:type="dxa"/>
            <w:tcBorders>
              <w:top w:val="nil"/>
              <w:left w:val="nil"/>
              <w:bottom w:val="nil"/>
              <w:right w:val="nil"/>
            </w:tcBorders>
            <w:shd w:val="clear" w:color="auto" w:fill="auto"/>
            <w:noWrap/>
            <w:hideMark/>
          </w:tcPr>
          <w:p w14:paraId="1566E232" w14:textId="29F4E536"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Mathematics</w:t>
            </w:r>
          </w:p>
        </w:tc>
      </w:tr>
      <w:tr w:rsidR="000323D3" w:rsidRPr="000323D3" w14:paraId="346C68AD" w14:textId="77777777" w:rsidTr="000323D3">
        <w:trPr>
          <w:trHeight w:val="264"/>
        </w:trPr>
        <w:tc>
          <w:tcPr>
            <w:tcW w:w="6030" w:type="dxa"/>
            <w:tcBorders>
              <w:top w:val="nil"/>
              <w:left w:val="nil"/>
              <w:bottom w:val="nil"/>
              <w:right w:val="nil"/>
            </w:tcBorders>
            <w:shd w:val="clear" w:color="auto" w:fill="auto"/>
            <w:noWrap/>
            <w:hideMark/>
          </w:tcPr>
          <w:p w14:paraId="5306515E" w14:textId="74F3EFB4"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 xml:space="preserve">Microbiology &amp; Molecular Genetics </w:t>
            </w:r>
          </w:p>
        </w:tc>
      </w:tr>
      <w:tr w:rsidR="000323D3" w:rsidRPr="000323D3" w14:paraId="665941CF" w14:textId="77777777" w:rsidTr="000323D3">
        <w:trPr>
          <w:trHeight w:val="264"/>
        </w:trPr>
        <w:tc>
          <w:tcPr>
            <w:tcW w:w="6030" w:type="dxa"/>
            <w:tcBorders>
              <w:top w:val="nil"/>
              <w:left w:val="nil"/>
              <w:bottom w:val="nil"/>
              <w:right w:val="nil"/>
            </w:tcBorders>
            <w:shd w:val="clear" w:color="auto" w:fill="auto"/>
            <w:noWrap/>
            <w:hideMark/>
          </w:tcPr>
          <w:p w14:paraId="07F8942D" w14:textId="748A7639"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Natural Science Dean</w:t>
            </w:r>
          </w:p>
        </w:tc>
      </w:tr>
      <w:tr w:rsidR="000323D3" w:rsidRPr="000323D3" w14:paraId="420BC50C" w14:textId="77777777" w:rsidTr="000323D3">
        <w:trPr>
          <w:trHeight w:val="264"/>
        </w:trPr>
        <w:tc>
          <w:tcPr>
            <w:tcW w:w="6030" w:type="dxa"/>
            <w:tcBorders>
              <w:top w:val="nil"/>
              <w:left w:val="nil"/>
              <w:bottom w:val="nil"/>
              <w:right w:val="nil"/>
            </w:tcBorders>
            <w:shd w:val="clear" w:color="auto" w:fill="auto"/>
            <w:noWrap/>
            <w:hideMark/>
          </w:tcPr>
          <w:p w14:paraId="093E9CA3" w14:textId="642ED430"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Neuroscience Program</w:t>
            </w:r>
          </w:p>
        </w:tc>
      </w:tr>
      <w:tr w:rsidR="000323D3" w:rsidRPr="000323D3" w14:paraId="2DDBD291" w14:textId="77777777" w:rsidTr="000323D3">
        <w:trPr>
          <w:trHeight w:val="264"/>
        </w:trPr>
        <w:tc>
          <w:tcPr>
            <w:tcW w:w="6030" w:type="dxa"/>
            <w:tcBorders>
              <w:top w:val="nil"/>
              <w:left w:val="nil"/>
              <w:bottom w:val="nil"/>
              <w:right w:val="nil"/>
            </w:tcBorders>
            <w:shd w:val="clear" w:color="auto" w:fill="auto"/>
            <w:noWrap/>
            <w:hideMark/>
          </w:tcPr>
          <w:p w14:paraId="09CD8E61" w14:textId="0FEEE783"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Physics-Astronomy</w:t>
            </w:r>
          </w:p>
        </w:tc>
      </w:tr>
      <w:tr w:rsidR="000323D3" w:rsidRPr="000323D3" w14:paraId="0EFA45C8" w14:textId="77777777" w:rsidTr="000323D3">
        <w:trPr>
          <w:trHeight w:val="264"/>
        </w:trPr>
        <w:tc>
          <w:tcPr>
            <w:tcW w:w="6030" w:type="dxa"/>
            <w:tcBorders>
              <w:top w:val="nil"/>
              <w:left w:val="nil"/>
              <w:bottom w:val="nil"/>
              <w:right w:val="nil"/>
            </w:tcBorders>
            <w:shd w:val="clear" w:color="auto" w:fill="auto"/>
            <w:noWrap/>
            <w:hideMark/>
          </w:tcPr>
          <w:p w14:paraId="6529C869" w14:textId="55528806"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Physiology Natural Science</w:t>
            </w:r>
          </w:p>
        </w:tc>
      </w:tr>
      <w:tr w:rsidR="000323D3" w:rsidRPr="000323D3" w14:paraId="4FB1485D" w14:textId="77777777" w:rsidTr="000323D3">
        <w:trPr>
          <w:trHeight w:val="264"/>
        </w:trPr>
        <w:tc>
          <w:tcPr>
            <w:tcW w:w="6030" w:type="dxa"/>
            <w:tcBorders>
              <w:top w:val="nil"/>
              <w:left w:val="nil"/>
              <w:bottom w:val="nil"/>
              <w:right w:val="nil"/>
            </w:tcBorders>
            <w:shd w:val="clear" w:color="auto" w:fill="auto"/>
            <w:noWrap/>
            <w:hideMark/>
          </w:tcPr>
          <w:p w14:paraId="3253B0C5" w14:textId="325C6E8A"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 xml:space="preserve">Plant Biology </w:t>
            </w:r>
          </w:p>
        </w:tc>
      </w:tr>
      <w:tr w:rsidR="000323D3" w:rsidRPr="000323D3" w14:paraId="1868CBCF" w14:textId="77777777" w:rsidTr="000323D3">
        <w:trPr>
          <w:trHeight w:val="264"/>
        </w:trPr>
        <w:tc>
          <w:tcPr>
            <w:tcW w:w="6030" w:type="dxa"/>
            <w:tcBorders>
              <w:top w:val="nil"/>
              <w:left w:val="nil"/>
              <w:bottom w:val="nil"/>
              <w:right w:val="nil"/>
            </w:tcBorders>
            <w:shd w:val="clear" w:color="auto" w:fill="auto"/>
            <w:noWrap/>
            <w:hideMark/>
          </w:tcPr>
          <w:p w14:paraId="5F31E69C" w14:textId="75E7DB2A"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Plant Products &amp; Technologies</w:t>
            </w:r>
          </w:p>
        </w:tc>
      </w:tr>
      <w:tr w:rsidR="000323D3" w:rsidRPr="000323D3" w14:paraId="78F9E5EA" w14:textId="77777777" w:rsidTr="000323D3">
        <w:trPr>
          <w:trHeight w:val="264"/>
        </w:trPr>
        <w:tc>
          <w:tcPr>
            <w:tcW w:w="6030" w:type="dxa"/>
            <w:tcBorders>
              <w:top w:val="nil"/>
              <w:left w:val="nil"/>
              <w:bottom w:val="nil"/>
              <w:right w:val="nil"/>
            </w:tcBorders>
            <w:shd w:val="clear" w:color="auto" w:fill="auto"/>
            <w:noWrap/>
            <w:hideMark/>
          </w:tcPr>
          <w:p w14:paraId="075F9593" w14:textId="777494E4"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Plant Research Laboratory Nat Science</w:t>
            </w:r>
          </w:p>
        </w:tc>
      </w:tr>
      <w:tr w:rsidR="000323D3" w:rsidRPr="000323D3" w14:paraId="7411BAE1" w14:textId="77777777" w:rsidTr="000323D3">
        <w:trPr>
          <w:trHeight w:val="264"/>
        </w:trPr>
        <w:tc>
          <w:tcPr>
            <w:tcW w:w="6030" w:type="dxa"/>
            <w:tcBorders>
              <w:top w:val="nil"/>
              <w:left w:val="nil"/>
              <w:bottom w:val="nil"/>
              <w:right w:val="nil"/>
            </w:tcBorders>
            <w:shd w:val="clear" w:color="auto" w:fill="auto"/>
            <w:noWrap/>
            <w:hideMark/>
          </w:tcPr>
          <w:p w14:paraId="25F64715" w14:textId="79D1B83D"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 xml:space="preserve">Program </w:t>
            </w:r>
            <w:r w:rsidR="00165E2D">
              <w:rPr>
                <w:rFonts w:asciiTheme="minorHAnsi" w:eastAsia="Times New Roman" w:hAnsiTheme="minorHAnsi" w:cstheme="minorHAnsi"/>
              </w:rPr>
              <w:t>i</w:t>
            </w:r>
            <w:r w:rsidRPr="000323D3">
              <w:rPr>
                <w:rFonts w:asciiTheme="minorHAnsi" w:eastAsia="Times New Roman" w:hAnsiTheme="minorHAnsi" w:cstheme="minorHAnsi"/>
              </w:rPr>
              <w:t>n Mathematics Education</w:t>
            </w:r>
          </w:p>
        </w:tc>
      </w:tr>
      <w:tr w:rsidR="000323D3" w:rsidRPr="000323D3" w14:paraId="689913FB" w14:textId="77777777" w:rsidTr="000323D3">
        <w:trPr>
          <w:trHeight w:val="264"/>
        </w:trPr>
        <w:tc>
          <w:tcPr>
            <w:tcW w:w="6030" w:type="dxa"/>
            <w:tcBorders>
              <w:top w:val="nil"/>
              <w:left w:val="nil"/>
              <w:bottom w:val="nil"/>
              <w:right w:val="nil"/>
            </w:tcBorders>
            <w:shd w:val="clear" w:color="auto" w:fill="auto"/>
            <w:noWrap/>
            <w:hideMark/>
          </w:tcPr>
          <w:p w14:paraId="673B4A2A" w14:textId="26A6020D"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Residential Init</w:t>
            </w:r>
            <w:r w:rsidR="00165E2D">
              <w:rPr>
                <w:rFonts w:asciiTheme="minorHAnsi" w:eastAsia="Times New Roman" w:hAnsiTheme="minorHAnsi" w:cstheme="minorHAnsi"/>
              </w:rPr>
              <w:t>iative</w:t>
            </w:r>
            <w:r w:rsidRPr="000323D3">
              <w:rPr>
                <w:rFonts w:asciiTheme="minorHAnsi" w:eastAsia="Times New Roman" w:hAnsiTheme="minorHAnsi" w:cstheme="minorHAnsi"/>
              </w:rPr>
              <w:t xml:space="preserve"> </w:t>
            </w:r>
            <w:r w:rsidR="00165E2D">
              <w:rPr>
                <w:rFonts w:asciiTheme="minorHAnsi" w:eastAsia="Times New Roman" w:hAnsiTheme="minorHAnsi" w:cstheme="minorHAnsi"/>
              </w:rPr>
              <w:t>o</w:t>
            </w:r>
            <w:r w:rsidRPr="000323D3">
              <w:rPr>
                <w:rFonts w:asciiTheme="minorHAnsi" w:eastAsia="Times New Roman" w:hAnsiTheme="minorHAnsi" w:cstheme="minorHAnsi"/>
              </w:rPr>
              <w:t>n St</w:t>
            </w:r>
            <w:r w:rsidR="00165E2D">
              <w:rPr>
                <w:rFonts w:asciiTheme="minorHAnsi" w:eastAsia="Times New Roman" w:hAnsiTheme="minorHAnsi" w:cstheme="minorHAnsi"/>
              </w:rPr>
              <w:t>u</w:t>
            </w:r>
            <w:r w:rsidRPr="000323D3">
              <w:rPr>
                <w:rFonts w:asciiTheme="minorHAnsi" w:eastAsia="Times New Roman" w:hAnsiTheme="minorHAnsi" w:cstheme="minorHAnsi"/>
              </w:rPr>
              <w:t xml:space="preserve">dy </w:t>
            </w:r>
            <w:r w:rsidR="00F07397">
              <w:rPr>
                <w:rFonts w:asciiTheme="minorHAnsi" w:eastAsia="Times New Roman" w:hAnsiTheme="minorHAnsi" w:cstheme="minorHAnsi"/>
              </w:rPr>
              <w:t>o</w:t>
            </w:r>
            <w:r w:rsidR="00417E02">
              <w:rPr>
                <w:rFonts w:asciiTheme="minorHAnsi" w:eastAsia="Times New Roman" w:hAnsiTheme="minorHAnsi" w:cstheme="minorHAnsi"/>
              </w:rPr>
              <w:t>f</w:t>
            </w:r>
            <w:r w:rsidRPr="000323D3">
              <w:rPr>
                <w:rFonts w:asciiTheme="minorHAnsi" w:eastAsia="Times New Roman" w:hAnsiTheme="minorHAnsi" w:cstheme="minorHAnsi"/>
              </w:rPr>
              <w:t xml:space="preserve"> Environ</w:t>
            </w:r>
            <w:r w:rsidR="00165E2D">
              <w:rPr>
                <w:rFonts w:asciiTheme="minorHAnsi" w:eastAsia="Times New Roman" w:hAnsiTheme="minorHAnsi" w:cstheme="minorHAnsi"/>
              </w:rPr>
              <w:t>ment</w:t>
            </w:r>
          </w:p>
        </w:tc>
      </w:tr>
      <w:tr w:rsidR="000323D3" w:rsidRPr="000323D3" w14:paraId="502EB9B2" w14:textId="77777777" w:rsidTr="000323D3">
        <w:trPr>
          <w:trHeight w:val="264"/>
        </w:trPr>
        <w:tc>
          <w:tcPr>
            <w:tcW w:w="6030" w:type="dxa"/>
            <w:tcBorders>
              <w:top w:val="nil"/>
              <w:left w:val="nil"/>
              <w:bottom w:val="nil"/>
              <w:right w:val="nil"/>
            </w:tcBorders>
            <w:shd w:val="clear" w:color="auto" w:fill="auto"/>
            <w:noWrap/>
            <w:hideMark/>
          </w:tcPr>
          <w:p w14:paraId="53A08582" w14:textId="4EC20CCC"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Science &amp; Mathematics Education</w:t>
            </w:r>
            <w:r w:rsidR="00165E2D">
              <w:rPr>
                <w:rFonts w:asciiTheme="minorHAnsi" w:eastAsia="Times New Roman" w:hAnsiTheme="minorHAnsi" w:cstheme="minorHAnsi"/>
              </w:rPr>
              <w:t xml:space="preserve"> </w:t>
            </w:r>
          </w:p>
        </w:tc>
      </w:tr>
      <w:tr w:rsidR="000323D3" w:rsidRPr="000323D3" w14:paraId="52CEDC93" w14:textId="77777777" w:rsidTr="000323D3">
        <w:trPr>
          <w:trHeight w:val="264"/>
        </w:trPr>
        <w:tc>
          <w:tcPr>
            <w:tcW w:w="6030" w:type="dxa"/>
            <w:tcBorders>
              <w:top w:val="nil"/>
              <w:left w:val="nil"/>
              <w:bottom w:val="nil"/>
              <w:right w:val="nil"/>
            </w:tcBorders>
            <w:shd w:val="clear" w:color="auto" w:fill="auto"/>
            <w:noWrap/>
            <w:hideMark/>
          </w:tcPr>
          <w:p w14:paraId="2B96C9F7" w14:textId="2E732CFF"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Statistics &amp; Probability</w:t>
            </w:r>
          </w:p>
        </w:tc>
      </w:tr>
      <w:tr w:rsidR="000323D3" w:rsidRPr="000323D3" w14:paraId="06772442" w14:textId="77777777" w:rsidTr="000323D3">
        <w:trPr>
          <w:trHeight w:val="264"/>
        </w:trPr>
        <w:tc>
          <w:tcPr>
            <w:tcW w:w="6030" w:type="dxa"/>
            <w:tcBorders>
              <w:top w:val="nil"/>
              <w:left w:val="nil"/>
              <w:bottom w:val="nil"/>
              <w:right w:val="nil"/>
            </w:tcBorders>
            <w:shd w:val="clear" w:color="auto" w:fill="auto"/>
            <w:noWrap/>
            <w:hideMark/>
          </w:tcPr>
          <w:p w14:paraId="64F0D70E" w14:textId="7997A0DE" w:rsidR="000323D3" w:rsidRPr="000323D3" w:rsidRDefault="000323D3" w:rsidP="000323D3">
            <w:pPr>
              <w:widowControl/>
              <w:autoSpaceDE/>
              <w:autoSpaceDN/>
              <w:adjustRightInd/>
              <w:jc w:val="right"/>
              <w:outlineLvl w:val="0"/>
              <w:rPr>
                <w:rFonts w:asciiTheme="minorHAnsi" w:eastAsia="Times New Roman" w:hAnsiTheme="minorHAnsi" w:cstheme="minorHAnsi"/>
              </w:rPr>
            </w:pPr>
          </w:p>
        </w:tc>
      </w:tr>
      <w:tr w:rsidR="000323D3" w:rsidRPr="000323D3" w14:paraId="3160B860" w14:textId="77777777" w:rsidTr="000323D3">
        <w:trPr>
          <w:trHeight w:val="264"/>
        </w:trPr>
        <w:tc>
          <w:tcPr>
            <w:tcW w:w="6030" w:type="dxa"/>
            <w:tcBorders>
              <w:top w:val="nil"/>
              <w:left w:val="nil"/>
              <w:bottom w:val="nil"/>
              <w:right w:val="nil"/>
            </w:tcBorders>
            <w:shd w:val="clear" w:color="auto" w:fill="auto"/>
            <w:noWrap/>
            <w:hideMark/>
          </w:tcPr>
          <w:p w14:paraId="21E7B4E1" w14:textId="63972BBB" w:rsidR="00165E2D" w:rsidRDefault="00165E2D" w:rsidP="000323D3">
            <w:pPr>
              <w:widowControl/>
              <w:autoSpaceDE/>
              <w:autoSpaceDN/>
              <w:adjustRightInd/>
              <w:outlineLvl w:val="1"/>
              <w:rPr>
                <w:rFonts w:asciiTheme="minorHAnsi" w:eastAsia="Times New Roman" w:hAnsiTheme="minorHAnsi" w:cstheme="minorHAnsi"/>
                <w:b/>
                <w:u w:val="single"/>
              </w:rPr>
            </w:pPr>
            <w:r w:rsidRPr="00165E2D">
              <w:rPr>
                <w:rFonts w:asciiTheme="minorHAnsi" w:eastAsia="Times New Roman" w:hAnsiTheme="minorHAnsi" w:cstheme="minorHAnsi"/>
                <w:b/>
                <w:u w:val="single"/>
              </w:rPr>
              <w:t>COLLEGE OF NURSING</w:t>
            </w:r>
          </w:p>
          <w:p w14:paraId="39759F84" w14:textId="77777777" w:rsidR="00E339E9" w:rsidRPr="00165E2D" w:rsidRDefault="00E339E9" w:rsidP="000323D3">
            <w:pPr>
              <w:widowControl/>
              <w:autoSpaceDE/>
              <w:autoSpaceDN/>
              <w:adjustRightInd/>
              <w:outlineLvl w:val="1"/>
              <w:rPr>
                <w:rFonts w:asciiTheme="minorHAnsi" w:eastAsia="Times New Roman" w:hAnsiTheme="minorHAnsi" w:cstheme="minorHAnsi"/>
                <w:b/>
                <w:u w:val="single"/>
              </w:rPr>
            </w:pPr>
          </w:p>
          <w:p w14:paraId="23B6A83C" w14:textId="3EE82A05" w:rsidR="000323D3" w:rsidRPr="000323D3" w:rsidRDefault="000323D3" w:rsidP="000323D3">
            <w:pPr>
              <w:widowControl/>
              <w:autoSpaceDE/>
              <w:autoSpaceDN/>
              <w:adjustRightInd/>
              <w:outlineLvl w:val="1"/>
              <w:rPr>
                <w:rFonts w:asciiTheme="minorHAnsi" w:eastAsia="Times New Roman" w:hAnsiTheme="minorHAnsi" w:cstheme="minorHAnsi"/>
              </w:rPr>
            </w:pPr>
          </w:p>
        </w:tc>
      </w:tr>
      <w:tr w:rsidR="000323D3" w:rsidRPr="000323D3" w14:paraId="572D93DF" w14:textId="77777777" w:rsidTr="000323D3">
        <w:trPr>
          <w:trHeight w:val="264"/>
        </w:trPr>
        <w:tc>
          <w:tcPr>
            <w:tcW w:w="6030" w:type="dxa"/>
            <w:tcBorders>
              <w:top w:val="nil"/>
              <w:left w:val="nil"/>
              <w:bottom w:val="nil"/>
              <w:right w:val="nil"/>
            </w:tcBorders>
            <w:shd w:val="clear" w:color="auto" w:fill="auto"/>
            <w:noWrap/>
            <w:hideMark/>
          </w:tcPr>
          <w:p w14:paraId="144FDF13" w14:textId="38DECDD0" w:rsidR="000323D3" w:rsidRPr="00165E2D" w:rsidRDefault="00165E2D" w:rsidP="00165E2D">
            <w:pPr>
              <w:widowControl/>
              <w:autoSpaceDE/>
              <w:autoSpaceDN/>
              <w:adjustRightInd/>
              <w:outlineLvl w:val="0"/>
              <w:rPr>
                <w:rFonts w:asciiTheme="minorHAnsi" w:eastAsia="Times New Roman" w:hAnsiTheme="minorHAnsi" w:cstheme="minorHAnsi"/>
                <w:b/>
                <w:u w:val="single"/>
              </w:rPr>
            </w:pPr>
            <w:r w:rsidRPr="00165E2D">
              <w:rPr>
                <w:rFonts w:asciiTheme="minorHAnsi" w:eastAsia="Times New Roman" w:hAnsiTheme="minorHAnsi" w:cstheme="minorHAnsi"/>
                <w:b/>
                <w:u w:val="single"/>
              </w:rPr>
              <w:t xml:space="preserve">COLLEGE OF OSTEOPATHIC MEDICINE </w:t>
            </w:r>
          </w:p>
        </w:tc>
      </w:tr>
      <w:tr w:rsidR="000323D3" w:rsidRPr="000323D3" w14:paraId="5606E1FC" w14:textId="77777777" w:rsidTr="000323D3">
        <w:trPr>
          <w:trHeight w:val="264"/>
        </w:trPr>
        <w:tc>
          <w:tcPr>
            <w:tcW w:w="6030" w:type="dxa"/>
            <w:tcBorders>
              <w:top w:val="nil"/>
              <w:left w:val="nil"/>
              <w:bottom w:val="nil"/>
              <w:right w:val="nil"/>
            </w:tcBorders>
            <w:shd w:val="clear" w:color="auto" w:fill="auto"/>
            <w:noWrap/>
            <w:hideMark/>
          </w:tcPr>
          <w:p w14:paraId="14BA9C32" w14:textId="1772543F"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 xml:space="preserve">Community Health Science </w:t>
            </w:r>
          </w:p>
        </w:tc>
      </w:tr>
      <w:tr w:rsidR="000323D3" w:rsidRPr="000323D3" w14:paraId="060D08FF" w14:textId="77777777" w:rsidTr="000323D3">
        <w:trPr>
          <w:trHeight w:val="264"/>
        </w:trPr>
        <w:tc>
          <w:tcPr>
            <w:tcW w:w="6030" w:type="dxa"/>
            <w:tcBorders>
              <w:top w:val="nil"/>
              <w:left w:val="nil"/>
              <w:bottom w:val="nil"/>
              <w:right w:val="nil"/>
            </w:tcBorders>
            <w:shd w:val="clear" w:color="auto" w:fill="auto"/>
            <w:noWrap/>
            <w:hideMark/>
          </w:tcPr>
          <w:p w14:paraId="7EEDDB8F" w14:textId="3982C046"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 xml:space="preserve">Family </w:t>
            </w:r>
            <w:r w:rsidR="00165E2D">
              <w:rPr>
                <w:rFonts w:asciiTheme="minorHAnsi" w:eastAsia="Times New Roman" w:hAnsiTheme="minorHAnsi" w:cstheme="minorHAnsi"/>
              </w:rPr>
              <w:t>a</w:t>
            </w:r>
            <w:r w:rsidRPr="000323D3">
              <w:rPr>
                <w:rFonts w:asciiTheme="minorHAnsi" w:eastAsia="Times New Roman" w:hAnsiTheme="minorHAnsi" w:cstheme="minorHAnsi"/>
              </w:rPr>
              <w:t>nd Community Medicine</w:t>
            </w:r>
          </w:p>
        </w:tc>
      </w:tr>
      <w:tr w:rsidR="000323D3" w:rsidRPr="000323D3" w14:paraId="0517A574" w14:textId="77777777" w:rsidTr="000323D3">
        <w:trPr>
          <w:trHeight w:val="264"/>
        </w:trPr>
        <w:tc>
          <w:tcPr>
            <w:tcW w:w="6030" w:type="dxa"/>
            <w:tcBorders>
              <w:top w:val="nil"/>
              <w:left w:val="nil"/>
              <w:bottom w:val="nil"/>
              <w:right w:val="nil"/>
            </w:tcBorders>
            <w:shd w:val="clear" w:color="auto" w:fill="auto"/>
            <w:noWrap/>
            <w:hideMark/>
          </w:tcPr>
          <w:p w14:paraId="45666AAF" w14:textId="13923CC6"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 xml:space="preserve">Michigan Center </w:t>
            </w:r>
            <w:r w:rsidR="001A18C9">
              <w:rPr>
                <w:rFonts w:asciiTheme="minorHAnsi" w:eastAsia="Times New Roman" w:hAnsiTheme="minorHAnsi" w:cstheme="minorHAnsi"/>
              </w:rPr>
              <w:t>f</w:t>
            </w:r>
            <w:r w:rsidRPr="000323D3">
              <w:rPr>
                <w:rFonts w:asciiTheme="minorHAnsi" w:eastAsia="Times New Roman" w:hAnsiTheme="minorHAnsi" w:cstheme="minorHAnsi"/>
              </w:rPr>
              <w:t>or Enabling Technology</w:t>
            </w:r>
          </w:p>
        </w:tc>
      </w:tr>
      <w:tr w:rsidR="000323D3" w:rsidRPr="000323D3" w14:paraId="7C7A5F19" w14:textId="77777777" w:rsidTr="000323D3">
        <w:trPr>
          <w:trHeight w:val="264"/>
        </w:trPr>
        <w:tc>
          <w:tcPr>
            <w:tcW w:w="6030" w:type="dxa"/>
            <w:tcBorders>
              <w:top w:val="nil"/>
              <w:left w:val="nil"/>
              <w:bottom w:val="nil"/>
              <w:right w:val="nil"/>
            </w:tcBorders>
            <w:shd w:val="clear" w:color="auto" w:fill="auto"/>
            <w:noWrap/>
            <w:hideMark/>
          </w:tcPr>
          <w:p w14:paraId="0402DA39" w14:textId="15444803"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 xml:space="preserve">Med Research </w:t>
            </w:r>
            <w:r w:rsidR="001A18C9">
              <w:rPr>
                <w:rFonts w:asciiTheme="minorHAnsi" w:eastAsia="Times New Roman" w:hAnsiTheme="minorHAnsi" w:cstheme="minorHAnsi"/>
              </w:rPr>
              <w:t>a</w:t>
            </w:r>
            <w:r w:rsidRPr="000323D3">
              <w:rPr>
                <w:rFonts w:asciiTheme="minorHAnsi" w:eastAsia="Times New Roman" w:hAnsiTheme="minorHAnsi" w:cstheme="minorHAnsi"/>
              </w:rPr>
              <w:t>nd Adv</w:t>
            </w:r>
            <w:r w:rsidR="001A18C9">
              <w:rPr>
                <w:rFonts w:asciiTheme="minorHAnsi" w:eastAsia="Times New Roman" w:hAnsiTheme="minorHAnsi" w:cstheme="minorHAnsi"/>
              </w:rPr>
              <w:t>anced</w:t>
            </w:r>
            <w:r w:rsidRPr="000323D3">
              <w:rPr>
                <w:rFonts w:asciiTheme="minorHAnsi" w:eastAsia="Times New Roman" w:hAnsiTheme="minorHAnsi" w:cstheme="minorHAnsi"/>
              </w:rPr>
              <w:t xml:space="preserve"> Study Programs</w:t>
            </w:r>
          </w:p>
        </w:tc>
      </w:tr>
      <w:tr w:rsidR="000323D3" w:rsidRPr="000323D3" w14:paraId="5E2405DA" w14:textId="77777777" w:rsidTr="000323D3">
        <w:trPr>
          <w:trHeight w:val="264"/>
        </w:trPr>
        <w:tc>
          <w:tcPr>
            <w:tcW w:w="6030" w:type="dxa"/>
            <w:tcBorders>
              <w:top w:val="nil"/>
              <w:left w:val="nil"/>
              <w:bottom w:val="nil"/>
              <w:right w:val="nil"/>
            </w:tcBorders>
            <w:shd w:val="clear" w:color="auto" w:fill="auto"/>
            <w:noWrap/>
            <w:hideMark/>
          </w:tcPr>
          <w:p w14:paraId="7D9F2A3B" w14:textId="04A40042"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Med Program Planning &amp; Research</w:t>
            </w:r>
          </w:p>
        </w:tc>
      </w:tr>
      <w:tr w:rsidR="000323D3" w:rsidRPr="000323D3" w14:paraId="7D6C08A2" w14:textId="77777777" w:rsidTr="000323D3">
        <w:trPr>
          <w:trHeight w:val="264"/>
        </w:trPr>
        <w:tc>
          <w:tcPr>
            <w:tcW w:w="6030" w:type="dxa"/>
            <w:tcBorders>
              <w:top w:val="nil"/>
              <w:left w:val="nil"/>
              <w:bottom w:val="nil"/>
              <w:right w:val="nil"/>
            </w:tcBorders>
            <w:shd w:val="clear" w:color="auto" w:fill="auto"/>
            <w:noWrap/>
            <w:hideMark/>
          </w:tcPr>
          <w:p w14:paraId="2DD5C825" w14:textId="6E359C77"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Osteopathic Manipulative Medicine</w:t>
            </w:r>
          </w:p>
        </w:tc>
      </w:tr>
      <w:tr w:rsidR="000323D3" w:rsidRPr="000323D3" w14:paraId="70EEF599" w14:textId="77777777" w:rsidTr="000323D3">
        <w:trPr>
          <w:trHeight w:val="264"/>
        </w:trPr>
        <w:tc>
          <w:tcPr>
            <w:tcW w:w="6030" w:type="dxa"/>
            <w:tcBorders>
              <w:top w:val="nil"/>
              <w:left w:val="nil"/>
              <w:bottom w:val="nil"/>
              <w:right w:val="nil"/>
            </w:tcBorders>
            <w:shd w:val="clear" w:color="auto" w:fill="auto"/>
            <w:noWrap/>
            <w:hideMark/>
          </w:tcPr>
          <w:p w14:paraId="39865170" w14:textId="288936BC"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Osteopathic Medical Specialties Com</w:t>
            </w:r>
          </w:p>
        </w:tc>
      </w:tr>
      <w:tr w:rsidR="000323D3" w:rsidRPr="000323D3" w14:paraId="2D8C4AB4" w14:textId="77777777" w:rsidTr="000323D3">
        <w:trPr>
          <w:trHeight w:val="264"/>
        </w:trPr>
        <w:tc>
          <w:tcPr>
            <w:tcW w:w="6030" w:type="dxa"/>
            <w:tcBorders>
              <w:top w:val="nil"/>
              <w:left w:val="nil"/>
              <w:bottom w:val="nil"/>
              <w:right w:val="nil"/>
            </w:tcBorders>
            <w:shd w:val="clear" w:color="auto" w:fill="auto"/>
            <w:noWrap/>
            <w:hideMark/>
          </w:tcPr>
          <w:p w14:paraId="1A50EC77" w14:textId="7D98DB8A"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Osteopathic Medicine Dean</w:t>
            </w:r>
          </w:p>
        </w:tc>
      </w:tr>
      <w:tr w:rsidR="000323D3" w:rsidRPr="000323D3" w14:paraId="69BC373D" w14:textId="77777777" w:rsidTr="000323D3">
        <w:trPr>
          <w:trHeight w:val="264"/>
        </w:trPr>
        <w:tc>
          <w:tcPr>
            <w:tcW w:w="6030" w:type="dxa"/>
            <w:tcBorders>
              <w:top w:val="nil"/>
              <w:left w:val="nil"/>
              <w:bottom w:val="nil"/>
              <w:right w:val="nil"/>
            </w:tcBorders>
            <w:shd w:val="clear" w:color="auto" w:fill="auto"/>
            <w:noWrap/>
            <w:hideMark/>
          </w:tcPr>
          <w:p w14:paraId="7A1A9B14" w14:textId="066A5CB1"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Osteopathic Surgical Specialties</w:t>
            </w:r>
          </w:p>
        </w:tc>
      </w:tr>
      <w:tr w:rsidR="000323D3" w:rsidRPr="000323D3" w14:paraId="3AE366DC" w14:textId="77777777" w:rsidTr="000323D3">
        <w:trPr>
          <w:trHeight w:val="264"/>
        </w:trPr>
        <w:tc>
          <w:tcPr>
            <w:tcW w:w="6030" w:type="dxa"/>
            <w:tcBorders>
              <w:top w:val="nil"/>
              <w:left w:val="nil"/>
              <w:bottom w:val="nil"/>
              <w:right w:val="nil"/>
            </w:tcBorders>
            <w:shd w:val="clear" w:color="auto" w:fill="auto"/>
            <w:noWrap/>
            <w:hideMark/>
          </w:tcPr>
          <w:p w14:paraId="74A00B6E" w14:textId="47EB3116"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P</w:t>
            </w:r>
            <w:r w:rsidR="001A18C9">
              <w:rPr>
                <w:rFonts w:asciiTheme="minorHAnsi" w:eastAsia="Times New Roman" w:hAnsiTheme="minorHAnsi" w:cstheme="minorHAnsi"/>
              </w:rPr>
              <w:t>A</w:t>
            </w:r>
            <w:r w:rsidRPr="000323D3">
              <w:rPr>
                <w:rFonts w:asciiTheme="minorHAnsi" w:eastAsia="Times New Roman" w:hAnsiTheme="minorHAnsi" w:cstheme="minorHAnsi"/>
              </w:rPr>
              <w:t xml:space="preserve"> Medicine</w:t>
            </w:r>
          </w:p>
        </w:tc>
      </w:tr>
      <w:tr w:rsidR="000323D3" w:rsidRPr="000323D3" w14:paraId="7E2A2A7A" w14:textId="77777777" w:rsidTr="000323D3">
        <w:trPr>
          <w:trHeight w:val="264"/>
        </w:trPr>
        <w:tc>
          <w:tcPr>
            <w:tcW w:w="6030" w:type="dxa"/>
            <w:tcBorders>
              <w:top w:val="nil"/>
              <w:left w:val="nil"/>
              <w:bottom w:val="nil"/>
              <w:right w:val="nil"/>
            </w:tcBorders>
            <w:shd w:val="clear" w:color="auto" w:fill="auto"/>
            <w:noWrap/>
            <w:hideMark/>
          </w:tcPr>
          <w:p w14:paraId="40EDCEFA" w14:textId="3C9B151D"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Pediatrics</w:t>
            </w:r>
          </w:p>
        </w:tc>
      </w:tr>
      <w:tr w:rsidR="000323D3" w:rsidRPr="000323D3" w14:paraId="2095C511" w14:textId="77777777" w:rsidTr="000323D3">
        <w:trPr>
          <w:trHeight w:val="264"/>
        </w:trPr>
        <w:tc>
          <w:tcPr>
            <w:tcW w:w="6030" w:type="dxa"/>
            <w:tcBorders>
              <w:top w:val="nil"/>
              <w:left w:val="nil"/>
              <w:bottom w:val="nil"/>
              <w:right w:val="nil"/>
            </w:tcBorders>
            <w:shd w:val="clear" w:color="auto" w:fill="auto"/>
            <w:noWrap/>
            <w:hideMark/>
          </w:tcPr>
          <w:p w14:paraId="32AC8C79" w14:textId="0B1E0A3A"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Pharmacology Toxicology</w:t>
            </w:r>
          </w:p>
        </w:tc>
      </w:tr>
      <w:tr w:rsidR="000323D3" w:rsidRPr="000323D3" w14:paraId="583D2F61" w14:textId="77777777" w:rsidTr="000323D3">
        <w:trPr>
          <w:trHeight w:val="264"/>
        </w:trPr>
        <w:tc>
          <w:tcPr>
            <w:tcW w:w="6030" w:type="dxa"/>
            <w:tcBorders>
              <w:top w:val="nil"/>
              <w:left w:val="nil"/>
              <w:bottom w:val="nil"/>
              <w:right w:val="nil"/>
            </w:tcBorders>
            <w:shd w:val="clear" w:color="auto" w:fill="auto"/>
            <w:noWrap/>
            <w:hideMark/>
          </w:tcPr>
          <w:p w14:paraId="2CB5DF1D" w14:textId="01E8554B"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 xml:space="preserve">Physical Medicine </w:t>
            </w:r>
            <w:r w:rsidR="001A18C9">
              <w:rPr>
                <w:rFonts w:asciiTheme="minorHAnsi" w:eastAsia="Times New Roman" w:hAnsiTheme="minorHAnsi" w:cstheme="minorHAnsi"/>
              </w:rPr>
              <w:t>a</w:t>
            </w:r>
            <w:r w:rsidRPr="000323D3">
              <w:rPr>
                <w:rFonts w:asciiTheme="minorHAnsi" w:eastAsia="Times New Roman" w:hAnsiTheme="minorHAnsi" w:cstheme="minorHAnsi"/>
              </w:rPr>
              <w:t>nd Rehabilitation</w:t>
            </w:r>
          </w:p>
        </w:tc>
      </w:tr>
      <w:tr w:rsidR="000323D3" w:rsidRPr="000323D3" w14:paraId="0AEA3E00" w14:textId="77777777" w:rsidTr="000323D3">
        <w:trPr>
          <w:trHeight w:val="264"/>
        </w:trPr>
        <w:tc>
          <w:tcPr>
            <w:tcW w:w="6030" w:type="dxa"/>
            <w:tcBorders>
              <w:top w:val="nil"/>
              <w:left w:val="nil"/>
              <w:bottom w:val="nil"/>
              <w:right w:val="nil"/>
            </w:tcBorders>
            <w:shd w:val="clear" w:color="auto" w:fill="auto"/>
            <w:noWrap/>
            <w:hideMark/>
          </w:tcPr>
          <w:p w14:paraId="3E4F7FE5" w14:textId="422E6903"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 xml:space="preserve">Physiology Human Pathology </w:t>
            </w:r>
          </w:p>
        </w:tc>
      </w:tr>
      <w:tr w:rsidR="000323D3" w:rsidRPr="000323D3" w14:paraId="1483348E" w14:textId="77777777" w:rsidTr="000323D3">
        <w:trPr>
          <w:trHeight w:val="264"/>
        </w:trPr>
        <w:tc>
          <w:tcPr>
            <w:tcW w:w="6030" w:type="dxa"/>
            <w:tcBorders>
              <w:top w:val="nil"/>
              <w:left w:val="nil"/>
              <w:bottom w:val="nil"/>
              <w:right w:val="nil"/>
            </w:tcBorders>
            <w:shd w:val="clear" w:color="auto" w:fill="auto"/>
            <w:noWrap/>
            <w:hideMark/>
          </w:tcPr>
          <w:p w14:paraId="57593641" w14:textId="57272921"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Physiology Osteopathic Medicine</w:t>
            </w:r>
          </w:p>
        </w:tc>
      </w:tr>
      <w:tr w:rsidR="000323D3" w:rsidRPr="000323D3" w14:paraId="498F3244" w14:textId="77777777" w:rsidTr="000323D3">
        <w:trPr>
          <w:trHeight w:val="264"/>
        </w:trPr>
        <w:tc>
          <w:tcPr>
            <w:tcW w:w="6030" w:type="dxa"/>
            <w:tcBorders>
              <w:top w:val="nil"/>
              <w:left w:val="nil"/>
              <w:bottom w:val="nil"/>
              <w:right w:val="nil"/>
            </w:tcBorders>
            <w:shd w:val="clear" w:color="auto" w:fill="auto"/>
            <w:noWrap/>
            <w:hideMark/>
          </w:tcPr>
          <w:p w14:paraId="0883F65E" w14:textId="572E98B3"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Psychiatry Osteopathic Medicine</w:t>
            </w:r>
          </w:p>
        </w:tc>
      </w:tr>
      <w:tr w:rsidR="000323D3" w:rsidRPr="000323D3" w14:paraId="22EA85FA" w14:textId="77777777" w:rsidTr="000323D3">
        <w:trPr>
          <w:trHeight w:val="264"/>
        </w:trPr>
        <w:tc>
          <w:tcPr>
            <w:tcW w:w="6030" w:type="dxa"/>
            <w:tcBorders>
              <w:top w:val="nil"/>
              <w:left w:val="nil"/>
              <w:bottom w:val="nil"/>
              <w:right w:val="nil"/>
            </w:tcBorders>
            <w:shd w:val="clear" w:color="auto" w:fill="auto"/>
            <w:noWrap/>
            <w:hideMark/>
          </w:tcPr>
          <w:p w14:paraId="1588246F" w14:textId="43E38D43"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Radiology Osteopathic Medicine</w:t>
            </w:r>
          </w:p>
        </w:tc>
      </w:tr>
      <w:tr w:rsidR="000323D3" w:rsidRPr="000323D3" w14:paraId="385C7EB9" w14:textId="77777777" w:rsidTr="000323D3">
        <w:trPr>
          <w:trHeight w:val="264"/>
        </w:trPr>
        <w:tc>
          <w:tcPr>
            <w:tcW w:w="6030" w:type="dxa"/>
            <w:tcBorders>
              <w:top w:val="nil"/>
              <w:left w:val="nil"/>
              <w:bottom w:val="nil"/>
              <w:right w:val="nil"/>
            </w:tcBorders>
            <w:shd w:val="clear" w:color="auto" w:fill="auto"/>
            <w:noWrap/>
            <w:hideMark/>
          </w:tcPr>
          <w:p w14:paraId="1A227E85" w14:textId="77AA027B"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S</w:t>
            </w:r>
            <w:r w:rsidR="001A18C9">
              <w:rPr>
                <w:rFonts w:asciiTheme="minorHAnsi" w:eastAsia="Times New Roman" w:hAnsiTheme="minorHAnsi" w:cstheme="minorHAnsi"/>
              </w:rPr>
              <w:t>E</w:t>
            </w:r>
            <w:r w:rsidRPr="000323D3">
              <w:rPr>
                <w:rFonts w:asciiTheme="minorHAnsi" w:eastAsia="Times New Roman" w:hAnsiTheme="minorHAnsi" w:cstheme="minorHAnsi"/>
              </w:rPr>
              <w:t xml:space="preserve"> M</w:t>
            </w:r>
            <w:r w:rsidR="001A18C9">
              <w:rPr>
                <w:rFonts w:asciiTheme="minorHAnsi" w:eastAsia="Times New Roman" w:hAnsiTheme="minorHAnsi" w:cstheme="minorHAnsi"/>
              </w:rPr>
              <w:t>I</w:t>
            </w:r>
            <w:r w:rsidRPr="000323D3">
              <w:rPr>
                <w:rFonts w:asciiTheme="minorHAnsi" w:eastAsia="Times New Roman" w:hAnsiTheme="minorHAnsi" w:cstheme="minorHAnsi"/>
              </w:rPr>
              <w:t xml:space="preserve"> Detroit Medical Center</w:t>
            </w:r>
          </w:p>
        </w:tc>
      </w:tr>
      <w:tr w:rsidR="000323D3" w:rsidRPr="000323D3" w14:paraId="06A27CCF" w14:textId="77777777" w:rsidTr="000323D3">
        <w:trPr>
          <w:trHeight w:val="264"/>
        </w:trPr>
        <w:tc>
          <w:tcPr>
            <w:tcW w:w="6030" w:type="dxa"/>
            <w:tcBorders>
              <w:top w:val="nil"/>
              <w:left w:val="nil"/>
              <w:bottom w:val="nil"/>
              <w:right w:val="nil"/>
            </w:tcBorders>
            <w:shd w:val="clear" w:color="auto" w:fill="auto"/>
            <w:noWrap/>
            <w:hideMark/>
          </w:tcPr>
          <w:p w14:paraId="4F7640D8" w14:textId="4CAE0D89"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S</w:t>
            </w:r>
            <w:r w:rsidR="001A18C9">
              <w:rPr>
                <w:rFonts w:asciiTheme="minorHAnsi" w:eastAsia="Times New Roman" w:hAnsiTheme="minorHAnsi" w:cstheme="minorHAnsi"/>
              </w:rPr>
              <w:t>E</w:t>
            </w:r>
            <w:r w:rsidRPr="000323D3">
              <w:rPr>
                <w:rFonts w:asciiTheme="minorHAnsi" w:eastAsia="Times New Roman" w:hAnsiTheme="minorHAnsi" w:cstheme="minorHAnsi"/>
              </w:rPr>
              <w:t xml:space="preserve"> M</w:t>
            </w:r>
            <w:r w:rsidR="001A18C9">
              <w:rPr>
                <w:rFonts w:asciiTheme="minorHAnsi" w:eastAsia="Times New Roman" w:hAnsiTheme="minorHAnsi" w:cstheme="minorHAnsi"/>
              </w:rPr>
              <w:t>I</w:t>
            </w:r>
            <w:r w:rsidRPr="000323D3">
              <w:rPr>
                <w:rFonts w:asciiTheme="minorHAnsi" w:eastAsia="Times New Roman" w:hAnsiTheme="minorHAnsi" w:cstheme="minorHAnsi"/>
              </w:rPr>
              <w:t xml:space="preserve"> Macomb University Center</w:t>
            </w:r>
          </w:p>
        </w:tc>
      </w:tr>
      <w:tr w:rsidR="000323D3" w:rsidRPr="000323D3" w14:paraId="1072CA56" w14:textId="77777777" w:rsidTr="000323D3">
        <w:trPr>
          <w:trHeight w:val="264"/>
        </w:trPr>
        <w:tc>
          <w:tcPr>
            <w:tcW w:w="6030" w:type="dxa"/>
            <w:tcBorders>
              <w:top w:val="nil"/>
              <w:left w:val="nil"/>
              <w:bottom w:val="nil"/>
              <w:right w:val="nil"/>
            </w:tcBorders>
            <w:shd w:val="clear" w:color="auto" w:fill="auto"/>
            <w:noWrap/>
            <w:hideMark/>
          </w:tcPr>
          <w:p w14:paraId="08571950" w14:textId="77729FE3" w:rsidR="000323D3" w:rsidRPr="000323D3" w:rsidRDefault="000323D3" w:rsidP="000323D3">
            <w:pPr>
              <w:widowControl/>
              <w:autoSpaceDE/>
              <w:autoSpaceDN/>
              <w:adjustRightInd/>
              <w:jc w:val="right"/>
              <w:outlineLvl w:val="0"/>
              <w:rPr>
                <w:rFonts w:asciiTheme="minorHAnsi" w:eastAsia="Times New Roman" w:hAnsiTheme="minorHAnsi" w:cstheme="minorHAnsi"/>
              </w:rPr>
            </w:pPr>
          </w:p>
        </w:tc>
      </w:tr>
      <w:tr w:rsidR="000323D3" w:rsidRPr="000323D3" w14:paraId="2159013B" w14:textId="77777777" w:rsidTr="000323D3">
        <w:trPr>
          <w:trHeight w:val="264"/>
        </w:trPr>
        <w:tc>
          <w:tcPr>
            <w:tcW w:w="6030" w:type="dxa"/>
            <w:tcBorders>
              <w:top w:val="nil"/>
              <w:left w:val="nil"/>
              <w:bottom w:val="nil"/>
              <w:right w:val="nil"/>
            </w:tcBorders>
            <w:shd w:val="clear" w:color="auto" w:fill="auto"/>
            <w:noWrap/>
            <w:hideMark/>
          </w:tcPr>
          <w:p w14:paraId="009C0CA2" w14:textId="3F25B18B" w:rsidR="001A18C9" w:rsidRPr="001A18C9" w:rsidRDefault="001A18C9" w:rsidP="000323D3">
            <w:pPr>
              <w:widowControl/>
              <w:autoSpaceDE/>
              <w:autoSpaceDN/>
              <w:adjustRightInd/>
              <w:outlineLvl w:val="1"/>
              <w:rPr>
                <w:rFonts w:asciiTheme="minorHAnsi" w:eastAsia="Times New Roman" w:hAnsiTheme="minorHAnsi" w:cstheme="minorHAnsi"/>
                <w:b/>
                <w:u w:val="single"/>
              </w:rPr>
            </w:pPr>
            <w:r w:rsidRPr="001A18C9">
              <w:rPr>
                <w:rFonts w:asciiTheme="minorHAnsi" w:eastAsia="Times New Roman" w:hAnsiTheme="minorHAnsi" w:cstheme="minorHAnsi"/>
                <w:b/>
                <w:u w:val="single"/>
              </w:rPr>
              <w:t>COLLEGE OF SOCIAL SCIENCE</w:t>
            </w:r>
          </w:p>
          <w:p w14:paraId="1EC90888" w14:textId="036CD10A"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Anthropology Social Science</w:t>
            </w:r>
          </w:p>
        </w:tc>
      </w:tr>
      <w:tr w:rsidR="000323D3" w:rsidRPr="000323D3" w14:paraId="49F7F1FA" w14:textId="77777777" w:rsidTr="000323D3">
        <w:trPr>
          <w:trHeight w:val="264"/>
        </w:trPr>
        <w:tc>
          <w:tcPr>
            <w:tcW w:w="6030" w:type="dxa"/>
            <w:tcBorders>
              <w:top w:val="nil"/>
              <w:left w:val="nil"/>
              <w:bottom w:val="nil"/>
              <w:right w:val="nil"/>
            </w:tcBorders>
            <w:shd w:val="clear" w:color="auto" w:fill="auto"/>
            <w:noWrap/>
            <w:hideMark/>
          </w:tcPr>
          <w:p w14:paraId="6E90F445" w14:textId="419BD8AF"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C</w:t>
            </w:r>
            <w:r w:rsidR="001A18C9">
              <w:rPr>
                <w:rFonts w:asciiTheme="minorHAnsi" w:eastAsia="Times New Roman" w:hAnsiTheme="minorHAnsi" w:cstheme="minorHAnsi"/>
              </w:rPr>
              <w:t>e</w:t>
            </w:r>
            <w:r w:rsidRPr="000323D3">
              <w:rPr>
                <w:rFonts w:asciiTheme="minorHAnsi" w:eastAsia="Times New Roman" w:hAnsiTheme="minorHAnsi" w:cstheme="minorHAnsi"/>
              </w:rPr>
              <w:t>nt</w:t>
            </w:r>
            <w:r w:rsidR="001A18C9">
              <w:rPr>
                <w:rFonts w:asciiTheme="minorHAnsi" w:eastAsia="Times New Roman" w:hAnsiTheme="minorHAnsi" w:cstheme="minorHAnsi"/>
              </w:rPr>
              <w:t>e</w:t>
            </w:r>
            <w:r w:rsidRPr="000323D3">
              <w:rPr>
                <w:rFonts w:asciiTheme="minorHAnsi" w:eastAsia="Times New Roman" w:hAnsiTheme="minorHAnsi" w:cstheme="minorHAnsi"/>
              </w:rPr>
              <w:t xml:space="preserve">r </w:t>
            </w:r>
            <w:r w:rsidR="001A18C9">
              <w:rPr>
                <w:rFonts w:asciiTheme="minorHAnsi" w:eastAsia="Times New Roman" w:hAnsiTheme="minorHAnsi" w:cstheme="minorHAnsi"/>
              </w:rPr>
              <w:t xml:space="preserve">for </w:t>
            </w:r>
            <w:r w:rsidRPr="000323D3">
              <w:rPr>
                <w:rFonts w:asciiTheme="minorHAnsi" w:eastAsia="Times New Roman" w:hAnsiTheme="minorHAnsi" w:cstheme="minorHAnsi"/>
              </w:rPr>
              <w:t xml:space="preserve">Anti Counterfeit </w:t>
            </w:r>
            <w:r w:rsidR="001A18C9">
              <w:rPr>
                <w:rFonts w:asciiTheme="minorHAnsi" w:eastAsia="Times New Roman" w:hAnsiTheme="minorHAnsi" w:cstheme="minorHAnsi"/>
              </w:rPr>
              <w:t>a</w:t>
            </w:r>
            <w:r w:rsidRPr="000323D3">
              <w:rPr>
                <w:rFonts w:asciiTheme="minorHAnsi" w:eastAsia="Times New Roman" w:hAnsiTheme="minorHAnsi" w:cstheme="minorHAnsi"/>
              </w:rPr>
              <w:t>nd Prod</w:t>
            </w:r>
            <w:r w:rsidR="001A18C9">
              <w:rPr>
                <w:rFonts w:asciiTheme="minorHAnsi" w:eastAsia="Times New Roman" w:hAnsiTheme="minorHAnsi" w:cstheme="minorHAnsi"/>
              </w:rPr>
              <w:t>uct</w:t>
            </w:r>
            <w:r w:rsidRPr="000323D3">
              <w:rPr>
                <w:rFonts w:asciiTheme="minorHAnsi" w:eastAsia="Times New Roman" w:hAnsiTheme="minorHAnsi" w:cstheme="minorHAnsi"/>
              </w:rPr>
              <w:t xml:space="preserve"> Protect</w:t>
            </w:r>
            <w:r w:rsidR="001A18C9">
              <w:rPr>
                <w:rFonts w:asciiTheme="minorHAnsi" w:eastAsia="Times New Roman" w:hAnsiTheme="minorHAnsi" w:cstheme="minorHAnsi"/>
              </w:rPr>
              <w:t>ion</w:t>
            </w:r>
          </w:p>
        </w:tc>
      </w:tr>
      <w:tr w:rsidR="000323D3" w:rsidRPr="000323D3" w14:paraId="656D5C7A" w14:textId="77777777" w:rsidTr="000323D3">
        <w:trPr>
          <w:trHeight w:val="264"/>
        </w:trPr>
        <w:tc>
          <w:tcPr>
            <w:tcW w:w="6030" w:type="dxa"/>
            <w:tcBorders>
              <w:top w:val="nil"/>
              <w:left w:val="nil"/>
              <w:bottom w:val="nil"/>
              <w:right w:val="nil"/>
            </w:tcBorders>
            <w:shd w:val="clear" w:color="auto" w:fill="auto"/>
            <w:noWrap/>
            <w:hideMark/>
          </w:tcPr>
          <w:p w14:paraId="480AE7D9" w14:textId="76F8BA5A"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Criminal Justice</w:t>
            </w:r>
          </w:p>
        </w:tc>
      </w:tr>
      <w:tr w:rsidR="000323D3" w:rsidRPr="000323D3" w14:paraId="1A65337B" w14:textId="77777777" w:rsidTr="000323D3">
        <w:trPr>
          <w:trHeight w:val="264"/>
        </w:trPr>
        <w:tc>
          <w:tcPr>
            <w:tcW w:w="6030" w:type="dxa"/>
            <w:tcBorders>
              <w:top w:val="nil"/>
              <w:left w:val="nil"/>
              <w:bottom w:val="nil"/>
              <w:right w:val="nil"/>
            </w:tcBorders>
            <w:shd w:val="clear" w:color="auto" w:fill="auto"/>
            <w:noWrap/>
            <w:hideMark/>
          </w:tcPr>
          <w:p w14:paraId="2F819CB2" w14:textId="1FA9436B"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C</w:t>
            </w:r>
            <w:r w:rsidR="001A18C9">
              <w:rPr>
                <w:rFonts w:asciiTheme="minorHAnsi" w:eastAsia="Times New Roman" w:hAnsiTheme="minorHAnsi" w:cstheme="minorHAnsi"/>
              </w:rPr>
              <w:t>en</w:t>
            </w:r>
            <w:r w:rsidRPr="000323D3">
              <w:rPr>
                <w:rFonts w:asciiTheme="minorHAnsi" w:eastAsia="Times New Roman" w:hAnsiTheme="minorHAnsi" w:cstheme="minorHAnsi"/>
              </w:rPr>
              <w:t>t</w:t>
            </w:r>
            <w:r w:rsidR="001A18C9">
              <w:rPr>
                <w:rFonts w:asciiTheme="minorHAnsi" w:eastAsia="Times New Roman" w:hAnsiTheme="minorHAnsi" w:cstheme="minorHAnsi"/>
              </w:rPr>
              <w:t>e</w:t>
            </w:r>
            <w:r w:rsidRPr="000323D3">
              <w:rPr>
                <w:rFonts w:asciiTheme="minorHAnsi" w:eastAsia="Times New Roman" w:hAnsiTheme="minorHAnsi" w:cstheme="minorHAnsi"/>
              </w:rPr>
              <w:t xml:space="preserve">r </w:t>
            </w:r>
            <w:r w:rsidR="001A18C9">
              <w:rPr>
                <w:rFonts w:asciiTheme="minorHAnsi" w:eastAsia="Times New Roman" w:hAnsiTheme="minorHAnsi" w:cstheme="minorHAnsi"/>
              </w:rPr>
              <w:t>f</w:t>
            </w:r>
            <w:r w:rsidRPr="000323D3">
              <w:rPr>
                <w:rFonts w:asciiTheme="minorHAnsi" w:eastAsia="Times New Roman" w:hAnsiTheme="minorHAnsi" w:cstheme="minorHAnsi"/>
              </w:rPr>
              <w:t>or Adv</w:t>
            </w:r>
            <w:r w:rsidR="001A18C9">
              <w:rPr>
                <w:rFonts w:asciiTheme="minorHAnsi" w:eastAsia="Times New Roman" w:hAnsiTheme="minorHAnsi" w:cstheme="minorHAnsi"/>
              </w:rPr>
              <w:t>anced</w:t>
            </w:r>
            <w:r w:rsidRPr="000323D3">
              <w:rPr>
                <w:rFonts w:asciiTheme="minorHAnsi" w:eastAsia="Times New Roman" w:hAnsiTheme="minorHAnsi" w:cstheme="minorHAnsi"/>
              </w:rPr>
              <w:t xml:space="preserve"> Study </w:t>
            </w:r>
            <w:r w:rsidR="001A18C9">
              <w:rPr>
                <w:rFonts w:asciiTheme="minorHAnsi" w:eastAsia="Times New Roman" w:hAnsiTheme="minorHAnsi" w:cstheme="minorHAnsi"/>
              </w:rPr>
              <w:t>o</w:t>
            </w:r>
            <w:r w:rsidRPr="000323D3">
              <w:rPr>
                <w:rFonts w:asciiTheme="minorHAnsi" w:eastAsia="Times New Roman" w:hAnsiTheme="minorHAnsi" w:cstheme="minorHAnsi"/>
              </w:rPr>
              <w:t xml:space="preserve">f </w:t>
            </w:r>
            <w:r w:rsidR="001A18C9" w:rsidRPr="000323D3">
              <w:rPr>
                <w:rFonts w:asciiTheme="minorHAnsi" w:eastAsia="Times New Roman" w:hAnsiTheme="minorHAnsi" w:cstheme="minorHAnsi"/>
              </w:rPr>
              <w:t>Int</w:t>
            </w:r>
            <w:r w:rsidR="001A18C9">
              <w:rPr>
                <w:rFonts w:asciiTheme="minorHAnsi" w:eastAsia="Times New Roman" w:hAnsiTheme="minorHAnsi" w:cstheme="minorHAnsi"/>
              </w:rPr>
              <w:t>e</w:t>
            </w:r>
            <w:r w:rsidR="001A18C9" w:rsidRPr="000323D3">
              <w:rPr>
                <w:rFonts w:asciiTheme="minorHAnsi" w:eastAsia="Times New Roman" w:hAnsiTheme="minorHAnsi" w:cstheme="minorHAnsi"/>
              </w:rPr>
              <w:t>l</w:t>
            </w:r>
            <w:r w:rsidR="001A18C9">
              <w:rPr>
                <w:rFonts w:asciiTheme="minorHAnsi" w:eastAsia="Times New Roman" w:hAnsiTheme="minorHAnsi" w:cstheme="minorHAnsi"/>
              </w:rPr>
              <w:t>lectual</w:t>
            </w:r>
            <w:r w:rsidRPr="000323D3">
              <w:rPr>
                <w:rFonts w:asciiTheme="minorHAnsi" w:eastAsia="Times New Roman" w:hAnsiTheme="minorHAnsi" w:cstheme="minorHAnsi"/>
              </w:rPr>
              <w:t xml:space="preserve"> Developm</w:t>
            </w:r>
            <w:r w:rsidR="001A18C9">
              <w:rPr>
                <w:rFonts w:asciiTheme="minorHAnsi" w:eastAsia="Times New Roman" w:hAnsiTheme="minorHAnsi" w:cstheme="minorHAnsi"/>
              </w:rPr>
              <w:t>ent</w:t>
            </w:r>
            <w:r w:rsidRPr="000323D3">
              <w:rPr>
                <w:rFonts w:asciiTheme="minorHAnsi" w:eastAsia="Times New Roman" w:hAnsiTheme="minorHAnsi" w:cstheme="minorHAnsi"/>
              </w:rPr>
              <w:t xml:space="preserve"> </w:t>
            </w:r>
          </w:p>
        </w:tc>
      </w:tr>
      <w:tr w:rsidR="000323D3" w:rsidRPr="000323D3" w14:paraId="1264D1BE" w14:textId="77777777" w:rsidTr="000323D3">
        <w:trPr>
          <w:trHeight w:val="264"/>
        </w:trPr>
        <w:tc>
          <w:tcPr>
            <w:tcW w:w="6030" w:type="dxa"/>
            <w:tcBorders>
              <w:top w:val="nil"/>
              <w:left w:val="nil"/>
              <w:bottom w:val="nil"/>
              <w:right w:val="nil"/>
            </w:tcBorders>
            <w:shd w:val="clear" w:color="auto" w:fill="auto"/>
            <w:noWrap/>
            <w:hideMark/>
          </w:tcPr>
          <w:p w14:paraId="3774AEDB" w14:textId="458B9333"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C</w:t>
            </w:r>
            <w:r w:rsidR="001A18C9">
              <w:rPr>
                <w:rFonts w:asciiTheme="minorHAnsi" w:eastAsia="Times New Roman" w:hAnsiTheme="minorHAnsi" w:cstheme="minorHAnsi"/>
              </w:rPr>
              <w:t>en</w:t>
            </w:r>
            <w:r w:rsidRPr="000323D3">
              <w:rPr>
                <w:rFonts w:asciiTheme="minorHAnsi" w:eastAsia="Times New Roman" w:hAnsiTheme="minorHAnsi" w:cstheme="minorHAnsi"/>
              </w:rPr>
              <w:t>t</w:t>
            </w:r>
            <w:r w:rsidR="001A18C9">
              <w:rPr>
                <w:rFonts w:asciiTheme="minorHAnsi" w:eastAsia="Times New Roman" w:hAnsiTheme="minorHAnsi" w:cstheme="minorHAnsi"/>
              </w:rPr>
              <w:t>e</w:t>
            </w:r>
            <w:r w:rsidRPr="000323D3">
              <w:rPr>
                <w:rFonts w:asciiTheme="minorHAnsi" w:eastAsia="Times New Roman" w:hAnsiTheme="minorHAnsi" w:cstheme="minorHAnsi"/>
              </w:rPr>
              <w:t xml:space="preserve">r </w:t>
            </w:r>
            <w:r w:rsidR="001A18C9">
              <w:rPr>
                <w:rFonts w:asciiTheme="minorHAnsi" w:eastAsia="Times New Roman" w:hAnsiTheme="minorHAnsi" w:cstheme="minorHAnsi"/>
              </w:rPr>
              <w:t>f</w:t>
            </w:r>
            <w:r w:rsidRPr="000323D3">
              <w:rPr>
                <w:rFonts w:asciiTheme="minorHAnsi" w:eastAsia="Times New Roman" w:hAnsiTheme="minorHAnsi" w:cstheme="minorHAnsi"/>
              </w:rPr>
              <w:t>or Integrative St</w:t>
            </w:r>
            <w:r w:rsidR="001A18C9">
              <w:rPr>
                <w:rFonts w:asciiTheme="minorHAnsi" w:eastAsia="Times New Roman" w:hAnsiTheme="minorHAnsi" w:cstheme="minorHAnsi"/>
              </w:rPr>
              <w:t>u</w:t>
            </w:r>
            <w:r w:rsidRPr="000323D3">
              <w:rPr>
                <w:rFonts w:asciiTheme="minorHAnsi" w:eastAsia="Times New Roman" w:hAnsiTheme="minorHAnsi" w:cstheme="minorHAnsi"/>
              </w:rPr>
              <w:t>d</w:t>
            </w:r>
            <w:r w:rsidR="001A18C9">
              <w:rPr>
                <w:rFonts w:asciiTheme="minorHAnsi" w:eastAsia="Times New Roman" w:hAnsiTheme="minorHAnsi" w:cstheme="minorHAnsi"/>
              </w:rPr>
              <w:t>ies</w:t>
            </w:r>
            <w:r w:rsidRPr="000323D3">
              <w:rPr>
                <w:rFonts w:asciiTheme="minorHAnsi" w:eastAsia="Times New Roman" w:hAnsiTheme="minorHAnsi" w:cstheme="minorHAnsi"/>
              </w:rPr>
              <w:t xml:space="preserve"> </w:t>
            </w:r>
          </w:p>
        </w:tc>
      </w:tr>
      <w:tr w:rsidR="000323D3" w:rsidRPr="000323D3" w14:paraId="630F60CF" w14:textId="77777777" w:rsidTr="000323D3">
        <w:trPr>
          <w:trHeight w:val="264"/>
        </w:trPr>
        <w:tc>
          <w:tcPr>
            <w:tcW w:w="6030" w:type="dxa"/>
            <w:tcBorders>
              <w:top w:val="nil"/>
              <w:left w:val="nil"/>
              <w:bottom w:val="nil"/>
              <w:right w:val="nil"/>
            </w:tcBorders>
            <w:shd w:val="clear" w:color="auto" w:fill="auto"/>
            <w:noWrap/>
            <w:hideMark/>
          </w:tcPr>
          <w:p w14:paraId="40CF12C2" w14:textId="4EB308C9"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Economics</w:t>
            </w:r>
          </w:p>
        </w:tc>
      </w:tr>
      <w:tr w:rsidR="000323D3" w:rsidRPr="000323D3" w14:paraId="41D088DA" w14:textId="77777777" w:rsidTr="000323D3">
        <w:trPr>
          <w:trHeight w:val="264"/>
        </w:trPr>
        <w:tc>
          <w:tcPr>
            <w:tcW w:w="6030" w:type="dxa"/>
            <w:tcBorders>
              <w:top w:val="nil"/>
              <w:left w:val="nil"/>
              <w:bottom w:val="nil"/>
              <w:right w:val="nil"/>
            </w:tcBorders>
            <w:shd w:val="clear" w:color="auto" w:fill="auto"/>
            <w:noWrap/>
            <w:hideMark/>
          </w:tcPr>
          <w:p w14:paraId="6001D836" w14:textId="4F8B80C8"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 xml:space="preserve">Environmental Science </w:t>
            </w:r>
            <w:r w:rsidR="001A18C9">
              <w:rPr>
                <w:rFonts w:asciiTheme="minorHAnsi" w:eastAsia="Times New Roman" w:hAnsiTheme="minorHAnsi" w:cstheme="minorHAnsi"/>
              </w:rPr>
              <w:t>a</w:t>
            </w:r>
            <w:r w:rsidRPr="000323D3">
              <w:rPr>
                <w:rFonts w:asciiTheme="minorHAnsi" w:eastAsia="Times New Roman" w:hAnsiTheme="minorHAnsi" w:cstheme="minorHAnsi"/>
              </w:rPr>
              <w:t>nd Policy Program</w:t>
            </w:r>
          </w:p>
        </w:tc>
      </w:tr>
      <w:tr w:rsidR="000323D3" w:rsidRPr="000323D3" w14:paraId="54DD0AED" w14:textId="77777777" w:rsidTr="000323D3">
        <w:trPr>
          <w:trHeight w:val="264"/>
        </w:trPr>
        <w:tc>
          <w:tcPr>
            <w:tcW w:w="6030" w:type="dxa"/>
            <w:tcBorders>
              <w:top w:val="nil"/>
              <w:left w:val="nil"/>
              <w:bottom w:val="nil"/>
              <w:right w:val="nil"/>
            </w:tcBorders>
            <w:shd w:val="clear" w:color="auto" w:fill="auto"/>
            <w:noWrap/>
            <w:hideMark/>
          </w:tcPr>
          <w:p w14:paraId="781EE8FC" w14:textId="4A644CB2"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Geography Environment Spatial Sciences</w:t>
            </w:r>
          </w:p>
        </w:tc>
      </w:tr>
      <w:tr w:rsidR="000323D3" w:rsidRPr="000323D3" w14:paraId="7048F9D3" w14:textId="77777777" w:rsidTr="000323D3">
        <w:trPr>
          <w:trHeight w:val="264"/>
        </w:trPr>
        <w:tc>
          <w:tcPr>
            <w:tcW w:w="6030" w:type="dxa"/>
            <w:tcBorders>
              <w:top w:val="nil"/>
              <w:left w:val="nil"/>
              <w:bottom w:val="nil"/>
              <w:right w:val="nil"/>
            </w:tcBorders>
            <w:shd w:val="clear" w:color="auto" w:fill="auto"/>
            <w:noWrap/>
            <w:hideMark/>
          </w:tcPr>
          <w:p w14:paraId="3EF8F7D8" w14:textId="065CF7C9"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Global Ch</w:t>
            </w:r>
            <w:r w:rsidR="001A18C9">
              <w:rPr>
                <w:rFonts w:asciiTheme="minorHAnsi" w:eastAsia="Times New Roman" w:hAnsiTheme="minorHAnsi" w:cstheme="minorHAnsi"/>
              </w:rPr>
              <w:t>an</w:t>
            </w:r>
            <w:r w:rsidRPr="000323D3">
              <w:rPr>
                <w:rFonts w:asciiTheme="minorHAnsi" w:eastAsia="Times New Roman" w:hAnsiTheme="minorHAnsi" w:cstheme="minorHAnsi"/>
              </w:rPr>
              <w:t>g</w:t>
            </w:r>
            <w:r w:rsidR="001A18C9">
              <w:rPr>
                <w:rFonts w:asciiTheme="minorHAnsi" w:eastAsia="Times New Roman" w:hAnsiTheme="minorHAnsi" w:cstheme="minorHAnsi"/>
              </w:rPr>
              <w:t>e</w:t>
            </w:r>
            <w:r w:rsidRPr="000323D3">
              <w:rPr>
                <w:rFonts w:asciiTheme="minorHAnsi" w:eastAsia="Times New Roman" w:hAnsiTheme="minorHAnsi" w:cstheme="minorHAnsi"/>
              </w:rPr>
              <w:t xml:space="preserve"> &amp; Earth Observation</w:t>
            </w:r>
            <w:r w:rsidR="001A18C9">
              <w:rPr>
                <w:rFonts w:asciiTheme="minorHAnsi" w:eastAsia="Times New Roman" w:hAnsiTheme="minorHAnsi" w:cstheme="minorHAnsi"/>
              </w:rPr>
              <w:t>s</w:t>
            </w:r>
          </w:p>
        </w:tc>
      </w:tr>
      <w:tr w:rsidR="000323D3" w:rsidRPr="000323D3" w14:paraId="679BE576" w14:textId="77777777" w:rsidTr="000323D3">
        <w:trPr>
          <w:trHeight w:val="264"/>
        </w:trPr>
        <w:tc>
          <w:tcPr>
            <w:tcW w:w="6030" w:type="dxa"/>
            <w:tcBorders>
              <w:top w:val="nil"/>
              <w:left w:val="nil"/>
              <w:bottom w:val="nil"/>
              <w:right w:val="nil"/>
            </w:tcBorders>
            <w:shd w:val="clear" w:color="auto" w:fill="auto"/>
            <w:noWrap/>
            <w:hideMark/>
          </w:tcPr>
          <w:p w14:paraId="3AA5041F" w14:textId="05909974"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Global Urban Studies</w:t>
            </w:r>
          </w:p>
        </w:tc>
      </w:tr>
      <w:tr w:rsidR="000323D3" w:rsidRPr="000323D3" w14:paraId="4E175630" w14:textId="77777777" w:rsidTr="000323D3">
        <w:trPr>
          <w:trHeight w:val="264"/>
        </w:trPr>
        <w:tc>
          <w:tcPr>
            <w:tcW w:w="6030" w:type="dxa"/>
            <w:tcBorders>
              <w:top w:val="nil"/>
              <w:left w:val="nil"/>
              <w:bottom w:val="nil"/>
              <w:right w:val="nil"/>
            </w:tcBorders>
            <w:shd w:val="clear" w:color="auto" w:fill="auto"/>
            <w:noWrap/>
            <w:hideMark/>
          </w:tcPr>
          <w:p w14:paraId="62BED5A7" w14:textId="2CE531F3"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History</w:t>
            </w:r>
          </w:p>
        </w:tc>
      </w:tr>
      <w:tr w:rsidR="000323D3" w:rsidRPr="000323D3" w14:paraId="1F5C1FC5" w14:textId="77777777" w:rsidTr="000323D3">
        <w:trPr>
          <w:trHeight w:val="264"/>
        </w:trPr>
        <w:tc>
          <w:tcPr>
            <w:tcW w:w="6030" w:type="dxa"/>
            <w:tcBorders>
              <w:top w:val="nil"/>
              <w:left w:val="nil"/>
              <w:bottom w:val="nil"/>
              <w:right w:val="nil"/>
            </w:tcBorders>
            <w:shd w:val="clear" w:color="auto" w:fill="auto"/>
            <w:noWrap/>
            <w:hideMark/>
          </w:tcPr>
          <w:p w14:paraId="70524634" w14:textId="7BC097DE"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 xml:space="preserve">Human Development &amp; Family Studies </w:t>
            </w:r>
          </w:p>
        </w:tc>
      </w:tr>
      <w:tr w:rsidR="000323D3" w:rsidRPr="000323D3" w14:paraId="0357298C" w14:textId="77777777" w:rsidTr="000323D3">
        <w:trPr>
          <w:trHeight w:val="264"/>
        </w:trPr>
        <w:tc>
          <w:tcPr>
            <w:tcW w:w="6030" w:type="dxa"/>
            <w:tcBorders>
              <w:top w:val="nil"/>
              <w:left w:val="nil"/>
              <w:bottom w:val="nil"/>
              <w:right w:val="nil"/>
            </w:tcBorders>
            <w:shd w:val="clear" w:color="auto" w:fill="auto"/>
            <w:noWrap/>
            <w:hideMark/>
          </w:tcPr>
          <w:p w14:paraId="2C3B8B2E" w14:textId="5AE58A07"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 xml:space="preserve">Human Resources </w:t>
            </w:r>
            <w:r w:rsidR="001A18C9">
              <w:rPr>
                <w:rFonts w:asciiTheme="minorHAnsi" w:eastAsia="Times New Roman" w:hAnsiTheme="minorHAnsi" w:cstheme="minorHAnsi"/>
              </w:rPr>
              <w:t>a</w:t>
            </w:r>
            <w:r w:rsidRPr="000323D3">
              <w:rPr>
                <w:rFonts w:asciiTheme="minorHAnsi" w:eastAsia="Times New Roman" w:hAnsiTheme="minorHAnsi" w:cstheme="minorHAnsi"/>
              </w:rPr>
              <w:t>nd Labor Relations</w:t>
            </w:r>
          </w:p>
        </w:tc>
      </w:tr>
      <w:tr w:rsidR="000323D3" w:rsidRPr="000323D3" w14:paraId="078788C7" w14:textId="77777777" w:rsidTr="000323D3">
        <w:trPr>
          <w:trHeight w:val="264"/>
        </w:trPr>
        <w:tc>
          <w:tcPr>
            <w:tcW w:w="6030" w:type="dxa"/>
            <w:tcBorders>
              <w:top w:val="nil"/>
              <w:left w:val="nil"/>
              <w:bottom w:val="nil"/>
              <w:right w:val="nil"/>
            </w:tcBorders>
            <w:shd w:val="clear" w:color="auto" w:fill="auto"/>
            <w:noWrap/>
            <w:hideMark/>
          </w:tcPr>
          <w:p w14:paraId="41E19E6D" w14:textId="1CCF0E1F" w:rsidR="000323D3" w:rsidRPr="000323D3" w:rsidRDefault="001A18C9"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Inst</w:t>
            </w:r>
            <w:r>
              <w:rPr>
                <w:rFonts w:asciiTheme="minorHAnsi" w:eastAsia="Times New Roman" w:hAnsiTheme="minorHAnsi" w:cstheme="minorHAnsi"/>
              </w:rPr>
              <w:t>itute</w:t>
            </w:r>
            <w:r w:rsidR="000323D3" w:rsidRPr="000323D3">
              <w:rPr>
                <w:rFonts w:asciiTheme="minorHAnsi" w:eastAsia="Times New Roman" w:hAnsiTheme="minorHAnsi" w:cstheme="minorHAnsi"/>
              </w:rPr>
              <w:t xml:space="preserve"> </w:t>
            </w:r>
            <w:r>
              <w:rPr>
                <w:rFonts w:asciiTheme="minorHAnsi" w:eastAsia="Times New Roman" w:hAnsiTheme="minorHAnsi" w:cstheme="minorHAnsi"/>
              </w:rPr>
              <w:t>f</w:t>
            </w:r>
            <w:r w:rsidR="000323D3" w:rsidRPr="000323D3">
              <w:rPr>
                <w:rFonts w:asciiTheme="minorHAnsi" w:eastAsia="Times New Roman" w:hAnsiTheme="minorHAnsi" w:cstheme="minorHAnsi"/>
              </w:rPr>
              <w:t>or Public Policy &amp; Social Research</w:t>
            </w:r>
          </w:p>
        </w:tc>
      </w:tr>
      <w:tr w:rsidR="000323D3" w:rsidRPr="000323D3" w14:paraId="3AB0AA4A" w14:textId="77777777" w:rsidTr="000323D3">
        <w:trPr>
          <w:trHeight w:val="264"/>
        </w:trPr>
        <w:tc>
          <w:tcPr>
            <w:tcW w:w="6030" w:type="dxa"/>
            <w:tcBorders>
              <w:top w:val="nil"/>
              <w:left w:val="nil"/>
              <w:bottom w:val="nil"/>
              <w:right w:val="nil"/>
            </w:tcBorders>
            <w:shd w:val="clear" w:color="auto" w:fill="auto"/>
            <w:noWrap/>
            <w:hideMark/>
          </w:tcPr>
          <w:p w14:paraId="7596F136" w14:textId="303497DB"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 xml:space="preserve">Matrix </w:t>
            </w:r>
          </w:p>
        </w:tc>
      </w:tr>
      <w:tr w:rsidR="000323D3" w:rsidRPr="000323D3" w14:paraId="33F8C615" w14:textId="77777777" w:rsidTr="000323D3">
        <w:trPr>
          <w:trHeight w:val="264"/>
        </w:trPr>
        <w:tc>
          <w:tcPr>
            <w:tcW w:w="6030" w:type="dxa"/>
            <w:tcBorders>
              <w:top w:val="nil"/>
              <w:left w:val="nil"/>
              <w:bottom w:val="nil"/>
              <w:right w:val="nil"/>
            </w:tcBorders>
            <w:shd w:val="clear" w:color="auto" w:fill="auto"/>
            <w:noWrap/>
            <w:hideMark/>
          </w:tcPr>
          <w:p w14:paraId="1E3D6282" w14:textId="72D2571E"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Political Science</w:t>
            </w:r>
          </w:p>
        </w:tc>
      </w:tr>
      <w:tr w:rsidR="000323D3" w:rsidRPr="000323D3" w14:paraId="7F028C06" w14:textId="77777777" w:rsidTr="000323D3">
        <w:trPr>
          <w:trHeight w:val="264"/>
        </w:trPr>
        <w:tc>
          <w:tcPr>
            <w:tcW w:w="6030" w:type="dxa"/>
            <w:tcBorders>
              <w:top w:val="nil"/>
              <w:left w:val="nil"/>
              <w:bottom w:val="nil"/>
              <w:right w:val="nil"/>
            </w:tcBorders>
            <w:shd w:val="clear" w:color="auto" w:fill="auto"/>
            <w:noWrap/>
            <w:hideMark/>
          </w:tcPr>
          <w:p w14:paraId="69D3D796" w14:textId="0242B88C"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Psychology Social Science</w:t>
            </w:r>
          </w:p>
        </w:tc>
      </w:tr>
      <w:tr w:rsidR="000323D3" w:rsidRPr="000323D3" w14:paraId="0FB323D0" w14:textId="77777777" w:rsidTr="000323D3">
        <w:trPr>
          <w:trHeight w:val="264"/>
        </w:trPr>
        <w:tc>
          <w:tcPr>
            <w:tcW w:w="6030" w:type="dxa"/>
            <w:tcBorders>
              <w:top w:val="nil"/>
              <w:left w:val="nil"/>
              <w:bottom w:val="nil"/>
              <w:right w:val="nil"/>
            </w:tcBorders>
            <w:shd w:val="clear" w:color="auto" w:fill="auto"/>
            <w:noWrap/>
            <w:hideMark/>
          </w:tcPr>
          <w:p w14:paraId="1FC2D005" w14:textId="713DE0C1"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Public Utilities Institute</w:t>
            </w:r>
          </w:p>
        </w:tc>
      </w:tr>
      <w:tr w:rsidR="000323D3" w:rsidRPr="000323D3" w14:paraId="3225064F" w14:textId="77777777" w:rsidTr="000323D3">
        <w:trPr>
          <w:trHeight w:val="264"/>
        </w:trPr>
        <w:tc>
          <w:tcPr>
            <w:tcW w:w="6030" w:type="dxa"/>
            <w:tcBorders>
              <w:top w:val="nil"/>
              <w:left w:val="nil"/>
              <w:bottom w:val="nil"/>
              <w:right w:val="nil"/>
            </w:tcBorders>
            <w:shd w:val="clear" w:color="auto" w:fill="auto"/>
            <w:noWrap/>
            <w:hideMark/>
          </w:tcPr>
          <w:p w14:paraId="6671ADCA" w14:textId="3ADCD38F"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 xml:space="preserve">School </w:t>
            </w:r>
            <w:r w:rsidR="000D2D26">
              <w:rPr>
                <w:rFonts w:asciiTheme="minorHAnsi" w:eastAsia="Times New Roman" w:hAnsiTheme="minorHAnsi" w:cstheme="minorHAnsi"/>
              </w:rPr>
              <w:t>o</w:t>
            </w:r>
            <w:r w:rsidRPr="000323D3">
              <w:rPr>
                <w:rFonts w:asciiTheme="minorHAnsi" w:eastAsia="Times New Roman" w:hAnsiTheme="minorHAnsi" w:cstheme="minorHAnsi"/>
              </w:rPr>
              <w:t>f Planning</w:t>
            </w:r>
            <w:r w:rsidR="001A18C9">
              <w:rPr>
                <w:rFonts w:asciiTheme="minorHAnsi" w:eastAsia="Times New Roman" w:hAnsiTheme="minorHAnsi" w:cstheme="minorHAnsi"/>
              </w:rPr>
              <w:t xml:space="preserve"> </w:t>
            </w:r>
            <w:r w:rsidRPr="000323D3">
              <w:rPr>
                <w:rFonts w:asciiTheme="minorHAnsi" w:eastAsia="Times New Roman" w:hAnsiTheme="minorHAnsi" w:cstheme="minorHAnsi"/>
              </w:rPr>
              <w:t>Des</w:t>
            </w:r>
            <w:r w:rsidR="001A18C9">
              <w:rPr>
                <w:rFonts w:asciiTheme="minorHAnsi" w:eastAsia="Times New Roman" w:hAnsiTheme="minorHAnsi" w:cstheme="minorHAnsi"/>
              </w:rPr>
              <w:t xml:space="preserve">ign </w:t>
            </w:r>
            <w:r w:rsidRPr="000323D3">
              <w:rPr>
                <w:rFonts w:asciiTheme="minorHAnsi" w:eastAsia="Times New Roman" w:hAnsiTheme="minorHAnsi" w:cstheme="minorHAnsi"/>
              </w:rPr>
              <w:t>&amp;</w:t>
            </w:r>
            <w:r w:rsidR="001A18C9">
              <w:rPr>
                <w:rFonts w:asciiTheme="minorHAnsi" w:eastAsia="Times New Roman" w:hAnsiTheme="minorHAnsi" w:cstheme="minorHAnsi"/>
              </w:rPr>
              <w:t xml:space="preserve"> </w:t>
            </w:r>
            <w:r w:rsidRPr="000323D3">
              <w:rPr>
                <w:rFonts w:asciiTheme="minorHAnsi" w:eastAsia="Times New Roman" w:hAnsiTheme="minorHAnsi" w:cstheme="minorHAnsi"/>
              </w:rPr>
              <w:t>Construction</w:t>
            </w:r>
          </w:p>
        </w:tc>
      </w:tr>
      <w:tr w:rsidR="000323D3" w:rsidRPr="000323D3" w14:paraId="4B5A4A12" w14:textId="77777777" w:rsidTr="000323D3">
        <w:trPr>
          <w:trHeight w:val="264"/>
        </w:trPr>
        <w:tc>
          <w:tcPr>
            <w:tcW w:w="6030" w:type="dxa"/>
            <w:tcBorders>
              <w:top w:val="nil"/>
              <w:left w:val="nil"/>
              <w:bottom w:val="nil"/>
              <w:right w:val="nil"/>
            </w:tcBorders>
            <w:shd w:val="clear" w:color="auto" w:fill="auto"/>
            <w:noWrap/>
            <w:hideMark/>
          </w:tcPr>
          <w:p w14:paraId="516FDC11" w14:textId="58C0D0B5"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Social Science Dean</w:t>
            </w:r>
          </w:p>
        </w:tc>
      </w:tr>
      <w:tr w:rsidR="000323D3" w:rsidRPr="000323D3" w14:paraId="4A200D9B" w14:textId="77777777" w:rsidTr="000323D3">
        <w:trPr>
          <w:trHeight w:val="264"/>
        </w:trPr>
        <w:tc>
          <w:tcPr>
            <w:tcW w:w="6030" w:type="dxa"/>
            <w:tcBorders>
              <w:top w:val="nil"/>
              <w:left w:val="nil"/>
              <w:bottom w:val="nil"/>
              <w:right w:val="nil"/>
            </w:tcBorders>
            <w:shd w:val="clear" w:color="auto" w:fill="auto"/>
            <w:noWrap/>
            <w:hideMark/>
          </w:tcPr>
          <w:p w14:paraId="61D882D5" w14:textId="23723CC9"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Social Work</w:t>
            </w:r>
          </w:p>
        </w:tc>
      </w:tr>
      <w:tr w:rsidR="000323D3" w:rsidRPr="000323D3" w14:paraId="5FF7B2D9" w14:textId="77777777" w:rsidTr="000323D3">
        <w:trPr>
          <w:trHeight w:val="264"/>
        </w:trPr>
        <w:tc>
          <w:tcPr>
            <w:tcW w:w="6030" w:type="dxa"/>
            <w:tcBorders>
              <w:top w:val="nil"/>
              <w:left w:val="nil"/>
              <w:bottom w:val="nil"/>
              <w:right w:val="nil"/>
            </w:tcBorders>
            <w:shd w:val="clear" w:color="auto" w:fill="auto"/>
            <w:noWrap/>
            <w:hideMark/>
          </w:tcPr>
          <w:p w14:paraId="4AB6C02F" w14:textId="6AAF3EEB"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Sociology Social Science</w:t>
            </w:r>
          </w:p>
        </w:tc>
      </w:tr>
      <w:tr w:rsidR="000323D3" w:rsidRPr="000323D3" w14:paraId="3FC4BA44" w14:textId="77777777" w:rsidTr="000323D3">
        <w:trPr>
          <w:trHeight w:val="264"/>
        </w:trPr>
        <w:tc>
          <w:tcPr>
            <w:tcW w:w="6030" w:type="dxa"/>
            <w:tcBorders>
              <w:top w:val="nil"/>
              <w:left w:val="nil"/>
              <w:bottom w:val="nil"/>
              <w:right w:val="nil"/>
            </w:tcBorders>
            <w:shd w:val="clear" w:color="auto" w:fill="auto"/>
            <w:noWrap/>
            <w:hideMark/>
          </w:tcPr>
          <w:p w14:paraId="3C951EA0" w14:textId="4EA23E18" w:rsidR="000323D3" w:rsidRPr="000323D3" w:rsidRDefault="000323D3" w:rsidP="000323D3">
            <w:pPr>
              <w:widowControl/>
              <w:autoSpaceDE/>
              <w:autoSpaceDN/>
              <w:adjustRightInd/>
              <w:jc w:val="right"/>
              <w:outlineLvl w:val="0"/>
              <w:rPr>
                <w:rFonts w:asciiTheme="minorHAnsi" w:eastAsia="Times New Roman" w:hAnsiTheme="minorHAnsi" w:cstheme="minorHAnsi"/>
              </w:rPr>
            </w:pPr>
          </w:p>
        </w:tc>
      </w:tr>
      <w:tr w:rsidR="000323D3" w:rsidRPr="000323D3" w14:paraId="53A8BFC5" w14:textId="77777777" w:rsidTr="000323D3">
        <w:trPr>
          <w:trHeight w:val="264"/>
        </w:trPr>
        <w:tc>
          <w:tcPr>
            <w:tcW w:w="6030" w:type="dxa"/>
            <w:tcBorders>
              <w:top w:val="nil"/>
              <w:left w:val="nil"/>
              <w:bottom w:val="nil"/>
              <w:right w:val="nil"/>
            </w:tcBorders>
            <w:shd w:val="clear" w:color="auto" w:fill="auto"/>
            <w:noWrap/>
            <w:hideMark/>
          </w:tcPr>
          <w:p w14:paraId="6BCD7E0E" w14:textId="452FC4A5" w:rsidR="00C63BAB" w:rsidRPr="00C63BAB" w:rsidRDefault="00C63BAB" w:rsidP="000323D3">
            <w:pPr>
              <w:widowControl/>
              <w:autoSpaceDE/>
              <w:autoSpaceDN/>
              <w:adjustRightInd/>
              <w:outlineLvl w:val="1"/>
              <w:rPr>
                <w:rFonts w:asciiTheme="minorHAnsi" w:eastAsia="Times New Roman" w:hAnsiTheme="minorHAnsi" w:cstheme="minorHAnsi"/>
                <w:b/>
                <w:u w:val="single"/>
              </w:rPr>
            </w:pPr>
            <w:r>
              <w:rPr>
                <w:rFonts w:asciiTheme="minorHAnsi" w:eastAsia="Times New Roman" w:hAnsiTheme="minorHAnsi" w:cstheme="minorHAnsi"/>
                <w:b/>
                <w:u w:val="single"/>
              </w:rPr>
              <w:t>HONORS COLLEGE</w:t>
            </w:r>
          </w:p>
          <w:p w14:paraId="2E141650" w14:textId="3C7B9344"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Honors College Dean</w:t>
            </w:r>
          </w:p>
        </w:tc>
      </w:tr>
      <w:tr w:rsidR="000323D3" w:rsidRPr="000323D3" w14:paraId="0C5A9C15" w14:textId="77777777" w:rsidTr="000323D3">
        <w:trPr>
          <w:trHeight w:val="264"/>
        </w:trPr>
        <w:tc>
          <w:tcPr>
            <w:tcW w:w="6030" w:type="dxa"/>
            <w:tcBorders>
              <w:top w:val="nil"/>
              <w:left w:val="nil"/>
              <w:bottom w:val="nil"/>
              <w:right w:val="nil"/>
            </w:tcBorders>
            <w:shd w:val="clear" w:color="auto" w:fill="auto"/>
            <w:noWrap/>
            <w:hideMark/>
          </w:tcPr>
          <w:p w14:paraId="0BD1D810" w14:textId="4134FF00" w:rsidR="000323D3" w:rsidRPr="000323D3" w:rsidRDefault="000323D3" w:rsidP="000323D3">
            <w:pPr>
              <w:widowControl/>
              <w:autoSpaceDE/>
              <w:autoSpaceDN/>
              <w:adjustRightInd/>
              <w:jc w:val="right"/>
              <w:outlineLvl w:val="0"/>
              <w:rPr>
                <w:rFonts w:asciiTheme="minorHAnsi" w:eastAsia="Times New Roman" w:hAnsiTheme="minorHAnsi" w:cstheme="minorHAnsi"/>
              </w:rPr>
            </w:pPr>
          </w:p>
        </w:tc>
      </w:tr>
      <w:tr w:rsidR="000323D3" w:rsidRPr="000323D3" w14:paraId="4605D23B" w14:textId="77777777" w:rsidTr="000323D3">
        <w:trPr>
          <w:trHeight w:val="264"/>
        </w:trPr>
        <w:tc>
          <w:tcPr>
            <w:tcW w:w="6030" w:type="dxa"/>
            <w:tcBorders>
              <w:top w:val="nil"/>
              <w:left w:val="nil"/>
              <w:bottom w:val="nil"/>
              <w:right w:val="nil"/>
            </w:tcBorders>
            <w:shd w:val="clear" w:color="auto" w:fill="auto"/>
            <w:noWrap/>
            <w:hideMark/>
          </w:tcPr>
          <w:p w14:paraId="6D45DABF" w14:textId="41CFE822" w:rsidR="001A18C9" w:rsidRPr="001A18C9" w:rsidRDefault="001A18C9" w:rsidP="000323D3">
            <w:pPr>
              <w:widowControl/>
              <w:autoSpaceDE/>
              <w:autoSpaceDN/>
              <w:adjustRightInd/>
              <w:outlineLvl w:val="1"/>
              <w:rPr>
                <w:rFonts w:asciiTheme="minorHAnsi" w:eastAsia="Times New Roman" w:hAnsiTheme="minorHAnsi" w:cstheme="minorHAnsi"/>
                <w:b/>
                <w:u w:val="single"/>
              </w:rPr>
            </w:pPr>
            <w:r w:rsidRPr="001A18C9">
              <w:rPr>
                <w:rFonts w:asciiTheme="minorHAnsi" w:eastAsia="Times New Roman" w:hAnsiTheme="minorHAnsi" w:cstheme="minorHAnsi"/>
                <w:b/>
                <w:u w:val="single"/>
              </w:rPr>
              <w:t>ASSOCIATE PROVOST FOR UNDERGRADUATE EDUCATION</w:t>
            </w:r>
          </w:p>
          <w:p w14:paraId="0B2282EF" w14:textId="19F18227"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Admin</w:t>
            </w:r>
            <w:r w:rsidR="001A18C9">
              <w:rPr>
                <w:rFonts w:asciiTheme="minorHAnsi" w:eastAsia="Times New Roman" w:hAnsiTheme="minorHAnsi" w:cstheme="minorHAnsi"/>
              </w:rPr>
              <w:t>istrative</w:t>
            </w:r>
            <w:r w:rsidRPr="000323D3">
              <w:rPr>
                <w:rFonts w:asciiTheme="minorHAnsi" w:eastAsia="Times New Roman" w:hAnsiTheme="minorHAnsi" w:cstheme="minorHAnsi"/>
              </w:rPr>
              <w:t xml:space="preserve"> Support M</w:t>
            </w:r>
            <w:r w:rsidR="001A18C9">
              <w:rPr>
                <w:rFonts w:asciiTheme="minorHAnsi" w:eastAsia="Times New Roman" w:hAnsiTheme="minorHAnsi" w:cstheme="minorHAnsi"/>
              </w:rPr>
              <w:t>LK</w:t>
            </w:r>
            <w:r w:rsidRPr="000323D3">
              <w:rPr>
                <w:rFonts w:asciiTheme="minorHAnsi" w:eastAsia="Times New Roman" w:hAnsiTheme="minorHAnsi" w:cstheme="minorHAnsi"/>
              </w:rPr>
              <w:t xml:space="preserve"> Initiative</w:t>
            </w:r>
          </w:p>
        </w:tc>
      </w:tr>
      <w:tr w:rsidR="000323D3" w:rsidRPr="000323D3" w14:paraId="1F72D740" w14:textId="77777777" w:rsidTr="000323D3">
        <w:trPr>
          <w:trHeight w:val="264"/>
        </w:trPr>
        <w:tc>
          <w:tcPr>
            <w:tcW w:w="6030" w:type="dxa"/>
            <w:tcBorders>
              <w:top w:val="nil"/>
              <w:left w:val="nil"/>
              <w:bottom w:val="nil"/>
              <w:right w:val="nil"/>
            </w:tcBorders>
            <w:shd w:val="clear" w:color="auto" w:fill="auto"/>
            <w:noWrap/>
            <w:hideMark/>
          </w:tcPr>
          <w:p w14:paraId="685EFF3E" w14:textId="4CECAECD"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Aerospace Studies</w:t>
            </w:r>
          </w:p>
        </w:tc>
      </w:tr>
      <w:tr w:rsidR="000323D3" w:rsidRPr="000323D3" w14:paraId="25D56EB7" w14:textId="77777777" w:rsidTr="000323D3">
        <w:trPr>
          <w:trHeight w:val="264"/>
        </w:trPr>
        <w:tc>
          <w:tcPr>
            <w:tcW w:w="6030" w:type="dxa"/>
            <w:tcBorders>
              <w:top w:val="nil"/>
              <w:left w:val="nil"/>
              <w:bottom w:val="nil"/>
              <w:right w:val="nil"/>
            </w:tcBorders>
            <w:shd w:val="clear" w:color="auto" w:fill="auto"/>
            <w:noWrap/>
            <w:hideMark/>
          </w:tcPr>
          <w:p w14:paraId="13B8710B" w14:textId="151180AB"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As</w:t>
            </w:r>
            <w:r w:rsidR="001A18C9">
              <w:rPr>
                <w:rFonts w:asciiTheme="minorHAnsi" w:eastAsia="Times New Roman" w:hAnsiTheme="minorHAnsi" w:cstheme="minorHAnsi"/>
              </w:rPr>
              <w:t>so</w:t>
            </w:r>
            <w:r w:rsidRPr="000323D3">
              <w:rPr>
                <w:rFonts w:asciiTheme="minorHAnsi" w:eastAsia="Times New Roman" w:hAnsiTheme="minorHAnsi" w:cstheme="minorHAnsi"/>
              </w:rPr>
              <w:t>c</w:t>
            </w:r>
            <w:r w:rsidR="001A18C9">
              <w:rPr>
                <w:rFonts w:asciiTheme="minorHAnsi" w:eastAsia="Times New Roman" w:hAnsiTheme="minorHAnsi" w:cstheme="minorHAnsi"/>
              </w:rPr>
              <w:t>iate</w:t>
            </w:r>
            <w:r w:rsidRPr="000323D3">
              <w:rPr>
                <w:rFonts w:asciiTheme="minorHAnsi" w:eastAsia="Times New Roman" w:hAnsiTheme="minorHAnsi" w:cstheme="minorHAnsi"/>
              </w:rPr>
              <w:t xml:space="preserve"> Provost </w:t>
            </w:r>
            <w:r w:rsidR="001A18C9">
              <w:rPr>
                <w:rFonts w:asciiTheme="minorHAnsi" w:eastAsia="Times New Roman" w:hAnsiTheme="minorHAnsi" w:cstheme="minorHAnsi"/>
              </w:rPr>
              <w:t>f</w:t>
            </w:r>
            <w:r w:rsidRPr="000323D3">
              <w:rPr>
                <w:rFonts w:asciiTheme="minorHAnsi" w:eastAsia="Times New Roman" w:hAnsiTheme="minorHAnsi" w:cstheme="minorHAnsi"/>
              </w:rPr>
              <w:t>or Undergraduate Education</w:t>
            </w:r>
          </w:p>
        </w:tc>
      </w:tr>
      <w:tr w:rsidR="000323D3" w:rsidRPr="000323D3" w14:paraId="4A91D6DA" w14:textId="77777777" w:rsidTr="000323D3">
        <w:trPr>
          <w:trHeight w:val="264"/>
        </w:trPr>
        <w:tc>
          <w:tcPr>
            <w:tcW w:w="6030" w:type="dxa"/>
            <w:tcBorders>
              <w:top w:val="nil"/>
              <w:left w:val="nil"/>
              <w:bottom w:val="nil"/>
              <w:right w:val="nil"/>
            </w:tcBorders>
            <w:shd w:val="clear" w:color="auto" w:fill="auto"/>
            <w:noWrap/>
            <w:hideMark/>
          </w:tcPr>
          <w:p w14:paraId="08053368" w14:textId="3ADA402B"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Migrant Student Services</w:t>
            </w:r>
          </w:p>
        </w:tc>
      </w:tr>
      <w:tr w:rsidR="000323D3" w:rsidRPr="000323D3" w14:paraId="1C843113" w14:textId="77777777" w:rsidTr="000323D3">
        <w:trPr>
          <w:trHeight w:val="264"/>
        </w:trPr>
        <w:tc>
          <w:tcPr>
            <w:tcW w:w="6030" w:type="dxa"/>
            <w:tcBorders>
              <w:top w:val="nil"/>
              <w:left w:val="nil"/>
              <w:bottom w:val="nil"/>
              <w:right w:val="nil"/>
            </w:tcBorders>
            <w:shd w:val="clear" w:color="auto" w:fill="auto"/>
            <w:noWrap/>
            <w:hideMark/>
          </w:tcPr>
          <w:p w14:paraId="57EC3A44" w14:textId="63832F30"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Military Science</w:t>
            </w:r>
          </w:p>
        </w:tc>
      </w:tr>
      <w:tr w:rsidR="000323D3" w:rsidRPr="000323D3" w14:paraId="4CB3EB0D" w14:textId="77777777" w:rsidTr="000323D3">
        <w:trPr>
          <w:trHeight w:val="264"/>
        </w:trPr>
        <w:tc>
          <w:tcPr>
            <w:tcW w:w="6030" w:type="dxa"/>
            <w:tcBorders>
              <w:top w:val="nil"/>
              <w:left w:val="nil"/>
              <w:bottom w:val="nil"/>
              <w:right w:val="nil"/>
            </w:tcBorders>
            <w:shd w:val="clear" w:color="auto" w:fill="auto"/>
            <w:noWrap/>
            <w:hideMark/>
          </w:tcPr>
          <w:p w14:paraId="165B6EBC" w14:textId="74D219B7"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Neighborhood Success Collaborative</w:t>
            </w:r>
          </w:p>
        </w:tc>
      </w:tr>
      <w:tr w:rsidR="000323D3" w:rsidRPr="000323D3" w14:paraId="06B20C49" w14:textId="77777777" w:rsidTr="000323D3">
        <w:trPr>
          <w:trHeight w:val="264"/>
        </w:trPr>
        <w:tc>
          <w:tcPr>
            <w:tcW w:w="6030" w:type="dxa"/>
            <w:tcBorders>
              <w:top w:val="nil"/>
              <w:left w:val="nil"/>
              <w:bottom w:val="nil"/>
              <w:right w:val="nil"/>
            </w:tcBorders>
            <w:shd w:val="clear" w:color="auto" w:fill="auto"/>
            <w:noWrap/>
            <w:hideMark/>
          </w:tcPr>
          <w:p w14:paraId="2D4D39E0" w14:textId="3F411EC7"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Resource C</w:t>
            </w:r>
            <w:r w:rsidR="001A18C9">
              <w:rPr>
                <w:rFonts w:asciiTheme="minorHAnsi" w:eastAsia="Times New Roman" w:hAnsiTheme="minorHAnsi" w:cstheme="minorHAnsi"/>
              </w:rPr>
              <w:t>en</w:t>
            </w:r>
            <w:r w:rsidRPr="000323D3">
              <w:rPr>
                <w:rFonts w:asciiTheme="minorHAnsi" w:eastAsia="Times New Roman" w:hAnsiTheme="minorHAnsi" w:cstheme="minorHAnsi"/>
              </w:rPr>
              <w:t>t</w:t>
            </w:r>
            <w:r w:rsidR="001A18C9">
              <w:rPr>
                <w:rFonts w:asciiTheme="minorHAnsi" w:eastAsia="Times New Roman" w:hAnsiTheme="minorHAnsi" w:cstheme="minorHAnsi"/>
              </w:rPr>
              <w:t>e</w:t>
            </w:r>
            <w:r w:rsidRPr="000323D3">
              <w:rPr>
                <w:rFonts w:asciiTheme="minorHAnsi" w:eastAsia="Times New Roman" w:hAnsiTheme="minorHAnsi" w:cstheme="minorHAnsi"/>
              </w:rPr>
              <w:t xml:space="preserve">r For Persons </w:t>
            </w:r>
            <w:r w:rsidR="001A18C9">
              <w:rPr>
                <w:rFonts w:asciiTheme="minorHAnsi" w:eastAsia="Times New Roman" w:hAnsiTheme="minorHAnsi" w:cstheme="minorHAnsi"/>
              </w:rPr>
              <w:t>with</w:t>
            </w:r>
            <w:r w:rsidRPr="000323D3">
              <w:rPr>
                <w:rFonts w:asciiTheme="minorHAnsi" w:eastAsia="Times New Roman" w:hAnsiTheme="minorHAnsi" w:cstheme="minorHAnsi"/>
              </w:rPr>
              <w:t xml:space="preserve"> Disabilities</w:t>
            </w:r>
          </w:p>
        </w:tc>
      </w:tr>
      <w:tr w:rsidR="000323D3" w:rsidRPr="000323D3" w14:paraId="20576C25" w14:textId="77777777" w:rsidTr="000323D3">
        <w:trPr>
          <w:trHeight w:val="264"/>
        </w:trPr>
        <w:tc>
          <w:tcPr>
            <w:tcW w:w="6030" w:type="dxa"/>
            <w:tcBorders>
              <w:top w:val="nil"/>
              <w:left w:val="nil"/>
              <w:bottom w:val="nil"/>
              <w:right w:val="nil"/>
            </w:tcBorders>
            <w:shd w:val="clear" w:color="auto" w:fill="auto"/>
            <w:noWrap/>
            <w:hideMark/>
          </w:tcPr>
          <w:p w14:paraId="778E120D" w14:textId="601BF644"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Supportive Services Program</w:t>
            </w:r>
          </w:p>
        </w:tc>
      </w:tr>
      <w:tr w:rsidR="000323D3" w:rsidRPr="000323D3" w14:paraId="29F9D452" w14:textId="77777777" w:rsidTr="000323D3">
        <w:trPr>
          <w:trHeight w:val="264"/>
        </w:trPr>
        <w:tc>
          <w:tcPr>
            <w:tcW w:w="6030" w:type="dxa"/>
            <w:tcBorders>
              <w:top w:val="nil"/>
              <w:left w:val="nil"/>
              <w:bottom w:val="nil"/>
              <w:right w:val="nil"/>
            </w:tcBorders>
            <w:shd w:val="clear" w:color="auto" w:fill="auto"/>
            <w:noWrap/>
            <w:hideMark/>
          </w:tcPr>
          <w:p w14:paraId="54DC7ED0" w14:textId="065FC233"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Testing Center</w:t>
            </w:r>
          </w:p>
        </w:tc>
      </w:tr>
      <w:tr w:rsidR="000323D3" w:rsidRPr="000323D3" w14:paraId="3DB484BC" w14:textId="77777777" w:rsidTr="000323D3">
        <w:trPr>
          <w:trHeight w:val="264"/>
        </w:trPr>
        <w:tc>
          <w:tcPr>
            <w:tcW w:w="6030" w:type="dxa"/>
            <w:tcBorders>
              <w:top w:val="nil"/>
              <w:left w:val="nil"/>
              <w:bottom w:val="nil"/>
              <w:right w:val="nil"/>
            </w:tcBorders>
            <w:shd w:val="clear" w:color="auto" w:fill="auto"/>
            <w:noWrap/>
            <w:hideMark/>
          </w:tcPr>
          <w:p w14:paraId="705310B3" w14:textId="6A966341"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Upward Bound</w:t>
            </w:r>
          </w:p>
        </w:tc>
      </w:tr>
      <w:tr w:rsidR="000323D3" w:rsidRPr="000323D3" w14:paraId="31A3E7B0" w14:textId="77777777" w:rsidTr="000323D3">
        <w:trPr>
          <w:trHeight w:val="264"/>
        </w:trPr>
        <w:tc>
          <w:tcPr>
            <w:tcW w:w="6030" w:type="dxa"/>
            <w:tcBorders>
              <w:top w:val="nil"/>
              <w:left w:val="nil"/>
              <w:bottom w:val="nil"/>
              <w:right w:val="nil"/>
            </w:tcBorders>
            <w:shd w:val="clear" w:color="auto" w:fill="auto"/>
            <w:noWrap/>
            <w:hideMark/>
          </w:tcPr>
          <w:p w14:paraId="3988013A" w14:textId="778C4FA9"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Summer School</w:t>
            </w:r>
          </w:p>
        </w:tc>
      </w:tr>
      <w:tr w:rsidR="000323D3" w:rsidRPr="000323D3" w14:paraId="1AC06A25" w14:textId="77777777" w:rsidTr="000323D3">
        <w:trPr>
          <w:trHeight w:val="264"/>
        </w:trPr>
        <w:tc>
          <w:tcPr>
            <w:tcW w:w="6030" w:type="dxa"/>
            <w:tcBorders>
              <w:top w:val="nil"/>
              <w:left w:val="nil"/>
              <w:bottom w:val="nil"/>
              <w:right w:val="nil"/>
            </w:tcBorders>
            <w:shd w:val="clear" w:color="auto" w:fill="auto"/>
            <w:noWrap/>
            <w:hideMark/>
          </w:tcPr>
          <w:p w14:paraId="77FC07B4" w14:textId="6982C1DC" w:rsidR="000323D3" w:rsidRPr="000323D3" w:rsidRDefault="000323D3" w:rsidP="000323D3">
            <w:pPr>
              <w:widowControl/>
              <w:autoSpaceDE/>
              <w:autoSpaceDN/>
              <w:adjustRightInd/>
              <w:jc w:val="right"/>
              <w:outlineLvl w:val="0"/>
              <w:rPr>
                <w:rFonts w:asciiTheme="minorHAnsi" w:eastAsia="Times New Roman" w:hAnsiTheme="minorHAnsi" w:cstheme="minorHAnsi"/>
              </w:rPr>
            </w:pPr>
          </w:p>
        </w:tc>
      </w:tr>
      <w:tr w:rsidR="000323D3" w:rsidRPr="000323D3" w14:paraId="4F369C8E" w14:textId="77777777" w:rsidTr="000323D3">
        <w:trPr>
          <w:trHeight w:val="264"/>
        </w:trPr>
        <w:tc>
          <w:tcPr>
            <w:tcW w:w="6030" w:type="dxa"/>
            <w:tcBorders>
              <w:top w:val="nil"/>
              <w:left w:val="nil"/>
              <w:bottom w:val="nil"/>
              <w:right w:val="nil"/>
            </w:tcBorders>
            <w:shd w:val="clear" w:color="auto" w:fill="auto"/>
            <w:noWrap/>
            <w:hideMark/>
          </w:tcPr>
          <w:p w14:paraId="2A09168E" w14:textId="7A01DE1D" w:rsidR="001A18C9" w:rsidRPr="001A18C9" w:rsidRDefault="001A18C9" w:rsidP="000323D3">
            <w:pPr>
              <w:widowControl/>
              <w:autoSpaceDE/>
              <w:autoSpaceDN/>
              <w:adjustRightInd/>
              <w:outlineLvl w:val="1"/>
              <w:rPr>
                <w:rFonts w:asciiTheme="minorHAnsi" w:eastAsia="Times New Roman" w:hAnsiTheme="minorHAnsi" w:cstheme="minorHAnsi"/>
                <w:b/>
                <w:u w:val="single"/>
              </w:rPr>
            </w:pPr>
            <w:r w:rsidRPr="001A18C9">
              <w:rPr>
                <w:rFonts w:asciiTheme="minorHAnsi" w:eastAsia="Times New Roman" w:hAnsiTheme="minorHAnsi" w:cstheme="minorHAnsi"/>
                <w:b/>
                <w:u w:val="single"/>
              </w:rPr>
              <w:t xml:space="preserve">COLLEGE OF VETERINARY MEDICINE </w:t>
            </w:r>
          </w:p>
          <w:p w14:paraId="62B4DAB1" w14:textId="0399456D"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Large Animal Clinical Sciences</w:t>
            </w:r>
          </w:p>
        </w:tc>
      </w:tr>
      <w:tr w:rsidR="000323D3" w:rsidRPr="000323D3" w14:paraId="398CFA89" w14:textId="77777777" w:rsidTr="000323D3">
        <w:trPr>
          <w:trHeight w:val="264"/>
        </w:trPr>
        <w:tc>
          <w:tcPr>
            <w:tcW w:w="6030" w:type="dxa"/>
            <w:tcBorders>
              <w:top w:val="nil"/>
              <w:left w:val="nil"/>
              <w:bottom w:val="nil"/>
              <w:right w:val="nil"/>
            </w:tcBorders>
            <w:shd w:val="clear" w:color="auto" w:fill="auto"/>
            <w:noWrap/>
            <w:hideMark/>
          </w:tcPr>
          <w:p w14:paraId="3998E4C4" w14:textId="572664DC"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Pathobiology Diagnostic Investigat</w:t>
            </w:r>
            <w:r w:rsidR="001A18C9">
              <w:rPr>
                <w:rFonts w:asciiTheme="minorHAnsi" w:eastAsia="Times New Roman" w:hAnsiTheme="minorHAnsi" w:cstheme="minorHAnsi"/>
              </w:rPr>
              <w:t>ion</w:t>
            </w:r>
            <w:r w:rsidRPr="000323D3">
              <w:rPr>
                <w:rFonts w:asciiTheme="minorHAnsi" w:eastAsia="Times New Roman" w:hAnsiTheme="minorHAnsi" w:cstheme="minorHAnsi"/>
              </w:rPr>
              <w:t xml:space="preserve"> </w:t>
            </w:r>
          </w:p>
        </w:tc>
      </w:tr>
      <w:tr w:rsidR="000323D3" w:rsidRPr="000323D3" w14:paraId="3479BE85" w14:textId="77777777" w:rsidTr="000323D3">
        <w:trPr>
          <w:trHeight w:val="264"/>
        </w:trPr>
        <w:tc>
          <w:tcPr>
            <w:tcW w:w="6030" w:type="dxa"/>
            <w:tcBorders>
              <w:top w:val="nil"/>
              <w:left w:val="nil"/>
              <w:bottom w:val="nil"/>
              <w:right w:val="nil"/>
            </w:tcBorders>
            <w:shd w:val="clear" w:color="auto" w:fill="auto"/>
            <w:noWrap/>
            <w:hideMark/>
          </w:tcPr>
          <w:p w14:paraId="7074309C" w14:textId="18F047A8"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Pharmacology Toxicology</w:t>
            </w:r>
          </w:p>
        </w:tc>
      </w:tr>
      <w:tr w:rsidR="000323D3" w:rsidRPr="000323D3" w14:paraId="26715548" w14:textId="77777777" w:rsidTr="000323D3">
        <w:trPr>
          <w:trHeight w:val="264"/>
        </w:trPr>
        <w:tc>
          <w:tcPr>
            <w:tcW w:w="6030" w:type="dxa"/>
            <w:tcBorders>
              <w:top w:val="nil"/>
              <w:left w:val="nil"/>
              <w:bottom w:val="nil"/>
              <w:right w:val="nil"/>
            </w:tcBorders>
            <w:shd w:val="clear" w:color="auto" w:fill="auto"/>
            <w:noWrap/>
            <w:hideMark/>
          </w:tcPr>
          <w:p w14:paraId="3D8EB2E2" w14:textId="1E3FBF0F"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Physiology Veterinary Medicine</w:t>
            </w:r>
          </w:p>
        </w:tc>
      </w:tr>
      <w:tr w:rsidR="000323D3" w:rsidRPr="000323D3" w14:paraId="357C7893" w14:textId="77777777" w:rsidTr="000323D3">
        <w:trPr>
          <w:trHeight w:val="264"/>
        </w:trPr>
        <w:tc>
          <w:tcPr>
            <w:tcW w:w="6030" w:type="dxa"/>
            <w:tcBorders>
              <w:top w:val="nil"/>
              <w:left w:val="nil"/>
              <w:bottom w:val="nil"/>
              <w:right w:val="nil"/>
            </w:tcBorders>
            <w:shd w:val="clear" w:color="auto" w:fill="auto"/>
            <w:noWrap/>
            <w:hideMark/>
          </w:tcPr>
          <w:p w14:paraId="64E16214" w14:textId="27461C77"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Small Animal Clinical Sciences</w:t>
            </w:r>
          </w:p>
        </w:tc>
      </w:tr>
      <w:tr w:rsidR="000323D3" w:rsidRPr="000323D3" w14:paraId="0FBF0E18" w14:textId="77777777" w:rsidTr="000323D3">
        <w:trPr>
          <w:trHeight w:val="264"/>
        </w:trPr>
        <w:tc>
          <w:tcPr>
            <w:tcW w:w="6030" w:type="dxa"/>
            <w:tcBorders>
              <w:top w:val="nil"/>
              <w:left w:val="nil"/>
              <w:bottom w:val="nil"/>
              <w:right w:val="nil"/>
            </w:tcBorders>
            <w:shd w:val="clear" w:color="auto" w:fill="auto"/>
            <w:noWrap/>
            <w:hideMark/>
          </w:tcPr>
          <w:p w14:paraId="032A7B0B" w14:textId="453BC39E"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Veterinary Diagnostic Laboratory</w:t>
            </w:r>
          </w:p>
        </w:tc>
      </w:tr>
      <w:tr w:rsidR="000323D3" w:rsidRPr="000323D3" w14:paraId="39FBA5AE" w14:textId="77777777" w:rsidTr="000323D3">
        <w:trPr>
          <w:trHeight w:val="264"/>
        </w:trPr>
        <w:tc>
          <w:tcPr>
            <w:tcW w:w="6030" w:type="dxa"/>
            <w:tcBorders>
              <w:top w:val="nil"/>
              <w:left w:val="nil"/>
              <w:bottom w:val="nil"/>
              <w:right w:val="nil"/>
            </w:tcBorders>
            <w:shd w:val="clear" w:color="auto" w:fill="auto"/>
            <w:noWrap/>
            <w:hideMark/>
          </w:tcPr>
          <w:p w14:paraId="2F8C71EF" w14:textId="177C087E"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Veterinary Medicine Auxiliary Programs</w:t>
            </w:r>
          </w:p>
        </w:tc>
      </w:tr>
      <w:tr w:rsidR="000323D3" w:rsidRPr="000323D3" w14:paraId="2AE2FD98" w14:textId="77777777" w:rsidTr="000323D3">
        <w:trPr>
          <w:trHeight w:val="264"/>
        </w:trPr>
        <w:tc>
          <w:tcPr>
            <w:tcW w:w="6030" w:type="dxa"/>
            <w:tcBorders>
              <w:top w:val="nil"/>
              <w:left w:val="nil"/>
              <w:bottom w:val="nil"/>
              <w:right w:val="nil"/>
            </w:tcBorders>
            <w:shd w:val="clear" w:color="auto" w:fill="auto"/>
            <w:noWrap/>
            <w:hideMark/>
          </w:tcPr>
          <w:p w14:paraId="060FE579" w14:textId="5FA969CB"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Veterinary Medicine Dean</w:t>
            </w:r>
          </w:p>
        </w:tc>
      </w:tr>
      <w:tr w:rsidR="000323D3" w:rsidRPr="000323D3" w14:paraId="4130BDEE" w14:textId="77777777" w:rsidTr="000323D3">
        <w:trPr>
          <w:trHeight w:val="264"/>
        </w:trPr>
        <w:tc>
          <w:tcPr>
            <w:tcW w:w="6030" w:type="dxa"/>
            <w:tcBorders>
              <w:top w:val="nil"/>
              <w:left w:val="nil"/>
              <w:bottom w:val="nil"/>
              <w:right w:val="nil"/>
            </w:tcBorders>
            <w:shd w:val="clear" w:color="auto" w:fill="auto"/>
            <w:noWrap/>
            <w:hideMark/>
          </w:tcPr>
          <w:p w14:paraId="61277141" w14:textId="091DBCD0"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Veterinary Teaching Hospital</w:t>
            </w:r>
          </w:p>
        </w:tc>
      </w:tr>
      <w:tr w:rsidR="000323D3" w:rsidRPr="000323D3" w14:paraId="5A7FF2C7" w14:textId="77777777" w:rsidTr="000323D3">
        <w:trPr>
          <w:trHeight w:val="264"/>
        </w:trPr>
        <w:tc>
          <w:tcPr>
            <w:tcW w:w="6030" w:type="dxa"/>
            <w:tcBorders>
              <w:top w:val="nil"/>
              <w:left w:val="nil"/>
              <w:bottom w:val="nil"/>
              <w:right w:val="nil"/>
            </w:tcBorders>
            <w:shd w:val="clear" w:color="auto" w:fill="auto"/>
            <w:noWrap/>
            <w:hideMark/>
          </w:tcPr>
          <w:p w14:paraId="05F31BD8" w14:textId="5BD5A078"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Veterinary Technology</w:t>
            </w:r>
          </w:p>
        </w:tc>
      </w:tr>
      <w:tr w:rsidR="000323D3" w:rsidRPr="000323D3" w14:paraId="67076BF5" w14:textId="77777777" w:rsidTr="000323D3">
        <w:trPr>
          <w:trHeight w:val="264"/>
        </w:trPr>
        <w:tc>
          <w:tcPr>
            <w:tcW w:w="6030" w:type="dxa"/>
            <w:tcBorders>
              <w:top w:val="nil"/>
              <w:left w:val="nil"/>
              <w:bottom w:val="nil"/>
              <w:right w:val="nil"/>
            </w:tcBorders>
            <w:shd w:val="clear" w:color="auto" w:fill="auto"/>
            <w:noWrap/>
            <w:hideMark/>
          </w:tcPr>
          <w:p w14:paraId="5F74DA1A" w14:textId="236BEE99" w:rsidR="001A18C9" w:rsidRDefault="001A18C9" w:rsidP="000323D3">
            <w:pPr>
              <w:widowControl/>
              <w:autoSpaceDE/>
              <w:autoSpaceDN/>
              <w:adjustRightInd/>
              <w:outlineLvl w:val="1"/>
              <w:rPr>
                <w:rFonts w:asciiTheme="minorHAnsi" w:eastAsia="Times New Roman" w:hAnsiTheme="minorHAnsi" w:cstheme="minorHAnsi"/>
              </w:rPr>
            </w:pPr>
          </w:p>
          <w:p w14:paraId="52D240A9" w14:textId="25AC4187" w:rsidR="000323D3" w:rsidRPr="001A18C9" w:rsidRDefault="001A18C9" w:rsidP="000323D3">
            <w:pPr>
              <w:widowControl/>
              <w:autoSpaceDE/>
              <w:autoSpaceDN/>
              <w:adjustRightInd/>
              <w:outlineLvl w:val="1"/>
              <w:rPr>
                <w:rFonts w:asciiTheme="minorHAnsi" w:eastAsia="Times New Roman" w:hAnsiTheme="minorHAnsi" w:cstheme="minorHAnsi"/>
                <w:b/>
                <w:u w:val="single"/>
              </w:rPr>
            </w:pPr>
            <w:r w:rsidRPr="001A18C9">
              <w:rPr>
                <w:rFonts w:asciiTheme="minorHAnsi" w:eastAsia="Times New Roman" w:hAnsiTheme="minorHAnsi" w:cstheme="minorHAnsi"/>
                <w:b/>
                <w:u w:val="single"/>
              </w:rPr>
              <w:t>ASC PROV</w:t>
            </w:r>
            <w:r>
              <w:rPr>
                <w:rFonts w:asciiTheme="minorHAnsi" w:eastAsia="Times New Roman" w:hAnsiTheme="minorHAnsi" w:cstheme="minorHAnsi"/>
                <w:b/>
                <w:u w:val="single"/>
              </w:rPr>
              <w:t>OST &amp;</w:t>
            </w:r>
            <w:r w:rsidRPr="001A18C9">
              <w:rPr>
                <w:rFonts w:asciiTheme="minorHAnsi" w:eastAsia="Times New Roman" w:hAnsiTheme="minorHAnsi" w:cstheme="minorHAnsi"/>
                <w:b/>
                <w:u w:val="single"/>
              </w:rPr>
              <w:t xml:space="preserve"> AS</w:t>
            </w:r>
            <w:r>
              <w:rPr>
                <w:rFonts w:asciiTheme="minorHAnsi" w:eastAsia="Times New Roman" w:hAnsiTheme="minorHAnsi" w:cstheme="minorHAnsi"/>
                <w:b/>
                <w:u w:val="single"/>
              </w:rPr>
              <w:t>SO</w:t>
            </w:r>
            <w:r w:rsidRPr="001A18C9">
              <w:rPr>
                <w:rFonts w:asciiTheme="minorHAnsi" w:eastAsia="Times New Roman" w:hAnsiTheme="minorHAnsi" w:cstheme="minorHAnsi"/>
                <w:b/>
                <w:u w:val="single"/>
              </w:rPr>
              <w:t>C</w:t>
            </w:r>
            <w:r>
              <w:rPr>
                <w:rFonts w:asciiTheme="minorHAnsi" w:eastAsia="Times New Roman" w:hAnsiTheme="minorHAnsi" w:cstheme="minorHAnsi"/>
                <w:b/>
                <w:u w:val="single"/>
              </w:rPr>
              <w:t>IATE</w:t>
            </w:r>
            <w:r w:rsidRPr="001A18C9">
              <w:rPr>
                <w:rFonts w:asciiTheme="minorHAnsi" w:eastAsia="Times New Roman" w:hAnsiTheme="minorHAnsi" w:cstheme="minorHAnsi"/>
                <w:b/>
                <w:u w:val="single"/>
              </w:rPr>
              <w:t xml:space="preserve"> VP ACADEMIC HUMAN RESOURCES</w:t>
            </w:r>
          </w:p>
        </w:tc>
      </w:tr>
      <w:tr w:rsidR="000323D3" w:rsidRPr="000323D3" w14:paraId="0F6594D8" w14:textId="77777777" w:rsidTr="000323D3">
        <w:trPr>
          <w:trHeight w:val="264"/>
        </w:trPr>
        <w:tc>
          <w:tcPr>
            <w:tcW w:w="6030" w:type="dxa"/>
            <w:tcBorders>
              <w:top w:val="nil"/>
              <w:left w:val="nil"/>
              <w:bottom w:val="nil"/>
              <w:right w:val="nil"/>
            </w:tcBorders>
            <w:shd w:val="clear" w:color="auto" w:fill="auto"/>
            <w:noWrap/>
            <w:hideMark/>
          </w:tcPr>
          <w:p w14:paraId="22C58AAB" w14:textId="43295F1D"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Human Relations Minority Program</w:t>
            </w:r>
          </w:p>
        </w:tc>
      </w:tr>
      <w:tr w:rsidR="000323D3" w:rsidRPr="000323D3" w14:paraId="2F295369" w14:textId="77777777" w:rsidTr="000323D3">
        <w:trPr>
          <w:trHeight w:val="264"/>
        </w:trPr>
        <w:tc>
          <w:tcPr>
            <w:tcW w:w="6030" w:type="dxa"/>
            <w:tcBorders>
              <w:top w:val="nil"/>
              <w:left w:val="nil"/>
              <w:bottom w:val="nil"/>
              <w:right w:val="nil"/>
            </w:tcBorders>
            <w:shd w:val="clear" w:color="auto" w:fill="auto"/>
            <w:noWrap/>
            <w:hideMark/>
          </w:tcPr>
          <w:p w14:paraId="470BEA53" w14:textId="417CE40A"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Human Relations Womens</w:t>
            </w:r>
            <w:r w:rsidR="001A18C9">
              <w:rPr>
                <w:rFonts w:asciiTheme="minorHAnsi" w:eastAsia="Times New Roman" w:hAnsiTheme="minorHAnsi" w:cstheme="minorHAnsi"/>
              </w:rPr>
              <w:t>’</w:t>
            </w:r>
            <w:r w:rsidRPr="000323D3">
              <w:rPr>
                <w:rFonts w:asciiTheme="minorHAnsi" w:eastAsia="Times New Roman" w:hAnsiTheme="minorHAnsi" w:cstheme="minorHAnsi"/>
              </w:rPr>
              <w:t xml:space="preserve"> Programs</w:t>
            </w:r>
          </w:p>
        </w:tc>
      </w:tr>
      <w:tr w:rsidR="000323D3" w:rsidRPr="000323D3" w14:paraId="2818B07B" w14:textId="77777777" w:rsidTr="000323D3">
        <w:trPr>
          <w:trHeight w:val="264"/>
        </w:trPr>
        <w:tc>
          <w:tcPr>
            <w:tcW w:w="6030" w:type="dxa"/>
            <w:tcBorders>
              <w:top w:val="nil"/>
              <w:left w:val="nil"/>
              <w:bottom w:val="nil"/>
              <w:right w:val="nil"/>
            </w:tcBorders>
            <w:shd w:val="clear" w:color="auto" w:fill="auto"/>
            <w:noWrap/>
            <w:hideMark/>
          </w:tcPr>
          <w:p w14:paraId="5F71B424" w14:textId="4A396049"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 xml:space="preserve">Secretary </w:t>
            </w:r>
            <w:r w:rsidR="001A18C9">
              <w:rPr>
                <w:rFonts w:asciiTheme="minorHAnsi" w:eastAsia="Times New Roman" w:hAnsiTheme="minorHAnsi" w:cstheme="minorHAnsi"/>
              </w:rPr>
              <w:t>f</w:t>
            </w:r>
            <w:r w:rsidRPr="000323D3">
              <w:rPr>
                <w:rFonts w:asciiTheme="minorHAnsi" w:eastAsia="Times New Roman" w:hAnsiTheme="minorHAnsi" w:cstheme="minorHAnsi"/>
              </w:rPr>
              <w:t>or Academic Governance</w:t>
            </w:r>
          </w:p>
        </w:tc>
      </w:tr>
      <w:tr w:rsidR="000323D3" w:rsidRPr="000323D3" w14:paraId="1D91D499" w14:textId="77777777" w:rsidTr="000323D3">
        <w:trPr>
          <w:trHeight w:val="264"/>
        </w:trPr>
        <w:tc>
          <w:tcPr>
            <w:tcW w:w="6030" w:type="dxa"/>
            <w:tcBorders>
              <w:top w:val="nil"/>
              <w:left w:val="nil"/>
              <w:bottom w:val="nil"/>
              <w:right w:val="nil"/>
            </w:tcBorders>
            <w:shd w:val="clear" w:color="auto" w:fill="auto"/>
            <w:noWrap/>
            <w:hideMark/>
          </w:tcPr>
          <w:p w14:paraId="56372BA2" w14:textId="70A318D5"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Visiting Faculty Pr</w:t>
            </w:r>
            <w:r w:rsidR="001A18C9">
              <w:rPr>
                <w:rFonts w:asciiTheme="minorHAnsi" w:eastAsia="Times New Roman" w:hAnsiTheme="minorHAnsi" w:cstheme="minorHAnsi"/>
              </w:rPr>
              <w:t>ogram</w:t>
            </w:r>
          </w:p>
        </w:tc>
      </w:tr>
      <w:tr w:rsidR="000323D3" w:rsidRPr="000323D3" w14:paraId="50962357" w14:textId="77777777" w:rsidTr="000323D3">
        <w:trPr>
          <w:trHeight w:val="264"/>
        </w:trPr>
        <w:tc>
          <w:tcPr>
            <w:tcW w:w="6030" w:type="dxa"/>
            <w:tcBorders>
              <w:top w:val="nil"/>
              <w:left w:val="nil"/>
              <w:bottom w:val="nil"/>
              <w:right w:val="nil"/>
            </w:tcBorders>
            <w:shd w:val="clear" w:color="auto" w:fill="auto"/>
            <w:noWrap/>
            <w:hideMark/>
          </w:tcPr>
          <w:p w14:paraId="7E95B6E3" w14:textId="3BFC8490" w:rsidR="000323D3" w:rsidRPr="000323D3" w:rsidRDefault="000323D3" w:rsidP="000323D3">
            <w:pPr>
              <w:widowControl/>
              <w:autoSpaceDE/>
              <w:autoSpaceDN/>
              <w:adjustRightInd/>
              <w:jc w:val="right"/>
              <w:outlineLvl w:val="0"/>
              <w:rPr>
                <w:rFonts w:asciiTheme="minorHAnsi" w:eastAsia="Times New Roman" w:hAnsiTheme="minorHAnsi" w:cstheme="minorHAnsi"/>
              </w:rPr>
            </w:pPr>
          </w:p>
        </w:tc>
      </w:tr>
      <w:tr w:rsidR="000323D3" w:rsidRPr="000323D3" w14:paraId="085CBD28" w14:textId="77777777" w:rsidTr="000323D3">
        <w:trPr>
          <w:trHeight w:val="264"/>
        </w:trPr>
        <w:tc>
          <w:tcPr>
            <w:tcW w:w="6030" w:type="dxa"/>
            <w:tcBorders>
              <w:top w:val="nil"/>
              <w:left w:val="nil"/>
              <w:bottom w:val="nil"/>
              <w:right w:val="nil"/>
            </w:tcBorders>
            <w:shd w:val="clear" w:color="auto" w:fill="auto"/>
            <w:noWrap/>
            <w:hideMark/>
          </w:tcPr>
          <w:p w14:paraId="13449F00" w14:textId="41A894C2" w:rsidR="001A18C9" w:rsidRPr="001A18C9" w:rsidRDefault="001A18C9" w:rsidP="000323D3">
            <w:pPr>
              <w:widowControl/>
              <w:autoSpaceDE/>
              <w:autoSpaceDN/>
              <w:adjustRightInd/>
              <w:outlineLvl w:val="1"/>
              <w:rPr>
                <w:rFonts w:asciiTheme="minorHAnsi" w:eastAsia="Times New Roman" w:hAnsiTheme="minorHAnsi" w:cstheme="minorHAnsi"/>
                <w:b/>
                <w:u w:val="single"/>
              </w:rPr>
            </w:pPr>
            <w:r>
              <w:rPr>
                <w:rFonts w:asciiTheme="minorHAnsi" w:eastAsia="Times New Roman" w:hAnsiTheme="minorHAnsi" w:cstheme="minorHAnsi"/>
                <w:b/>
                <w:u w:val="single"/>
              </w:rPr>
              <w:t>FRIB</w:t>
            </w:r>
          </w:p>
          <w:p w14:paraId="2AD6AAA1" w14:textId="209469C1"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 xml:space="preserve">Facility </w:t>
            </w:r>
            <w:r w:rsidR="001A18C9">
              <w:rPr>
                <w:rFonts w:asciiTheme="minorHAnsi" w:eastAsia="Times New Roman" w:hAnsiTheme="minorHAnsi" w:cstheme="minorHAnsi"/>
              </w:rPr>
              <w:t>f</w:t>
            </w:r>
            <w:r w:rsidRPr="000323D3">
              <w:rPr>
                <w:rFonts w:asciiTheme="minorHAnsi" w:eastAsia="Times New Roman" w:hAnsiTheme="minorHAnsi" w:cstheme="minorHAnsi"/>
              </w:rPr>
              <w:t>or Rare Isotope Beams</w:t>
            </w:r>
          </w:p>
        </w:tc>
      </w:tr>
      <w:tr w:rsidR="000323D3" w:rsidRPr="000323D3" w14:paraId="4160FBA0" w14:textId="77777777" w:rsidTr="000323D3">
        <w:trPr>
          <w:trHeight w:val="264"/>
        </w:trPr>
        <w:tc>
          <w:tcPr>
            <w:tcW w:w="6030" w:type="dxa"/>
            <w:tcBorders>
              <w:top w:val="nil"/>
              <w:left w:val="nil"/>
              <w:bottom w:val="nil"/>
              <w:right w:val="nil"/>
            </w:tcBorders>
            <w:shd w:val="clear" w:color="auto" w:fill="auto"/>
            <w:noWrap/>
            <w:hideMark/>
          </w:tcPr>
          <w:p w14:paraId="68D152C3" w14:textId="060246E5"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Nat</w:t>
            </w:r>
            <w:r w:rsidR="001A18C9">
              <w:rPr>
                <w:rFonts w:asciiTheme="minorHAnsi" w:eastAsia="Times New Roman" w:hAnsiTheme="minorHAnsi" w:cstheme="minorHAnsi"/>
              </w:rPr>
              <w:t xml:space="preserve">ional </w:t>
            </w:r>
            <w:r w:rsidRPr="000323D3">
              <w:rPr>
                <w:rFonts w:asciiTheme="minorHAnsi" w:eastAsia="Times New Roman" w:hAnsiTheme="minorHAnsi" w:cstheme="minorHAnsi"/>
              </w:rPr>
              <w:t>Superconducting Cyclotron Lab</w:t>
            </w:r>
          </w:p>
        </w:tc>
      </w:tr>
      <w:tr w:rsidR="000323D3" w:rsidRPr="000323D3" w14:paraId="21391C56" w14:textId="77777777" w:rsidTr="000323D3">
        <w:trPr>
          <w:trHeight w:val="264"/>
        </w:trPr>
        <w:tc>
          <w:tcPr>
            <w:tcW w:w="6030" w:type="dxa"/>
            <w:tcBorders>
              <w:top w:val="nil"/>
              <w:left w:val="nil"/>
              <w:bottom w:val="nil"/>
              <w:right w:val="nil"/>
            </w:tcBorders>
            <w:shd w:val="clear" w:color="auto" w:fill="auto"/>
            <w:noWrap/>
            <w:hideMark/>
          </w:tcPr>
          <w:p w14:paraId="40A1FB79" w14:textId="2066852D" w:rsidR="000323D3" w:rsidRPr="000323D3" w:rsidRDefault="000323D3" w:rsidP="000323D3">
            <w:pPr>
              <w:widowControl/>
              <w:autoSpaceDE/>
              <w:autoSpaceDN/>
              <w:adjustRightInd/>
              <w:jc w:val="right"/>
              <w:outlineLvl w:val="0"/>
              <w:rPr>
                <w:rFonts w:asciiTheme="minorHAnsi" w:eastAsia="Times New Roman" w:hAnsiTheme="minorHAnsi" w:cstheme="minorHAnsi"/>
              </w:rPr>
            </w:pPr>
          </w:p>
        </w:tc>
      </w:tr>
      <w:tr w:rsidR="000323D3" w:rsidRPr="000323D3" w14:paraId="676DEE25" w14:textId="77777777" w:rsidTr="000323D3">
        <w:trPr>
          <w:trHeight w:val="264"/>
        </w:trPr>
        <w:tc>
          <w:tcPr>
            <w:tcW w:w="6030" w:type="dxa"/>
            <w:tcBorders>
              <w:top w:val="nil"/>
              <w:left w:val="nil"/>
              <w:bottom w:val="nil"/>
              <w:right w:val="nil"/>
            </w:tcBorders>
            <w:shd w:val="clear" w:color="auto" w:fill="auto"/>
            <w:noWrap/>
            <w:hideMark/>
          </w:tcPr>
          <w:p w14:paraId="3371FF21" w14:textId="6B1C41DD" w:rsidR="001A18C9" w:rsidRPr="001A18C9" w:rsidRDefault="001A18C9" w:rsidP="000323D3">
            <w:pPr>
              <w:widowControl/>
              <w:autoSpaceDE/>
              <w:autoSpaceDN/>
              <w:adjustRightInd/>
              <w:outlineLvl w:val="1"/>
              <w:rPr>
                <w:rFonts w:asciiTheme="minorHAnsi" w:eastAsia="Times New Roman" w:hAnsiTheme="minorHAnsi" w:cstheme="minorHAnsi"/>
                <w:b/>
                <w:u w:val="single"/>
              </w:rPr>
            </w:pPr>
            <w:r w:rsidRPr="001A18C9">
              <w:rPr>
                <w:rFonts w:asciiTheme="minorHAnsi" w:eastAsia="Times New Roman" w:hAnsiTheme="minorHAnsi" w:cstheme="minorHAnsi"/>
                <w:b/>
                <w:u w:val="single"/>
              </w:rPr>
              <w:t xml:space="preserve">PROVOST </w:t>
            </w:r>
            <w:r>
              <w:rPr>
                <w:rFonts w:asciiTheme="minorHAnsi" w:eastAsia="Times New Roman" w:hAnsiTheme="minorHAnsi" w:cstheme="minorHAnsi"/>
                <w:b/>
                <w:u w:val="single"/>
              </w:rPr>
              <w:t xml:space="preserve">AND </w:t>
            </w:r>
            <w:r w:rsidRPr="001A18C9">
              <w:rPr>
                <w:rFonts w:asciiTheme="minorHAnsi" w:eastAsia="Times New Roman" w:hAnsiTheme="minorHAnsi" w:cstheme="minorHAnsi"/>
                <w:b/>
                <w:u w:val="single"/>
              </w:rPr>
              <w:t xml:space="preserve">ACADEMIC </w:t>
            </w:r>
            <w:r>
              <w:rPr>
                <w:rFonts w:asciiTheme="minorHAnsi" w:eastAsia="Times New Roman" w:hAnsiTheme="minorHAnsi" w:cstheme="minorHAnsi"/>
                <w:b/>
                <w:u w:val="single"/>
              </w:rPr>
              <w:t>AFFAIRS</w:t>
            </w:r>
          </w:p>
          <w:p w14:paraId="2700DEBE" w14:textId="180FDBDA"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Academic Advancement Network</w:t>
            </w:r>
          </w:p>
        </w:tc>
      </w:tr>
      <w:tr w:rsidR="000323D3" w:rsidRPr="000323D3" w14:paraId="2075F508" w14:textId="77777777" w:rsidTr="000323D3">
        <w:trPr>
          <w:trHeight w:val="264"/>
        </w:trPr>
        <w:tc>
          <w:tcPr>
            <w:tcW w:w="6030" w:type="dxa"/>
            <w:tcBorders>
              <w:top w:val="nil"/>
              <w:left w:val="nil"/>
              <w:bottom w:val="nil"/>
              <w:right w:val="nil"/>
            </w:tcBorders>
            <w:shd w:val="clear" w:color="auto" w:fill="auto"/>
            <w:noWrap/>
            <w:hideMark/>
          </w:tcPr>
          <w:p w14:paraId="7F55FA72" w14:textId="76847D6B"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Art Museum</w:t>
            </w:r>
          </w:p>
        </w:tc>
      </w:tr>
      <w:tr w:rsidR="000323D3" w:rsidRPr="000323D3" w14:paraId="5E8AD819" w14:textId="77777777" w:rsidTr="000323D3">
        <w:trPr>
          <w:trHeight w:val="264"/>
        </w:trPr>
        <w:tc>
          <w:tcPr>
            <w:tcW w:w="6030" w:type="dxa"/>
            <w:tcBorders>
              <w:top w:val="nil"/>
              <w:left w:val="nil"/>
              <w:bottom w:val="nil"/>
              <w:right w:val="nil"/>
            </w:tcBorders>
            <w:shd w:val="clear" w:color="auto" w:fill="auto"/>
            <w:noWrap/>
            <w:hideMark/>
          </w:tcPr>
          <w:p w14:paraId="6845F312" w14:textId="37CAD0B6"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 xml:space="preserve">Commencement </w:t>
            </w:r>
            <w:r w:rsidR="001A18C9">
              <w:rPr>
                <w:rFonts w:asciiTheme="minorHAnsi" w:eastAsia="Times New Roman" w:hAnsiTheme="minorHAnsi" w:cstheme="minorHAnsi"/>
              </w:rPr>
              <w:t>a</w:t>
            </w:r>
            <w:r w:rsidRPr="000323D3">
              <w:rPr>
                <w:rFonts w:asciiTheme="minorHAnsi" w:eastAsia="Times New Roman" w:hAnsiTheme="minorHAnsi" w:cstheme="minorHAnsi"/>
              </w:rPr>
              <w:t>nd Special Events</w:t>
            </w:r>
          </w:p>
        </w:tc>
      </w:tr>
      <w:tr w:rsidR="000323D3" w:rsidRPr="000323D3" w14:paraId="4C963025" w14:textId="77777777" w:rsidTr="000323D3">
        <w:trPr>
          <w:trHeight w:val="264"/>
        </w:trPr>
        <w:tc>
          <w:tcPr>
            <w:tcW w:w="6030" w:type="dxa"/>
            <w:tcBorders>
              <w:top w:val="nil"/>
              <w:left w:val="nil"/>
              <w:bottom w:val="nil"/>
              <w:right w:val="nil"/>
            </w:tcBorders>
            <w:shd w:val="clear" w:color="auto" w:fill="auto"/>
            <w:noWrap/>
            <w:hideMark/>
          </w:tcPr>
          <w:p w14:paraId="0F9119C4" w14:textId="24FE74C4"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 xml:space="preserve">Dean </w:t>
            </w:r>
            <w:r w:rsidR="001A18C9">
              <w:rPr>
                <w:rFonts w:asciiTheme="minorHAnsi" w:eastAsia="Times New Roman" w:hAnsiTheme="minorHAnsi" w:cstheme="minorHAnsi"/>
              </w:rPr>
              <w:t>o</w:t>
            </w:r>
            <w:r w:rsidRPr="000323D3">
              <w:rPr>
                <w:rFonts w:asciiTheme="minorHAnsi" w:eastAsia="Times New Roman" w:hAnsiTheme="minorHAnsi" w:cstheme="minorHAnsi"/>
              </w:rPr>
              <w:t>f Students</w:t>
            </w:r>
          </w:p>
        </w:tc>
      </w:tr>
      <w:tr w:rsidR="000323D3" w:rsidRPr="000323D3" w14:paraId="00EBE824" w14:textId="77777777" w:rsidTr="000323D3">
        <w:trPr>
          <w:trHeight w:val="264"/>
        </w:trPr>
        <w:tc>
          <w:tcPr>
            <w:tcW w:w="6030" w:type="dxa"/>
            <w:tcBorders>
              <w:top w:val="nil"/>
              <w:left w:val="nil"/>
              <w:bottom w:val="nil"/>
              <w:right w:val="nil"/>
            </w:tcBorders>
            <w:shd w:val="clear" w:color="auto" w:fill="auto"/>
            <w:noWrap/>
            <w:hideMark/>
          </w:tcPr>
          <w:p w14:paraId="38C1E145" w14:textId="304B4C0D"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 xml:space="preserve">Faculty Grievance </w:t>
            </w:r>
            <w:r w:rsidR="001A18C9">
              <w:rPr>
                <w:rFonts w:asciiTheme="minorHAnsi" w:eastAsia="Times New Roman" w:hAnsiTheme="minorHAnsi" w:cstheme="minorHAnsi"/>
              </w:rPr>
              <w:t>a</w:t>
            </w:r>
            <w:r w:rsidRPr="000323D3">
              <w:rPr>
                <w:rFonts w:asciiTheme="minorHAnsi" w:eastAsia="Times New Roman" w:hAnsiTheme="minorHAnsi" w:cstheme="minorHAnsi"/>
              </w:rPr>
              <w:t>nd Dispute Resolution</w:t>
            </w:r>
          </w:p>
        </w:tc>
      </w:tr>
      <w:tr w:rsidR="000323D3" w:rsidRPr="000323D3" w14:paraId="1AA0C674" w14:textId="77777777" w:rsidTr="000323D3">
        <w:trPr>
          <w:trHeight w:val="264"/>
        </w:trPr>
        <w:tc>
          <w:tcPr>
            <w:tcW w:w="6030" w:type="dxa"/>
            <w:tcBorders>
              <w:top w:val="nil"/>
              <w:left w:val="nil"/>
              <w:bottom w:val="nil"/>
              <w:right w:val="nil"/>
            </w:tcBorders>
            <w:shd w:val="clear" w:color="auto" w:fill="auto"/>
            <w:noWrap/>
            <w:hideMark/>
          </w:tcPr>
          <w:p w14:paraId="753558E9" w14:textId="3E1D5FA4"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Museum</w:t>
            </w:r>
          </w:p>
        </w:tc>
      </w:tr>
      <w:tr w:rsidR="000323D3" w:rsidRPr="000323D3" w14:paraId="4203C5C7" w14:textId="77777777" w:rsidTr="000323D3">
        <w:trPr>
          <w:trHeight w:val="264"/>
        </w:trPr>
        <w:tc>
          <w:tcPr>
            <w:tcW w:w="6030" w:type="dxa"/>
            <w:tcBorders>
              <w:top w:val="nil"/>
              <w:left w:val="nil"/>
              <w:bottom w:val="nil"/>
              <w:right w:val="nil"/>
            </w:tcBorders>
            <w:shd w:val="clear" w:color="auto" w:fill="auto"/>
            <w:noWrap/>
            <w:hideMark/>
          </w:tcPr>
          <w:p w14:paraId="24EA0D0F" w14:textId="5EEDB08F"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Of</w:t>
            </w:r>
            <w:r w:rsidR="00C63BAB">
              <w:rPr>
                <w:rFonts w:asciiTheme="minorHAnsi" w:eastAsia="Times New Roman" w:hAnsiTheme="minorHAnsi" w:cstheme="minorHAnsi"/>
              </w:rPr>
              <w:t>fi</w:t>
            </w:r>
            <w:r w:rsidRPr="000323D3">
              <w:rPr>
                <w:rFonts w:asciiTheme="minorHAnsi" w:eastAsia="Times New Roman" w:hAnsiTheme="minorHAnsi" w:cstheme="minorHAnsi"/>
              </w:rPr>
              <w:t>c</w:t>
            </w:r>
            <w:r w:rsidR="00C63BAB">
              <w:rPr>
                <w:rFonts w:asciiTheme="minorHAnsi" w:eastAsia="Times New Roman" w:hAnsiTheme="minorHAnsi" w:cstheme="minorHAnsi"/>
              </w:rPr>
              <w:t>e</w:t>
            </w:r>
            <w:r w:rsidRPr="000323D3">
              <w:rPr>
                <w:rFonts w:asciiTheme="minorHAnsi" w:eastAsia="Times New Roman" w:hAnsiTheme="minorHAnsi" w:cstheme="minorHAnsi"/>
              </w:rPr>
              <w:t xml:space="preserve"> For Inclusion Intercult</w:t>
            </w:r>
            <w:r w:rsidR="001A18C9">
              <w:rPr>
                <w:rFonts w:asciiTheme="minorHAnsi" w:eastAsia="Times New Roman" w:hAnsiTheme="minorHAnsi" w:cstheme="minorHAnsi"/>
              </w:rPr>
              <w:t>ural</w:t>
            </w:r>
            <w:r w:rsidRPr="000323D3">
              <w:rPr>
                <w:rFonts w:asciiTheme="minorHAnsi" w:eastAsia="Times New Roman" w:hAnsiTheme="minorHAnsi" w:cstheme="minorHAnsi"/>
              </w:rPr>
              <w:t xml:space="preserve"> Initiatives</w:t>
            </w:r>
          </w:p>
        </w:tc>
      </w:tr>
      <w:tr w:rsidR="000323D3" w:rsidRPr="000323D3" w14:paraId="645C373C" w14:textId="77777777" w:rsidTr="000323D3">
        <w:trPr>
          <w:trHeight w:val="264"/>
        </w:trPr>
        <w:tc>
          <w:tcPr>
            <w:tcW w:w="6030" w:type="dxa"/>
            <w:tcBorders>
              <w:top w:val="nil"/>
              <w:left w:val="nil"/>
              <w:bottom w:val="nil"/>
              <w:right w:val="nil"/>
            </w:tcBorders>
            <w:shd w:val="clear" w:color="auto" w:fill="auto"/>
            <w:noWrap/>
            <w:hideMark/>
          </w:tcPr>
          <w:p w14:paraId="25C72827" w14:textId="733F0135"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 xml:space="preserve">Office </w:t>
            </w:r>
            <w:r w:rsidR="001A18C9">
              <w:rPr>
                <w:rFonts w:asciiTheme="minorHAnsi" w:eastAsia="Times New Roman" w:hAnsiTheme="minorHAnsi" w:cstheme="minorHAnsi"/>
              </w:rPr>
              <w:t>o</w:t>
            </w:r>
            <w:r w:rsidRPr="000323D3">
              <w:rPr>
                <w:rFonts w:asciiTheme="minorHAnsi" w:eastAsia="Times New Roman" w:hAnsiTheme="minorHAnsi" w:cstheme="minorHAnsi"/>
              </w:rPr>
              <w:t xml:space="preserve">f Planning </w:t>
            </w:r>
            <w:r w:rsidR="001A18C9">
              <w:rPr>
                <w:rFonts w:asciiTheme="minorHAnsi" w:eastAsia="Times New Roman" w:hAnsiTheme="minorHAnsi" w:cstheme="minorHAnsi"/>
              </w:rPr>
              <w:t>a</w:t>
            </w:r>
            <w:r w:rsidRPr="000323D3">
              <w:rPr>
                <w:rFonts w:asciiTheme="minorHAnsi" w:eastAsia="Times New Roman" w:hAnsiTheme="minorHAnsi" w:cstheme="minorHAnsi"/>
              </w:rPr>
              <w:t>nd Budgets</w:t>
            </w:r>
          </w:p>
        </w:tc>
      </w:tr>
      <w:tr w:rsidR="000323D3" w:rsidRPr="000323D3" w14:paraId="1A62447E" w14:textId="77777777" w:rsidTr="000323D3">
        <w:trPr>
          <w:trHeight w:val="264"/>
        </w:trPr>
        <w:tc>
          <w:tcPr>
            <w:tcW w:w="6030" w:type="dxa"/>
            <w:tcBorders>
              <w:top w:val="nil"/>
              <w:left w:val="nil"/>
              <w:bottom w:val="nil"/>
              <w:right w:val="nil"/>
            </w:tcBorders>
            <w:shd w:val="clear" w:color="auto" w:fill="auto"/>
            <w:noWrap/>
            <w:hideMark/>
          </w:tcPr>
          <w:p w14:paraId="40BFD52F" w14:textId="6F36B150"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Provost E</w:t>
            </w:r>
            <w:r w:rsidR="001A18C9">
              <w:rPr>
                <w:rFonts w:asciiTheme="minorHAnsi" w:eastAsia="Times New Roman" w:hAnsiTheme="minorHAnsi" w:cstheme="minorHAnsi"/>
              </w:rPr>
              <w:t>VP</w:t>
            </w:r>
            <w:r w:rsidRPr="000323D3">
              <w:rPr>
                <w:rFonts w:asciiTheme="minorHAnsi" w:eastAsia="Times New Roman" w:hAnsiTheme="minorHAnsi" w:cstheme="minorHAnsi"/>
              </w:rPr>
              <w:t xml:space="preserve"> For Academic Affairs</w:t>
            </w:r>
          </w:p>
        </w:tc>
      </w:tr>
      <w:tr w:rsidR="000323D3" w:rsidRPr="000323D3" w14:paraId="26F757AE" w14:textId="77777777" w:rsidTr="000323D3">
        <w:trPr>
          <w:trHeight w:val="264"/>
        </w:trPr>
        <w:tc>
          <w:tcPr>
            <w:tcW w:w="6030" w:type="dxa"/>
            <w:tcBorders>
              <w:top w:val="nil"/>
              <w:left w:val="nil"/>
              <w:bottom w:val="nil"/>
              <w:right w:val="nil"/>
            </w:tcBorders>
            <w:shd w:val="clear" w:color="auto" w:fill="auto"/>
            <w:noWrap/>
            <w:hideMark/>
          </w:tcPr>
          <w:p w14:paraId="46EA5623" w14:textId="616B6FA1"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Sparrow M</w:t>
            </w:r>
            <w:r w:rsidR="001A18C9">
              <w:rPr>
                <w:rFonts w:asciiTheme="minorHAnsi" w:eastAsia="Times New Roman" w:hAnsiTheme="minorHAnsi" w:cstheme="minorHAnsi"/>
              </w:rPr>
              <w:t>SU</w:t>
            </w:r>
            <w:r w:rsidRPr="000323D3">
              <w:rPr>
                <w:rFonts w:asciiTheme="minorHAnsi" w:eastAsia="Times New Roman" w:hAnsiTheme="minorHAnsi" w:cstheme="minorHAnsi"/>
              </w:rPr>
              <w:t xml:space="preserve"> Innovation Center</w:t>
            </w:r>
          </w:p>
        </w:tc>
      </w:tr>
      <w:tr w:rsidR="000323D3" w:rsidRPr="000323D3" w14:paraId="59008CBA" w14:textId="77777777" w:rsidTr="000323D3">
        <w:trPr>
          <w:trHeight w:val="264"/>
        </w:trPr>
        <w:tc>
          <w:tcPr>
            <w:tcW w:w="6030" w:type="dxa"/>
            <w:tcBorders>
              <w:top w:val="nil"/>
              <w:left w:val="nil"/>
              <w:bottom w:val="nil"/>
              <w:right w:val="nil"/>
            </w:tcBorders>
            <w:shd w:val="clear" w:color="auto" w:fill="auto"/>
            <w:noWrap/>
            <w:hideMark/>
          </w:tcPr>
          <w:p w14:paraId="79EB7551" w14:textId="11A2C066"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Student Athlete Support Services</w:t>
            </w:r>
          </w:p>
        </w:tc>
      </w:tr>
      <w:tr w:rsidR="000323D3" w:rsidRPr="000323D3" w14:paraId="4041B92A" w14:textId="77777777" w:rsidTr="000323D3">
        <w:trPr>
          <w:trHeight w:val="264"/>
        </w:trPr>
        <w:tc>
          <w:tcPr>
            <w:tcW w:w="6030" w:type="dxa"/>
            <w:tcBorders>
              <w:top w:val="nil"/>
              <w:left w:val="nil"/>
              <w:bottom w:val="nil"/>
              <w:right w:val="nil"/>
            </w:tcBorders>
            <w:shd w:val="clear" w:color="auto" w:fill="auto"/>
            <w:noWrap/>
            <w:hideMark/>
          </w:tcPr>
          <w:p w14:paraId="05238F6B" w14:textId="5B4DE9D0"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University Ombudsperson</w:t>
            </w:r>
          </w:p>
        </w:tc>
      </w:tr>
      <w:tr w:rsidR="000323D3" w:rsidRPr="000323D3" w14:paraId="464B1E6E" w14:textId="77777777" w:rsidTr="000323D3">
        <w:trPr>
          <w:trHeight w:val="264"/>
        </w:trPr>
        <w:tc>
          <w:tcPr>
            <w:tcW w:w="6030" w:type="dxa"/>
            <w:tcBorders>
              <w:top w:val="nil"/>
              <w:left w:val="nil"/>
              <w:bottom w:val="nil"/>
              <w:right w:val="nil"/>
            </w:tcBorders>
            <w:shd w:val="clear" w:color="auto" w:fill="auto"/>
            <w:noWrap/>
            <w:hideMark/>
          </w:tcPr>
          <w:p w14:paraId="34694A10" w14:textId="0E7C296E"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Worklife Office</w:t>
            </w:r>
          </w:p>
        </w:tc>
      </w:tr>
      <w:tr w:rsidR="000323D3" w:rsidRPr="000323D3" w14:paraId="576F7AB2" w14:textId="77777777" w:rsidTr="000323D3">
        <w:trPr>
          <w:trHeight w:val="264"/>
        </w:trPr>
        <w:tc>
          <w:tcPr>
            <w:tcW w:w="6030" w:type="dxa"/>
            <w:tcBorders>
              <w:top w:val="nil"/>
              <w:left w:val="nil"/>
              <w:bottom w:val="nil"/>
              <w:right w:val="nil"/>
            </w:tcBorders>
            <w:shd w:val="clear" w:color="auto" w:fill="auto"/>
            <w:noWrap/>
            <w:hideMark/>
          </w:tcPr>
          <w:p w14:paraId="4ADB3AE7" w14:textId="5A80CB22" w:rsidR="000323D3" w:rsidRPr="000323D3" w:rsidRDefault="000323D3" w:rsidP="000323D3">
            <w:pPr>
              <w:widowControl/>
              <w:autoSpaceDE/>
              <w:autoSpaceDN/>
              <w:adjustRightInd/>
              <w:jc w:val="right"/>
              <w:outlineLvl w:val="0"/>
              <w:rPr>
                <w:rFonts w:asciiTheme="minorHAnsi" w:eastAsia="Times New Roman" w:hAnsiTheme="minorHAnsi" w:cstheme="minorHAnsi"/>
              </w:rPr>
            </w:pPr>
          </w:p>
        </w:tc>
      </w:tr>
      <w:tr w:rsidR="000323D3" w:rsidRPr="000323D3" w14:paraId="5190CC2C" w14:textId="77777777" w:rsidTr="000323D3">
        <w:trPr>
          <w:trHeight w:val="264"/>
        </w:trPr>
        <w:tc>
          <w:tcPr>
            <w:tcW w:w="6030" w:type="dxa"/>
            <w:tcBorders>
              <w:top w:val="nil"/>
              <w:left w:val="nil"/>
              <w:bottom w:val="nil"/>
              <w:right w:val="nil"/>
            </w:tcBorders>
            <w:shd w:val="clear" w:color="auto" w:fill="auto"/>
            <w:noWrap/>
            <w:hideMark/>
          </w:tcPr>
          <w:p w14:paraId="6AC2E324" w14:textId="7B9F4505" w:rsidR="000323D3" w:rsidRPr="001A18C9" w:rsidRDefault="001A18C9" w:rsidP="000323D3">
            <w:pPr>
              <w:widowControl/>
              <w:autoSpaceDE/>
              <w:autoSpaceDN/>
              <w:adjustRightInd/>
              <w:outlineLvl w:val="1"/>
              <w:rPr>
                <w:rFonts w:asciiTheme="minorHAnsi" w:eastAsia="Times New Roman" w:hAnsiTheme="minorHAnsi" w:cstheme="minorHAnsi"/>
                <w:b/>
                <w:u w:val="single"/>
              </w:rPr>
            </w:pPr>
            <w:r w:rsidRPr="001A18C9">
              <w:rPr>
                <w:rFonts w:asciiTheme="minorHAnsi" w:eastAsia="Times New Roman" w:hAnsiTheme="minorHAnsi" w:cstheme="minorHAnsi"/>
                <w:b/>
                <w:u w:val="single"/>
              </w:rPr>
              <w:t>AS</w:t>
            </w:r>
            <w:r>
              <w:rPr>
                <w:rFonts w:asciiTheme="minorHAnsi" w:eastAsia="Times New Roman" w:hAnsiTheme="minorHAnsi" w:cstheme="minorHAnsi"/>
                <w:b/>
                <w:u w:val="single"/>
              </w:rPr>
              <w:t>SOCIATE</w:t>
            </w:r>
            <w:r w:rsidRPr="001A18C9">
              <w:rPr>
                <w:rFonts w:asciiTheme="minorHAnsi" w:eastAsia="Times New Roman" w:hAnsiTheme="minorHAnsi" w:cstheme="minorHAnsi"/>
                <w:b/>
                <w:u w:val="single"/>
              </w:rPr>
              <w:t xml:space="preserve"> PROVOST FOR ACADEMIC SERVICES</w:t>
            </w:r>
          </w:p>
        </w:tc>
      </w:tr>
      <w:tr w:rsidR="000323D3" w:rsidRPr="000323D3" w14:paraId="77C7BAE9" w14:textId="77777777" w:rsidTr="000323D3">
        <w:trPr>
          <w:trHeight w:val="264"/>
        </w:trPr>
        <w:tc>
          <w:tcPr>
            <w:tcW w:w="6030" w:type="dxa"/>
            <w:tcBorders>
              <w:top w:val="nil"/>
              <w:left w:val="nil"/>
              <w:bottom w:val="nil"/>
              <w:right w:val="nil"/>
            </w:tcBorders>
            <w:shd w:val="clear" w:color="auto" w:fill="auto"/>
            <w:noWrap/>
            <w:hideMark/>
          </w:tcPr>
          <w:p w14:paraId="781FC9F7" w14:textId="6A5FB494" w:rsidR="00B91F21" w:rsidRDefault="00B91F21" w:rsidP="000323D3">
            <w:pPr>
              <w:widowControl/>
              <w:autoSpaceDE/>
              <w:autoSpaceDN/>
              <w:adjustRightInd/>
              <w:outlineLvl w:val="1"/>
              <w:rPr>
                <w:rFonts w:asciiTheme="minorHAnsi" w:eastAsia="Times New Roman" w:hAnsiTheme="minorHAnsi" w:cstheme="minorHAnsi"/>
              </w:rPr>
            </w:pPr>
            <w:r>
              <w:rPr>
                <w:rFonts w:asciiTheme="minorHAnsi" w:eastAsia="Times New Roman" w:hAnsiTheme="minorHAnsi" w:cstheme="minorHAnsi"/>
              </w:rPr>
              <w:t>Associate Provost for Academic Services</w:t>
            </w:r>
          </w:p>
          <w:p w14:paraId="3AF583A2" w14:textId="1774D518"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Financial Aid</w:t>
            </w:r>
          </w:p>
        </w:tc>
      </w:tr>
      <w:tr w:rsidR="000323D3" w:rsidRPr="000323D3" w14:paraId="5C243D38" w14:textId="77777777" w:rsidTr="000323D3">
        <w:trPr>
          <w:trHeight w:val="264"/>
        </w:trPr>
        <w:tc>
          <w:tcPr>
            <w:tcW w:w="6030" w:type="dxa"/>
            <w:tcBorders>
              <w:top w:val="nil"/>
              <w:left w:val="nil"/>
              <w:bottom w:val="nil"/>
              <w:right w:val="nil"/>
            </w:tcBorders>
            <w:shd w:val="clear" w:color="auto" w:fill="auto"/>
            <w:noWrap/>
            <w:hideMark/>
          </w:tcPr>
          <w:p w14:paraId="445A6D69" w14:textId="19BB87E1"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 xml:space="preserve">Office </w:t>
            </w:r>
            <w:r w:rsidR="001A18C9">
              <w:rPr>
                <w:rFonts w:asciiTheme="minorHAnsi" w:eastAsia="Times New Roman" w:hAnsiTheme="minorHAnsi" w:cstheme="minorHAnsi"/>
              </w:rPr>
              <w:t>o</w:t>
            </w:r>
            <w:r w:rsidRPr="000323D3">
              <w:rPr>
                <w:rFonts w:asciiTheme="minorHAnsi" w:eastAsia="Times New Roman" w:hAnsiTheme="minorHAnsi" w:cstheme="minorHAnsi"/>
              </w:rPr>
              <w:t>f Admissions</w:t>
            </w:r>
          </w:p>
        </w:tc>
      </w:tr>
      <w:tr w:rsidR="000323D3" w:rsidRPr="000323D3" w14:paraId="373413F6" w14:textId="77777777" w:rsidTr="000323D3">
        <w:trPr>
          <w:trHeight w:val="264"/>
        </w:trPr>
        <w:tc>
          <w:tcPr>
            <w:tcW w:w="6030" w:type="dxa"/>
            <w:tcBorders>
              <w:top w:val="nil"/>
              <w:left w:val="nil"/>
              <w:bottom w:val="nil"/>
              <w:right w:val="nil"/>
            </w:tcBorders>
            <w:shd w:val="clear" w:color="auto" w:fill="auto"/>
            <w:noWrap/>
            <w:hideMark/>
          </w:tcPr>
          <w:p w14:paraId="754D72A5" w14:textId="2BA92B10"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Registrar</w:t>
            </w:r>
          </w:p>
        </w:tc>
      </w:tr>
      <w:tr w:rsidR="000323D3" w:rsidRPr="000323D3" w14:paraId="51A8C669" w14:textId="77777777" w:rsidTr="000323D3">
        <w:trPr>
          <w:trHeight w:val="264"/>
        </w:trPr>
        <w:tc>
          <w:tcPr>
            <w:tcW w:w="6030" w:type="dxa"/>
            <w:tcBorders>
              <w:top w:val="nil"/>
              <w:left w:val="nil"/>
              <w:bottom w:val="nil"/>
              <w:right w:val="nil"/>
            </w:tcBorders>
            <w:shd w:val="clear" w:color="auto" w:fill="auto"/>
            <w:noWrap/>
            <w:hideMark/>
          </w:tcPr>
          <w:p w14:paraId="63EE8D1F" w14:textId="210E721C"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 xml:space="preserve">Registrar's Office </w:t>
            </w:r>
          </w:p>
        </w:tc>
      </w:tr>
      <w:tr w:rsidR="000323D3" w:rsidRPr="000323D3" w14:paraId="27274C68" w14:textId="77777777" w:rsidTr="000323D3">
        <w:trPr>
          <w:trHeight w:val="264"/>
        </w:trPr>
        <w:tc>
          <w:tcPr>
            <w:tcW w:w="6030" w:type="dxa"/>
            <w:tcBorders>
              <w:top w:val="nil"/>
              <w:left w:val="nil"/>
              <w:bottom w:val="nil"/>
              <w:right w:val="nil"/>
            </w:tcBorders>
            <w:shd w:val="clear" w:color="auto" w:fill="auto"/>
            <w:noWrap/>
            <w:hideMark/>
          </w:tcPr>
          <w:p w14:paraId="52D0966A" w14:textId="7B44BF89" w:rsidR="000323D3" w:rsidRPr="000323D3" w:rsidRDefault="000323D3" w:rsidP="000323D3">
            <w:pPr>
              <w:widowControl/>
              <w:autoSpaceDE/>
              <w:autoSpaceDN/>
              <w:adjustRightInd/>
              <w:jc w:val="right"/>
              <w:outlineLvl w:val="0"/>
              <w:rPr>
                <w:rFonts w:asciiTheme="minorHAnsi" w:eastAsia="Times New Roman" w:hAnsiTheme="minorHAnsi" w:cstheme="minorHAnsi"/>
              </w:rPr>
            </w:pPr>
          </w:p>
        </w:tc>
      </w:tr>
      <w:tr w:rsidR="000323D3" w:rsidRPr="000323D3" w14:paraId="1F65C168" w14:textId="77777777" w:rsidTr="000323D3">
        <w:trPr>
          <w:trHeight w:val="264"/>
        </w:trPr>
        <w:tc>
          <w:tcPr>
            <w:tcW w:w="6030" w:type="dxa"/>
            <w:tcBorders>
              <w:top w:val="nil"/>
              <w:left w:val="nil"/>
              <w:bottom w:val="nil"/>
              <w:right w:val="nil"/>
            </w:tcBorders>
            <w:shd w:val="clear" w:color="auto" w:fill="auto"/>
            <w:noWrap/>
            <w:hideMark/>
          </w:tcPr>
          <w:p w14:paraId="24123DEC" w14:textId="11411298" w:rsidR="00B91F21" w:rsidRPr="00B91F21" w:rsidRDefault="00B91F21" w:rsidP="000323D3">
            <w:pPr>
              <w:widowControl/>
              <w:autoSpaceDE/>
              <w:autoSpaceDN/>
              <w:adjustRightInd/>
              <w:outlineLvl w:val="1"/>
              <w:rPr>
                <w:rFonts w:asciiTheme="minorHAnsi" w:eastAsia="Times New Roman" w:hAnsiTheme="minorHAnsi" w:cstheme="minorHAnsi"/>
                <w:b/>
                <w:u w:val="single"/>
              </w:rPr>
            </w:pPr>
            <w:r w:rsidRPr="00B91F21">
              <w:rPr>
                <w:rFonts w:asciiTheme="minorHAnsi" w:eastAsia="Times New Roman" w:hAnsiTheme="minorHAnsi" w:cstheme="minorHAnsi"/>
                <w:b/>
                <w:u w:val="single"/>
              </w:rPr>
              <w:t>ASSOCIATE PROVOST FOR UNIVERSITY OUTREACH AND ENGAGEMENT</w:t>
            </w:r>
          </w:p>
          <w:p w14:paraId="29AAFAD7" w14:textId="3E939D54"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 xml:space="preserve">Center </w:t>
            </w:r>
            <w:r w:rsidR="00B91F21">
              <w:rPr>
                <w:rFonts w:asciiTheme="minorHAnsi" w:eastAsia="Times New Roman" w:hAnsiTheme="minorHAnsi" w:cstheme="minorHAnsi"/>
              </w:rPr>
              <w:t>f</w:t>
            </w:r>
            <w:r w:rsidRPr="000323D3">
              <w:rPr>
                <w:rFonts w:asciiTheme="minorHAnsi" w:eastAsia="Times New Roman" w:hAnsiTheme="minorHAnsi" w:cstheme="minorHAnsi"/>
              </w:rPr>
              <w:t>or Community Engaged Learning</w:t>
            </w:r>
          </w:p>
        </w:tc>
      </w:tr>
      <w:tr w:rsidR="000323D3" w:rsidRPr="000323D3" w14:paraId="78D5F03C" w14:textId="77777777" w:rsidTr="000323D3">
        <w:trPr>
          <w:trHeight w:val="264"/>
        </w:trPr>
        <w:tc>
          <w:tcPr>
            <w:tcW w:w="6030" w:type="dxa"/>
            <w:tcBorders>
              <w:top w:val="nil"/>
              <w:left w:val="nil"/>
              <w:bottom w:val="nil"/>
              <w:right w:val="nil"/>
            </w:tcBorders>
            <w:shd w:val="clear" w:color="auto" w:fill="auto"/>
            <w:noWrap/>
            <w:hideMark/>
          </w:tcPr>
          <w:p w14:paraId="554951DA" w14:textId="39FFA962"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 xml:space="preserve">Community Evaluation </w:t>
            </w:r>
            <w:r w:rsidR="00B91F21">
              <w:rPr>
                <w:rFonts w:asciiTheme="minorHAnsi" w:eastAsia="Times New Roman" w:hAnsiTheme="minorHAnsi" w:cstheme="minorHAnsi"/>
              </w:rPr>
              <w:t>and</w:t>
            </w:r>
            <w:r w:rsidRPr="000323D3">
              <w:rPr>
                <w:rFonts w:asciiTheme="minorHAnsi" w:eastAsia="Times New Roman" w:hAnsiTheme="minorHAnsi" w:cstheme="minorHAnsi"/>
              </w:rPr>
              <w:t xml:space="preserve"> R</w:t>
            </w:r>
            <w:r w:rsidR="00B91F21">
              <w:rPr>
                <w:rFonts w:asciiTheme="minorHAnsi" w:eastAsia="Times New Roman" w:hAnsiTheme="minorHAnsi" w:cstheme="minorHAnsi"/>
              </w:rPr>
              <w:t>e</w:t>
            </w:r>
            <w:r w:rsidRPr="000323D3">
              <w:rPr>
                <w:rFonts w:asciiTheme="minorHAnsi" w:eastAsia="Times New Roman" w:hAnsiTheme="minorHAnsi" w:cstheme="minorHAnsi"/>
              </w:rPr>
              <w:t>s</w:t>
            </w:r>
            <w:r w:rsidR="00B91F21">
              <w:rPr>
                <w:rFonts w:asciiTheme="minorHAnsi" w:eastAsia="Times New Roman" w:hAnsiTheme="minorHAnsi" w:cstheme="minorHAnsi"/>
              </w:rPr>
              <w:t>ear</w:t>
            </w:r>
            <w:r w:rsidRPr="000323D3">
              <w:rPr>
                <w:rFonts w:asciiTheme="minorHAnsi" w:eastAsia="Times New Roman" w:hAnsiTheme="minorHAnsi" w:cstheme="minorHAnsi"/>
              </w:rPr>
              <w:t xml:space="preserve">ch </w:t>
            </w:r>
            <w:r w:rsidR="00B91F21" w:rsidRPr="000323D3">
              <w:rPr>
                <w:rFonts w:asciiTheme="minorHAnsi" w:eastAsia="Times New Roman" w:hAnsiTheme="minorHAnsi" w:cstheme="minorHAnsi"/>
              </w:rPr>
              <w:t>Collaborative</w:t>
            </w:r>
          </w:p>
        </w:tc>
      </w:tr>
      <w:tr w:rsidR="000323D3" w:rsidRPr="000323D3" w14:paraId="367929F9" w14:textId="77777777" w:rsidTr="000323D3">
        <w:trPr>
          <w:trHeight w:val="264"/>
        </w:trPr>
        <w:tc>
          <w:tcPr>
            <w:tcW w:w="6030" w:type="dxa"/>
            <w:tcBorders>
              <w:top w:val="nil"/>
              <w:left w:val="nil"/>
              <w:bottom w:val="nil"/>
              <w:right w:val="nil"/>
            </w:tcBorders>
            <w:shd w:val="clear" w:color="auto" w:fill="auto"/>
            <w:noWrap/>
            <w:hideMark/>
          </w:tcPr>
          <w:p w14:paraId="71BB38A6" w14:textId="51C22CC2"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Julian Samora Research Institute</w:t>
            </w:r>
          </w:p>
        </w:tc>
      </w:tr>
      <w:tr w:rsidR="000323D3" w:rsidRPr="000323D3" w14:paraId="3B5E8607" w14:textId="77777777" w:rsidTr="000323D3">
        <w:trPr>
          <w:trHeight w:val="264"/>
        </w:trPr>
        <w:tc>
          <w:tcPr>
            <w:tcW w:w="6030" w:type="dxa"/>
            <w:tcBorders>
              <w:top w:val="nil"/>
              <w:left w:val="nil"/>
              <w:bottom w:val="nil"/>
              <w:right w:val="nil"/>
            </w:tcBorders>
            <w:shd w:val="clear" w:color="auto" w:fill="auto"/>
            <w:noWrap/>
            <w:hideMark/>
          </w:tcPr>
          <w:p w14:paraId="614BFE10" w14:textId="6A0600CD"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 xml:space="preserve">Natl Collab For Study </w:t>
            </w:r>
            <w:r w:rsidR="00B91F21">
              <w:rPr>
                <w:rFonts w:asciiTheme="minorHAnsi" w:eastAsia="Times New Roman" w:hAnsiTheme="minorHAnsi" w:cstheme="minorHAnsi"/>
              </w:rPr>
              <w:t>o</w:t>
            </w:r>
            <w:r w:rsidRPr="000323D3">
              <w:rPr>
                <w:rFonts w:asciiTheme="minorHAnsi" w:eastAsia="Times New Roman" w:hAnsiTheme="minorHAnsi" w:cstheme="minorHAnsi"/>
              </w:rPr>
              <w:t>f Univ</w:t>
            </w:r>
            <w:r w:rsidR="00B91F21">
              <w:rPr>
                <w:rFonts w:asciiTheme="minorHAnsi" w:eastAsia="Times New Roman" w:hAnsiTheme="minorHAnsi" w:cstheme="minorHAnsi"/>
              </w:rPr>
              <w:t>ersity</w:t>
            </w:r>
            <w:r w:rsidRPr="000323D3">
              <w:rPr>
                <w:rFonts w:asciiTheme="minorHAnsi" w:eastAsia="Times New Roman" w:hAnsiTheme="minorHAnsi" w:cstheme="minorHAnsi"/>
              </w:rPr>
              <w:t xml:space="preserve"> Engagement</w:t>
            </w:r>
          </w:p>
        </w:tc>
      </w:tr>
      <w:tr w:rsidR="000323D3" w:rsidRPr="000323D3" w14:paraId="5DB0D972" w14:textId="77777777" w:rsidTr="000323D3">
        <w:trPr>
          <w:trHeight w:val="264"/>
        </w:trPr>
        <w:tc>
          <w:tcPr>
            <w:tcW w:w="6030" w:type="dxa"/>
            <w:tcBorders>
              <w:top w:val="nil"/>
              <w:left w:val="nil"/>
              <w:bottom w:val="nil"/>
              <w:right w:val="nil"/>
            </w:tcBorders>
            <w:shd w:val="clear" w:color="auto" w:fill="auto"/>
            <w:noWrap/>
            <w:hideMark/>
          </w:tcPr>
          <w:p w14:paraId="344888B2" w14:textId="24B8491B"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Outreach &amp; Engagement Partnerships</w:t>
            </w:r>
          </w:p>
        </w:tc>
      </w:tr>
      <w:tr w:rsidR="000323D3" w:rsidRPr="000323D3" w14:paraId="71C9D1E1" w14:textId="77777777" w:rsidTr="000323D3">
        <w:trPr>
          <w:trHeight w:val="264"/>
        </w:trPr>
        <w:tc>
          <w:tcPr>
            <w:tcW w:w="6030" w:type="dxa"/>
            <w:tcBorders>
              <w:top w:val="nil"/>
              <w:left w:val="nil"/>
              <w:bottom w:val="nil"/>
              <w:right w:val="nil"/>
            </w:tcBorders>
            <w:shd w:val="clear" w:color="auto" w:fill="auto"/>
            <w:noWrap/>
            <w:hideMark/>
          </w:tcPr>
          <w:p w14:paraId="6492E0E0" w14:textId="20937E9D"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Outreach &amp; Engagement Strategic Inv</w:t>
            </w:r>
            <w:r w:rsidR="00B91F21">
              <w:rPr>
                <w:rFonts w:asciiTheme="minorHAnsi" w:eastAsia="Times New Roman" w:hAnsiTheme="minorHAnsi" w:cstheme="minorHAnsi"/>
              </w:rPr>
              <w:t>e</w:t>
            </w:r>
            <w:r w:rsidRPr="000323D3">
              <w:rPr>
                <w:rFonts w:asciiTheme="minorHAnsi" w:eastAsia="Times New Roman" w:hAnsiTheme="minorHAnsi" w:cstheme="minorHAnsi"/>
              </w:rPr>
              <w:t>stm</w:t>
            </w:r>
            <w:r w:rsidR="00B91F21">
              <w:rPr>
                <w:rFonts w:asciiTheme="minorHAnsi" w:eastAsia="Times New Roman" w:hAnsiTheme="minorHAnsi" w:cstheme="minorHAnsi"/>
              </w:rPr>
              <w:t>e</w:t>
            </w:r>
            <w:r w:rsidRPr="000323D3">
              <w:rPr>
                <w:rFonts w:asciiTheme="minorHAnsi" w:eastAsia="Times New Roman" w:hAnsiTheme="minorHAnsi" w:cstheme="minorHAnsi"/>
              </w:rPr>
              <w:t>nt</w:t>
            </w:r>
          </w:p>
        </w:tc>
      </w:tr>
      <w:tr w:rsidR="000323D3" w:rsidRPr="000323D3" w14:paraId="2FD08667" w14:textId="77777777" w:rsidTr="000323D3">
        <w:trPr>
          <w:trHeight w:val="264"/>
        </w:trPr>
        <w:tc>
          <w:tcPr>
            <w:tcW w:w="6030" w:type="dxa"/>
            <w:tcBorders>
              <w:top w:val="nil"/>
              <w:left w:val="nil"/>
              <w:bottom w:val="nil"/>
              <w:right w:val="nil"/>
            </w:tcBorders>
            <w:shd w:val="clear" w:color="auto" w:fill="auto"/>
            <w:noWrap/>
            <w:hideMark/>
          </w:tcPr>
          <w:p w14:paraId="6685A324" w14:textId="7518E0AF"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Performing Arts Facilities &amp; Programs</w:t>
            </w:r>
          </w:p>
        </w:tc>
      </w:tr>
      <w:tr w:rsidR="000323D3" w:rsidRPr="000323D3" w14:paraId="1D67A155" w14:textId="77777777" w:rsidTr="000323D3">
        <w:trPr>
          <w:trHeight w:val="264"/>
        </w:trPr>
        <w:tc>
          <w:tcPr>
            <w:tcW w:w="6030" w:type="dxa"/>
            <w:tcBorders>
              <w:top w:val="nil"/>
              <w:left w:val="nil"/>
              <w:bottom w:val="nil"/>
              <w:right w:val="nil"/>
            </w:tcBorders>
            <w:shd w:val="clear" w:color="auto" w:fill="auto"/>
            <w:noWrap/>
            <w:hideMark/>
          </w:tcPr>
          <w:p w14:paraId="6DC0ED97" w14:textId="5EF48952"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Univ</w:t>
            </w:r>
            <w:r w:rsidR="00BF0809">
              <w:rPr>
                <w:rFonts w:asciiTheme="minorHAnsi" w:eastAsia="Times New Roman" w:hAnsiTheme="minorHAnsi" w:cstheme="minorHAnsi"/>
              </w:rPr>
              <w:t>ersity</w:t>
            </w:r>
            <w:r w:rsidRPr="000323D3">
              <w:rPr>
                <w:rFonts w:asciiTheme="minorHAnsi" w:eastAsia="Times New Roman" w:hAnsiTheme="minorHAnsi" w:cstheme="minorHAnsi"/>
              </w:rPr>
              <w:t xml:space="preserve"> Outreach &amp; Engagement - Admin</w:t>
            </w:r>
          </w:p>
        </w:tc>
      </w:tr>
      <w:tr w:rsidR="000323D3" w:rsidRPr="000323D3" w14:paraId="7612159A" w14:textId="77777777" w:rsidTr="000323D3">
        <w:trPr>
          <w:trHeight w:val="264"/>
        </w:trPr>
        <w:tc>
          <w:tcPr>
            <w:tcW w:w="6030" w:type="dxa"/>
            <w:tcBorders>
              <w:top w:val="nil"/>
              <w:left w:val="nil"/>
              <w:bottom w:val="nil"/>
              <w:right w:val="nil"/>
            </w:tcBorders>
            <w:shd w:val="clear" w:color="auto" w:fill="auto"/>
            <w:noWrap/>
            <w:hideMark/>
          </w:tcPr>
          <w:p w14:paraId="2BA50DE0" w14:textId="5AC49C33"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U</w:t>
            </w:r>
            <w:r w:rsidR="00B91F21">
              <w:rPr>
                <w:rFonts w:asciiTheme="minorHAnsi" w:eastAsia="Times New Roman" w:hAnsiTheme="minorHAnsi" w:cstheme="minorHAnsi"/>
              </w:rPr>
              <w:t>OE</w:t>
            </w:r>
            <w:r w:rsidRPr="000323D3">
              <w:rPr>
                <w:rFonts w:asciiTheme="minorHAnsi" w:eastAsia="Times New Roman" w:hAnsiTheme="minorHAnsi" w:cstheme="minorHAnsi"/>
              </w:rPr>
              <w:t xml:space="preserve"> Communication &amp; Information Technol</w:t>
            </w:r>
            <w:r w:rsidR="00BF0809">
              <w:rPr>
                <w:rFonts w:asciiTheme="minorHAnsi" w:eastAsia="Times New Roman" w:hAnsiTheme="minorHAnsi" w:cstheme="minorHAnsi"/>
              </w:rPr>
              <w:t>ogy</w:t>
            </w:r>
          </w:p>
        </w:tc>
      </w:tr>
      <w:tr w:rsidR="000323D3" w:rsidRPr="000323D3" w14:paraId="0735EE75" w14:textId="77777777" w:rsidTr="000323D3">
        <w:trPr>
          <w:trHeight w:val="264"/>
        </w:trPr>
        <w:tc>
          <w:tcPr>
            <w:tcW w:w="6030" w:type="dxa"/>
            <w:tcBorders>
              <w:top w:val="nil"/>
              <w:left w:val="nil"/>
              <w:bottom w:val="nil"/>
              <w:right w:val="nil"/>
            </w:tcBorders>
            <w:shd w:val="clear" w:color="auto" w:fill="auto"/>
            <w:noWrap/>
            <w:hideMark/>
          </w:tcPr>
          <w:p w14:paraId="2ED39CDF" w14:textId="40E44D33"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 xml:space="preserve">Usability/Accessibility </w:t>
            </w:r>
            <w:r w:rsidR="00B91F21">
              <w:rPr>
                <w:rFonts w:asciiTheme="minorHAnsi" w:eastAsia="Times New Roman" w:hAnsiTheme="minorHAnsi" w:cstheme="minorHAnsi"/>
              </w:rPr>
              <w:t>Research</w:t>
            </w:r>
            <w:r w:rsidRPr="000323D3">
              <w:rPr>
                <w:rFonts w:asciiTheme="minorHAnsi" w:eastAsia="Times New Roman" w:hAnsiTheme="minorHAnsi" w:cstheme="minorHAnsi"/>
              </w:rPr>
              <w:t xml:space="preserve"> Consulting</w:t>
            </w:r>
          </w:p>
        </w:tc>
      </w:tr>
      <w:tr w:rsidR="000323D3" w:rsidRPr="000323D3" w14:paraId="7DD85D89" w14:textId="77777777" w:rsidTr="000323D3">
        <w:trPr>
          <w:trHeight w:val="264"/>
        </w:trPr>
        <w:tc>
          <w:tcPr>
            <w:tcW w:w="6030" w:type="dxa"/>
            <w:tcBorders>
              <w:top w:val="nil"/>
              <w:left w:val="nil"/>
              <w:bottom w:val="nil"/>
              <w:right w:val="nil"/>
            </w:tcBorders>
            <w:shd w:val="clear" w:color="auto" w:fill="auto"/>
            <w:noWrap/>
            <w:hideMark/>
          </w:tcPr>
          <w:p w14:paraId="3B09B102" w14:textId="3912E380" w:rsidR="000323D3" w:rsidRPr="000323D3" w:rsidRDefault="000323D3" w:rsidP="000323D3">
            <w:pPr>
              <w:widowControl/>
              <w:autoSpaceDE/>
              <w:autoSpaceDN/>
              <w:adjustRightInd/>
              <w:jc w:val="right"/>
              <w:outlineLvl w:val="0"/>
              <w:rPr>
                <w:rFonts w:asciiTheme="minorHAnsi" w:eastAsia="Times New Roman" w:hAnsiTheme="minorHAnsi" w:cstheme="minorHAnsi"/>
              </w:rPr>
            </w:pPr>
          </w:p>
        </w:tc>
      </w:tr>
      <w:tr w:rsidR="000323D3" w:rsidRPr="000323D3" w14:paraId="5B6ABADD" w14:textId="77777777" w:rsidTr="000323D3">
        <w:trPr>
          <w:trHeight w:val="264"/>
        </w:trPr>
        <w:tc>
          <w:tcPr>
            <w:tcW w:w="6030" w:type="dxa"/>
            <w:tcBorders>
              <w:top w:val="nil"/>
              <w:left w:val="nil"/>
              <w:bottom w:val="nil"/>
              <w:right w:val="nil"/>
            </w:tcBorders>
            <w:shd w:val="clear" w:color="auto" w:fill="auto"/>
            <w:noWrap/>
            <w:hideMark/>
          </w:tcPr>
          <w:p w14:paraId="6C71A450" w14:textId="2FB775C7" w:rsidR="00B91F21" w:rsidRPr="00B91F21" w:rsidRDefault="00B91F21" w:rsidP="000323D3">
            <w:pPr>
              <w:widowControl/>
              <w:autoSpaceDE/>
              <w:autoSpaceDN/>
              <w:adjustRightInd/>
              <w:outlineLvl w:val="1"/>
              <w:rPr>
                <w:rFonts w:asciiTheme="minorHAnsi" w:eastAsia="Times New Roman" w:hAnsiTheme="minorHAnsi" w:cstheme="minorHAnsi"/>
                <w:b/>
                <w:u w:val="single"/>
              </w:rPr>
            </w:pPr>
            <w:r w:rsidRPr="00B91F21">
              <w:rPr>
                <w:rFonts w:asciiTheme="minorHAnsi" w:eastAsia="Times New Roman" w:hAnsiTheme="minorHAnsi" w:cstheme="minorHAnsi"/>
                <w:b/>
                <w:u w:val="single"/>
              </w:rPr>
              <w:t>INTERNATIONAL STUDIES AND PROGRAMS</w:t>
            </w:r>
          </w:p>
          <w:p w14:paraId="7089395E" w14:textId="117263F7"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African Studies Center</w:t>
            </w:r>
          </w:p>
        </w:tc>
      </w:tr>
      <w:tr w:rsidR="000323D3" w:rsidRPr="000323D3" w14:paraId="2A758877" w14:textId="77777777" w:rsidTr="000323D3">
        <w:trPr>
          <w:trHeight w:val="264"/>
        </w:trPr>
        <w:tc>
          <w:tcPr>
            <w:tcW w:w="6030" w:type="dxa"/>
            <w:tcBorders>
              <w:top w:val="nil"/>
              <w:left w:val="nil"/>
              <w:bottom w:val="nil"/>
              <w:right w:val="nil"/>
            </w:tcBorders>
            <w:shd w:val="clear" w:color="auto" w:fill="auto"/>
            <w:noWrap/>
            <w:hideMark/>
          </w:tcPr>
          <w:p w14:paraId="288FA9E5" w14:textId="4A571294"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Asian Studies Center</w:t>
            </w:r>
          </w:p>
        </w:tc>
      </w:tr>
      <w:tr w:rsidR="000323D3" w:rsidRPr="000323D3" w14:paraId="13A8C433" w14:textId="77777777" w:rsidTr="000323D3">
        <w:trPr>
          <w:trHeight w:val="264"/>
        </w:trPr>
        <w:tc>
          <w:tcPr>
            <w:tcW w:w="6030" w:type="dxa"/>
            <w:tcBorders>
              <w:top w:val="nil"/>
              <w:left w:val="nil"/>
              <w:bottom w:val="nil"/>
              <w:right w:val="nil"/>
            </w:tcBorders>
            <w:shd w:val="clear" w:color="auto" w:fill="auto"/>
            <w:noWrap/>
            <w:hideMark/>
          </w:tcPr>
          <w:p w14:paraId="7A0101A3" w14:textId="3C768326"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Canadian Studies Center</w:t>
            </w:r>
          </w:p>
        </w:tc>
      </w:tr>
      <w:tr w:rsidR="000323D3" w:rsidRPr="000323D3" w14:paraId="3ECD24F6" w14:textId="77777777" w:rsidTr="000323D3">
        <w:trPr>
          <w:trHeight w:val="264"/>
        </w:trPr>
        <w:tc>
          <w:tcPr>
            <w:tcW w:w="6030" w:type="dxa"/>
            <w:tcBorders>
              <w:top w:val="nil"/>
              <w:left w:val="nil"/>
              <w:bottom w:val="nil"/>
              <w:right w:val="nil"/>
            </w:tcBorders>
            <w:shd w:val="clear" w:color="auto" w:fill="auto"/>
            <w:noWrap/>
            <w:hideMark/>
          </w:tcPr>
          <w:p w14:paraId="4C7BA747" w14:textId="00643363"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International Programs I</w:t>
            </w:r>
            <w:r w:rsidR="00B91F21">
              <w:rPr>
                <w:rFonts w:asciiTheme="minorHAnsi" w:eastAsia="Times New Roman" w:hAnsiTheme="minorHAnsi" w:cstheme="minorHAnsi"/>
              </w:rPr>
              <w:t>SP</w:t>
            </w:r>
          </w:p>
        </w:tc>
      </w:tr>
      <w:tr w:rsidR="000323D3" w:rsidRPr="000323D3" w14:paraId="7B4CC96C" w14:textId="77777777" w:rsidTr="000323D3">
        <w:trPr>
          <w:trHeight w:val="264"/>
        </w:trPr>
        <w:tc>
          <w:tcPr>
            <w:tcW w:w="6030" w:type="dxa"/>
            <w:tcBorders>
              <w:top w:val="nil"/>
              <w:left w:val="nil"/>
              <w:bottom w:val="nil"/>
              <w:right w:val="nil"/>
            </w:tcBorders>
            <w:shd w:val="clear" w:color="auto" w:fill="auto"/>
            <w:noWrap/>
            <w:hideMark/>
          </w:tcPr>
          <w:p w14:paraId="5F0FC6DC" w14:textId="6142FFA7"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 xml:space="preserve">Center </w:t>
            </w:r>
            <w:r w:rsidR="00B91F21">
              <w:rPr>
                <w:rFonts w:asciiTheme="minorHAnsi" w:eastAsia="Times New Roman" w:hAnsiTheme="minorHAnsi" w:cstheme="minorHAnsi"/>
              </w:rPr>
              <w:t>f</w:t>
            </w:r>
            <w:r w:rsidRPr="000323D3">
              <w:rPr>
                <w:rFonts w:asciiTheme="minorHAnsi" w:eastAsia="Times New Roman" w:hAnsiTheme="minorHAnsi" w:cstheme="minorHAnsi"/>
              </w:rPr>
              <w:t>or European And Russian Studies</w:t>
            </w:r>
          </w:p>
        </w:tc>
      </w:tr>
      <w:tr w:rsidR="000323D3" w:rsidRPr="000323D3" w14:paraId="41A26FF3" w14:textId="77777777" w:rsidTr="000323D3">
        <w:trPr>
          <w:trHeight w:val="264"/>
        </w:trPr>
        <w:tc>
          <w:tcPr>
            <w:tcW w:w="6030" w:type="dxa"/>
            <w:tcBorders>
              <w:top w:val="nil"/>
              <w:left w:val="nil"/>
              <w:bottom w:val="nil"/>
              <w:right w:val="nil"/>
            </w:tcBorders>
            <w:shd w:val="clear" w:color="auto" w:fill="auto"/>
            <w:noWrap/>
            <w:hideMark/>
          </w:tcPr>
          <w:p w14:paraId="4BD83CD4" w14:textId="0AC6D034"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 xml:space="preserve">Center </w:t>
            </w:r>
            <w:r w:rsidR="00B91F21">
              <w:rPr>
                <w:rFonts w:asciiTheme="minorHAnsi" w:eastAsia="Times New Roman" w:hAnsiTheme="minorHAnsi" w:cstheme="minorHAnsi"/>
              </w:rPr>
              <w:t>f</w:t>
            </w:r>
            <w:r w:rsidRPr="000323D3">
              <w:rPr>
                <w:rFonts w:asciiTheme="minorHAnsi" w:eastAsia="Times New Roman" w:hAnsiTheme="minorHAnsi" w:cstheme="minorHAnsi"/>
              </w:rPr>
              <w:t xml:space="preserve">or Gender </w:t>
            </w:r>
            <w:r w:rsidR="00B91F21">
              <w:rPr>
                <w:rFonts w:asciiTheme="minorHAnsi" w:eastAsia="Times New Roman" w:hAnsiTheme="minorHAnsi" w:cstheme="minorHAnsi"/>
              </w:rPr>
              <w:t>i</w:t>
            </w:r>
            <w:r w:rsidRPr="000323D3">
              <w:rPr>
                <w:rFonts w:asciiTheme="minorHAnsi" w:eastAsia="Times New Roman" w:hAnsiTheme="minorHAnsi" w:cstheme="minorHAnsi"/>
              </w:rPr>
              <w:t>n Global Context</w:t>
            </w:r>
          </w:p>
        </w:tc>
      </w:tr>
      <w:tr w:rsidR="000323D3" w:rsidRPr="000323D3" w14:paraId="12574264" w14:textId="77777777" w:rsidTr="000323D3">
        <w:trPr>
          <w:trHeight w:val="264"/>
        </w:trPr>
        <w:tc>
          <w:tcPr>
            <w:tcW w:w="6030" w:type="dxa"/>
            <w:tcBorders>
              <w:top w:val="nil"/>
              <w:left w:val="nil"/>
              <w:bottom w:val="nil"/>
              <w:right w:val="nil"/>
            </w:tcBorders>
            <w:shd w:val="clear" w:color="auto" w:fill="auto"/>
            <w:noWrap/>
            <w:hideMark/>
          </w:tcPr>
          <w:p w14:paraId="0FAD9C71" w14:textId="24A13B98"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C</w:t>
            </w:r>
            <w:r w:rsidR="00B91F21">
              <w:rPr>
                <w:rFonts w:asciiTheme="minorHAnsi" w:eastAsia="Times New Roman" w:hAnsiTheme="minorHAnsi" w:cstheme="minorHAnsi"/>
              </w:rPr>
              <w:t>enter</w:t>
            </w:r>
            <w:r w:rsidRPr="000323D3">
              <w:rPr>
                <w:rFonts w:asciiTheme="minorHAnsi" w:eastAsia="Times New Roman" w:hAnsiTheme="minorHAnsi" w:cstheme="minorHAnsi"/>
              </w:rPr>
              <w:t xml:space="preserve"> </w:t>
            </w:r>
            <w:r w:rsidR="00B91F21">
              <w:rPr>
                <w:rFonts w:asciiTheme="minorHAnsi" w:eastAsia="Times New Roman" w:hAnsiTheme="minorHAnsi" w:cstheme="minorHAnsi"/>
              </w:rPr>
              <w:t>f</w:t>
            </w:r>
            <w:r w:rsidRPr="000323D3">
              <w:rPr>
                <w:rFonts w:asciiTheme="minorHAnsi" w:eastAsia="Times New Roman" w:hAnsiTheme="minorHAnsi" w:cstheme="minorHAnsi"/>
              </w:rPr>
              <w:t>or Adv</w:t>
            </w:r>
            <w:r w:rsidR="00B91F21">
              <w:rPr>
                <w:rFonts w:asciiTheme="minorHAnsi" w:eastAsia="Times New Roman" w:hAnsiTheme="minorHAnsi" w:cstheme="minorHAnsi"/>
              </w:rPr>
              <w:t>ancing</w:t>
            </w:r>
            <w:r w:rsidRPr="000323D3">
              <w:rPr>
                <w:rFonts w:asciiTheme="minorHAnsi" w:eastAsia="Times New Roman" w:hAnsiTheme="minorHAnsi" w:cstheme="minorHAnsi"/>
              </w:rPr>
              <w:t xml:space="preserve"> Study </w:t>
            </w:r>
            <w:r w:rsidR="00B91F21">
              <w:rPr>
                <w:rFonts w:asciiTheme="minorHAnsi" w:eastAsia="Times New Roman" w:hAnsiTheme="minorHAnsi" w:cstheme="minorHAnsi"/>
              </w:rPr>
              <w:t>o</w:t>
            </w:r>
            <w:r w:rsidRPr="000323D3">
              <w:rPr>
                <w:rFonts w:asciiTheme="minorHAnsi" w:eastAsia="Times New Roman" w:hAnsiTheme="minorHAnsi" w:cstheme="minorHAnsi"/>
              </w:rPr>
              <w:t>f Int</w:t>
            </w:r>
            <w:r w:rsidR="00B91F21">
              <w:rPr>
                <w:rFonts w:asciiTheme="minorHAnsi" w:eastAsia="Times New Roman" w:hAnsiTheme="minorHAnsi" w:cstheme="minorHAnsi"/>
              </w:rPr>
              <w:t>ernationa</w:t>
            </w:r>
            <w:r w:rsidRPr="000323D3">
              <w:rPr>
                <w:rFonts w:asciiTheme="minorHAnsi" w:eastAsia="Times New Roman" w:hAnsiTheme="minorHAnsi" w:cstheme="minorHAnsi"/>
              </w:rPr>
              <w:t>l Develop</w:t>
            </w:r>
            <w:r w:rsidR="00B91F21">
              <w:rPr>
                <w:rFonts w:asciiTheme="minorHAnsi" w:eastAsia="Times New Roman" w:hAnsiTheme="minorHAnsi" w:cstheme="minorHAnsi"/>
              </w:rPr>
              <w:t xml:space="preserve">ment </w:t>
            </w:r>
          </w:p>
        </w:tc>
      </w:tr>
      <w:tr w:rsidR="000323D3" w:rsidRPr="000323D3" w14:paraId="2284DD96" w14:textId="77777777" w:rsidTr="000323D3">
        <w:trPr>
          <w:trHeight w:val="264"/>
        </w:trPr>
        <w:tc>
          <w:tcPr>
            <w:tcW w:w="6030" w:type="dxa"/>
            <w:tcBorders>
              <w:top w:val="nil"/>
              <w:left w:val="nil"/>
              <w:bottom w:val="nil"/>
              <w:right w:val="nil"/>
            </w:tcBorders>
            <w:shd w:val="clear" w:color="auto" w:fill="auto"/>
            <w:noWrap/>
            <w:hideMark/>
          </w:tcPr>
          <w:p w14:paraId="389AB7AB" w14:textId="718F79F7"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Education Abroad Center Support</w:t>
            </w:r>
          </w:p>
        </w:tc>
      </w:tr>
      <w:tr w:rsidR="000323D3" w:rsidRPr="000323D3" w14:paraId="44CB7223" w14:textId="77777777" w:rsidTr="000323D3">
        <w:trPr>
          <w:trHeight w:val="264"/>
        </w:trPr>
        <w:tc>
          <w:tcPr>
            <w:tcW w:w="6030" w:type="dxa"/>
            <w:tcBorders>
              <w:top w:val="nil"/>
              <w:left w:val="nil"/>
              <w:bottom w:val="nil"/>
              <w:right w:val="nil"/>
            </w:tcBorders>
            <w:shd w:val="clear" w:color="auto" w:fill="auto"/>
            <w:noWrap/>
            <w:hideMark/>
          </w:tcPr>
          <w:p w14:paraId="5E357B63" w14:textId="2FCE6025"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Education Abroad Credit Program</w:t>
            </w:r>
          </w:p>
        </w:tc>
      </w:tr>
      <w:tr w:rsidR="000323D3" w:rsidRPr="000323D3" w14:paraId="6328CA68" w14:textId="77777777" w:rsidTr="000323D3">
        <w:trPr>
          <w:trHeight w:val="264"/>
        </w:trPr>
        <w:tc>
          <w:tcPr>
            <w:tcW w:w="6030" w:type="dxa"/>
            <w:tcBorders>
              <w:top w:val="nil"/>
              <w:left w:val="nil"/>
              <w:bottom w:val="nil"/>
              <w:right w:val="nil"/>
            </w:tcBorders>
            <w:shd w:val="clear" w:color="auto" w:fill="auto"/>
            <w:noWrap/>
            <w:hideMark/>
          </w:tcPr>
          <w:p w14:paraId="4BE67524" w14:textId="335E2313"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International Extension Credit Program</w:t>
            </w:r>
          </w:p>
        </w:tc>
      </w:tr>
      <w:tr w:rsidR="000323D3" w:rsidRPr="000323D3" w14:paraId="5C5AA414" w14:textId="77777777" w:rsidTr="000323D3">
        <w:trPr>
          <w:trHeight w:val="264"/>
        </w:trPr>
        <w:tc>
          <w:tcPr>
            <w:tcW w:w="6030" w:type="dxa"/>
            <w:tcBorders>
              <w:top w:val="nil"/>
              <w:left w:val="nil"/>
              <w:bottom w:val="nil"/>
              <w:right w:val="nil"/>
            </w:tcBorders>
            <w:shd w:val="clear" w:color="auto" w:fill="auto"/>
            <w:noWrap/>
            <w:hideMark/>
          </w:tcPr>
          <w:p w14:paraId="2EE9D9F0" w14:textId="0C83955F"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 xml:space="preserve">International Studies </w:t>
            </w:r>
            <w:r w:rsidR="00B91F21">
              <w:rPr>
                <w:rFonts w:asciiTheme="minorHAnsi" w:eastAsia="Times New Roman" w:hAnsiTheme="minorHAnsi" w:cstheme="minorHAnsi"/>
              </w:rPr>
              <w:t>a</w:t>
            </w:r>
            <w:r w:rsidRPr="000323D3">
              <w:rPr>
                <w:rFonts w:asciiTheme="minorHAnsi" w:eastAsia="Times New Roman" w:hAnsiTheme="minorHAnsi" w:cstheme="minorHAnsi"/>
              </w:rPr>
              <w:t>nd Programs Dean</w:t>
            </w:r>
          </w:p>
        </w:tc>
      </w:tr>
      <w:tr w:rsidR="000323D3" w:rsidRPr="000323D3" w14:paraId="14A65237" w14:textId="77777777" w:rsidTr="000323D3">
        <w:trPr>
          <w:trHeight w:val="264"/>
        </w:trPr>
        <w:tc>
          <w:tcPr>
            <w:tcW w:w="6030" w:type="dxa"/>
            <w:tcBorders>
              <w:top w:val="nil"/>
              <w:left w:val="nil"/>
              <w:bottom w:val="nil"/>
              <w:right w:val="nil"/>
            </w:tcBorders>
            <w:shd w:val="clear" w:color="auto" w:fill="auto"/>
            <w:noWrap/>
            <w:hideMark/>
          </w:tcPr>
          <w:p w14:paraId="1C556F94" w14:textId="403BA6F5"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Latin American Studies Center</w:t>
            </w:r>
          </w:p>
        </w:tc>
      </w:tr>
      <w:tr w:rsidR="000323D3" w:rsidRPr="000323D3" w14:paraId="3F2CCBD2" w14:textId="77777777" w:rsidTr="000323D3">
        <w:trPr>
          <w:trHeight w:val="264"/>
        </w:trPr>
        <w:tc>
          <w:tcPr>
            <w:tcW w:w="6030" w:type="dxa"/>
            <w:tcBorders>
              <w:top w:val="nil"/>
              <w:left w:val="nil"/>
              <w:bottom w:val="nil"/>
              <w:right w:val="nil"/>
            </w:tcBorders>
            <w:shd w:val="clear" w:color="auto" w:fill="auto"/>
            <w:noWrap/>
            <w:hideMark/>
          </w:tcPr>
          <w:p w14:paraId="4BACCC77" w14:textId="4EC4692F"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Of</w:t>
            </w:r>
            <w:r w:rsidR="00BF0809">
              <w:rPr>
                <w:rFonts w:asciiTheme="minorHAnsi" w:eastAsia="Times New Roman" w:hAnsiTheme="minorHAnsi" w:cstheme="minorHAnsi"/>
              </w:rPr>
              <w:t>fi</w:t>
            </w:r>
            <w:r w:rsidRPr="000323D3">
              <w:rPr>
                <w:rFonts w:asciiTheme="minorHAnsi" w:eastAsia="Times New Roman" w:hAnsiTheme="minorHAnsi" w:cstheme="minorHAnsi"/>
              </w:rPr>
              <w:t>c</w:t>
            </w:r>
            <w:r w:rsidR="00BF0809">
              <w:rPr>
                <w:rFonts w:asciiTheme="minorHAnsi" w:eastAsia="Times New Roman" w:hAnsiTheme="minorHAnsi" w:cstheme="minorHAnsi"/>
              </w:rPr>
              <w:t>e of</w:t>
            </w:r>
            <w:r w:rsidRPr="000323D3">
              <w:rPr>
                <w:rFonts w:asciiTheme="minorHAnsi" w:eastAsia="Times New Roman" w:hAnsiTheme="minorHAnsi" w:cstheme="minorHAnsi"/>
              </w:rPr>
              <w:t xml:space="preserve"> Int</w:t>
            </w:r>
            <w:r w:rsidR="00B91F21">
              <w:rPr>
                <w:rFonts w:asciiTheme="minorHAnsi" w:eastAsia="Times New Roman" w:hAnsiTheme="minorHAnsi" w:cstheme="minorHAnsi"/>
              </w:rPr>
              <w:t>er</w:t>
            </w:r>
            <w:r w:rsidRPr="000323D3">
              <w:rPr>
                <w:rFonts w:asciiTheme="minorHAnsi" w:eastAsia="Times New Roman" w:hAnsiTheme="minorHAnsi" w:cstheme="minorHAnsi"/>
              </w:rPr>
              <w:t>n</w:t>
            </w:r>
            <w:r w:rsidR="00B91F21">
              <w:rPr>
                <w:rFonts w:asciiTheme="minorHAnsi" w:eastAsia="Times New Roman" w:hAnsiTheme="minorHAnsi" w:cstheme="minorHAnsi"/>
              </w:rPr>
              <w:t>ationa</w:t>
            </w:r>
            <w:r w:rsidRPr="000323D3">
              <w:rPr>
                <w:rFonts w:asciiTheme="minorHAnsi" w:eastAsia="Times New Roman" w:hAnsiTheme="minorHAnsi" w:cstheme="minorHAnsi"/>
              </w:rPr>
              <w:t>l Research Collaboration</w:t>
            </w:r>
          </w:p>
        </w:tc>
      </w:tr>
      <w:tr w:rsidR="000323D3" w:rsidRPr="000323D3" w14:paraId="2D1A6AEA" w14:textId="77777777" w:rsidTr="000323D3">
        <w:trPr>
          <w:trHeight w:val="264"/>
        </w:trPr>
        <w:tc>
          <w:tcPr>
            <w:tcW w:w="6030" w:type="dxa"/>
            <w:tcBorders>
              <w:top w:val="nil"/>
              <w:left w:val="nil"/>
              <w:bottom w:val="nil"/>
              <w:right w:val="nil"/>
            </w:tcBorders>
            <w:shd w:val="clear" w:color="auto" w:fill="auto"/>
            <w:noWrap/>
            <w:hideMark/>
          </w:tcPr>
          <w:p w14:paraId="349401EB" w14:textId="7FC5BBAA"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 xml:space="preserve">Office </w:t>
            </w:r>
            <w:r w:rsidR="00B91F21">
              <w:rPr>
                <w:rFonts w:asciiTheme="minorHAnsi" w:eastAsia="Times New Roman" w:hAnsiTheme="minorHAnsi" w:cstheme="minorHAnsi"/>
              </w:rPr>
              <w:t>o</w:t>
            </w:r>
            <w:r w:rsidRPr="000323D3">
              <w:rPr>
                <w:rFonts w:asciiTheme="minorHAnsi" w:eastAsia="Times New Roman" w:hAnsiTheme="minorHAnsi" w:cstheme="minorHAnsi"/>
              </w:rPr>
              <w:t>f International Students Sch</w:t>
            </w:r>
            <w:r w:rsidR="00B91F21">
              <w:rPr>
                <w:rFonts w:asciiTheme="minorHAnsi" w:eastAsia="Times New Roman" w:hAnsiTheme="minorHAnsi" w:cstheme="minorHAnsi"/>
              </w:rPr>
              <w:t>o</w:t>
            </w:r>
            <w:r w:rsidRPr="000323D3">
              <w:rPr>
                <w:rFonts w:asciiTheme="minorHAnsi" w:eastAsia="Times New Roman" w:hAnsiTheme="minorHAnsi" w:cstheme="minorHAnsi"/>
              </w:rPr>
              <w:t>ol</w:t>
            </w:r>
          </w:p>
        </w:tc>
      </w:tr>
      <w:tr w:rsidR="000323D3" w:rsidRPr="000323D3" w14:paraId="2F70A4B9" w14:textId="77777777" w:rsidTr="000323D3">
        <w:trPr>
          <w:trHeight w:val="264"/>
        </w:trPr>
        <w:tc>
          <w:tcPr>
            <w:tcW w:w="6030" w:type="dxa"/>
            <w:tcBorders>
              <w:top w:val="nil"/>
              <w:left w:val="nil"/>
              <w:bottom w:val="nil"/>
              <w:right w:val="nil"/>
            </w:tcBorders>
            <w:shd w:val="clear" w:color="auto" w:fill="auto"/>
            <w:noWrap/>
            <w:hideMark/>
          </w:tcPr>
          <w:p w14:paraId="34E4251D" w14:textId="274A74E0" w:rsidR="000323D3" w:rsidRPr="000323D3" w:rsidRDefault="000323D3" w:rsidP="000323D3">
            <w:pPr>
              <w:widowControl/>
              <w:autoSpaceDE/>
              <w:autoSpaceDN/>
              <w:adjustRightInd/>
              <w:jc w:val="right"/>
              <w:outlineLvl w:val="0"/>
              <w:rPr>
                <w:rFonts w:asciiTheme="minorHAnsi" w:eastAsia="Times New Roman" w:hAnsiTheme="minorHAnsi" w:cstheme="minorHAnsi"/>
              </w:rPr>
            </w:pPr>
          </w:p>
        </w:tc>
      </w:tr>
      <w:tr w:rsidR="000323D3" w:rsidRPr="000323D3" w14:paraId="43762548" w14:textId="77777777" w:rsidTr="000323D3">
        <w:trPr>
          <w:trHeight w:val="264"/>
        </w:trPr>
        <w:tc>
          <w:tcPr>
            <w:tcW w:w="6030" w:type="dxa"/>
            <w:tcBorders>
              <w:top w:val="nil"/>
              <w:left w:val="nil"/>
              <w:bottom w:val="nil"/>
              <w:right w:val="nil"/>
            </w:tcBorders>
            <w:shd w:val="clear" w:color="auto" w:fill="auto"/>
            <w:noWrap/>
            <w:hideMark/>
          </w:tcPr>
          <w:p w14:paraId="7A44ABDF" w14:textId="6863873F" w:rsidR="00B91F21" w:rsidRPr="00B91F21" w:rsidRDefault="00B91F21" w:rsidP="000323D3">
            <w:pPr>
              <w:widowControl/>
              <w:autoSpaceDE/>
              <w:autoSpaceDN/>
              <w:adjustRightInd/>
              <w:outlineLvl w:val="1"/>
              <w:rPr>
                <w:rFonts w:asciiTheme="minorHAnsi" w:eastAsia="Times New Roman" w:hAnsiTheme="minorHAnsi" w:cstheme="minorHAnsi"/>
                <w:b/>
                <w:u w:val="single"/>
              </w:rPr>
            </w:pPr>
            <w:r w:rsidRPr="00B91F21">
              <w:rPr>
                <w:rFonts w:asciiTheme="minorHAnsi" w:eastAsia="Times New Roman" w:hAnsiTheme="minorHAnsi" w:cstheme="minorHAnsi"/>
                <w:b/>
                <w:u w:val="single"/>
              </w:rPr>
              <w:t>HEALTH TEAM</w:t>
            </w:r>
          </w:p>
          <w:p w14:paraId="0F6C2939" w14:textId="53E03D5D"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 xml:space="preserve">Department </w:t>
            </w:r>
            <w:r w:rsidR="00B91F21">
              <w:rPr>
                <w:rFonts w:asciiTheme="minorHAnsi" w:eastAsia="Times New Roman" w:hAnsiTheme="minorHAnsi" w:cstheme="minorHAnsi"/>
              </w:rPr>
              <w:t>o</w:t>
            </w:r>
            <w:r w:rsidRPr="000323D3">
              <w:rPr>
                <w:rFonts w:asciiTheme="minorHAnsi" w:eastAsia="Times New Roman" w:hAnsiTheme="minorHAnsi" w:cstheme="minorHAnsi"/>
              </w:rPr>
              <w:t xml:space="preserve">f Orthopedics </w:t>
            </w:r>
          </w:p>
        </w:tc>
      </w:tr>
      <w:tr w:rsidR="000323D3" w:rsidRPr="000323D3" w14:paraId="405474B7" w14:textId="77777777" w:rsidTr="000323D3">
        <w:trPr>
          <w:trHeight w:val="264"/>
        </w:trPr>
        <w:tc>
          <w:tcPr>
            <w:tcW w:w="6030" w:type="dxa"/>
            <w:tcBorders>
              <w:top w:val="nil"/>
              <w:left w:val="nil"/>
              <w:bottom w:val="nil"/>
              <w:right w:val="nil"/>
            </w:tcBorders>
            <w:shd w:val="clear" w:color="auto" w:fill="auto"/>
            <w:noWrap/>
            <w:hideMark/>
          </w:tcPr>
          <w:p w14:paraId="26811020" w14:textId="693A6BC3"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 xml:space="preserve">Family </w:t>
            </w:r>
            <w:r w:rsidR="00B91F21">
              <w:rPr>
                <w:rFonts w:asciiTheme="minorHAnsi" w:eastAsia="Times New Roman" w:hAnsiTheme="minorHAnsi" w:cstheme="minorHAnsi"/>
              </w:rPr>
              <w:t>a</w:t>
            </w:r>
            <w:r w:rsidRPr="000323D3">
              <w:rPr>
                <w:rFonts w:asciiTheme="minorHAnsi" w:eastAsia="Times New Roman" w:hAnsiTheme="minorHAnsi" w:cstheme="minorHAnsi"/>
              </w:rPr>
              <w:t xml:space="preserve">nd Community Medicine  </w:t>
            </w:r>
          </w:p>
        </w:tc>
      </w:tr>
      <w:tr w:rsidR="000323D3" w:rsidRPr="000323D3" w14:paraId="5AE67F66" w14:textId="77777777" w:rsidTr="000323D3">
        <w:trPr>
          <w:trHeight w:val="264"/>
        </w:trPr>
        <w:tc>
          <w:tcPr>
            <w:tcW w:w="6030" w:type="dxa"/>
            <w:tcBorders>
              <w:top w:val="nil"/>
              <w:left w:val="nil"/>
              <w:bottom w:val="nil"/>
              <w:right w:val="nil"/>
            </w:tcBorders>
            <w:shd w:val="clear" w:color="auto" w:fill="auto"/>
            <w:noWrap/>
            <w:hideMark/>
          </w:tcPr>
          <w:p w14:paraId="030E6933" w14:textId="44010F09"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 xml:space="preserve">Family Medicine  </w:t>
            </w:r>
          </w:p>
        </w:tc>
      </w:tr>
      <w:tr w:rsidR="000323D3" w:rsidRPr="000323D3" w14:paraId="70A2C329" w14:textId="77777777" w:rsidTr="000323D3">
        <w:trPr>
          <w:trHeight w:val="264"/>
        </w:trPr>
        <w:tc>
          <w:tcPr>
            <w:tcW w:w="6030" w:type="dxa"/>
            <w:tcBorders>
              <w:top w:val="nil"/>
              <w:left w:val="nil"/>
              <w:bottom w:val="nil"/>
              <w:right w:val="nil"/>
            </w:tcBorders>
            <w:shd w:val="clear" w:color="auto" w:fill="auto"/>
            <w:noWrap/>
            <w:hideMark/>
          </w:tcPr>
          <w:p w14:paraId="57B25CE6" w14:textId="7F888169"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Health Information Technology</w:t>
            </w:r>
          </w:p>
        </w:tc>
      </w:tr>
      <w:tr w:rsidR="000323D3" w:rsidRPr="000323D3" w14:paraId="5DF7ABD4" w14:textId="77777777" w:rsidTr="000323D3">
        <w:trPr>
          <w:trHeight w:val="264"/>
        </w:trPr>
        <w:tc>
          <w:tcPr>
            <w:tcW w:w="6030" w:type="dxa"/>
            <w:tcBorders>
              <w:top w:val="nil"/>
              <w:left w:val="nil"/>
              <w:bottom w:val="nil"/>
              <w:right w:val="nil"/>
            </w:tcBorders>
            <w:shd w:val="clear" w:color="auto" w:fill="auto"/>
            <w:noWrap/>
            <w:hideMark/>
          </w:tcPr>
          <w:p w14:paraId="2F25F368" w14:textId="417E6D6D"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 xml:space="preserve">Health Services Quality </w:t>
            </w:r>
            <w:r w:rsidR="00B91F21" w:rsidRPr="000323D3">
              <w:rPr>
                <w:rFonts w:asciiTheme="minorHAnsi" w:eastAsia="Times New Roman" w:hAnsiTheme="minorHAnsi" w:cstheme="minorHAnsi"/>
              </w:rPr>
              <w:t>M</w:t>
            </w:r>
            <w:r w:rsidR="00B91F21">
              <w:rPr>
                <w:rFonts w:asciiTheme="minorHAnsi" w:eastAsia="Times New Roman" w:hAnsiTheme="minorHAnsi" w:cstheme="minorHAnsi"/>
              </w:rPr>
              <w:t>ana</w:t>
            </w:r>
            <w:r w:rsidR="00B91F21" w:rsidRPr="000323D3">
              <w:rPr>
                <w:rFonts w:asciiTheme="minorHAnsi" w:eastAsia="Times New Roman" w:hAnsiTheme="minorHAnsi" w:cstheme="minorHAnsi"/>
              </w:rPr>
              <w:t>ge</w:t>
            </w:r>
            <w:r w:rsidR="00B91F21">
              <w:rPr>
                <w:rFonts w:asciiTheme="minorHAnsi" w:eastAsia="Times New Roman" w:hAnsiTheme="minorHAnsi" w:cstheme="minorHAnsi"/>
              </w:rPr>
              <w:t>me</w:t>
            </w:r>
            <w:r w:rsidR="00B91F21" w:rsidRPr="000323D3">
              <w:rPr>
                <w:rFonts w:asciiTheme="minorHAnsi" w:eastAsia="Times New Roman" w:hAnsiTheme="minorHAnsi" w:cstheme="minorHAnsi"/>
              </w:rPr>
              <w:t>nt</w:t>
            </w:r>
            <w:r w:rsidRPr="000323D3">
              <w:rPr>
                <w:rFonts w:asciiTheme="minorHAnsi" w:eastAsia="Times New Roman" w:hAnsiTheme="minorHAnsi" w:cstheme="minorHAnsi"/>
              </w:rPr>
              <w:t xml:space="preserve"> Office</w:t>
            </w:r>
          </w:p>
        </w:tc>
      </w:tr>
      <w:tr w:rsidR="000323D3" w:rsidRPr="000323D3" w14:paraId="5E6940CD" w14:textId="77777777" w:rsidTr="000323D3">
        <w:trPr>
          <w:trHeight w:val="264"/>
        </w:trPr>
        <w:tc>
          <w:tcPr>
            <w:tcW w:w="6030" w:type="dxa"/>
            <w:tcBorders>
              <w:top w:val="nil"/>
              <w:left w:val="nil"/>
              <w:bottom w:val="nil"/>
              <w:right w:val="nil"/>
            </w:tcBorders>
            <w:shd w:val="clear" w:color="auto" w:fill="auto"/>
            <w:noWrap/>
            <w:hideMark/>
          </w:tcPr>
          <w:p w14:paraId="5A0EE3C1" w14:textId="77777777" w:rsid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M</w:t>
            </w:r>
            <w:r w:rsidR="00B91F21">
              <w:rPr>
                <w:rFonts w:asciiTheme="minorHAnsi" w:eastAsia="Times New Roman" w:hAnsiTheme="minorHAnsi" w:cstheme="minorHAnsi"/>
              </w:rPr>
              <w:t>SU</w:t>
            </w:r>
            <w:r w:rsidRPr="000323D3">
              <w:rPr>
                <w:rFonts w:asciiTheme="minorHAnsi" w:eastAsia="Times New Roman" w:hAnsiTheme="minorHAnsi" w:cstheme="minorHAnsi"/>
              </w:rPr>
              <w:t xml:space="preserve"> Health Team</w:t>
            </w:r>
          </w:p>
          <w:p w14:paraId="0D10F3E5" w14:textId="28396B46" w:rsidR="008C3873" w:rsidRPr="000323D3" w:rsidRDefault="008C3873" w:rsidP="000323D3">
            <w:pPr>
              <w:widowControl/>
              <w:autoSpaceDE/>
              <w:autoSpaceDN/>
              <w:adjustRightInd/>
              <w:outlineLvl w:val="1"/>
              <w:rPr>
                <w:rFonts w:asciiTheme="minorHAnsi" w:eastAsia="Times New Roman" w:hAnsiTheme="minorHAnsi" w:cstheme="minorHAnsi"/>
              </w:rPr>
            </w:pPr>
            <w:r>
              <w:rPr>
                <w:rFonts w:asciiTheme="minorHAnsi" w:eastAsia="Times New Roman" w:hAnsiTheme="minorHAnsi" w:cstheme="minorHAnsi"/>
              </w:rPr>
              <w:t>Medicine</w:t>
            </w:r>
          </w:p>
        </w:tc>
      </w:tr>
      <w:tr w:rsidR="000323D3" w:rsidRPr="000323D3" w14:paraId="2382E5CD" w14:textId="77777777" w:rsidTr="000323D3">
        <w:trPr>
          <w:trHeight w:val="264"/>
        </w:trPr>
        <w:tc>
          <w:tcPr>
            <w:tcW w:w="6030" w:type="dxa"/>
            <w:tcBorders>
              <w:top w:val="nil"/>
              <w:left w:val="nil"/>
              <w:bottom w:val="nil"/>
              <w:right w:val="nil"/>
            </w:tcBorders>
            <w:shd w:val="clear" w:color="auto" w:fill="auto"/>
            <w:noWrap/>
            <w:hideMark/>
          </w:tcPr>
          <w:p w14:paraId="349BC8C1" w14:textId="77777777" w:rsid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 xml:space="preserve">Neurology Ophthalmology  </w:t>
            </w:r>
          </w:p>
          <w:p w14:paraId="7510E089" w14:textId="52442D34" w:rsidR="008C3873" w:rsidRPr="000323D3" w:rsidRDefault="008C3873" w:rsidP="000323D3">
            <w:pPr>
              <w:widowControl/>
              <w:autoSpaceDE/>
              <w:autoSpaceDN/>
              <w:adjustRightInd/>
              <w:outlineLvl w:val="1"/>
              <w:rPr>
                <w:rFonts w:asciiTheme="minorHAnsi" w:eastAsia="Times New Roman" w:hAnsiTheme="minorHAnsi" w:cstheme="minorHAnsi"/>
              </w:rPr>
            </w:pPr>
            <w:r>
              <w:rPr>
                <w:rFonts w:asciiTheme="minorHAnsi" w:eastAsia="Times New Roman" w:hAnsiTheme="minorHAnsi" w:cstheme="minorHAnsi"/>
              </w:rPr>
              <w:t>Nursing</w:t>
            </w:r>
          </w:p>
        </w:tc>
      </w:tr>
      <w:tr w:rsidR="000323D3" w:rsidRPr="000323D3" w14:paraId="638EDA6D" w14:textId="77777777" w:rsidTr="000323D3">
        <w:trPr>
          <w:trHeight w:val="264"/>
        </w:trPr>
        <w:tc>
          <w:tcPr>
            <w:tcW w:w="6030" w:type="dxa"/>
            <w:tcBorders>
              <w:top w:val="nil"/>
              <w:left w:val="nil"/>
              <w:bottom w:val="nil"/>
              <w:right w:val="nil"/>
            </w:tcBorders>
            <w:shd w:val="clear" w:color="auto" w:fill="auto"/>
            <w:noWrap/>
            <w:hideMark/>
          </w:tcPr>
          <w:p w14:paraId="28190984" w14:textId="4602F7C4"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Obstetrics Gyn Reprodu</w:t>
            </w:r>
            <w:r w:rsidR="00B91F21">
              <w:rPr>
                <w:rFonts w:asciiTheme="minorHAnsi" w:eastAsia="Times New Roman" w:hAnsiTheme="minorHAnsi" w:cstheme="minorHAnsi"/>
              </w:rPr>
              <w:t>ctive Biology</w:t>
            </w:r>
          </w:p>
        </w:tc>
      </w:tr>
      <w:tr w:rsidR="000323D3" w:rsidRPr="000323D3" w14:paraId="167E614E" w14:textId="77777777" w:rsidTr="000323D3">
        <w:trPr>
          <w:trHeight w:val="264"/>
        </w:trPr>
        <w:tc>
          <w:tcPr>
            <w:tcW w:w="6030" w:type="dxa"/>
            <w:tcBorders>
              <w:top w:val="nil"/>
              <w:left w:val="nil"/>
              <w:bottom w:val="nil"/>
              <w:right w:val="nil"/>
            </w:tcBorders>
            <w:shd w:val="clear" w:color="auto" w:fill="auto"/>
            <w:noWrap/>
            <w:hideMark/>
          </w:tcPr>
          <w:p w14:paraId="7A5E80C1" w14:textId="7035EE79"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 xml:space="preserve">Osteopathic Manipulative Medicine  </w:t>
            </w:r>
          </w:p>
        </w:tc>
      </w:tr>
      <w:tr w:rsidR="000323D3" w:rsidRPr="000323D3" w14:paraId="680F978B" w14:textId="77777777" w:rsidTr="000323D3">
        <w:trPr>
          <w:trHeight w:val="264"/>
        </w:trPr>
        <w:tc>
          <w:tcPr>
            <w:tcW w:w="6030" w:type="dxa"/>
            <w:tcBorders>
              <w:top w:val="nil"/>
              <w:left w:val="nil"/>
              <w:bottom w:val="nil"/>
              <w:right w:val="nil"/>
            </w:tcBorders>
            <w:shd w:val="clear" w:color="auto" w:fill="auto"/>
            <w:noWrap/>
            <w:hideMark/>
          </w:tcPr>
          <w:p w14:paraId="0967A41D" w14:textId="109BF8BB"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 xml:space="preserve">Osteopathic Medical Specialties </w:t>
            </w:r>
          </w:p>
        </w:tc>
      </w:tr>
      <w:tr w:rsidR="000323D3" w:rsidRPr="000323D3" w14:paraId="3B581573" w14:textId="77777777" w:rsidTr="000323D3">
        <w:trPr>
          <w:trHeight w:val="264"/>
        </w:trPr>
        <w:tc>
          <w:tcPr>
            <w:tcW w:w="6030" w:type="dxa"/>
            <w:tcBorders>
              <w:top w:val="nil"/>
              <w:left w:val="nil"/>
              <w:bottom w:val="nil"/>
              <w:right w:val="nil"/>
            </w:tcBorders>
            <w:shd w:val="clear" w:color="auto" w:fill="auto"/>
            <w:noWrap/>
            <w:hideMark/>
          </w:tcPr>
          <w:p w14:paraId="25474CC0" w14:textId="3C86EC1E"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 xml:space="preserve">Osteopathic Surgical Specialties  </w:t>
            </w:r>
          </w:p>
        </w:tc>
      </w:tr>
      <w:tr w:rsidR="000323D3" w:rsidRPr="000323D3" w14:paraId="38C24716" w14:textId="77777777" w:rsidTr="000323D3">
        <w:trPr>
          <w:trHeight w:val="264"/>
        </w:trPr>
        <w:tc>
          <w:tcPr>
            <w:tcW w:w="6030" w:type="dxa"/>
            <w:tcBorders>
              <w:top w:val="nil"/>
              <w:left w:val="nil"/>
              <w:bottom w:val="nil"/>
              <w:right w:val="nil"/>
            </w:tcBorders>
            <w:shd w:val="clear" w:color="auto" w:fill="auto"/>
            <w:noWrap/>
            <w:hideMark/>
          </w:tcPr>
          <w:p w14:paraId="3D3BC35B" w14:textId="3B57F552"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 xml:space="preserve">Pediatrics  </w:t>
            </w:r>
          </w:p>
        </w:tc>
      </w:tr>
      <w:tr w:rsidR="000323D3" w:rsidRPr="000323D3" w14:paraId="4BEA7F28" w14:textId="77777777" w:rsidTr="000323D3">
        <w:trPr>
          <w:trHeight w:val="264"/>
        </w:trPr>
        <w:tc>
          <w:tcPr>
            <w:tcW w:w="6030" w:type="dxa"/>
            <w:tcBorders>
              <w:top w:val="nil"/>
              <w:left w:val="nil"/>
              <w:bottom w:val="nil"/>
              <w:right w:val="nil"/>
            </w:tcBorders>
            <w:shd w:val="clear" w:color="auto" w:fill="auto"/>
            <w:noWrap/>
            <w:hideMark/>
          </w:tcPr>
          <w:p w14:paraId="102DE658" w14:textId="2EB15F3A"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 xml:space="preserve">Pediatrics </w:t>
            </w:r>
            <w:r w:rsidR="00B91F21">
              <w:rPr>
                <w:rFonts w:asciiTheme="minorHAnsi" w:eastAsia="Times New Roman" w:hAnsiTheme="minorHAnsi" w:cstheme="minorHAnsi"/>
              </w:rPr>
              <w:t>a</w:t>
            </w:r>
            <w:r w:rsidRPr="000323D3">
              <w:rPr>
                <w:rFonts w:asciiTheme="minorHAnsi" w:eastAsia="Times New Roman" w:hAnsiTheme="minorHAnsi" w:cstheme="minorHAnsi"/>
              </w:rPr>
              <w:t xml:space="preserve">nd Human Development  </w:t>
            </w:r>
          </w:p>
        </w:tc>
      </w:tr>
      <w:tr w:rsidR="000323D3" w:rsidRPr="000323D3" w14:paraId="390C7B60" w14:textId="77777777" w:rsidTr="000323D3">
        <w:trPr>
          <w:trHeight w:val="264"/>
        </w:trPr>
        <w:tc>
          <w:tcPr>
            <w:tcW w:w="6030" w:type="dxa"/>
            <w:tcBorders>
              <w:top w:val="nil"/>
              <w:left w:val="nil"/>
              <w:bottom w:val="nil"/>
              <w:right w:val="nil"/>
            </w:tcBorders>
            <w:shd w:val="clear" w:color="auto" w:fill="auto"/>
            <w:noWrap/>
            <w:hideMark/>
          </w:tcPr>
          <w:p w14:paraId="7E1CFC6A" w14:textId="7AE7F0D1"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 xml:space="preserve">Physical Medicine Rehabilitation  </w:t>
            </w:r>
          </w:p>
        </w:tc>
      </w:tr>
      <w:tr w:rsidR="000323D3" w:rsidRPr="000323D3" w14:paraId="4299BF4B" w14:textId="77777777" w:rsidTr="000323D3">
        <w:trPr>
          <w:trHeight w:val="264"/>
        </w:trPr>
        <w:tc>
          <w:tcPr>
            <w:tcW w:w="6030" w:type="dxa"/>
            <w:tcBorders>
              <w:top w:val="nil"/>
              <w:left w:val="nil"/>
              <w:bottom w:val="nil"/>
              <w:right w:val="nil"/>
            </w:tcBorders>
            <w:shd w:val="clear" w:color="auto" w:fill="auto"/>
            <w:noWrap/>
            <w:hideMark/>
          </w:tcPr>
          <w:p w14:paraId="2EE5D7EF" w14:textId="363B4519"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 xml:space="preserve">Psychiatry  </w:t>
            </w:r>
          </w:p>
        </w:tc>
      </w:tr>
      <w:tr w:rsidR="000323D3" w:rsidRPr="000323D3" w14:paraId="55F418A5" w14:textId="77777777" w:rsidTr="000323D3">
        <w:trPr>
          <w:trHeight w:val="264"/>
        </w:trPr>
        <w:tc>
          <w:tcPr>
            <w:tcW w:w="6030" w:type="dxa"/>
            <w:tcBorders>
              <w:top w:val="nil"/>
              <w:left w:val="nil"/>
              <w:bottom w:val="nil"/>
              <w:right w:val="nil"/>
            </w:tcBorders>
            <w:shd w:val="clear" w:color="auto" w:fill="auto"/>
            <w:noWrap/>
            <w:hideMark/>
          </w:tcPr>
          <w:p w14:paraId="1F4C876D" w14:textId="3533B795"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 xml:space="preserve">Radiology  </w:t>
            </w:r>
          </w:p>
        </w:tc>
      </w:tr>
      <w:tr w:rsidR="000323D3" w:rsidRPr="000323D3" w14:paraId="253E9220" w14:textId="77777777" w:rsidTr="000323D3">
        <w:trPr>
          <w:trHeight w:val="264"/>
        </w:trPr>
        <w:tc>
          <w:tcPr>
            <w:tcW w:w="6030" w:type="dxa"/>
            <w:tcBorders>
              <w:top w:val="nil"/>
              <w:left w:val="nil"/>
              <w:bottom w:val="nil"/>
              <w:right w:val="nil"/>
            </w:tcBorders>
            <w:shd w:val="clear" w:color="auto" w:fill="auto"/>
            <w:noWrap/>
            <w:hideMark/>
          </w:tcPr>
          <w:p w14:paraId="106246B0" w14:textId="2D8DB60F"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 xml:space="preserve">Surgery  </w:t>
            </w:r>
          </w:p>
        </w:tc>
      </w:tr>
      <w:tr w:rsidR="000323D3" w:rsidRPr="000323D3" w14:paraId="68DFA8B7" w14:textId="77777777" w:rsidTr="000323D3">
        <w:trPr>
          <w:trHeight w:val="264"/>
        </w:trPr>
        <w:tc>
          <w:tcPr>
            <w:tcW w:w="6030" w:type="dxa"/>
            <w:tcBorders>
              <w:top w:val="nil"/>
              <w:left w:val="nil"/>
              <w:bottom w:val="nil"/>
              <w:right w:val="nil"/>
            </w:tcBorders>
            <w:shd w:val="clear" w:color="auto" w:fill="auto"/>
            <w:noWrap/>
            <w:hideMark/>
          </w:tcPr>
          <w:p w14:paraId="6C789456" w14:textId="58A17DF0" w:rsidR="000323D3" w:rsidRPr="000323D3" w:rsidRDefault="000323D3" w:rsidP="000323D3">
            <w:pPr>
              <w:widowControl/>
              <w:autoSpaceDE/>
              <w:autoSpaceDN/>
              <w:adjustRightInd/>
              <w:jc w:val="right"/>
              <w:outlineLvl w:val="0"/>
              <w:rPr>
                <w:rFonts w:asciiTheme="minorHAnsi" w:eastAsia="Times New Roman" w:hAnsiTheme="minorHAnsi" w:cstheme="minorHAnsi"/>
              </w:rPr>
            </w:pPr>
          </w:p>
        </w:tc>
      </w:tr>
      <w:tr w:rsidR="000323D3" w:rsidRPr="000323D3" w14:paraId="46C93786" w14:textId="77777777" w:rsidTr="000323D3">
        <w:trPr>
          <w:trHeight w:val="264"/>
        </w:trPr>
        <w:tc>
          <w:tcPr>
            <w:tcW w:w="6030" w:type="dxa"/>
            <w:tcBorders>
              <w:top w:val="nil"/>
              <w:left w:val="nil"/>
              <w:bottom w:val="nil"/>
              <w:right w:val="nil"/>
            </w:tcBorders>
            <w:shd w:val="clear" w:color="auto" w:fill="auto"/>
            <w:noWrap/>
            <w:hideMark/>
          </w:tcPr>
          <w:p w14:paraId="4D5436AE" w14:textId="3567A8C6" w:rsidR="00B91F21" w:rsidRPr="00B91F21" w:rsidRDefault="00B91F21" w:rsidP="000323D3">
            <w:pPr>
              <w:widowControl/>
              <w:autoSpaceDE/>
              <w:autoSpaceDN/>
              <w:adjustRightInd/>
              <w:outlineLvl w:val="1"/>
              <w:rPr>
                <w:rFonts w:asciiTheme="minorHAnsi" w:eastAsia="Times New Roman" w:hAnsiTheme="minorHAnsi" w:cstheme="minorHAnsi"/>
                <w:b/>
                <w:u w:val="single"/>
              </w:rPr>
            </w:pPr>
            <w:r w:rsidRPr="00B91F21">
              <w:rPr>
                <w:rFonts w:asciiTheme="minorHAnsi" w:eastAsia="Times New Roman" w:hAnsiTheme="minorHAnsi" w:cstheme="minorHAnsi"/>
                <w:b/>
                <w:u w:val="single"/>
              </w:rPr>
              <w:t>LIBRARIES</w:t>
            </w:r>
          </w:p>
          <w:p w14:paraId="67586FE3" w14:textId="46693648"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Infrastructure Technology - Library</w:t>
            </w:r>
          </w:p>
        </w:tc>
      </w:tr>
      <w:tr w:rsidR="000323D3" w:rsidRPr="000323D3" w14:paraId="03392E0C" w14:textId="77777777" w:rsidTr="000323D3">
        <w:trPr>
          <w:trHeight w:val="264"/>
        </w:trPr>
        <w:tc>
          <w:tcPr>
            <w:tcW w:w="6030" w:type="dxa"/>
            <w:tcBorders>
              <w:top w:val="nil"/>
              <w:left w:val="nil"/>
              <w:bottom w:val="nil"/>
              <w:right w:val="nil"/>
            </w:tcBorders>
            <w:shd w:val="clear" w:color="auto" w:fill="auto"/>
            <w:noWrap/>
            <w:hideMark/>
          </w:tcPr>
          <w:p w14:paraId="3063E446" w14:textId="16269184"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Libraries</w:t>
            </w:r>
          </w:p>
        </w:tc>
      </w:tr>
      <w:tr w:rsidR="000323D3" w:rsidRPr="000323D3" w14:paraId="2451C502" w14:textId="77777777" w:rsidTr="000323D3">
        <w:trPr>
          <w:trHeight w:val="264"/>
        </w:trPr>
        <w:tc>
          <w:tcPr>
            <w:tcW w:w="6030" w:type="dxa"/>
            <w:tcBorders>
              <w:top w:val="nil"/>
              <w:left w:val="nil"/>
              <w:bottom w:val="nil"/>
              <w:right w:val="nil"/>
            </w:tcBorders>
            <w:shd w:val="clear" w:color="auto" w:fill="auto"/>
            <w:noWrap/>
            <w:hideMark/>
          </w:tcPr>
          <w:p w14:paraId="43A822F4" w14:textId="4A7D5A6E"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 xml:space="preserve">University Archives </w:t>
            </w:r>
            <w:r w:rsidR="00B91F21">
              <w:rPr>
                <w:rFonts w:asciiTheme="minorHAnsi" w:eastAsia="Times New Roman" w:hAnsiTheme="minorHAnsi" w:cstheme="minorHAnsi"/>
              </w:rPr>
              <w:t>a</w:t>
            </w:r>
            <w:r w:rsidRPr="000323D3">
              <w:rPr>
                <w:rFonts w:asciiTheme="minorHAnsi" w:eastAsia="Times New Roman" w:hAnsiTheme="minorHAnsi" w:cstheme="minorHAnsi"/>
              </w:rPr>
              <w:t>nd Historic Collect</w:t>
            </w:r>
          </w:p>
        </w:tc>
      </w:tr>
      <w:tr w:rsidR="000323D3" w:rsidRPr="000323D3" w14:paraId="3E3AFDFB" w14:textId="77777777" w:rsidTr="000323D3">
        <w:trPr>
          <w:trHeight w:val="264"/>
        </w:trPr>
        <w:tc>
          <w:tcPr>
            <w:tcW w:w="6030" w:type="dxa"/>
            <w:tcBorders>
              <w:top w:val="nil"/>
              <w:left w:val="nil"/>
              <w:bottom w:val="nil"/>
              <w:right w:val="nil"/>
            </w:tcBorders>
            <w:shd w:val="clear" w:color="auto" w:fill="auto"/>
            <w:noWrap/>
            <w:hideMark/>
          </w:tcPr>
          <w:p w14:paraId="6FFFAA73" w14:textId="5836C305"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Voice Library</w:t>
            </w:r>
          </w:p>
        </w:tc>
      </w:tr>
      <w:tr w:rsidR="000323D3" w:rsidRPr="000323D3" w14:paraId="24F025D2" w14:textId="77777777" w:rsidTr="000323D3">
        <w:trPr>
          <w:trHeight w:val="264"/>
        </w:trPr>
        <w:tc>
          <w:tcPr>
            <w:tcW w:w="6030" w:type="dxa"/>
            <w:tcBorders>
              <w:top w:val="nil"/>
              <w:left w:val="nil"/>
              <w:bottom w:val="nil"/>
              <w:right w:val="nil"/>
            </w:tcBorders>
            <w:shd w:val="clear" w:color="auto" w:fill="auto"/>
            <w:noWrap/>
            <w:hideMark/>
          </w:tcPr>
          <w:p w14:paraId="782E57ED" w14:textId="64C275DD" w:rsidR="000323D3" w:rsidRPr="000323D3" w:rsidRDefault="000323D3" w:rsidP="000323D3">
            <w:pPr>
              <w:widowControl/>
              <w:autoSpaceDE/>
              <w:autoSpaceDN/>
              <w:adjustRightInd/>
              <w:jc w:val="right"/>
              <w:outlineLvl w:val="0"/>
              <w:rPr>
                <w:rFonts w:asciiTheme="minorHAnsi" w:eastAsia="Times New Roman" w:hAnsiTheme="minorHAnsi" w:cstheme="minorHAnsi"/>
              </w:rPr>
            </w:pPr>
          </w:p>
        </w:tc>
      </w:tr>
      <w:tr w:rsidR="000323D3" w:rsidRPr="000323D3" w14:paraId="72DFB58F" w14:textId="77777777" w:rsidTr="000323D3">
        <w:trPr>
          <w:trHeight w:val="264"/>
        </w:trPr>
        <w:tc>
          <w:tcPr>
            <w:tcW w:w="6030" w:type="dxa"/>
            <w:tcBorders>
              <w:top w:val="nil"/>
              <w:left w:val="nil"/>
              <w:bottom w:val="nil"/>
              <w:right w:val="nil"/>
            </w:tcBorders>
            <w:shd w:val="clear" w:color="auto" w:fill="auto"/>
            <w:noWrap/>
            <w:hideMark/>
          </w:tcPr>
          <w:p w14:paraId="5A807F49" w14:textId="6C1B6BD9" w:rsidR="00B91F21" w:rsidRDefault="00B91F21" w:rsidP="000323D3">
            <w:pPr>
              <w:widowControl/>
              <w:autoSpaceDE/>
              <w:autoSpaceDN/>
              <w:adjustRightInd/>
              <w:outlineLvl w:val="1"/>
              <w:rPr>
                <w:rFonts w:asciiTheme="minorHAnsi" w:eastAsia="Times New Roman" w:hAnsiTheme="minorHAnsi" w:cstheme="minorHAnsi"/>
                <w:b/>
                <w:u w:val="single"/>
              </w:rPr>
            </w:pPr>
            <w:r w:rsidRPr="00B91F21">
              <w:rPr>
                <w:rFonts w:asciiTheme="minorHAnsi" w:eastAsia="Times New Roman" w:hAnsiTheme="minorHAnsi" w:cstheme="minorHAnsi"/>
                <w:b/>
                <w:u w:val="single"/>
              </w:rPr>
              <w:t>MSU AGBIORESEARCH</w:t>
            </w:r>
          </w:p>
          <w:p w14:paraId="730563A8" w14:textId="162E42E8" w:rsidR="008C3873" w:rsidRPr="008C3873" w:rsidRDefault="008C3873" w:rsidP="000323D3">
            <w:pPr>
              <w:widowControl/>
              <w:autoSpaceDE/>
              <w:autoSpaceDN/>
              <w:adjustRightInd/>
              <w:outlineLvl w:val="1"/>
              <w:rPr>
                <w:rFonts w:asciiTheme="minorHAnsi" w:eastAsia="Times New Roman" w:hAnsiTheme="minorHAnsi" w:cstheme="minorHAnsi"/>
              </w:rPr>
            </w:pPr>
            <w:r>
              <w:rPr>
                <w:rFonts w:asciiTheme="minorHAnsi" w:eastAsia="Times New Roman" w:hAnsiTheme="minorHAnsi" w:cstheme="minorHAnsi"/>
              </w:rPr>
              <w:t>Director’s Office</w:t>
            </w:r>
          </w:p>
          <w:p w14:paraId="2BE7B38B" w14:textId="59FFF736" w:rsidR="000323D3" w:rsidRPr="000323D3" w:rsidRDefault="000323D3" w:rsidP="000323D3">
            <w:pPr>
              <w:widowControl/>
              <w:autoSpaceDE/>
              <w:autoSpaceDN/>
              <w:adjustRightInd/>
              <w:outlineLvl w:val="1"/>
              <w:rPr>
                <w:rFonts w:asciiTheme="minorHAnsi" w:eastAsia="Times New Roman" w:hAnsiTheme="minorHAnsi" w:cstheme="minorHAnsi"/>
              </w:rPr>
            </w:pPr>
          </w:p>
        </w:tc>
      </w:tr>
      <w:tr w:rsidR="000323D3" w:rsidRPr="000323D3" w14:paraId="76EA26DE" w14:textId="77777777" w:rsidTr="000323D3">
        <w:trPr>
          <w:trHeight w:val="264"/>
        </w:trPr>
        <w:tc>
          <w:tcPr>
            <w:tcW w:w="6030" w:type="dxa"/>
            <w:tcBorders>
              <w:top w:val="nil"/>
              <w:left w:val="nil"/>
              <w:bottom w:val="nil"/>
              <w:right w:val="nil"/>
            </w:tcBorders>
            <w:shd w:val="clear" w:color="auto" w:fill="auto"/>
            <w:noWrap/>
            <w:hideMark/>
          </w:tcPr>
          <w:p w14:paraId="37CD4A7A" w14:textId="2BF0B502" w:rsidR="00B91F21" w:rsidRDefault="00B91F21" w:rsidP="00B91F21">
            <w:pPr>
              <w:widowControl/>
              <w:tabs>
                <w:tab w:val="left" w:pos="180"/>
              </w:tabs>
              <w:autoSpaceDE/>
              <w:autoSpaceDN/>
              <w:adjustRightInd/>
              <w:outlineLvl w:val="0"/>
              <w:rPr>
                <w:rFonts w:asciiTheme="minorHAnsi" w:eastAsia="Times New Roman" w:hAnsiTheme="minorHAnsi" w:cstheme="minorHAnsi"/>
              </w:rPr>
            </w:pPr>
          </w:p>
          <w:p w14:paraId="4C5CEAC9" w14:textId="64758CC6" w:rsidR="00B91F21" w:rsidRDefault="00B91F21" w:rsidP="00B91F21">
            <w:pPr>
              <w:widowControl/>
              <w:tabs>
                <w:tab w:val="left" w:pos="180"/>
              </w:tabs>
              <w:autoSpaceDE/>
              <w:autoSpaceDN/>
              <w:adjustRightInd/>
              <w:outlineLvl w:val="0"/>
              <w:rPr>
                <w:rFonts w:asciiTheme="minorHAnsi" w:eastAsia="Times New Roman" w:hAnsiTheme="minorHAnsi" w:cstheme="minorHAnsi"/>
                <w:b/>
                <w:u w:val="single"/>
              </w:rPr>
            </w:pPr>
            <w:r>
              <w:rPr>
                <w:rFonts w:asciiTheme="minorHAnsi" w:eastAsia="Times New Roman" w:hAnsiTheme="minorHAnsi" w:cstheme="minorHAnsi"/>
                <w:b/>
                <w:u w:val="single"/>
              </w:rPr>
              <w:t xml:space="preserve">MSU EXTENSION </w:t>
            </w:r>
          </w:p>
          <w:p w14:paraId="5B132133" w14:textId="77777777" w:rsidR="00785414" w:rsidRDefault="00785414" w:rsidP="00B91F21">
            <w:pPr>
              <w:widowControl/>
              <w:tabs>
                <w:tab w:val="left" w:pos="180"/>
              </w:tabs>
              <w:autoSpaceDE/>
              <w:autoSpaceDN/>
              <w:adjustRightInd/>
              <w:outlineLvl w:val="0"/>
              <w:rPr>
                <w:rFonts w:asciiTheme="minorHAnsi" w:hAnsiTheme="minorHAnsi" w:cstheme="minorHAnsi"/>
              </w:rPr>
            </w:pPr>
            <w:r w:rsidRPr="00785414">
              <w:rPr>
                <w:rFonts w:asciiTheme="minorHAnsi" w:hAnsiTheme="minorHAnsi" w:cstheme="minorHAnsi"/>
              </w:rPr>
              <w:t xml:space="preserve">MSU Extension (MSUE)   </w:t>
            </w:r>
          </w:p>
          <w:p w14:paraId="0CA6806B" w14:textId="49F1C4AE" w:rsidR="00B91F21" w:rsidRPr="00785414" w:rsidRDefault="00785414" w:rsidP="00B91F21">
            <w:pPr>
              <w:widowControl/>
              <w:tabs>
                <w:tab w:val="left" w:pos="180"/>
              </w:tabs>
              <w:autoSpaceDE/>
              <w:autoSpaceDN/>
              <w:adjustRightInd/>
              <w:outlineLvl w:val="0"/>
              <w:rPr>
                <w:rFonts w:asciiTheme="minorHAnsi" w:hAnsiTheme="minorHAnsi" w:cstheme="minorHAnsi"/>
              </w:rPr>
            </w:pPr>
            <w:r w:rsidRPr="00785414">
              <w:rPr>
                <w:rFonts w:asciiTheme="minorHAnsi" w:hAnsiTheme="minorHAnsi" w:cstheme="minorHAnsi"/>
              </w:rPr>
              <w:t>Agriculture/Agribusiness Institute MSU Extension (MSUE) Business Office MSU Extension (MSUE) Children &amp; Youth Institute MSU Extension (MSUE) Health &amp; Nutrition Institute MSU Extension (MSUE) Human Resources MSU Extension (MSUE) Greening Michigan Institute</w:t>
            </w:r>
          </w:p>
          <w:p w14:paraId="01380EA4" w14:textId="77777777" w:rsidR="00785414" w:rsidRDefault="00785414" w:rsidP="00B91F21">
            <w:pPr>
              <w:widowControl/>
              <w:tabs>
                <w:tab w:val="left" w:pos="180"/>
              </w:tabs>
              <w:autoSpaceDE/>
              <w:autoSpaceDN/>
              <w:adjustRightInd/>
              <w:outlineLvl w:val="0"/>
              <w:rPr>
                <w:rFonts w:asciiTheme="minorHAnsi" w:eastAsia="Times New Roman" w:hAnsiTheme="minorHAnsi" w:cstheme="minorHAnsi"/>
                <w:b/>
                <w:u w:val="single"/>
              </w:rPr>
            </w:pPr>
          </w:p>
          <w:p w14:paraId="141FEED5" w14:textId="4A87C983" w:rsidR="00B91F21" w:rsidRPr="00B91F21" w:rsidRDefault="00B91F21" w:rsidP="00B91F21">
            <w:pPr>
              <w:widowControl/>
              <w:tabs>
                <w:tab w:val="left" w:pos="180"/>
              </w:tabs>
              <w:autoSpaceDE/>
              <w:autoSpaceDN/>
              <w:adjustRightInd/>
              <w:outlineLvl w:val="0"/>
              <w:rPr>
                <w:rFonts w:asciiTheme="minorHAnsi" w:eastAsia="Times New Roman" w:hAnsiTheme="minorHAnsi" w:cstheme="minorHAnsi"/>
                <w:b/>
                <w:u w:val="single"/>
              </w:rPr>
            </w:pPr>
            <w:r>
              <w:rPr>
                <w:rFonts w:asciiTheme="minorHAnsi" w:eastAsia="Times New Roman" w:hAnsiTheme="minorHAnsi" w:cstheme="minorHAnsi"/>
                <w:b/>
                <w:u w:val="single"/>
              </w:rPr>
              <w:t>GRADUATE SCHOOL</w:t>
            </w:r>
          </w:p>
          <w:p w14:paraId="1F5765D4" w14:textId="2BC38493" w:rsidR="000323D3" w:rsidRPr="000323D3" w:rsidRDefault="000323D3" w:rsidP="000323D3">
            <w:pPr>
              <w:widowControl/>
              <w:autoSpaceDE/>
              <w:autoSpaceDN/>
              <w:adjustRightInd/>
              <w:jc w:val="right"/>
              <w:outlineLvl w:val="0"/>
              <w:rPr>
                <w:rFonts w:asciiTheme="minorHAnsi" w:eastAsia="Times New Roman" w:hAnsiTheme="minorHAnsi" w:cstheme="minorHAnsi"/>
              </w:rPr>
            </w:pPr>
          </w:p>
        </w:tc>
      </w:tr>
      <w:tr w:rsidR="000323D3" w:rsidRPr="000323D3" w14:paraId="6BB2ACB4" w14:textId="77777777" w:rsidTr="000323D3">
        <w:trPr>
          <w:trHeight w:val="264"/>
        </w:trPr>
        <w:tc>
          <w:tcPr>
            <w:tcW w:w="6030" w:type="dxa"/>
            <w:tcBorders>
              <w:top w:val="nil"/>
              <w:left w:val="nil"/>
              <w:bottom w:val="nil"/>
              <w:right w:val="nil"/>
            </w:tcBorders>
            <w:shd w:val="clear" w:color="auto" w:fill="auto"/>
            <w:noWrap/>
            <w:hideMark/>
          </w:tcPr>
          <w:p w14:paraId="0FE1FCFA" w14:textId="58CFF1F1"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Graduate School Dean</w:t>
            </w:r>
          </w:p>
        </w:tc>
      </w:tr>
      <w:tr w:rsidR="000323D3" w:rsidRPr="000323D3" w14:paraId="313AD8B1" w14:textId="77777777" w:rsidTr="000323D3">
        <w:trPr>
          <w:trHeight w:val="264"/>
        </w:trPr>
        <w:tc>
          <w:tcPr>
            <w:tcW w:w="6030" w:type="dxa"/>
            <w:tcBorders>
              <w:top w:val="nil"/>
              <w:left w:val="nil"/>
              <w:bottom w:val="nil"/>
              <w:right w:val="nil"/>
            </w:tcBorders>
            <w:shd w:val="clear" w:color="auto" w:fill="auto"/>
            <w:noWrap/>
            <w:hideMark/>
          </w:tcPr>
          <w:p w14:paraId="409863D6" w14:textId="1503E14E"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Law School Programming</w:t>
            </w:r>
          </w:p>
        </w:tc>
      </w:tr>
      <w:tr w:rsidR="000323D3" w:rsidRPr="000323D3" w14:paraId="1034DB4C" w14:textId="77777777" w:rsidTr="000323D3">
        <w:trPr>
          <w:trHeight w:val="264"/>
        </w:trPr>
        <w:tc>
          <w:tcPr>
            <w:tcW w:w="6030" w:type="dxa"/>
            <w:tcBorders>
              <w:top w:val="nil"/>
              <w:left w:val="nil"/>
              <w:bottom w:val="nil"/>
              <w:right w:val="nil"/>
            </w:tcBorders>
            <w:shd w:val="clear" w:color="auto" w:fill="auto"/>
            <w:noWrap/>
            <w:hideMark/>
          </w:tcPr>
          <w:p w14:paraId="3997D0DF" w14:textId="273D3CE2"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Teaching Assistant Programs</w:t>
            </w:r>
          </w:p>
        </w:tc>
      </w:tr>
      <w:tr w:rsidR="000323D3" w:rsidRPr="000323D3" w14:paraId="2CC230A3" w14:textId="77777777" w:rsidTr="000323D3">
        <w:trPr>
          <w:trHeight w:val="264"/>
        </w:trPr>
        <w:tc>
          <w:tcPr>
            <w:tcW w:w="6030" w:type="dxa"/>
            <w:tcBorders>
              <w:top w:val="nil"/>
              <w:left w:val="nil"/>
              <w:bottom w:val="nil"/>
              <w:right w:val="nil"/>
            </w:tcBorders>
            <w:shd w:val="clear" w:color="auto" w:fill="auto"/>
            <w:noWrap/>
            <w:hideMark/>
          </w:tcPr>
          <w:p w14:paraId="56CDB5BE" w14:textId="07A65FBB" w:rsidR="000323D3" w:rsidRPr="000323D3" w:rsidRDefault="000323D3" w:rsidP="000323D3">
            <w:pPr>
              <w:widowControl/>
              <w:autoSpaceDE/>
              <w:autoSpaceDN/>
              <w:adjustRightInd/>
              <w:jc w:val="right"/>
              <w:outlineLvl w:val="0"/>
              <w:rPr>
                <w:rFonts w:asciiTheme="minorHAnsi" w:eastAsia="Times New Roman" w:hAnsiTheme="minorHAnsi" w:cstheme="minorHAnsi"/>
              </w:rPr>
            </w:pPr>
          </w:p>
        </w:tc>
      </w:tr>
      <w:tr w:rsidR="000323D3" w:rsidRPr="000323D3" w14:paraId="450A6ECA" w14:textId="77777777" w:rsidTr="000323D3">
        <w:trPr>
          <w:trHeight w:val="264"/>
        </w:trPr>
        <w:tc>
          <w:tcPr>
            <w:tcW w:w="6030" w:type="dxa"/>
            <w:tcBorders>
              <w:top w:val="nil"/>
              <w:left w:val="nil"/>
              <w:bottom w:val="nil"/>
              <w:right w:val="nil"/>
            </w:tcBorders>
            <w:shd w:val="clear" w:color="auto" w:fill="auto"/>
            <w:noWrap/>
            <w:hideMark/>
          </w:tcPr>
          <w:p w14:paraId="1AAB9F49" w14:textId="3D0553D6" w:rsidR="000323D3" w:rsidRPr="006A61A0" w:rsidRDefault="006A61A0" w:rsidP="000323D3">
            <w:pPr>
              <w:widowControl/>
              <w:autoSpaceDE/>
              <w:autoSpaceDN/>
              <w:adjustRightInd/>
              <w:outlineLvl w:val="1"/>
              <w:rPr>
                <w:rFonts w:asciiTheme="minorHAnsi" w:eastAsia="Times New Roman" w:hAnsiTheme="minorHAnsi" w:cstheme="minorHAnsi"/>
                <w:b/>
                <w:u w:val="single"/>
              </w:rPr>
            </w:pPr>
            <w:r w:rsidRPr="006A61A0">
              <w:rPr>
                <w:rFonts w:asciiTheme="minorHAnsi" w:eastAsia="Times New Roman" w:hAnsiTheme="minorHAnsi" w:cstheme="minorHAnsi"/>
                <w:b/>
                <w:u w:val="single"/>
              </w:rPr>
              <w:t>MICHIGAN STATE UNIVERSITY COLLEGE OF LAW</w:t>
            </w:r>
          </w:p>
        </w:tc>
      </w:tr>
      <w:tr w:rsidR="000323D3" w:rsidRPr="000323D3" w14:paraId="58E5B2B7" w14:textId="77777777" w:rsidTr="000323D3">
        <w:trPr>
          <w:trHeight w:val="264"/>
        </w:trPr>
        <w:tc>
          <w:tcPr>
            <w:tcW w:w="6030" w:type="dxa"/>
            <w:tcBorders>
              <w:top w:val="nil"/>
              <w:left w:val="nil"/>
              <w:bottom w:val="nil"/>
              <w:right w:val="nil"/>
            </w:tcBorders>
            <w:shd w:val="clear" w:color="auto" w:fill="auto"/>
            <w:noWrap/>
            <w:hideMark/>
          </w:tcPr>
          <w:p w14:paraId="3C4908DC" w14:textId="106E09AB" w:rsidR="000323D3" w:rsidRPr="000323D3" w:rsidRDefault="000323D3" w:rsidP="000323D3">
            <w:pPr>
              <w:widowControl/>
              <w:autoSpaceDE/>
              <w:autoSpaceDN/>
              <w:adjustRightInd/>
              <w:jc w:val="right"/>
              <w:outlineLvl w:val="0"/>
              <w:rPr>
                <w:rFonts w:asciiTheme="minorHAnsi" w:eastAsia="Times New Roman" w:hAnsiTheme="minorHAnsi" w:cstheme="minorHAnsi"/>
              </w:rPr>
            </w:pPr>
          </w:p>
        </w:tc>
      </w:tr>
      <w:tr w:rsidR="000323D3" w:rsidRPr="000323D3" w14:paraId="335601F9" w14:textId="77777777" w:rsidTr="000323D3">
        <w:trPr>
          <w:trHeight w:val="264"/>
        </w:trPr>
        <w:tc>
          <w:tcPr>
            <w:tcW w:w="6030" w:type="dxa"/>
            <w:tcBorders>
              <w:top w:val="nil"/>
              <w:left w:val="nil"/>
              <w:bottom w:val="nil"/>
              <w:right w:val="nil"/>
            </w:tcBorders>
            <w:shd w:val="clear" w:color="auto" w:fill="auto"/>
            <w:noWrap/>
            <w:hideMark/>
          </w:tcPr>
          <w:p w14:paraId="1E4E06CA" w14:textId="58991400" w:rsidR="006A61A0" w:rsidRPr="006A61A0" w:rsidRDefault="006A61A0" w:rsidP="000323D3">
            <w:pPr>
              <w:widowControl/>
              <w:autoSpaceDE/>
              <w:autoSpaceDN/>
              <w:adjustRightInd/>
              <w:outlineLvl w:val="1"/>
              <w:rPr>
                <w:rFonts w:asciiTheme="minorHAnsi" w:eastAsia="Times New Roman" w:hAnsiTheme="minorHAnsi" w:cstheme="minorHAnsi"/>
                <w:b/>
                <w:u w:val="single"/>
              </w:rPr>
            </w:pPr>
            <w:r w:rsidRPr="006A61A0">
              <w:rPr>
                <w:rFonts w:asciiTheme="minorHAnsi" w:eastAsia="Times New Roman" w:hAnsiTheme="minorHAnsi" w:cstheme="minorHAnsi"/>
                <w:b/>
                <w:u w:val="single"/>
              </w:rPr>
              <w:t>HEALTH AFFAIRS</w:t>
            </w:r>
          </w:p>
          <w:p w14:paraId="1C7AF000" w14:textId="3000807D"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Health Affairs</w:t>
            </w:r>
          </w:p>
        </w:tc>
      </w:tr>
      <w:tr w:rsidR="000323D3" w:rsidRPr="000323D3" w14:paraId="792D9329" w14:textId="77777777" w:rsidTr="000323D3">
        <w:trPr>
          <w:trHeight w:val="264"/>
        </w:trPr>
        <w:tc>
          <w:tcPr>
            <w:tcW w:w="6030" w:type="dxa"/>
            <w:tcBorders>
              <w:top w:val="nil"/>
              <w:left w:val="nil"/>
              <w:bottom w:val="nil"/>
              <w:right w:val="nil"/>
            </w:tcBorders>
            <w:shd w:val="clear" w:color="auto" w:fill="auto"/>
            <w:noWrap/>
            <w:hideMark/>
          </w:tcPr>
          <w:p w14:paraId="05967C5C" w14:textId="56FCD309"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 xml:space="preserve">Student Health, Wellness </w:t>
            </w:r>
            <w:r w:rsidR="006A61A0">
              <w:rPr>
                <w:rFonts w:asciiTheme="minorHAnsi" w:eastAsia="Times New Roman" w:hAnsiTheme="minorHAnsi" w:cstheme="minorHAnsi"/>
              </w:rPr>
              <w:t>a</w:t>
            </w:r>
            <w:r w:rsidRPr="000323D3">
              <w:rPr>
                <w:rFonts w:asciiTheme="minorHAnsi" w:eastAsia="Times New Roman" w:hAnsiTheme="minorHAnsi" w:cstheme="minorHAnsi"/>
              </w:rPr>
              <w:t>nd Safety</w:t>
            </w:r>
          </w:p>
        </w:tc>
      </w:tr>
      <w:tr w:rsidR="000323D3" w:rsidRPr="000323D3" w14:paraId="3DEF828E" w14:textId="77777777" w:rsidTr="000323D3">
        <w:trPr>
          <w:trHeight w:val="264"/>
        </w:trPr>
        <w:tc>
          <w:tcPr>
            <w:tcW w:w="6030" w:type="dxa"/>
            <w:tcBorders>
              <w:top w:val="nil"/>
              <w:left w:val="nil"/>
              <w:bottom w:val="nil"/>
              <w:right w:val="nil"/>
            </w:tcBorders>
            <w:shd w:val="clear" w:color="auto" w:fill="auto"/>
            <w:noWrap/>
            <w:hideMark/>
          </w:tcPr>
          <w:p w14:paraId="64737F82" w14:textId="3C38E1E7" w:rsidR="000323D3" w:rsidRPr="000323D3" w:rsidRDefault="000323D3" w:rsidP="000323D3">
            <w:pPr>
              <w:widowControl/>
              <w:autoSpaceDE/>
              <w:autoSpaceDN/>
              <w:adjustRightInd/>
              <w:jc w:val="right"/>
              <w:outlineLvl w:val="0"/>
              <w:rPr>
                <w:rFonts w:asciiTheme="minorHAnsi" w:eastAsia="Times New Roman" w:hAnsiTheme="minorHAnsi" w:cstheme="minorHAnsi"/>
              </w:rPr>
            </w:pPr>
          </w:p>
        </w:tc>
      </w:tr>
      <w:tr w:rsidR="000323D3" w:rsidRPr="000323D3" w14:paraId="7AAF47E9" w14:textId="77777777" w:rsidTr="000323D3">
        <w:trPr>
          <w:trHeight w:val="264"/>
        </w:trPr>
        <w:tc>
          <w:tcPr>
            <w:tcW w:w="6030" w:type="dxa"/>
            <w:tcBorders>
              <w:top w:val="nil"/>
              <w:left w:val="nil"/>
              <w:bottom w:val="nil"/>
              <w:right w:val="nil"/>
            </w:tcBorders>
            <w:shd w:val="clear" w:color="auto" w:fill="auto"/>
            <w:noWrap/>
            <w:hideMark/>
          </w:tcPr>
          <w:p w14:paraId="2AFD7D7D" w14:textId="7F605183" w:rsidR="006A61A0" w:rsidRPr="006A61A0" w:rsidRDefault="006A61A0" w:rsidP="000323D3">
            <w:pPr>
              <w:widowControl/>
              <w:autoSpaceDE/>
              <w:autoSpaceDN/>
              <w:adjustRightInd/>
              <w:outlineLvl w:val="1"/>
              <w:rPr>
                <w:rFonts w:asciiTheme="minorHAnsi" w:eastAsia="Times New Roman" w:hAnsiTheme="minorHAnsi" w:cstheme="minorHAnsi"/>
                <w:b/>
                <w:u w:val="single"/>
              </w:rPr>
            </w:pPr>
            <w:r w:rsidRPr="006A61A0">
              <w:rPr>
                <w:rFonts w:asciiTheme="minorHAnsi" w:eastAsia="Times New Roman" w:hAnsiTheme="minorHAnsi" w:cstheme="minorHAnsi"/>
                <w:b/>
                <w:u w:val="single"/>
              </w:rPr>
              <w:t>INFORMATION TECHNOLOGY SERVICES</w:t>
            </w:r>
          </w:p>
          <w:p w14:paraId="287063BE" w14:textId="4323E87F"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I</w:t>
            </w:r>
            <w:r w:rsidR="006A61A0">
              <w:rPr>
                <w:rFonts w:asciiTheme="minorHAnsi" w:eastAsia="Times New Roman" w:hAnsiTheme="minorHAnsi" w:cstheme="minorHAnsi"/>
              </w:rPr>
              <w:t>T</w:t>
            </w:r>
            <w:r w:rsidRPr="000323D3">
              <w:rPr>
                <w:rFonts w:asciiTheme="minorHAnsi" w:eastAsia="Times New Roman" w:hAnsiTheme="minorHAnsi" w:cstheme="minorHAnsi"/>
              </w:rPr>
              <w:t xml:space="preserve"> Services </w:t>
            </w:r>
            <w:r w:rsidR="006A61A0">
              <w:rPr>
                <w:rFonts w:asciiTheme="minorHAnsi" w:eastAsia="Times New Roman" w:hAnsiTheme="minorHAnsi" w:cstheme="minorHAnsi"/>
              </w:rPr>
              <w:t xml:space="preserve">Advanced </w:t>
            </w:r>
            <w:r w:rsidRPr="000323D3">
              <w:rPr>
                <w:rFonts w:asciiTheme="minorHAnsi" w:eastAsia="Times New Roman" w:hAnsiTheme="minorHAnsi" w:cstheme="minorHAnsi"/>
              </w:rPr>
              <w:t xml:space="preserve">Research </w:t>
            </w:r>
            <w:r w:rsidR="006A61A0">
              <w:rPr>
                <w:rFonts w:asciiTheme="minorHAnsi" w:eastAsia="Times New Roman" w:hAnsiTheme="minorHAnsi" w:cstheme="minorHAnsi"/>
              </w:rPr>
              <w:t>a</w:t>
            </w:r>
            <w:r w:rsidRPr="000323D3">
              <w:rPr>
                <w:rFonts w:asciiTheme="minorHAnsi" w:eastAsia="Times New Roman" w:hAnsiTheme="minorHAnsi" w:cstheme="minorHAnsi"/>
              </w:rPr>
              <w:t>nd Acad</w:t>
            </w:r>
            <w:r w:rsidR="006A61A0">
              <w:rPr>
                <w:rFonts w:asciiTheme="minorHAnsi" w:eastAsia="Times New Roman" w:hAnsiTheme="minorHAnsi" w:cstheme="minorHAnsi"/>
              </w:rPr>
              <w:t xml:space="preserve">emic </w:t>
            </w:r>
            <w:r w:rsidRPr="000323D3">
              <w:rPr>
                <w:rFonts w:asciiTheme="minorHAnsi" w:eastAsia="Times New Roman" w:hAnsiTheme="minorHAnsi" w:cstheme="minorHAnsi"/>
              </w:rPr>
              <w:t>Tech</w:t>
            </w:r>
            <w:r w:rsidR="006A61A0">
              <w:rPr>
                <w:rFonts w:asciiTheme="minorHAnsi" w:eastAsia="Times New Roman" w:hAnsiTheme="minorHAnsi" w:cstheme="minorHAnsi"/>
              </w:rPr>
              <w:t>nology</w:t>
            </w:r>
          </w:p>
        </w:tc>
      </w:tr>
      <w:tr w:rsidR="000323D3" w:rsidRPr="000323D3" w14:paraId="4CB9F33C" w14:textId="77777777" w:rsidTr="000323D3">
        <w:trPr>
          <w:trHeight w:val="264"/>
        </w:trPr>
        <w:tc>
          <w:tcPr>
            <w:tcW w:w="6030" w:type="dxa"/>
            <w:tcBorders>
              <w:top w:val="nil"/>
              <w:left w:val="nil"/>
              <w:bottom w:val="nil"/>
              <w:right w:val="nil"/>
            </w:tcBorders>
            <w:shd w:val="clear" w:color="auto" w:fill="auto"/>
            <w:noWrap/>
            <w:hideMark/>
          </w:tcPr>
          <w:p w14:paraId="3166B852" w14:textId="04F932BA"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I</w:t>
            </w:r>
            <w:r w:rsidR="006A61A0">
              <w:rPr>
                <w:rFonts w:asciiTheme="minorHAnsi" w:eastAsia="Times New Roman" w:hAnsiTheme="minorHAnsi" w:cstheme="minorHAnsi"/>
              </w:rPr>
              <w:t>T</w:t>
            </w:r>
            <w:r w:rsidRPr="000323D3">
              <w:rPr>
                <w:rFonts w:asciiTheme="minorHAnsi" w:eastAsia="Times New Roman" w:hAnsiTheme="minorHAnsi" w:cstheme="minorHAnsi"/>
              </w:rPr>
              <w:t xml:space="preserve"> Services Analytics </w:t>
            </w:r>
            <w:r w:rsidR="006A61A0">
              <w:rPr>
                <w:rFonts w:asciiTheme="minorHAnsi" w:eastAsia="Times New Roman" w:hAnsiTheme="minorHAnsi" w:cstheme="minorHAnsi"/>
              </w:rPr>
              <w:t>a</w:t>
            </w:r>
            <w:r w:rsidRPr="000323D3">
              <w:rPr>
                <w:rFonts w:asciiTheme="minorHAnsi" w:eastAsia="Times New Roman" w:hAnsiTheme="minorHAnsi" w:cstheme="minorHAnsi"/>
              </w:rPr>
              <w:t>nd Data Solutions</w:t>
            </w:r>
          </w:p>
        </w:tc>
      </w:tr>
      <w:tr w:rsidR="000323D3" w:rsidRPr="000323D3" w14:paraId="05F1A789" w14:textId="77777777" w:rsidTr="000323D3">
        <w:trPr>
          <w:trHeight w:val="264"/>
        </w:trPr>
        <w:tc>
          <w:tcPr>
            <w:tcW w:w="6030" w:type="dxa"/>
            <w:tcBorders>
              <w:top w:val="nil"/>
              <w:left w:val="nil"/>
              <w:bottom w:val="nil"/>
              <w:right w:val="nil"/>
            </w:tcBorders>
            <w:shd w:val="clear" w:color="auto" w:fill="auto"/>
            <w:noWrap/>
            <w:hideMark/>
          </w:tcPr>
          <w:p w14:paraId="14B52FA6" w14:textId="2CC33775"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I</w:t>
            </w:r>
            <w:r w:rsidR="006A61A0">
              <w:rPr>
                <w:rFonts w:asciiTheme="minorHAnsi" w:eastAsia="Times New Roman" w:hAnsiTheme="minorHAnsi" w:cstheme="minorHAnsi"/>
              </w:rPr>
              <w:t>T</w:t>
            </w:r>
            <w:r w:rsidRPr="000323D3">
              <w:rPr>
                <w:rFonts w:asciiTheme="minorHAnsi" w:eastAsia="Times New Roman" w:hAnsiTheme="minorHAnsi" w:cstheme="minorHAnsi"/>
              </w:rPr>
              <w:t xml:space="preserve"> Services Application Services</w:t>
            </w:r>
          </w:p>
        </w:tc>
      </w:tr>
      <w:tr w:rsidR="000323D3" w:rsidRPr="000323D3" w14:paraId="0EAA4AD1" w14:textId="77777777" w:rsidTr="000323D3">
        <w:trPr>
          <w:trHeight w:val="264"/>
        </w:trPr>
        <w:tc>
          <w:tcPr>
            <w:tcW w:w="6030" w:type="dxa"/>
            <w:tcBorders>
              <w:top w:val="nil"/>
              <w:left w:val="nil"/>
              <w:bottom w:val="nil"/>
              <w:right w:val="nil"/>
            </w:tcBorders>
            <w:shd w:val="clear" w:color="auto" w:fill="auto"/>
            <w:noWrap/>
            <w:hideMark/>
          </w:tcPr>
          <w:p w14:paraId="22B4D709" w14:textId="43718315"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I</w:t>
            </w:r>
            <w:r w:rsidR="006A61A0">
              <w:rPr>
                <w:rFonts w:asciiTheme="minorHAnsi" w:eastAsia="Times New Roman" w:hAnsiTheme="minorHAnsi" w:cstheme="minorHAnsi"/>
              </w:rPr>
              <w:t>T</w:t>
            </w:r>
            <w:r w:rsidRPr="000323D3">
              <w:rPr>
                <w:rFonts w:asciiTheme="minorHAnsi" w:eastAsia="Times New Roman" w:hAnsiTheme="minorHAnsi" w:cstheme="minorHAnsi"/>
              </w:rPr>
              <w:t xml:space="preserve"> Services Client Services</w:t>
            </w:r>
          </w:p>
        </w:tc>
      </w:tr>
      <w:tr w:rsidR="000323D3" w:rsidRPr="000323D3" w14:paraId="740059AB" w14:textId="77777777" w:rsidTr="000323D3">
        <w:trPr>
          <w:trHeight w:val="264"/>
        </w:trPr>
        <w:tc>
          <w:tcPr>
            <w:tcW w:w="6030" w:type="dxa"/>
            <w:tcBorders>
              <w:top w:val="nil"/>
              <w:left w:val="nil"/>
              <w:bottom w:val="nil"/>
              <w:right w:val="nil"/>
            </w:tcBorders>
            <w:shd w:val="clear" w:color="auto" w:fill="auto"/>
            <w:noWrap/>
            <w:hideMark/>
          </w:tcPr>
          <w:p w14:paraId="3604DF89" w14:textId="504B97FF"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I</w:t>
            </w:r>
            <w:r w:rsidR="006A61A0">
              <w:rPr>
                <w:rFonts w:asciiTheme="minorHAnsi" w:eastAsia="Times New Roman" w:hAnsiTheme="minorHAnsi" w:cstheme="minorHAnsi"/>
              </w:rPr>
              <w:t>T</w:t>
            </w:r>
            <w:r w:rsidRPr="000323D3">
              <w:rPr>
                <w:rFonts w:asciiTheme="minorHAnsi" w:eastAsia="Times New Roman" w:hAnsiTheme="minorHAnsi" w:cstheme="minorHAnsi"/>
              </w:rPr>
              <w:t xml:space="preserve"> Services Clinical Technology</w:t>
            </w:r>
          </w:p>
        </w:tc>
      </w:tr>
      <w:tr w:rsidR="000323D3" w:rsidRPr="000323D3" w14:paraId="6CA65352" w14:textId="77777777" w:rsidTr="000323D3">
        <w:trPr>
          <w:trHeight w:val="264"/>
        </w:trPr>
        <w:tc>
          <w:tcPr>
            <w:tcW w:w="6030" w:type="dxa"/>
            <w:tcBorders>
              <w:top w:val="nil"/>
              <w:left w:val="nil"/>
              <w:bottom w:val="nil"/>
              <w:right w:val="nil"/>
            </w:tcBorders>
            <w:shd w:val="clear" w:color="auto" w:fill="auto"/>
            <w:noWrap/>
            <w:hideMark/>
          </w:tcPr>
          <w:p w14:paraId="4C7CD93A" w14:textId="4CB4631A"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I</w:t>
            </w:r>
            <w:r w:rsidR="006A61A0">
              <w:rPr>
                <w:rFonts w:asciiTheme="minorHAnsi" w:eastAsia="Times New Roman" w:hAnsiTheme="minorHAnsi" w:cstheme="minorHAnsi"/>
              </w:rPr>
              <w:t>T</w:t>
            </w:r>
            <w:r w:rsidRPr="000323D3">
              <w:rPr>
                <w:rFonts w:asciiTheme="minorHAnsi" w:eastAsia="Times New Roman" w:hAnsiTheme="minorHAnsi" w:cstheme="minorHAnsi"/>
              </w:rPr>
              <w:t xml:space="preserve"> Services Communication </w:t>
            </w:r>
            <w:r w:rsidR="006A61A0">
              <w:rPr>
                <w:rFonts w:asciiTheme="minorHAnsi" w:eastAsia="Times New Roman" w:hAnsiTheme="minorHAnsi" w:cstheme="minorHAnsi"/>
              </w:rPr>
              <w:t>a</w:t>
            </w:r>
            <w:r w:rsidRPr="000323D3">
              <w:rPr>
                <w:rFonts w:asciiTheme="minorHAnsi" w:eastAsia="Times New Roman" w:hAnsiTheme="minorHAnsi" w:cstheme="minorHAnsi"/>
              </w:rPr>
              <w:t>nd Training</w:t>
            </w:r>
          </w:p>
        </w:tc>
      </w:tr>
      <w:tr w:rsidR="000323D3" w:rsidRPr="000323D3" w14:paraId="36E66256" w14:textId="77777777" w:rsidTr="000323D3">
        <w:trPr>
          <w:trHeight w:val="264"/>
        </w:trPr>
        <w:tc>
          <w:tcPr>
            <w:tcW w:w="6030" w:type="dxa"/>
            <w:tcBorders>
              <w:top w:val="nil"/>
              <w:left w:val="nil"/>
              <w:bottom w:val="nil"/>
              <w:right w:val="nil"/>
            </w:tcBorders>
            <w:shd w:val="clear" w:color="auto" w:fill="auto"/>
            <w:noWrap/>
            <w:hideMark/>
          </w:tcPr>
          <w:p w14:paraId="43D7550B" w14:textId="3120161B"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I</w:t>
            </w:r>
            <w:r w:rsidR="006A61A0">
              <w:rPr>
                <w:rFonts w:asciiTheme="minorHAnsi" w:eastAsia="Times New Roman" w:hAnsiTheme="minorHAnsi" w:cstheme="minorHAnsi"/>
              </w:rPr>
              <w:t>T</w:t>
            </w:r>
            <w:r w:rsidRPr="000323D3">
              <w:rPr>
                <w:rFonts w:asciiTheme="minorHAnsi" w:eastAsia="Times New Roman" w:hAnsiTheme="minorHAnsi" w:cstheme="minorHAnsi"/>
              </w:rPr>
              <w:t xml:space="preserve"> Services Infrastructure Support</w:t>
            </w:r>
          </w:p>
        </w:tc>
      </w:tr>
      <w:tr w:rsidR="000323D3" w:rsidRPr="000323D3" w14:paraId="115ED8B7" w14:textId="77777777" w:rsidTr="000323D3">
        <w:trPr>
          <w:trHeight w:val="264"/>
        </w:trPr>
        <w:tc>
          <w:tcPr>
            <w:tcW w:w="6030" w:type="dxa"/>
            <w:tcBorders>
              <w:top w:val="nil"/>
              <w:left w:val="nil"/>
              <w:bottom w:val="nil"/>
              <w:right w:val="nil"/>
            </w:tcBorders>
            <w:shd w:val="clear" w:color="auto" w:fill="auto"/>
            <w:noWrap/>
            <w:hideMark/>
          </w:tcPr>
          <w:p w14:paraId="3F5740D4" w14:textId="06731BF5"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I</w:t>
            </w:r>
            <w:r w:rsidR="006A61A0">
              <w:rPr>
                <w:rFonts w:asciiTheme="minorHAnsi" w:eastAsia="Times New Roman" w:hAnsiTheme="minorHAnsi" w:cstheme="minorHAnsi"/>
              </w:rPr>
              <w:t>T</w:t>
            </w:r>
            <w:r w:rsidRPr="000323D3">
              <w:rPr>
                <w:rFonts w:asciiTheme="minorHAnsi" w:eastAsia="Times New Roman" w:hAnsiTheme="minorHAnsi" w:cstheme="minorHAnsi"/>
              </w:rPr>
              <w:t xml:space="preserve"> Services Innovation </w:t>
            </w:r>
            <w:r w:rsidR="006A61A0">
              <w:rPr>
                <w:rFonts w:asciiTheme="minorHAnsi" w:eastAsia="Times New Roman" w:hAnsiTheme="minorHAnsi" w:cstheme="minorHAnsi"/>
              </w:rPr>
              <w:t>a</w:t>
            </w:r>
            <w:r w:rsidRPr="000323D3">
              <w:rPr>
                <w:rFonts w:asciiTheme="minorHAnsi" w:eastAsia="Times New Roman" w:hAnsiTheme="minorHAnsi" w:cstheme="minorHAnsi"/>
              </w:rPr>
              <w:t>nd Development</w:t>
            </w:r>
          </w:p>
        </w:tc>
      </w:tr>
      <w:tr w:rsidR="000323D3" w:rsidRPr="000323D3" w14:paraId="3DB04ACA" w14:textId="77777777" w:rsidTr="000323D3">
        <w:trPr>
          <w:trHeight w:val="264"/>
        </w:trPr>
        <w:tc>
          <w:tcPr>
            <w:tcW w:w="6030" w:type="dxa"/>
            <w:tcBorders>
              <w:top w:val="nil"/>
              <w:left w:val="nil"/>
              <w:bottom w:val="nil"/>
              <w:right w:val="nil"/>
            </w:tcBorders>
            <w:shd w:val="clear" w:color="auto" w:fill="auto"/>
            <w:noWrap/>
            <w:hideMark/>
          </w:tcPr>
          <w:p w14:paraId="7EAC93D5" w14:textId="59D1AAB3"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I</w:t>
            </w:r>
            <w:r w:rsidR="006A61A0">
              <w:rPr>
                <w:rFonts w:asciiTheme="minorHAnsi" w:eastAsia="Times New Roman" w:hAnsiTheme="minorHAnsi" w:cstheme="minorHAnsi"/>
              </w:rPr>
              <w:t>T</w:t>
            </w:r>
            <w:r w:rsidRPr="000323D3">
              <w:rPr>
                <w:rFonts w:asciiTheme="minorHAnsi" w:eastAsia="Times New Roman" w:hAnsiTheme="minorHAnsi" w:cstheme="minorHAnsi"/>
              </w:rPr>
              <w:t xml:space="preserve"> Services N</w:t>
            </w:r>
            <w:r w:rsidR="006A61A0">
              <w:rPr>
                <w:rFonts w:asciiTheme="minorHAnsi" w:eastAsia="Times New Roman" w:hAnsiTheme="minorHAnsi" w:cstheme="minorHAnsi"/>
              </w:rPr>
              <w:t>ACIS</w:t>
            </w:r>
          </w:p>
        </w:tc>
      </w:tr>
      <w:tr w:rsidR="000323D3" w:rsidRPr="000323D3" w14:paraId="2BD0401B" w14:textId="77777777" w:rsidTr="000323D3">
        <w:trPr>
          <w:trHeight w:val="264"/>
        </w:trPr>
        <w:tc>
          <w:tcPr>
            <w:tcW w:w="6030" w:type="dxa"/>
            <w:tcBorders>
              <w:top w:val="nil"/>
              <w:left w:val="nil"/>
              <w:bottom w:val="nil"/>
              <w:right w:val="nil"/>
            </w:tcBorders>
            <w:shd w:val="clear" w:color="auto" w:fill="auto"/>
            <w:noWrap/>
            <w:hideMark/>
          </w:tcPr>
          <w:p w14:paraId="2F31FD54" w14:textId="2E41F233"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I</w:t>
            </w:r>
            <w:r w:rsidR="006A61A0">
              <w:rPr>
                <w:rFonts w:asciiTheme="minorHAnsi" w:eastAsia="Times New Roman" w:hAnsiTheme="minorHAnsi" w:cstheme="minorHAnsi"/>
              </w:rPr>
              <w:t>T</w:t>
            </w:r>
            <w:r w:rsidRPr="000323D3">
              <w:rPr>
                <w:rFonts w:asciiTheme="minorHAnsi" w:eastAsia="Times New Roman" w:hAnsiTheme="minorHAnsi" w:cstheme="minorHAnsi"/>
              </w:rPr>
              <w:t xml:space="preserve"> Services Office </w:t>
            </w:r>
            <w:r w:rsidR="006A61A0">
              <w:rPr>
                <w:rFonts w:asciiTheme="minorHAnsi" w:eastAsia="Times New Roman" w:hAnsiTheme="minorHAnsi" w:cstheme="minorHAnsi"/>
              </w:rPr>
              <w:t>o</w:t>
            </w:r>
            <w:r w:rsidRPr="000323D3">
              <w:rPr>
                <w:rFonts w:asciiTheme="minorHAnsi" w:eastAsia="Times New Roman" w:hAnsiTheme="minorHAnsi" w:cstheme="minorHAnsi"/>
              </w:rPr>
              <w:t xml:space="preserve">f </w:t>
            </w:r>
            <w:r w:rsidR="006A61A0">
              <w:rPr>
                <w:rFonts w:asciiTheme="minorHAnsi" w:eastAsia="Times New Roman" w:hAnsiTheme="minorHAnsi" w:cstheme="minorHAnsi"/>
              </w:rPr>
              <w:t>t</w:t>
            </w:r>
            <w:r w:rsidRPr="000323D3">
              <w:rPr>
                <w:rFonts w:asciiTheme="minorHAnsi" w:eastAsia="Times New Roman" w:hAnsiTheme="minorHAnsi" w:cstheme="minorHAnsi"/>
              </w:rPr>
              <w:t>he C</w:t>
            </w:r>
            <w:r w:rsidR="006A61A0">
              <w:rPr>
                <w:rFonts w:asciiTheme="minorHAnsi" w:eastAsia="Times New Roman" w:hAnsiTheme="minorHAnsi" w:cstheme="minorHAnsi"/>
              </w:rPr>
              <w:t>IO</w:t>
            </w:r>
          </w:p>
        </w:tc>
      </w:tr>
      <w:tr w:rsidR="000323D3" w:rsidRPr="000323D3" w14:paraId="55967F2B" w14:textId="77777777" w:rsidTr="000323D3">
        <w:trPr>
          <w:trHeight w:val="264"/>
        </w:trPr>
        <w:tc>
          <w:tcPr>
            <w:tcW w:w="6030" w:type="dxa"/>
            <w:tcBorders>
              <w:top w:val="nil"/>
              <w:left w:val="nil"/>
              <w:bottom w:val="nil"/>
              <w:right w:val="nil"/>
            </w:tcBorders>
            <w:shd w:val="clear" w:color="auto" w:fill="auto"/>
            <w:noWrap/>
            <w:hideMark/>
          </w:tcPr>
          <w:p w14:paraId="6F381550" w14:textId="08AF527C"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I</w:t>
            </w:r>
            <w:r w:rsidR="006A61A0">
              <w:rPr>
                <w:rFonts w:asciiTheme="minorHAnsi" w:eastAsia="Times New Roman" w:hAnsiTheme="minorHAnsi" w:cstheme="minorHAnsi"/>
              </w:rPr>
              <w:t>T</w:t>
            </w:r>
            <w:r w:rsidRPr="000323D3">
              <w:rPr>
                <w:rFonts w:asciiTheme="minorHAnsi" w:eastAsia="Times New Roman" w:hAnsiTheme="minorHAnsi" w:cstheme="minorHAnsi"/>
              </w:rPr>
              <w:t xml:space="preserve"> Services Project Management</w:t>
            </w:r>
          </w:p>
        </w:tc>
      </w:tr>
      <w:tr w:rsidR="000323D3" w:rsidRPr="000323D3" w14:paraId="60855BA3" w14:textId="77777777" w:rsidTr="000323D3">
        <w:trPr>
          <w:trHeight w:val="264"/>
        </w:trPr>
        <w:tc>
          <w:tcPr>
            <w:tcW w:w="6030" w:type="dxa"/>
            <w:tcBorders>
              <w:top w:val="nil"/>
              <w:left w:val="nil"/>
              <w:bottom w:val="nil"/>
              <w:right w:val="nil"/>
            </w:tcBorders>
            <w:shd w:val="clear" w:color="auto" w:fill="auto"/>
            <w:noWrap/>
            <w:hideMark/>
          </w:tcPr>
          <w:p w14:paraId="09997E0D" w14:textId="0817BF19"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I</w:t>
            </w:r>
            <w:r w:rsidR="006A61A0">
              <w:rPr>
                <w:rFonts w:asciiTheme="minorHAnsi" w:eastAsia="Times New Roman" w:hAnsiTheme="minorHAnsi" w:cstheme="minorHAnsi"/>
              </w:rPr>
              <w:t>T</w:t>
            </w:r>
            <w:r w:rsidRPr="000323D3">
              <w:rPr>
                <w:rFonts w:asciiTheme="minorHAnsi" w:eastAsia="Times New Roman" w:hAnsiTheme="minorHAnsi" w:cstheme="minorHAnsi"/>
              </w:rPr>
              <w:t xml:space="preserve"> Services Research Support</w:t>
            </w:r>
          </w:p>
        </w:tc>
      </w:tr>
      <w:tr w:rsidR="000323D3" w:rsidRPr="000323D3" w14:paraId="25BBBE15" w14:textId="77777777" w:rsidTr="000323D3">
        <w:trPr>
          <w:trHeight w:val="264"/>
        </w:trPr>
        <w:tc>
          <w:tcPr>
            <w:tcW w:w="6030" w:type="dxa"/>
            <w:tcBorders>
              <w:top w:val="nil"/>
              <w:left w:val="nil"/>
              <w:bottom w:val="nil"/>
              <w:right w:val="nil"/>
            </w:tcBorders>
            <w:shd w:val="clear" w:color="auto" w:fill="auto"/>
            <w:noWrap/>
            <w:hideMark/>
          </w:tcPr>
          <w:p w14:paraId="77196EC7" w14:textId="4608911A"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I</w:t>
            </w:r>
            <w:r w:rsidR="006A61A0">
              <w:rPr>
                <w:rFonts w:asciiTheme="minorHAnsi" w:eastAsia="Times New Roman" w:hAnsiTheme="minorHAnsi" w:cstheme="minorHAnsi"/>
              </w:rPr>
              <w:t>T</w:t>
            </w:r>
            <w:r w:rsidRPr="000323D3">
              <w:rPr>
                <w:rFonts w:asciiTheme="minorHAnsi" w:eastAsia="Times New Roman" w:hAnsiTheme="minorHAnsi" w:cstheme="minorHAnsi"/>
              </w:rPr>
              <w:t xml:space="preserve"> Services Security</w:t>
            </w:r>
          </w:p>
        </w:tc>
      </w:tr>
      <w:tr w:rsidR="000323D3" w:rsidRPr="000323D3" w14:paraId="4AD03CC9" w14:textId="77777777" w:rsidTr="000323D3">
        <w:trPr>
          <w:trHeight w:val="264"/>
        </w:trPr>
        <w:tc>
          <w:tcPr>
            <w:tcW w:w="6030" w:type="dxa"/>
            <w:tcBorders>
              <w:top w:val="nil"/>
              <w:left w:val="nil"/>
              <w:bottom w:val="nil"/>
              <w:right w:val="nil"/>
            </w:tcBorders>
            <w:shd w:val="clear" w:color="auto" w:fill="auto"/>
            <w:noWrap/>
            <w:hideMark/>
          </w:tcPr>
          <w:p w14:paraId="2E77F3C9" w14:textId="1FB9BEC4"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I</w:t>
            </w:r>
            <w:r w:rsidR="006A61A0">
              <w:rPr>
                <w:rFonts w:asciiTheme="minorHAnsi" w:eastAsia="Times New Roman" w:hAnsiTheme="minorHAnsi" w:cstheme="minorHAnsi"/>
              </w:rPr>
              <w:t>T</w:t>
            </w:r>
            <w:r w:rsidRPr="000323D3">
              <w:rPr>
                <w:rFonts w:asciiTheme="minorHAnsi" w:eastAsia="Times New Roman" w:hAnsiTheme="minorHAnsi" w:cstheme="minorHAnsi"/>
              </w:rPr>
              <w:t xml:space="preserve"> Services V</w:t>
            </w:r>
            <w:r w:rsidR="006A61A0">
              <w:rPr>
                <w:rFonts w:asciiTheme="minorHAnsi" w:eastAsia="Times New Roman" w:hAnsiTheme="minorHAnsi" w:cstheme="minorHAnsi"/>
              </w:rPr>
              <w:t>P</w:t>
            </w:r>
            <w:r w:rsidRPr="000323D3">
              <w:rPr>
                <w:rFonts w:asciiTheme="minorHAnsi" w:eastAsia="Times New Roman" w:hAnsiTheme="minorHAnsi" w:cstheme="minorHAnsi"/>
              </w:rPr>
              <w:t xml:space="preserve"> </w:t>
            </w:r>
            <w:r w:rsidR="006A61A0">
              <w:rPr>
                <w:rFonts w:asciiTheme="minorHAnsi" w:eastAsia="Times New Roman" w:hAnsiTheme="minorHAnsi" w:cstheme="minorHAnsi"/>
              </w:rPr>
              <w:t>a</w:t>
            </w:r>
            <w:r w:rsidRPr="000323D3">
              <w:rPr>
                <w:rFonts w:asciiTheme="minorHAnsi" w:eastAsia="Times New Roman" w:hAnsiTheme="minorHAnsi" w:cstheme="minorHAnsi"/>
              </w:rPr>
              <w:t>nd C</w:t>
            </w:r>
            <w:r w:rsidR="006A61A0">
              <w:rPr>
                <w:rFonts w:asciiTheme="minorHAnsi" w:eastAsia="Times New Roman" w:hAnsiTheme="minorHAnsi" w:cstheme="minorHAnsi"/>
              </w:rPr>
              <w:t>IO</w:t>
            </w:r>
          </w:p>
        </w:tc>
      </w:tr>
      <w:tr w:rsidR="000323D3" w:rsidRPr="000323D3" w14:paraId="1A592718" w14:textId="77777777" w:rsidTr="000323D3">
        <w:trPr>
          <w:trHeight w:val="264"/>
        </w:trPr>
        <w:tc>
          <w:tcPr>
            <w:tcW w:w="6030" w:type="dxa"/>
            <w:tcBorders>
              <w:top w:val="nil"/>
              <w:left w:val="nil"/>
              <w:bottom w:val="nil"/>
              <w:right w:val="nil"/>
            </w:tcBorders>
            <w:shd w:val="clear" w:color="auto" w:fill="auto"/>
            <w:noWrap/>
            <w:hideMark/>
          </w:tcPr>
          <w:p w14:paraId="31B8D1E6" w14:textId="14AB0441"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M</w:t>
            </w:r>
            <w:r w:rsidR="006A61A0">
              <w:rPr>
                <w:rFonts w:asciiTheme="minorHAnsi" w:eastAsia="Times New Roman" w:hAnsiTheme="minorHAnsi" w:cstheme="minorHAnsi"/>
              </w:rPr>
              <w:t>SU</w:t>
            </w:r>
            <w:r w:rsidRPr="000323D3">
              <w:rPr>
                <w:rFonts w:asciiTheme="minorHAnsi" w:eastAsia="Times New Roman" w:hAnsiTheme="minorHAnsi" w:cstheme="minorHAnsi"/>
              </w:rPr>
              <w:t xml:space="preserve"> Technology Store</w:t>
            </w:r>
          </w:p>
        </w:tc>
      </w:tr>
      <w:tr w:rsidR="000323D3" w:rsidRPr="000323D3" w14:paraId="75053E78" w14:textId="77777777" w:rsidTr="000323D3">
        <w:trPr>
          <w:trHeight w:val="264"/>
        </w:trPr>
        <w:tc>
          <w:tcPr>
            <w:tcW w:w="6030" w:type="dxa"/>
            <w:tcBorders>
              <w:top w:val="nil"/>
              <w:left w:val="nil"/>
              <w:bottom w:val="nil"/>
              <w:right w:val="nil"/>
            </w:tcBorders>
            <w:shd w:val="clear" w:color="auto" w:fill="auto"/>
            <w:noWrap/>
            <w:hideMark/>
          </w:tcPr>
          <w:p w14:paraId="3A33EC83" w14:textId="359F2141" w:rsidR="000323D3" w:rsidRPr="000323D3" w:rsidRDefault="000323D3" w:rsidP="000323D3">
            <w:pPr>
              <w:widowControl/>
              <w:autoSpaceDE/>
              <w:autoSpaceDN/>
              <w:adjustRightInd/>
              <w:jc w:val="right"/>
              <w:outlineLvl w:val="0"/>
              <w:rPr>
                <w:rFonts w:asciiTheme="minorHAnsi" w:eastAsia="Times New Roman" w:hAnsiTheme="minorHAnsi" w:cstheme="minorHAnsi"/>
              </w:rPr>
            </w:pPr>
          </w:p>
        </w:tc>
      </w:tr>
      <w:tr w:rsidR="000323D3" w:rsidRPr="000323D3" w14:paraId="7C236081" w14:textId="77777777" w:rsidTr="000323D3">
        <w:trPr>
          <w:trHeight w:val="264"/>
        </w:trPr>
        <w:tc>
          <w:tcPr>
            <w:tcW w:w="6030" w:type="dxa"/>
            <w:tcBorders>
              <w:top w:val="nil"/>
              <w:left w:val="nil"/>
              <w:bottom w:val="nil"/>
              <w:right w:val="nil"/>
            </w:tcBorders>
            <w:shd w:val="clear" w:color="auto" w:fill="auto"/>
            <w:noWrap/>
            <w:hideMark/>
          </w:tcPr>
          <w:p w14:paraId="5BA9666C" w14:textId="3DAB34F5" w:rsidR="008C3873" w:rsidRPr="008C3873" w:rsidRDefault="008C3873" w:rsidP="000323D3">
            <w:pPr>
              <w:widowControl/>
              <w:autoSpaceDE/>
              <w:autoSpaceDN/>
              <w:adjustRightInd/>
              <w:outlineLvl w:val="1"/>
              <w:rPr>
                <w:rFonts w:asciiTheme="minorHAnsi" w:eastAsia="Times New Roman" w:hAnsiTheme="minorHAnsi" w:cstheme="minorHAnsi"/>
                <w:b/>
                <w:u w:val="single"/>
              </w:rPr>
            </w:pPr>
            <w:r>
              <w:rPr>
                <w:rFonts w:asciiTheme="minorHAnsi" w:eastAsia="Times New Roman" w:hAnsiTheme="minorHAnsi" w:cstheme="minorHAnsi"/>
                <w:b/>
                <w:u w:val="single"/>
              </w:rPr>
              <w:t>ADMINISTRATION</w:t>
            </w:r>
          </w:p>
          <w:p w14:paraId="38359F0C" w14:textId="21FF5695"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E</w:t>
            </w:r>
            <w:r w:rsidR="006A61A0">
              <w:rPr>
                <w:rFonts w:asciiTheme="minorHAnsi" w:eastAsia="Times New Roman" w:hAnsiTheme="minorHAnsi" w:cstheme="minorHAnsi"/>
              </w:rPr>
              <w:t>VP</w:t>
            </w:r>
            <w:r w:rsidRPr="000323D3">
              <w:rPr>
                <w:rFonts w:asciiTheme="minorHAnsi" w:eastAsia="Times New Roman" w:hAnsiTheme="minorHAnsi" w:cstheme="minorHAnsi"/>
              </w:rPr>
              <w:t xml:space="preserve"> Administration</w:t>
            </w:r>
          </w:p>
        </w:tc>
      </w:tr>
      <w:tr w:rsidR="000323D3" w:rsidRPr="000323D3" w14:paraId="7671D1BF" w14:textId="77777777" w:rsidTr="000323D3">
        <w:trPr>
          <w:trHeight w:val="264"/>
        </w:trPr>
        <w:tc>
          <w:tcPr>
            <w:tcW w:w="6030" w:type="dxa"/>
            <w:tcBorders>
              <w:top w:val="nil"/>
              <w:left w:val="nil"/>
              <w:bottom w:val="nil"/>
              <w:right w:val="nil"/>
            </w:tcBorders>
            <w:shd w:val="clear" w:color="auto" w:fill="auto"/>
            <w:noWrap/>
            <w:hideMark/>
          </w:tcPr>
          <w:p w14:paraId="743A2A33" w14:textId="0CC72BA5"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Human Resources</w:t>
            </w:r>
          </w:p>
        </w:tc>
      </w:tr>
      <w:tr w:rsidR="000323D3" w:rsidRPr="000323D3" w14:paraId="1C1ED343" w14:textId="77777777" w:rsidTr="000323D3">
        <w:trPr>
          <w:trHeight w:val="264"/>
        </w:trPr>
        <w:tc>
          <w:tcPr>
            <w:tcW w:w="6030" w:type="dxa"/>
            <w:tcBorders>
              <w:top w:val="nil"/>
              <w:left w:val="nil"/>
              <w:bottom w:val="nil"/>
              <w:right w:val="nil"/>
            </w:tcBorders>
            <w:shd w:val="clear" w:color="auto" w:fill="auto"/>
            <w:noWrap/>
            <w:hideMark/>
          </w:tcPr>
          <w:p w14:paraId="078889E5" w14:textId="2F0BAAA5"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Land Management</w:t>
            </w:r>
          </w:p>
        </w:tc>
      </w:tr>
      <w:tr w:rsidR="000323D3" w:rsidRPr="000323D3" w14:paraId="15AE1525" w14:textId="77777777" w:rsidTr="000323D3">
        <w:trPr>
          <w:trHeight w:val="264"/>
        </w:trPr>
        <w:tc>
          <w:tcPr>
            <w:tcW w:w="6030" w:type="dxa"/>
            <w:tcBorders>
              <w:top w:val="nil"/>
              <w:left w:val="nil"/>
              <w:bottom w:val="nil"/>
              <w:right w:val="nil"/>
            </w:tcBorders>
            <w:shd w:val="clear" w:color="auto" w:fill="auto"/>
            <w:noWrap/>
            <w:hideMark/>
          </w:tcPr>
          <w:p w14:paraId="659B663D" w14:textId="4585D7D2"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M</w:t>
            </w:r>
            <w:r w:rsidR="006A61A0">
              <w:rPr>
                <w:rFonts w:asciiTheme="minorHAnsi" w:eastAsia="Times New Roman" w:hAnsiTheme="minorHAnsi" w:cstheme="minorHAnsi"/>
              </w:rPr>
              <w:t>SU</w:t>
            </w:r>
            <w:r w:rsidRPr="000323D3">
              <w:rPr>
                <w:rFonts w:asciiTheme="minorHAnsi" w:eastAsia="Times New Roman" w:hAnsiTheme="minorHAnsi" w:cstheme="minorHAnsi"/>
              </w:rPr>
              <w:t xml:space="preserve"> Foundation</w:t>
            </w:r>
          </w:p>
        </w:tc>
      </w:tr>
      <w:tr w:rsidR="000323D3" w:rsidRPr="000323D3" w14:paraId="5BE66F89" w14:textId="77777777" w:rsidTr="000323D3">
        <w:trPr>
          <w:trHeight w:val="264"/>
        </w:trPr>
        <w:tc>
          <w:tcPr>
            <w:tcW w:w="6030" w:type="dxa"/>
            <w:tcBorders>
              <w:top w:val="nil"/>
              <w:left w:val="nil"/>
              <w:bottom w:val="nil"/>
              <w:right w:val="nil"/>
            </w:tcBorders>
            <w:shd w:val="clear" w:color="auto" w:fill="auto"/>
            <w:noWrap/>
            <w:hideMark/>
          </w:tcPr>
          <w:p w14:paraId="526DDDE5" w14:textId="281B3CB6" w:rsidR="000323D3" w:rsidRPr="000323D3" w:rsidRDefault="006A61A0" w:rsidP="000323D3">
            <w:pPr>
              <w:widowControl/>
              <w:autoSpaceDE/>
              <w:autoSpaceDN/>
              <w:adjustRightInd/>
              <w:outlineLvl w:val="1"/>
              <w:rPr>
                <w:rFonts w:asciiTheme="minorHAnsi" w:eastAsia="Times New Roman" w:hAnsiTheme="minorHAnsi" w:cstheme="minorHAnsi"/>
              </w:rPr>
            </w:pPr>
            <w:r>
              <w:rPr>
                <w:rFonts w:asciiTheme="minorHAnsi" w:eastAsia="Times New Roman" w:hAnsiTheme="minorHAnsi" w:cstheme="minorHAnsi"/>
              </w:rPr>
              <w:t>MSU</w:t>
            </w:r>
            <w:r w:rsidR="000323D3" w:rsidRPr="000323D3">
              <w:rPr>
                <w:rFonts w:asciiTheme="minorHAnsi" w:eastAsia="Times New Roman" w:hAnsiTheme="minorHAnsi" w:cstheme="minorHAnsi"/>
              </w:rPr>
              <w:t xml:space="preserve"> Union</w:t>
            </w:r>
          </w:p>
        </w:tc>
      </w:tr>
      <w:tr w:rsidR="000323D3" w:rsidRPr="000323D3" w14:paraId="02E6BDB8" w14:textId="77777777" w:rsidTr="000323D3">
        <w:trPr>
          <w:trHeight w:val="264"/>
        </w:trPr>
        <w:tc>
          <w:tcPr>
            <w:tcW w:w="6030" w:type="dxa"/>
            <w:tcBorders>
              <w:top w:val="nil"/>
              <w:left w:val="nil"/>
              <w:bottom w:val="nil"/>
              <w:right w:val="nil"/>
            </w:tcBorders>
            <w:shd w:val="clear" w:color="auto" w:fill="auto"/>
            <w:noWrap/>
            <w:hideMark/>
          </w:tcPr>
          <w:p w14:paraId="3251B057" w14:textId="6DE7FA1F"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Office Services</w:t>
            </w:r>
          </w:p>
        </w:tc>
      </w:tr>
      <w:tr w:rsidR="000323D3" w:rsidRPr="000323D3" w14:paraId="1775C718" w14:textId="77777777" w:rsidTr="000323D3">
        <w:trPr>
          <w:trHeight w:val="264"/>
        </w:trPr>
        <w:tc>
          <w:tcPr>
            <w:tcW w:w="6030" w:type="dxa"/>
            <w:tcBorders>
              <w:top w:val="nil"/>
              <w:left w:val="nil"/>
              <w:bottom w:val="nil"/>
              <w:right w:val="nil"/>
            </w:tcBorders>
            <w:shd w:val="clear" w:color="auto" w:fill="auto"/>
            <w:noWrap/>
            <w:hideMark/>
          </w:tcPr>
          <w:p w14:paraId="6908F397" w14:textId="218BADC8" w:rsidR="000323D3" w:rsidRPr="000323D3" w:rsidRDefault="000323D3" w:rsidP="000323D3">
            <w:pPr>
              <w:widowControl/>
              <w:autoSpaceDE/>
              <w:autoSpaceDN/>
              <w:adjustRightInd/>
              <w:jc w:val="right"/>
              <w:outlineLvl w:val="0"/>
              <w:rPr>
                <w:rFonts w:asciiTheme="minorHAnsi" w:eastAsia="Times New Roman" w:hAnsiTheme="minorHAnsi" w:cstheme="minorHAnsi"/>
              </w:rPr>
            </w:pPr>
          </w:p>
        </w:tc>
      </w:tr>
      <w:tr w:rsidR="000323D3" w:rsidRPr="000323D3" w14:paraId="36584C0F" w14:textId="77777777" w:rsidTr="000323D3">
        <w:trPr>
          <w:trHeight w:val="264"/>
        </w:trPr>
        <w:tc>
          <w:tcPr>
            <w:tcW w:w="6030" w:type="dxa"/>
            <w:tcBorders>
              <w:top w:val="nil"/>
              <w:left w:val="nil"/>
              <w:bottom w:val="nil"/>
              <w:right w:val="nil"/>
            </w:tcBorders>
            <w:shd w:val="clear" w:color="auto" w:fill="auto"/>
            <w:noWrap/>
            <w:hideMark/>
          </w:tcPr>
          <w:p w14:paraId="59C8A0A4" w14:textId="13D5CF7D" w:rsidR="006A61A0" w:rsidRPr="006A61A0" w:rsidRDefault="006A61A0" w:rsidP="000323D3">
            <w:pPr>
              <w:widowControl/>
              <w:autoSpaceDE/>
              <w:autoSpaceDN/>
              <w:adjustRightInd/>
              <w:outlineLvl w:val="1"/>
              <w:rPr>
                <w:rFonts w:asciiTheme="minorHAnsi" w:eastAsia="Times New Roman" w:hAnsiTheme="minorHAnsi" w:cstheme="minorHAnsi"/>
                <w:b/>
                <w:u w:val="single"/>
              </w:rPr>
            </w:pPr>
            <w:r w:rsidRPr="006A61A0">
              <w:rPr>
                <w:rFonts w:asciiTheme="minorHAnsi" w:eastAsia="Times New Roman" w:hAnsiTheme="minorHAnsi" w:cstheme="minorHAnsi"/>
                <w:b/>
                <w:u w:val="single"/>
              </w:rPr>
              <w:t>INFRASTRUCTURE PLANNING AND FACILITIES</w:t>
            </w:r>
          </w:p>
          <w:p w14:paraId="1C63A908" w14:textId="08CEFD2B"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I</w:t>
            </w:r>
            <w:r w:rsidR="006A61A0">
              <w:rPr>
                <w:rFonts w:asciiTheme="minorHAnsi" w:eastAsia="Times New Roman" w:hAnsiTheme="minorHAnsi" w:cstheme="minorHAnsi"/>
              </w:rPr>
              <w:t>PF</w:t>
            </w:r>
            <w:r w:rsidRPr="000323D3">
              <w:rPr>
                <w:rFonts w:asciiTheme="minorHAnsi" w:eastAsia="Times New Roman" w:hAnsiTheme="minorHAnsi" w:cstheme="minorHAnsi"/>
              </w:rPr>
              <w:t xml:space="preserve"> Administration</w:t>
            </w:r>
          </w:p>
        </w:tc>
      </w:tr>
      <w:tr w:rsidR="000323D3" w:rsidRPr="000323D3" w14:paraId="3966CFD6" w14:textId="77777777" w:rsidTr="000323D3">
        <w:trPr>
          <w:trHeight w:val="264"/>
        </w:trPr>
        <w:tc>
          <w:tcPr>
            <w:tcW w:w="6030" w:type="dxa"/>
            <w:tcBorders>
              <w:top w:val="nil"/>
              <w:left w:val="nil"/>
              <w:bottom w:val="nil"/>
              <w:right w:val="nil"/>
            </w:tcBorders>
            <w:shd w:val="clear" w:color="auto" w:fill="auto"/>
            <w:noWrap/>
            <w:hideMark/>
          </w:tcPr>
          <w:p w14:paraId="746A9F1B" w14:textId="7E6F030B"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I</w:t>
            </w:r>
            <w:r w:rsidR="006A61A0">
              <w:rPr>
                <w:rFonts w:asciiTheme="minorHAnsi" w:eastAsia="Times New Roman" w:hAnsiTheme="minorHAnsi" w:cstheme="minorHAnsi"/>
              </w:rPr>
              <w:t>PF</w:t>
            </w:r>
            <w:r w:rsidRPr="000323D3">
              <w:rPr>
                <w:rFonts w:asciiTheme="minorHAnsi" w:eastAsia="Times New Roman" w:hAnsiTheme="minorHAnsi" w:cstheme="minorHAnsi"/>
              </w:rPr>
              <w:t xml:space="preserve"> Building Services</w:t>
            </w:r>
          </w:p>
        </w:tc>
      </w:tr>
      <w:tr w:rsidR="000323D3" w:rsidRPr="000323D3" w14:paraId="0DAB99C5" w14:textId="77777777" w:rsidTr="000323D3">
        <w:trPr>
          <w:trHeight w:val="264"/>
        </w:trPr>
        <w:tc>
          <w:tcPr>
            <w:tcW w:w="6030" w:type="dxa"/>
            <w:tcBorders>
              <w:top w:val="nil"/>
              <w:left w:val="nil"/>
              <w:bottom w:val="nil"/>
              <w:right w:val="nil"/>
            </w:tcBorders>
            <w:shd w:val="clear" w:color="auto" w:fill="auto"/>
            <w:noWrap/>
            <w:hideMark/>
          </w:tcPr>
          <w:p w14:paraId="3840167D" w14:textId="3D270E7D"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I</w:t>
            </w:r>
            <w:r w:rsidR="006A61A0">
              <w:rPr>
                <w:rFonts w:asciiTheme="minorHAnsi" w:eastAsia="Times New Roman" w:hAnsiTheme="minorHAnsi" w:cstheme="minorHAnsi"/>
              </w:rPr>
              <w:t>PF</w:t>
            </w:r>
            <w:r w:rsidRPr="000323D3">
              <w:rPr>
                <w:rFonts w:asciiTheme="minorHAnsi" w:eastAsia="Times New Roman" w:hAnsiTheme="minorHAnsi" w:cstheme="minorHAnsi"/>
              </w:rPr>
              <w:t xml:space="preserve"> Campus Planning </w:t>
            </w:r>
            <w:r w:rsidR="006A61A0">
              <w:rPr>
                <w:rFonts w:asciiTheme="minorHAnsi" w:eastAsia="Times New Roman" w:hAnsiTheme="minorHAnsi" w:cstheme="minorHAnsi"/>
              </w:rPr>
              <w:t>a</w:t>
            </w:r>
            <w:r w:rsidRPr="000323D3">
              <w:rPr>
                <w:rFonts w:asciiTheme="minorHAnsi" w:eastAsia="Times New Roman" w:hAnsiTheme="minorHAnsi" w:cstheme="minorHAnsi"/>
              </w:rPr>
              <w:t>nd Administration</w:t>
            </w:r>
          </w:p>
        </w:tc>
      </w:tr>
      <w:tr w:rsidR="000323D3" w:rsidRPr="000323D3" w14:paraId="53EF669C" w14:textId="77777777" w:rsidTr="000323D3">
        <w:trPr>
          <w:trHeight w:val="264"/>
        </w:trPr>
        <w:tc>
          <w:tcPr>
            <w:tcW w:w="6030" w:type="dxa"/>
            <w:tcBorders>
              <w:top w:val="nil"/>
              <w:left w:val="nil"/>
              <w:bottom w:val="nil"/>
              <w:right w:val="nil"/>
            </w:tcBorders>
            <w:shd w:val="clear" w:color="auto" w:fill="auto"/>
            <w:noWrap/>
            <w:hideMark/>
          </w:tcPr>
          <w:p w14:paraId="0B36E4AD" w14:textId="5D3F7AB9"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I</w:t>
            </w:r>
            <w:r w:rsidR="006A61A0">
              <w:rPr>
                <w:rFonts w:asciiTheme="minorHAnsi" w:eastAsia="Times New Roman" w:hAnsiTheme="minorHAnsi" w:cstheme="minorHAnsi"/>
              </w:rPr>
              <w:t>PF</w:t>
            </w:r>
            <w:r w:rsidRPr="000323D3">
              <w:rPr>
                <w:rFonts w:asciiTheme="minorHAnsi" w:eastAsia="Times New Roman" w:hAnsiTheme="minorHAnsi" w:cstheme="minorHAnsi"/>
              </w:rPr>
              <w:t xml:space="preserve"> Campus Services</w:t>
            </w:r>
          </w:p>
        </w:tc>
      </w:tr>
      <w:tr w:rsidR="000323D3" w:rsidRPr="000323D3" w14:paraId="1A4F770E" w14:textId="77777777" w:rsidTr="000323D3">
        <w:trPr>
          <w:trHeight w:val="264"/>
        </w:trPr>
        <w:tc>
          <w:tcPr>
            <w:tcW w:w="6030" w:type="dxa"/>
            <w:tcBorders>
              <w:top w:val="nil"/>
              <w:left w:val="nil"/>
              <w:bottom w:val="nil"/>
              <w:right w:val="nil"/>
            </w:tcBorders>
            <w:shd w:val="clear" w:color="auto" w:fill="auto"/>
            <w:noWrap/>
            <w:hideMark/>
          </w:tcPr>
          <w:p w14:paraId="22405D7E" w14:textId="08F1E65D"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I</w:t>
            </w:r>
            <w:r w:rsidR="006A61A0">
              <w:rPr>
                <w:rFonts w:asciiTheme="minorHAnsi" w:eastAsia="Times New Roman" w:hAnsiTheme="minorHAnsi" w:cstheme="minorHAnsi"/>
              </w:rPr>
              <w:t>PF</w:t>
            </w:r>
            <w:r w:rsidRPr="000323D3">
              <w:rPr>
                <w:rFonts w:asciiTheme="minorHAnsi" w:eastAsia="Times New Roman" w:hAnsiTheme="minorHAnsi" w:cstheme="minorHAnsi"/>
              </w:rPr>
              <w:t xml:space="preserve"> Maint</w:t>
            </w:r>
            <w:r w:rsidR="006A61A0">
              <w:rPr>
                <w:rFonts w:asciiTheme="minorHAnsi" w:eastAsia="Times New Roman" w:hAnsiTheme="minorHAnsi" w:cstheme="minorHAnsi"/>
              </w:rPr>
              <w:t>enance</w:t>
            </w:r>
            <w:r w:rsidRPr="000323D3">
              <w:rPr>
                <w:rFonts w:asciiTheme="minorHAnsi" w:eastAsia="Times New Roman" w:hAnsiTheme="minorHAnsi" w:cstheme="minorHAnsi"/>
              </w:rPr>
              <w:t xml:space="preserve"> </w:t>
            </w:r>
            <w:r w:rsidR="006A61A0">
              <w:rPr>
                <w:rFonts w:asciiTheme="minorHAnsi" w:eastAsia="Times New Roman" w:hAnsiTheme="minorHAnsi" w:cstheme="minorHAnsi"/>
              </w:rPr>
              <w:t>a</w:t>
            </w:r>
            <w:r w:rsidRPr="000323D3">
              <w:rPr>
                <w:rFonts w:asciiTheme="minorHAnsi" w:eastAsia="Times New Roman" w:hAnsiTheme="minorHAnsi" w:cstheme="minorHAnsi"/>
              </w:rPr>
              <w:t>nd Repair Stock</w:t>
            </w:r>
          </w:p>
        </w:tc>
      </w:tr>
      <w:tr w:rsidR="000323D3" w:rsidRPr="000323D3" w14:paraId="3D85B6EF" w14:textId="77777777" w:rsidTr="000323D3">
        <w:trPr>
          <w:trHeight w:val="264"/>
        </w:trPr>
        <w:tc>
          <w:tcPr>
            <w:tcW w:w="6030" w:type="dxa"/>
            <w:tcBorders>
              <w:top w:val="nil"/>
              <w:left w:val="nil"/>
              <w:bottom w:val="nil"/>
              <w:right w:val="nil"/>
            </w:tcBorders>
            <w:shd w:val="clear" w:color="auto" w:fill="auto"/>
            <w:noWrap/>
            <w:hideMark/>
          </w:tcPr>
          <w:p w14:paraId="7597041D" w14:textId="2105464D"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I</w:t>
            </w:r>
            <w:r w:rsidR="006A61A0">
              <w:rPr>
                <w:rFonts w:asciiTheme="minorHAnsi" w:eastAsia="Times New Roman" w:hAnsiTheme="minorHAnsi" w:cstheme="minorHAnsi"/>
              </w:rPr>
              <w:t>PF</w:t>
            </w:r>
            <w:r w:rsidRPr="000323D3">
              <w:rPr>
                <w:rFonts w:asciiTheme="minorHAnsi" w:eastAsia="Times New Roman" w:hAnsiTheme="minorHAnsi" w:cstheme="minorHAnsi"/>
              </w:rPr>
              <w:t xml:space="preserve"> Planning Design </w:t>
            </w:r>
            <w:r w:rsidR="006A61A0">
              <w:rPr>
                <w:rFonts w:asciiTheme="minorHAnsi" w:eastAsia="Times New Roman" w:hAnsiTheme="minorHAnsi" w:cstheme="minorHAnsi"/>
              </w:rPr>
              <w:t>a</w:t>
            </w:r>
            <w:r w:rsidRPr="000323D3">
              <w:rPr>
                <w:rFonts w:asciiTheme="minorHAnsi" w:eastAsia="Times New Roman" w:hAnsiTheme="minorHAnsi" w:cstheme="minorHAnsi"/>
              </w:rPr>
              <w:t>nd Construction</w:t>
            </w:r>
          </w:p>
        </w:tc>
      </w:tr>
      <w:tr w:rsidR="000323D3" w:rsidRPr="000323D3" w14:paraId="04027817" w14:textId="77777777" w:rsidTr="000323D3">
        <w:trPr>
          <w:trHeight w:val="264"/>
        </w:trPr>
        <w:tc>
          <w:tcPr>
            <w:tcW w:w="6030" w:type="dxa"/>
            <w:tcBorders>
              <w:top w:val="nil"/>
              <w:left w:val="nil"/>
              <w:bottom w:val="nil"/>
              <w:right w:val="nil"/>
            </w:tcBorders>
            <w:shd w:val="clear" w:color="auto" w:fill="auto"/>
            <w:noWrap/>
            <w:hideMark/>
          </w:tcPr>
          <w:p w14:paraId="4DC7C5F7" w14:textId="3FB72B96"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I</w:t>
            </w:r>
            <w:r w:rsidR="006A61A0">
              <w:rPr>
                <w:rFonts w:asciiTheme="minorHAnsi" w:eastAsia="Times New Roman" w:hAnsiTheme="minorHAnsi" w:cstheme="minorHAnsi"/>
              </w:rPr>
              <w:t>PF</w:t>
            </w:r>
            <w:r w:rsidRPr="000323D3">
              <w:rPr>
                <w:rFonts w:asciiTheme="minorHAnsi" w:eastAsia="Times New Roman" w:hAnsiTheme="minorHAnsi" w:cstheme="minorHAnsi"/>
              </w:rPr>
              <w:t xml:space="preserve"> Power </w:t>
            </w:r>
            <w:r w:rsidR="006A61A0">
              <w:rPr>
                <w:rFonts w:asciiTheme="minorHAnsi" w:eastAsia="Times New Roman" w:hAnsiTheme="minorHAnsi" w:cstheme="minorHAnsi"/>
              </w:rPr>
              <w:t>a</w:t>
            </w:r>
            <w:r w:rsidRPr="000323D3">
              <w:rPr>
                <w:rFonts w:asciiTheme="minorHAnsi" w:eastAsia="Times New Roman" w:hAnsiTheme="minorHAnsi" w:cstheme="minorHAnsi"/>
              </w:rPr>
              <w:t>nd Water</w:t>
            </w:r>
          </w:p>
        </w:tc>
      </w:tr>
      <w:tr w:rsidR="000323D3" w:rsidRPr="000323D3" w14:paraId="553BAF9F" w14:textId="77777777" w:rsidTr="000323D3">
        <w:trPr>
          <w:trHeight w:val="264"/>
        </w:trPr>
        <w:tc>
          <w:tcPr>
            <w:tcW w:w="6030" w:type="dxa"/>
            <w:tcBorders>
              <w:top w:val="nil"/>
              <w:left w:val="nil"/>
              <w:bottom w:val="nil"/>
              <w:right w:val="nil"/>
            </w:tcBorders>
            <w:shd w:val="clear" w:color="auto" w:fill="auto"/>
            <w:noWrap/>
            <w:hideMark/>
          </w:tcPr>
          <w:p w14:paraId="6DC5B849" w14:textId="144C9DEC"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I</w:t>
            </w:r>
            <w:r w:rsidR="006A61A0">
              <w:rPr>
                <w:rFonts w:asciiTheme="minorHAnsi" w:eastAsia="Times New Roman" w:hAnsiTheme="minorHAnsi" w:cstheme="minorHAnsi"/>
              </w:rPr>
              <w:t>PF</w:t>
            </w:r>
            <w:r w:rsidRPr="000323D3">
              <w:rPr>
                <w:rFonts w:asciiTheme="minorHAnsi" w:eastAsia="Times New Roman" w:hAnsiTheme="minorHAnsi" w:cstheme="minorHAnsi"/>
              </w:rPr>
              <w:t xml:space="preserve"> Strategic Initiatives</w:t>
            </w:r>
          </w:p>
        </w:tc>
      </w:tr>
      <w:tr w:rsidR="000323D3" w:rsidRPr="000323D3" w14:paraId="75D829C1" w14:textId="77777777" w:rsidTr="000323D3">
        <w:trPr>
          <w:trHeight w:val="264"/>
        </w:trPr>
        <w:tc>
          <w:tcPr>
            <w:tcW w:w="6030" w:type="dxa"/>
            <w:tcBorders>
              <w:top w:val="nil"/>
              <w:left w:val="nil"/>
              <w:bottom w:val="nil"/>
              <w:right w:val="nil"/>
            </w:tcBorders>
            <w:shd w:val="clear" w:color="auto" w:fill="auto"/>
            <w:noWrap/>
            <w:hideMark/>
          </w:tcPr>
          <w:p w14:paraId="6DCD3E33" w14:textId="67EFB286"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I</w:t>
            </w:r>
            <w:r w:rsidR="006A61A0">
              <w:rPr>
                <w:rFonts w:asciiTheme="minorHAnsi" w:eastAsia="Times New Roman" w:hAnsiTheme="minorHAnsi" w:cstheme="minorHAnsi"/>
              </w:rPr>
              <w:t>PF</w:t>
            </w:r>
            <w:r w:rsidRPr="000323D3">
              <w:rPr>
                <w:rFonts w:asciiTheme="minorHAnsi" w:eastAsia="Times New Roman" w:hAnsiTheme="minorHAnsi" w:cstheme="minorHAnsi"/>
              </w:rPr>
              <w:t xml:space="preserve"> Support Services</w:t>
            </w:r>
          </w:p>
        </w:tc>
      </w:tr>
      <w:tr w:rsidR="000323D3" w:rsidRPr="000323D3" w14:paraId="631187EF" w14:textId="77777777" w:rsidTr="000323D3">
        <w:trPr>
          <w:trHeight w:val="264"/>
        </w:trPr>
        <w:tc>
          <w:tcPr>
            <w:tcW w:w="6030" w:type="dxa"/>
            <w:tcBorders>
              <w:top w:val="nil"/>
              <w:left w:val="nil"/>
              <w:bottom w:val="nil"/>
              <w:right w:val="nil"/>
            </w:tcBorders>
            <w:shd w:val="clear" w:color="auto" w:fill="auto"/>
            <w:noWrap/>
            <w:hideMark/>
          </w:tcPr>
          <w:p w14:paraId="00C6BB71" w14:textId="60507319"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I</w:t>
            </w:r>
            <w:r w:rsidR="006A61A0">
              <w:rPr>
                <w:rFonts w:asciiTheme="minorHAnsi" w:eastAsia="Times New Roman" w:hAnsiTheme="minorHAnsi" w:cstheme="minorHAnsi"/>
              </w:rPr>
              <w:t>PF</w:t>
            </w:r>
            <w:r w:rsidRPr="000323D3">
              <w:rPr>
                <w:rFonts w:asciiTheme="minorHAnsi" w:eastAsia="Times New Roman" w:hAnsiTheme="minorHAnsi" w:cstheme="minorHAnsi"/>
              </w:rPr>
              <w:t xml:space="preserve"> Telecommunication Systems</w:t>
            </w:r>
          </w:p>
        </w:tc>
      </w:tr>
      <w:tr w:rsidR="000323D3" w:rsidRPr="000323D3" w14:paraId="2A949455" w14:textId="77777777" w:rsidTr="000323D3">
        <w:trPr>
          <w:trHeight w:val="264"/>
        </w:trPr>
        <w:tc>
          <w:tcPr>
            <w:tcW w:w="6030" w:type="dxa"/>
            <w:tcBorders>
              <w:top w:val="nil"/>
              <w:left w:val="nil"/>
              <w:bottom w:val="nil"/>
              <w:right w:val="nil"/>
            </w:tcBorders>
            <w:shd w:val="clear" w:color="auto" w:fill="auto"/>
            <w:noWrap/>
            <w:hideMark/>
          </w:tcPr>
          <w:p w14:paraId="3298CA45" w14:textId="3CD4F8FC" w:rsidR="000323D3" w:rsidRPr="000323D3" w:rsidRDefault="000323D3" w:rsidP="000323D3">
            <w:pPr>
              <w:widowControl/>
              <w:autoSpaceDE/>
              <w:autoSpaceDN/>
              <w:adjustRightInd/>
              <w:jc w:val="right"/>
              <w:outlineLvl w:val="0"/>
              <w:rPr>
                <w:rFonts w:asciiTheme="minorHAnsi" w:eastAsia="Times New Roman" w:hAnsiTheme="minorHAnsi" w:cstheme="minorHAnsi"/>
              </w:rPr>
            </w:pPr>
          </w:p>
        </w:tc>
      </w:tr>
      <w:tr w:rsidR="000323D3" w:rsidRPr="000323D3" w14:paraId="474308F4" w14:textId="77777777" w:rsidTr="000323D3">
        <w:trPr>
          <w:trHeight w:val="264"/>
        </w:trPr>
        <w:tc>
          <w:tcPr>
            <w:tcW w:w="6030" w:type="dxa"/>
            <w:tcBorders>
              <w:top w:val="nil"/>
              <w:left w:val="nil"/>
              <w:bottom w:val="nil"/>
              <w:right w:val="nil"/>
            </w:tcBorders>
            <w:shd w:val="clear" w:color="auto" w:fill="auto"/>
            <w:noWrap/>
            <w:hideMark/>
          </w:tcPr>
          <w:p w14:paraId="07CA953E" w14:textId="7DFF6FDE" w:rsidR="006A61A0" w:rsidRPr="006A61A0" w:rsidRDefault="006A61A0" w:rsidP="006A61A0">
            <w:pPr>
              <w:widowControl/>
              <w:autoSpaceDE/>
              <w:autoSpaceDN/>
              <w:adjustRightInd/>
              <w:outlineLvl w:val="1"/>
              <w:rPr>
                <w:rFonts w:asciiTheme="minorHAnsi" w:eastAsia="Times New Roman" w:hAnsiTheme="minorHAnsi" w:cstheme="minorHAnsi"/>
                <w:b/>
                <w:u w:val="single"/>
              </w:rPr>
            </w:pPr>
            <w:r w:rsidRPr="006A61A0">
              <w:rPr>
                <w:rFonts w:asciiTheme="minorHAnsi" w:eastAsia="Times New Roman" w:hAnsiTheme="minorHAnsi" w:cstheme="minorHAnsi"/>
                <w:b/>
                <w:u w:val="single"/>
              </w:rPr>
              <w:t>FINANCE</w:t>
            </w:r>
          </w:p>
          <w:p w14:paraId="210B3D80" w14:textId="5160C0A0"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Capital Asset Management</w:t>
            </w:r>
          </w:p>
        </w:tc>
      </w:tr>
      <w:tr w:rsidR="000323D3" w:rsidRPr="000323D3" w14:paraId="39AB921E" w14:textId="77777777" w:rsidTr="000323D3">
        <w:trPr>
          <w:trHeight w:val="264"/>
        </w:trPr>
        <w:tc>
          <w:tcPr>
            <w:tcW w:w="6030" w:type="dxa"/>
            <w:tcBorders>
              <w:top w:val="nil"/>
              <w:left w:val="nil"/>
              <w:bottom w:val="nil"/>
              <w:right w:val="nil"/>
            </w:tcBorders>
            <w:shd w:val="clear" w:color="auto" w:fill="auto"/>
            <w:noWrap/>
            <w:hideMark/>
          </w:tcPr>
          <w:p w14:paraId="71BB4DFB" w14:textId="5A8E300A"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Controller</w:t>
            </w:r>
          </w:p>
        </w:tc>
      </w:tr>
      <w:tr w:rsidR="000323D3" w:rsidRPr="000323D3" w14:paraId="60C9E393" w14:textId="77777777" w:rsidTr="000323D3">
        <w:trPr>
          <w:trHeight w:val="264"/>
        </w:trPr>
        <w:tc>
          <w:tcPr>
            <w:tcW w:w="6030" w:type="dxa"/>
            <w:tcBorders>
              <w:top w:val="nil"/>
              <w:left w:val="nil"/>
              <w:bottom w:val="nil"/>
              <w:right w:val="nil"/>
            </w:tcBorders>
            <w:shd w:val="clear" w:color="auto" w:fill="auto"/>
            <w:noWrap/>
            <w:hideMark/>
          </w:tcPr>
          <w:p w14:paraId="06114D29" w14:textId="1DE23D66"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Enterprise Business Systems Projects</w:t>
            </w:r>
          </w:p>
        </w:tc>
      </w:tr>
      <w:tr w:rsidR="000323D3" w:rsidRPr="000323D3" w14:paraId="119496E6" w14:textId="77777777" w:rsidTr="000323D3">
        <w:trPr>
          <w:trHeight w:val="264"/>
        </w:trPr>
        <w:tc>
          <w:tcPr>
            <w:tcW w:w="6030" w:type="dxa"/>
            <w:tcBorders>
              <w:top w:val="nil"/>
              <w:left w:val="nil"/>
              <w:bottom w:val="nil"/>
              <w:right w:val="nil"/>
            </w:tcBorders>
            <w:shd w:val="clear" w:color="auto" w:fill="auto"/>
            <w:noWrap/>
            <w:hideMark/>
          </w:tcPr>
          <w:p w14:paraId="3C2C7BC2" w14:textId="57C0077F"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Finance University Items</w:t>
            </w:r>
          </w:p>
        </w:tc>
      </w:tr>
      <w:tr w:rsidR="000323D3" w:rsidRPr="000323D3" w14:paraId="6661E4EC" w14:textId="77777777" w:rsidTr="000323D3">
        <w:trPr>
          <w:trHeight w:val="264"/>
        </w:trPr>
        <w:tc>
          <w:tcPr>
            <w:tcW w:w="6030" w:type="dxa"/>
            <w:tcBorders>
              <w:top w:val="nil"/>
              <w:left w:val="nil"/>
              <w:bottom w:val="nil"/>
              <w:right w:val="nil"/>
            </w:tcBorders>
            <w:shd w:val="clear" w:color="auto" w:fill="auto"/>
            <w:noWrap/>
            <w:hideMark/>
          </w:tcPr>
          <w:p w14:paraId="0C6DABBB" w14:textId="155701E9"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Mail Services</w:t>
            </w:r>
          </w:p>
        </w:tc>
      </w:tr>
      <w:tr w:rsidR="000323D3" w:rsidRPr="000323D3" w14:paraId="68B3100E" w14:textId="77777777" w:rsidTr="000323D3">
        <w:trPr>
          <w:trHeight w:val="264"/>
        </w:trPr>
        <w:tc>
          <w:tcPr>
            <w:tcW w:w="6030" w:type="dxa"/>
            <w:tcBorders>
              <w:top w:val="nil"/>
              <w:left w:val="nil"/>
              <w:bottom w:val="nil"/>
              <w:right w:val="nil"/>
            </w:tcBorders>
            <w:shd w:val="clear" w:color="auto" w:fill="auto"/>
            <w:noWrap/>
            <w:hideMark/>
          </w:tcPr>
          <w:p w14:paraId="54981038" w14:textId="45E7171D"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Purchasing</w:t>
            </w:r>
          </w:p>
        </w:tc>
      </w:tr>
      <w:tr w:rsidR="000323D3" w:rsidRPr="000323D3" w14:paraId="00D4BA0C" w14:textId="77777777" w:rsidTr="000323D3">
        <w:trPr>
          <w:trHeight w:val="264"/>
        </w:trPr>
        <w:tc>
          <w:tcPr>
            <w:tcW w:w="6030" w:type="dxa"/>
            <w:tcBorders>
              <w:top w:val="nil"/>
              <w:left w:val="nil"/>
              <w:bottom w:val="nil"/>
              <w:right w:val="nil"/>
            </w:tcBorders>
            <w:shd w:val="clear" w:color="auto" w:fill="auto"/>
            <w:noWrap/>
            <w:hideMark/>
          </w:tcPr>
          <w:p w14:paraId="387BCF84" w14:textId="47F8B048"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Risk Management</w:t>
            </w:r>
          </w:p>
        </w:tc>
      </w:tr>
      <w:tr w:rsidR="000323D3" w:rsidRPr="000323D3" w14:paraId="104CD44C" w14:textId="77777777" w:rsidTr="000323D3">
        <w:trPr>
          <w:trHeight w:val="264"/>
        </w:trPr>
        <w:tc>
          <w:tcPr>
            <w:tcW w:w="6030" w:type="dxa"/>
            <w:tcBorders>
              <w:top w:val="nil"/>
              <w:left w:val="nil"/>
              <w:bottom w:val="nil"/>
              <w:right w:val="nil"/>
            </w:tcBorders>
            <w:shd w:val="clear" w:color="auto" w:fill="auto"/>
            <w:noWrap/>
            <w:hideMark/>
          </w:tcPr>
          <w:p w14:paraId="7BF20F95" w14:textId="6D018207"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Sponsored Programs Admin C</w:t>
            </w:r>
            <w:r w:rsidR="006A61A0">
              <w:rPr>
                <w:rFonts w:asciiTheme="minorHAnsi" w:eastAsia="Times New Roman" w:hAnsiTheme="minorHAnsi" w:cstheme="minorHAnsi"/>
              </w:rPr>
              <w:t>GA</w:t>
            </w:r>
            <w:r w:rsidRPr="000323D3">
              <w:rPr>
                <w:rFonts w:asciiTheme="minorHAnsi" w:eastAsia="Times New Roman" w:hAnsiTheme="minorHAnsi" w:cstheme="minorHAnsi"/>
              </w:rPr>
              <w:t xml:space="preserve"> Postaward</w:t>
            </w:r>
          </w:p>
        </w:tc>
      </w:tr>
      <w:tr w:rsidR="000323D3" w:rsidRPr="000323D3" w14:paraId="3A020AC8" w14:textId="77777777" w:rsidTr="000323D3">
        <w:trPr>
          <w:trHeight w:val="264"/>
        </w:trPr>
        <w:tc>
          <w:tcPr>
            <w:tcW w:w="6030" w:type="dxa"/>
            <w:tcBorders>
              <w:top w:val="nil"/>
              <w:left w:val="nil"/>
              <w:bottom w:val="nil"/>
              <w:right w:val="nil"/>
            </w:tcBorders>
            <w:shd w:val="clear" w:color="auto" w:fill="auto"/>
            <w:noWrap/>
            <w:hideMark/>
          </w:tcPr>
          <w:p w14:paraId="6E792EB7" w14:textId="17FA8953"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Student Loan Programs</w:t>
            </w:r>
          </w:p>
        </w:tc>
      </w:tr>
      <w:tr w:rsidR="000323D3" w:rsidRPr="000323D3" w14:paraId="56F00827" w14:textId="77777777" w:rsidTr="000323D3">
        <w:trPr>
          <w:trHeight w:val="264"/>
        </w:trPr>
        <w:tc>
          <w:tcPr>
            <w:tcW w:w="6030" w:type="dxa"/>
            <w:tcBorders>
              <w:top w:val="nil"/>
              <w:left w:val="nil"/>
              <w:bottom w:val="nil"/>
              <w:right w:val="nil"/>
            </w:tcBorders>
            <w:shd w:val="clear" w:color="auto" w:fill="auto"/>
            <w:noWrap/>
            <w:hideMark/>
          </w:tcPr>
          <w:p w14:paraId="7B646E7F" w14:textId="31E7F097"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 xml:space="preserve">Treasury </w:t>
            </w:r>
            <w:r w:rsidR="006A61A0">
              <w:rPr>
                <w:rFonts w:asciiTheme="minorHAnsi" w:eastAsia="Times New Roman" w:hAnsiTheme="minorHAnsi" w:cstheme="minorHAnsi"/>
              </w:rPr>
              <w:t>a</w:t>
            </w:r>
            <w:r w:rsidRPr="000323D3">
              <w:rPr>
                <w:rFonts w:asciiTheme="minorHAnsi" w:eastAsia="Times New Roman" w:hAnsiTheme="minorHAnsi" w:cstheme="minorHAnsi"/>
              </w:rPr>
              <w:t>nd Financial Management</w:t>
            </w:r>
          </w:p>
        </w:tc>
      </w:tr>
      <w:tr w:rsidR="000323D3" w:rsidRPr="000323D3" w14:paraId="2B00699A" w14:textId="77777777" w:rsidTr="000323D3">
        <w:trPr>
          <w:trHeight w:val="264"/>
        </w:trPr>
        <w:tc>
          <w:tcPr>
            <w:tcW w:w="6030" w:type="dxa"/>
            <w:tcBorders>
              <w:top w:val="nil"/>
              <w:left w:val="nil"/>
              <w:bottom w:val="nil"/>
              <w:right w:val="nil"/>
            </w:tcBorders>
            <w:shd w:val="clear" w:color="auto" w:fill="auto"/>
            <w:noWrap/>
            <w:hideMark/>
          </w:tcPr>
          <w:p w14:paraId="5175B07C" w14:textId="158FCD7B"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University Services</w:t>
            </w:r>
          </w:p>
        </w:tc>
      </w:tr>
      <w:tr w:rsidR="000323D3" w:rsidRPr="000323D3" w14:paraId="32DECA78" w14:textId="77777777" w:rsidTr="000323D3">
        <w:trPr>
          <w:trHeight w:val="264"/>
        </w:trPr>
        <w:tc>
          <w:tcPr>
            <w:tcW w:w="6030" w:type="dxa"/>
            <w:tcBorders>
              <w:top w:val="nil"/>
              <w:left w:val="nil"/>
              <w:bottom w:val="nil"/>
              <w:right w:val="nil"/>
            </w:tcBorders>
            <w:shd w:val="clear" w:color="auto" w:fill="auto"/>
            <w:noWrap/>
            <w:hideMark/>
          </w:tcPr>
          <w:p w14:paraId="49E009A5" w14:textId="3735B78B"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 xml:space="preserve">University Stores </w:t>
            </w:r>
            <w:r w:rsidR="006A61A0">
              <w:rPr>
                <w:rFonts w:asciiTheme="minorHAnsi" w:eastAsia="Times New Roman" w:hAnsiTheme="minorHAnsi" w:cstheme="minorHAnsi"/>
              </w:rPr>
              <w:t>a</w:t>
            </w:r>
            <w:r w:rsidRPr="000323D3">
              <w:rPr>
                <w:rFonts w:asciiTheme="minorHAnsi" w:eastAsia="Times New Roman" w:hAnsiTheme="minorHAnsi" w:cstheme="minorHAnsi"/>
              </w:rPr>
              <w:t>nd Logistics</w:t>
            </w:r>
          </w:p>
        </w:tc>
      </w:tr>
      <w:tr w:rsidR="000323D3" w:rsidRPr="000323D3" w14:paraId="2B8768CA" w14:textId="77777777" w:rsidTr="000323D3">
        <w:trPr>
          <w:trHeight w:val="264"/>
        </w:trPr>
        <w:tc>
          <w:tcPr>
            <w:tcW w:w="6030" w:type="dxa"/>
            <w:tcBorders>
              <w:top w:val="nil"/>
              <w:left w:val="nil"/>
              <w:bottom w:val="nil"/>
              <w:right w:val="nil"/>
            </w:tcBorders>
            <w:shd w:val="clear" w:color="auto" w:fill="auto"/>
            <w:noWrap/>
            <w:hideMark/>
          </w:tcPr>
          <w:p w14:paraId="280A3B08" w14:textId="601B7981"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 xml:space="preserve">Vice President </w:t>
            </w:r>
            <w:r w:rsidR="006A61A0">
              <w:rPr>
                <w:rFonts w:asciiTheme="minorHAnsi" w:eastAsia="Times New Roman" w:hAnsiTheme="minorHAnsi" w:cstheme="minorHAnsi"/>
              </w:rPr>
              <w:t>f</w:t>
            </w:r>
            <w:r w:rsidRPr="000323D3">
              <w:rPr>
                <w:rFonts w:asciiTheme="minorHAnsi" w:eastAsia="Times New Roman" w:hAnsiTheme="minorHAnsi" w:cstheme="minorHAnsi"/>
              </w:rPr>
              <w:t xml:space="preserve">or Finance </w:t>
            </w:r>
            <w:r w:rsidR="006A61A0">
              <w:rPr>
                <w:rFonts w:asciiTheme="minorHAnsi" w:eastAsia="Times New Roman" w:hAnsiTheme="minorHAnsi" w:cstheme="minorHAnsi"/>
              </w:rPr>
              <w:t>a</w:t>
            </w:r>
            <w:r w:rsidRPr="000323D3">
              <w:rPr>
                <w:rFonts w:asciiTheme="minorHAnsi" w:eastAsia="Times New Roman" w:hAnsiTheme="minorHAnsi" w:cstheme="minorHAnsi"/>
              </w:rPr>
              <w:t>nd Treasurer</w:t>
            </w:r>
          </w:p>
        </w:tc>
      </w:tr>
      <w:tr w:rsidR="000323D3" w:rsidRPr="000323D3" w14:paraId="5F255646" w14:textId="77777777" w:rsidTr="000323D3">
        <w:trPr>
          <w:trHeight w:val="264"/>
        </w:trPr>
        <w:tc>
          <w:tcPr>
            <w:tcW w:w="6030" w:type="dxa"/>
            <w:tcBorders>
              <w:top w:val="nil"/>
              <w:left w:val="nil"/>
              <w:bottom w:val="nil"/>
              <w:right w:val="nil"/>
            </w:tcBorders>
            <w:shd w:val="clear" w:color="auto" w:fill="auto"/>
            <w:noWrap/>
            <w:hideMark/>
          </w:tcPr>
          <w:p w14:paraId="38819B08" w14:textId="1F20AC1B" w:rsidR="000323D3" w:rsidRPr="000323D3" w:rsidRDefault="000323D3" w:rsidP="000323D3">
            <w:pPr>
              <w:widowControl/>
              <w:autoSpaceDE/>
              <w:autoSpaceDN/>
              <w:adjustRightInd/>
              <w:jc w:val="right"/>
              <w:outlineLvl w:val="0"/>
              <w:rPr>
                <w:rFonts w:asciiTheme="minorHAnsi" w:eastAsia="Times New Roman" w:hAnsiTheme="minorHAnsi" w:cstheme="minorHAnsi"/>
              </w:rPr>
            </w:pPr>
          </w:p>
        </w:tc>
      </w:tr>
      <w:tr w:rsidR="000323D3" w:rsidRPr="000323D3" w14:paraId="5B5266D2" w14:textId="77777777" w:rsidTr="000323D3">
        <w:trPr>
          <w:trHeight w:val="264"/>
        </w:trPr>
        <w:tc>
          <w:tcPr>
            <w:tcW w:w="6030" w:type="dxa"/>
            <w:tcBorders>
              <w:top w:val="nil"/>
              <w:left w:val="nil"/>
              <w:bottom w:val="nil"/>
              <w:right w:val="nil"/>
            </w:tcBorders>
            <w:shd w:val="clear" w:color="auto" w:fill="auto"/>
            <w:noWrap/>
            <w:hideMark/>
          </w:tcPr>
          <w:p w14:paraId="366BA980" w14:textId="7F68B711" w:rsidR="000323D3" w:rsidRPr="006A61A0" w:rsidRDefault="006A61A0" w:rsidP="000323D3">
            <w:pPr>
              <w:widowControl/>
              <w:autoSpaceDE/>
              <w:autoSpaceDN/>
              <w:adjustRightInd/>
              <w:outlineLvl w:val="1"/>
              <w:rPr>
                <w:rFonts w:asciiTheme="minorHAnsi" w:eastAsia="Times New Roman" w:hAnsiTheme="minorHAnsi" w:cstheme="minorHAnsi"/>
                <w:b/>
                <w:u w:val="single"/>
              </w:rPr>
            </w:pPr>
            <w:r w:rsidRPr="006A61A0">
              <w:rPr>
                <w:rFonts w:asciiTheme="minorHAnsi" w:eastAsia="Times New Roman" w:hAnsiTheme="minorHAnsi" w:cstheme="minorHAnsi"/>
                <w:b/>
                <w:u w:val="single"/>
              </w:rPr>
              <w:t>RESIDENTIAL AND HOSPITALITY SERVICES</w:t>
            </w:r>
          </w:p>
        </w:tc>
      </w:tr>
      <w:tr w:rsidR="000323D3" w:rsidRPr="000323D3" w14:paraId="165479A1" w14:textId="77777777" w:rsidTr="000323D3">
        <w:trPr>
          <w:trHeight w:val="264"/>
        </w:trPr>
        <w:tc>
          <w:tcPr>
            <w:tcW w:w="6030" w:type="dxa"/>
            <w:tcBorders>
              <w:top w:val="nil"/>
              <w:left w:val="nil"/>
              <w:bottom w:val="nil"/>
              <w:right w:val="nil"/>
            </w:tcBorders>
            <w:shd w:val="clear" w:color="auto" w:fill="auto"/>
            <w:noWrap/>
            <w:hideMark/>
          </w:tcPr>
          <w:p w14:paraId="17FB14AA" w14:textId="07EC3B99"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Bookstore</w:t>
            </w:r>
          </w:p>
        </w:tc>
      </w:tr>
      <w:tr w:rsidR="000323D3" w:rsidRPr="000323D3" w14:paraId="1C4D14BD" w14:textId="77777777" w:rsidTr="000323D3">
        <w:trPr>
          <w:trHeight w:val="264"/>
        </w:trPr>
        <w:tc>
          <w:tcPr>
            <w:tcW w:w="6030" w:type="dxa"/>
            <w:tcBorders>
              <w:top w:val="nil"/>
              <w:left w:val="nil"/>
              <w:bottom w:val="nil"/>
              <w:right w:val="nil"/>
            </w:tcBorders>
            <w:shd w:val="clear" w:color="auto" w:fill="auto"/>
            <w:noWrap/>
            <w:hideMark/>
          </w:tcPr>
          <w:p w14:paraId="41CACDFC" w14:textId="16ACD237"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Breslin Center</w:t>
            </w:r>
          </w:p>
        </w:tc>
      </w:tr>
      <w:tr w:rsidR="000323D3" w:rsidRPr="000323D3" w14:paraId="20B21E03" w14:textId="77777777" w:rsidTr="000323D3">
        <w:trPr>
          <w:trHeight w:val="264"/>
        </w:trPr>
        <w:tc>
          <w:tcPr>
            <w:tcW w:w="6030" w:type="dxa"/>
            <w:tcBorders>
              <w:top w:val="nil"/>
              <w:left w:val="nil"/>
              <w:bottom w:val="nil"/>
              <w:right w:val="nil"/>
            </w:tcBorders>
            <w:shd w:val="clear" w:color="auto" w:fill="auto"/>
            <w:noWrap/>
            <w:hideMark/>
          </w:tcPr>
          <w:p w14:paraId="5421687B" w14:textId="24345B65"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Brody Complex</w:t>
            </w:r>
          </w:p>
        </w:tc>
      </w:tr>
      <w:tr w:rsidR="000323D3" w:rsidRPr="000323D3" w14:paraId="7352E867" w14:textId="77777777" w:rsidTr="000323D3">
        <w:trPr>
          <w:trHeight w:val="264"/>
        </w:trPr>
        <w:tc>
          <w:tcPr>
            <w:tcW w:w="6030" w:type="dxa"/>
            <w:tcBorders>
              <w:top w:val="nil"/>
              <w:left w:val="nil"/>
              <w:bottom w:val="nil"/>
              <w:right w:val="nil"/>
            </w:tcBorders>
            <w:shd w:val="clear" w:color="auto" w:fill="auto"/>
            <w:noWrap/>
            <w:hideMark/>
          </w:tcPr>
          <w:p w14:paraId="6C361F12" w14:textId="7C807133"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Case Wonders Halls</w:t>
            </w:r>
          </w:p>
        </w:tc>
      </w:tr>
      <w:tr w:rsidR="000323D3" w:rsidRPr="000323D3" w14:paraId="03340477" w14:textId="77777777" w:rsidTr="000323D3">
        <w:trPr>
          <w:trHeight w:val="264"/>
        </w:trPr>
        <w:tc>
          <w:tcPr>
            <w:tcW w:w="6030" w:type="dxa"/>
            <w:tcBorders>
              <w:top w:val="nil"/>
              <w:left w:val="nil"/>
              <w:bottom w:val="nil"/>
              <w:right w:val="nil"/>
            </w:tcBorders>
            <w:shd w:val="clear" w:color="auto" w:fill="auto"/>
            <w:noWrap/>
            <w:hideMark/>
          </w:tcPr>
          <w:p w14:paraId="4EAAA2CA" w14:textId="623847DB"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Central Bakery</w:t>
            </w:r>
          </w:p>
        </w:tc>
      </w:tr>
      <w:tr w:rsidR="000323D3" w:rsidRPr="000323D3" w14:paraId="646B5B3A" w14:textId="77777777" w:rsidTr="000323D3">
        <w:trPr>
          <w:trHeight w:val="264"/>
        </w:trPr>
        <w:tc>
          <w:tcPr>
            <w:tcW w:w="6030" w:type="dxa"/>
            <w:tcBorders>
              <w:top w:val="nil"/>
              <w:left w:val="nil"/>
              <w:bottom w:val="nil"/>
              <w:right w:val="nil"/>
            </w:tcBorders>
            <w:shd w:val="clear" w:color="auto" w:fill="auto"/>
            <w:noWrap/>
            <w:hideMark/>
          </w:tcPr>
          <w:p w14:paraId="7D9BFDFA" w14:textId="67EBFEFD"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Cowles House</w:t>
            </w:r>
          </w:p>
        </w:tc>
      </w:tr>
      <w:tr w:rsidR="000323D3" w:rsidRPr="000323D3" w14:paraId="28595EE2" w14:textId="77777777" w:rsidTr="000323D3">
        <w:trPr>
          <w:trHeight w:val="264"/>
        </w:trPr>
        <w:tc>
          <w:tcPr>
            <w:tcW w:w="6030" w:type="dxa"/>
            <w:tcBorders>
              <w:top w:val="nil"/>
              <w:left w:val="nil"/>
              <w:bottom w:val="nil"/>
              <w:right w:val="nil"/>
            </w:tcBorders>
            <w:shd w:val="clear" w:color="auto" w:fill="auto"/>
            <w:noWrap/>
            <w:hideMark/>
          </w:tcPr>
          <w:p w14:paraId="0597B723" w14:textId="5DE093F1"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Culinary Services</w:t>
            </w:r>
          </w:p>
        </w:tc>
      </w:tr>
      <w:tr w:rsidR="000323D3" w:rsidRPr="000323D3" w14:paraId="2FAE743B" w14:textId="77777777" w:rsidTr="000323D3">
        <w:trPr>
          <w:trHeight w:val="264"/>
        </w:trPr>
        <w:tc>
          <w:tcPr>
            <w:tcW w:w="6030" w:type="dxa"/>
            <w:tcBorders>
              <w:top w:val="nil"/>
              <w:left w:val="nil"/>
              <w:bottom w:val="nil"/>
              <w:right w:val="nil"/>
            </w:tcBorders>
            <w:shd w:val="clear" w:color="auto" w:fill="auto"/>
            <w:noWrap/>
            <w:hideMark/>
          </w:tcPr>
          <w:p w14:paraId="0799BB2D" w14:textId="3990EC29"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Culinary Services Retail Operations</w:t>
            </w:r>
          </w:p>
        </w:tc>
      </w:tr>
      <w:tr w:rsidR="000323D3" w:rsidRPr="000323D3" w14:paraId="70E47B39" w14:textId="77777777" w:rsidTr="000323D3">
        <w:trPr>
          <w:trHeight w:val="264"/>
        </w:trPr>
        <w:tc>
          <w:tcPr>
            <w:tcW w:w="6030" w:type="dxa"/>
            <w:tcBorders>
              <w:top w:val="nil"/>
              <w:left w:val="nil"/>
              <w:bottom w:val="nil"/>
              <w:right w:val="nil"/>
            </w:tcBorders>
            <w:shd w:val="clear" w:color="auto" w:fill="auto"/>
            <w:noWrap/>
            <w:hideMark/>
          </w:tcPr>
          <w:p w14:paraId="52ADCED4" w14:textId="0838AAEE"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Fee Hall</w:t>
            </w:r>
          </w:p>
        </w:tc>
      </w:tr>
      <w:tr w:rsidR="000323D3" w:rsidRPr="000323D3" w14:paraId="3740249B" w14:textId="77777777" w:rsidTr="000323D3">
        <w:trPr>
          <w:trHeight w:val="264"/>
        </w:trPr>
        <w:tc>
          <w:tcPr>
            <w:tcW w:w="6030" w:type="dxa"/>
            <w:tcBorders>
              <w:top w:val="nil"/>
              <w:left w:val="nil"/>
              <w:bottom w:val="nil"/>
              <w:right w:val="nil"/>
            </w:tcBorders>
            <w:shd w:val="clear" w:color="auto" w:fill="auto"/>
            <w:noWrap/>
            <w:hideMark/>
          </w:tcPr>
          <w:p w14:paraId="08581C3E" w14:textId="4867F92E"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Food Stores</w:t>
            </w:r>
          </w:p>
        </w:tc>
      </w:tr>
      <w:tr w:rsidR="000323D3" w:rsidRPr="000323D3" w14:paraId="6869BEBE" w14:textId="77777777" w:rsidTr="000323D3">
        <w:trPr>
          <w:trHeight w:val="264"/>
        </w:trPr>
        <w:tc>
          <w:tcPr>
            <w:tcW w:w="6030" w:type="dxa"/>
            <w:tcBorders>
              <w:top w:val="nil"/>
              <w:left w:val="nil"/>
              <w:bottom w:val="nil"/>
              <w:right w:val="nil"/>
            </w:tcBorders>
            <w:shd w:val="clear" w:color="auto" w:fill="auto"/>
            <w:noWrap/>
            <w:hideMark/>
          </w:tcPr>
          <w:p w14:paraId="32C91CFC" w14:textId="41CA0078"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Forest Akers Golf Course</w:t>
            </w:r>
          </w:p>
        </w:tc>
      </w:tr>
      <w:tr w:rsidR="000323D3" w:rsidRPr="000323D3" w14:paraId="6F600621" w14:textId="77777777" w:rsidTr="000323D3">
        <w:trPr>
          <w:trHeight w:val="264"/>
        </w:trPr>
        <w:tc>
          <w:tcPr>
            <w:tcW w:w="6030" w:type="dxa"/>
            <w:tcBorders>
              <w:top w:val="nil"/>
              <w:left w:val="nil"/>
              <w:bottom w:val="nil"/>
              <w:right w:val="nil"/>
            </w:tcBorders>
            <w:shd w:val="clear" w:color="auto" w:fill="auto"/>
            <w:noWrap/>
            <w:hideMark/>
          </w:tcPr>
          <w:p w14:paraId="3BC77F00" w14:textId="5D20733C"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Holden/Wilson Halls</w:t>
            </w:r>
          </w:p>
        </w:tc>
      </w:tr>
      <w:tr w:rsidR="000323D3" w:rsidRPr="000323D3" w14:paraId="67611746" w14:textId="77777777" w:rsidTr="000323D3">
        <w:trPr>
          <w:trHeight w:val="264"/>
        </w:trPr>
        <w:tc>
          <w:tcPr>
            <w:tcW w:w="6030" w:type="dxa"/>
            <w:tcBorders>
              <w:top w:val="nil"/>
              <w:left w:val="nil"/>
              <w:bottom w:val="nil"/>
              <w:right w:val="nil"/>
            </w:tcBorders>
            <w:shd w:val="clear" w:color="auto" w:fill="auto"/>
            <w:noWrap/>
            <w:hideMark/>
          </w:tcPr>
          <w:p w14:paraId="51D805BD" w14:textId="120911C0"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Holmes Hall</w:t>
            </w:r>
          </w:p>
        </w:tc>
      </w:tr>
      <w:tr w:rsidR="000323D3" w:rsidRPr="000323D3" w14:paraId="6D4160C2" w14:textId="77777777" w:rsidTr="000323D3">
        <w:trPr>
          <w:trHeight w:val="264"/>
        </w:trPr>
        <w:tc>
          <w:tcPr>
            <w:tcW w:w="6030" w:type="dxa"/>
            <w:tcBorders>
              <w:top w:val="nil"/>
              <w:left w:val="nil"/>
              <w:bottom w:val="nil"/>
              <w:right w:val="nil"/>
            </w:tcBorders>
            <w:shd w:val="clear" w:color="auto" w:fill="auto"/>
            <w:noWrap/>
            <w:hideMark/>
          </w:tcPr>
          <w:p w14:paraId="12C6BCB0" w14:textId="2B4C0ACB"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Kellogg Center</w:t>
            </w:r>
          </w:p>
        </w:tc>
      </w:tr>
      <w:tr w:rsidR="000323D3" w:rsidRPr="000323D3" w14:paraId="64A32B21" w14:textId="77777777" w:rsidTr="000323D3">
        <w:trPr>
          <w:trHeight w:val="264"/>
        </w:trPr>
        <w:tc>
          <w:tcPr>
            <w:tcW w:w="6030" w:type="dxa"/>
            <w:tcBorders>
              <w:top w:val="nil"/>
              <w:left w:val="nil"/>
              <w:bottom w:val="nil"/>
              <w:right w:val="nil"/>
            </w:tcBorders>
            <w:shd w:val="clear" w:color="auto" w:fill="auto"/>
            <w:noWrap/>
            <w:hideMark/>
          </w:tcPr>
          <w:p w14:paraId="0029F4DB" w14:textId="7E743F8F"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Land Management</w:t>
            </w:r>
          </w:p>
        </w:tc>
      </w:tr>
      <w:tr w:rsidR="000323D3" w:rsidRPr="000323D3" w14:paraId="29A60D44" w14:textId="77777777" w:rsidTr="000323D3">
        <w:trPr>
          <w:trHeight w:val="264"/>
        </w:trPr>
        <w:tc>
          <w:tcPr>
            <w:tcW w:w="6030" w:type="dxa"/>
            <w:tcBorders>
              <w:top w:val="nil"/>
              <w:left w:val="nil"/>
              <w:bottom w:val="nil"/>
              <w:right w:val="nil"/>
            </w:tcBorders>
            <w:shd w:val="clear" w:color="auto" w:fill="auto"/>
            <w:noWrap/>
            <w:hideMark/>
          </w:tcPr>
          <w:p w14:paraId="62BA8C52" w14:textId="289F38E7"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Laundry</w:t>
            </w:r>
          </w:p>
        </w:tc>
      </w:tr>
      <w:tr w:rsidR="000323D3" w:rsidRPr="000323D3" w14:paraId="5B126762" w14:textId="77777777" w:rsidTr="000323D3">
        <w:trPr>
          <w:trHeight w:val="264"/>
        </w:trPr>
        <w:tc>
          <w:tcPr>
            <w:tcW w:w="6030" w:type="dxa"/>
            <w:tcBorders>
              <w:top w:val="nil"/>
              <w:left w:val="nil"/>
              <w:bottom w:val="nil"/>
              <w:right w:val="nil"/>
            </w:tcBorders>
            <w:shd w:val="clear" w:color="auto" w:fill="auto"/>
            <w:noWrap/>
            <w:hideMark/>
          </w:tcPr>
          <w:p w14:paraId="6257BD9F" w14:textId="61BB354B"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Mason-Abbot/Snyder-Phillips Halls</w:t>
            </w:r>
          </w:p>
        </w:tc>
      </w:tr>
      <w:tr w:rsidR="000323D3" w:rsidRPr="000323D3" w14:paraId="7DACE54B" w14:textId="77777777" w:rsidTr="000323D3">
        <w:trPr>
          <w:trHeight w:val="264"/>
        </w:trPr>
        <w:tc>
          <w:tcPr>
            <w:tcW w:w="6030" w:type="dxa"/>
            <w:tcBorders>
              <w:top w:val="nil"/>
              <w:left w:val="nil"/>
              <w:bottom w:val="nil"/>
              <w:right w:val="nil"/>
            </w:tcBorders>
            <w:shd w:val="clear" w:color="auto" w:fill="auto"/>
            <w:noWrap/>
            <w:hideMark/>
          </w:tcPr>
          <w:p w14:paraId="6C1506A5" w14:textId="10836760"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Mc</w:t>
            </w:r>
            <w:r w:rsidR="006A61A0">
              <w:rPr>
                <w:rFonts w:asciiTheme="minorHAnsi" w:eastAsia="Times New Roman" w:hAnsiTheme="minorHAnsi" w:cstheme="minorHAnsi"/>
              </w:rPr>
              <w:t>D</w:t>
            </w:r>
            <w:r w:rsidRPr="000323D3">
              <w:rPr>
                <w:rFonts w:asciiTheme="minorHAnsi" w:eastAsia="Times New Roman" w:hAnsiTheme="minorHAnsi" w:cstheme="minorHAnsi"/>
              </w:rPr>
              <w:t>onel Hall</w:t>
            </w:r>
          </w:p>
        </w:tc>
      </w:tr>
      <w:tr w:rsidR="000323D3" w:rsidRPr="000323D3" w14:paraId="38244B07" w14:textId="77777777" w:rsidTr="000323D3">
        <w:trPr>
          <w:trHeight w:val="264"/>
        </w:trPr>
        <w:tc>
          <w:tcPr>
            <w:tcW w:w="6030" w:type="dxa"/>
            <w:tcBorders>
              <w:top w:val="nil"/>
              <w:left w:val="nil"/>
              <w:bottom w:val="nil"/>
              <w:right w:val="nil"/>
            </w:tcBorders>
            <w:shd w:val="clear" w:color="auto" w:fill="auto"/>
            <w:noWrap/>
            <w:hideMark/>
          </w:tcPr>
          <w:p w14:paraId="6CE56A1A" w14:textId="1729FD4F"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M</w:t>
            </w:r>
            <w:r w:rsidR="006A61A0">
              <w:rPr>
                <w:rFonts w:asciiTheme="minorHAnsi" w:eastAsia="Times New Roman" w:hAnsiTheme="minorHAnsi" w:cstheme="minorHAnsi"/>
              </w:rPr>
              <w:t>SU</w:t>
            </w:r>
            <w:r w:rsidRPr="000323D3">
              <w:rPr>
                <w:rFonts w:asciiTheme="minorHAnsi" w:eastAsia="Times New Roman" w:hAnsiTheme="minorHAnsi" w:cstheme="minorHAnsi"/>
              </w:rPr>
              <w:t xml:space="preserve"> Tennis Operations</w:t>
            </w:r>
          </w:p>
        </w:tc>
      </w:tr>
      <w:tr w:rsidR="000323D3" w:rsidRPr="000323D3" w14:paraId="50BA59D9" w14:textId="77777777" w:rsidTr="000323D3">
        <w:trPr>
          <w:trHeight w:val="264"/>
        </w:trPr>
        <w:tc>
          <w:tcPr>
            <w:tcW w:w="6030" w:type="dxa"/>
            <w:tcBorders>
              <w:top w:val="nil"/>
              <w:left w:val="nil"/>
              <w:bottom w:val="nil"/>
              <w:right w:val="nil"/>
            </w:tcBorders>
            <w:shd w:val="clear" w:color="auto" w:fill="auto"/>
            <w:noWrap/>
            <w:hideMark/>
          </w:tcPr>
          <w:p w14:paraId="635F0E74" w14:textId="7BA65BF4"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Owen/Vanhoosen Halls</w:t>
            </w:r>
          </w:p>
        </w:tc>
      </w:tr>
      <w:tr w:rsidR="000323D3" w:rsidRPr="000323D3" w14:paraId="12CBA879" w14:textId="77777777" w:rsidTr="000323D3">
        <w:trPr>
          <w:trHeight w:val="264"/>
        </w:trPr>
        <w:tc>
          <w:tcPr>
            <w:tcW w:w="6030" w:type="dxa"/>
            <w:tcBorders>
              <w:top w:val="nil"/>
              <w:left w:val="nil"/>
              <w:bottom w:val="nil"/>
              <w:right w:val="nil"/>
            </w:tcBorders>
            <w:shd w:val="clear" w:color="auto" w:fill="auto"/>
            <w:noWrap/>
            <w:hideMark/>
          </w:tcPr>
          <w:p w14:paraId="1815AE47" w14:textId="7F69CE65"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 xml:space="preserve">Residence Education </w:t>
            </w:r>
            <w:r w:rsidR="006A61A0">
              <w:rPr>
                <w:rFonts w:asciiTheme="minorHAnsi" w:eastAsia="Times New Roman" w:hAnsiTheme="minorHAnsi" w:cstheme="minorHAnsi"/>
              </w:rPr>
              <w:t>a</w:t>
            </w:r>
            <w:r w:rsidRPr="000323D3">
              <w:rPr>
                <w:rFonts w:asciiTheme="minorHAnsi" w:eastAsia="Times New Roman" w:hAnsiTheme="minorHAnsi" w:cstheme="minorHAnsi"/>
              </w:rPr>
              <w:t>nd Housing</w:t>
            </w:r>
          </w:p>
        </w:tc>
      </w:tr>
      <w:tr w:rsidR="000323D3" w:rsidRPr="000323D3" w14:paraId="7C458F5B" w14:textId="77777777" w:rsidTr="000323D3">
        <w:trPr>
          <w:trHeight w:val="264"/>
        </w:trPr>
        <w:tc>
          <w:tcPr>
            <w:tcW w:w="6030" w:type="dxa"/>
            <w:tcBorders>
              <w:top w:val="nil"/>
              <w:left w:val="nil"/>
              <w:bottom w:val="nil"/>
              <w:right w:val="nil"/>
            </w:tcBorders>
            <w:shd w:val="clear" w:color="auto" w:fill="auto"/>
            <w:noWrap/>
            <w:hideMark/>
          </w:tcPr>
          <w:p w14:paraId="2A0AD2CB" w14:textId="01A34899"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Shaw Hall</w:t>
            </w:r>
          </w:p>
        </w:tc>
      </w:tr>
      <w:tr w:rsidR="000323D3" w:rsidRPr="000323D3" w14:paraId="078ACA0E" w14:textId="77777777" w:rsidTr="000323D3">
        <w:trPr>
          <w:trHeight w:val="264"/>
        </w:trPr>
        <w:tc>
          <w:tcPr>
            <w:tcW w:w="6030" w:type="dxa"/>
            <w:tcBorders>
              <w:top w:val="nil"/>
              <w:left w:val="nil"/>
              <w:bottom w:val="nil"/>
              <w:right w:val="nil"/>
            </w:tcBorders>
            <w:shd w:val="clear" w:color="auto" w:fill="auto"/>
            <w:noWrap/>
            <w:hideMark/>
          </w:tcPr>
          <w:p w14:paraId="13999F8E" w14:textId="27F70CF1"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Spartan Hospitality Group</w:t>
            </w:r>
          </w:p>
        </w:tc>
      </w:tr>
      <w:tr w:rsidR="000323D3" w:rsidRPr="000323D3" w14:paraId="3A07C5F1" w14:textId="77777777" w:rsidTr="000323D3">
        <w:trPr>
          <w:trHeight w:val="264"/>
        </w:trPr>
        <w:tc>
          <w:tcPr>
            <w:tcW w:w="6030" w:type="dxa"/>
            <w:tcBorders>
              <w:top w:val="nil"/>
              <w:left w:val="nil"/>
              <w:bottom w:val="nil"/>
              <w:right w:val="nil"/>
            </w:tcBorders>
            <w:shd w:val="clear" w:color="auto" w:fill="auto"/>
            <w:noWrap/>
            <w:hideMark/>
          </w:tcPr>
          <w:p w14:paraId="727628CA" w14:textId="770E0FE6"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University Licensing</w:t>
            </w:r>
          </w:p>
        </w:tc>
      </w:tr>
      <w:tr w:rsidR="000323D3" w:rsidRPr="000323D3" w14:paraId="099B64AD" w14:textId="77777777" w:rsidTr="000323D3">
        <w:trPr>
          <w:trHeight w:val="264"/>
        </w:trPr>
        <w:tc>
          <w:tcPr>
            <w:tcW w:w="6030" w:type="dxa"/>
            <w:tcBorders>
              <w:top w:val="nil"/>
              <w:left w:val="nil"/>
              <w:bottom w:val="nil"/>
              <w:right w:val="nil"/>
            </w:tcBorders>
            <w:shd w:val="clear" w:color="auto" w:fill="auto"/>
            <w:noWrap/>
            <w:hideMark/>
          </w:tcPr>
          <w:p w14:paraId="5741926E" w14:textId="7CD28162"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 xml:space="preserve">Vice President </w:t>
            </w:r>
            <w:r w:rsidR="006A61A0">
              <w:rPr>
                <w:rFonts w:asciiTheme="minorHAnsi" w:eastAsia="Times New Roman" w:hAnsiTheme="minorHAnsi" w:cstheme="minorHAnsi"/>
              </w:rPr>
              <w:t>f</w:t>
            </w:r>
            <w:r w:rsidRPr="000323D3">
              <w:rPr>
                <w:rFonts w:asciiTheme="minorHAnsi" w:eastAsia="Times New Roman" w:hAnsiTheme="minorHAnsi" w:cstheme="minorHAnsi"/>
              </w:rPr>
              <w:t>or Auxiliary Enterprises</w:t>
            </w:r>
          </w:p>
        </w:tc>
      </w:tr>
      <w:tr w:rsidR="000323D3" w:rsidRPr="000323D3" w14:paraId="116100BA" w14:textId="77777777" w:rsidTr="000323D3">
        <w:trPr>
          <w:trHeight w:val="264"/>
        </w:trPr>
        <w:tc>
          <w:tcPr>
            <w:tcW w:w="6030" w:type="dxa"/>
            <w:tcBorders>
              <w:top w:val="nil"/>
              <w:left w:val="nil"/>
              <w:bottom w:val="nil"/>
              <w:right w:val="nil"/>
            </w:tcBorders>
            <w:shd w:val="clear" w:color="auto" w:fill="auto"/>
            <w:noWrap/>
            <w:hideMark/>
          </w:tcPr>
          <w:p w14:paraId="2971E4BD" w14:textId="38B8B82B" w:rsidR="000323D3" w:rsidRPr="000323D3" w:rsidRDefault="000323D3" w:rsidP="000323D3">
            <w:pPr>
              <w:widowControl/>
              <w:autoSpaceDE/>
              <w:autoSpaceDN/>
              <w:adjustRightInd/>
              <w:jc w:val="right"/>
              <w:outlineLvl w:val="0"/>
              <w:rPr>
                <w:rFonts w:asciiTheme="minorHAnsi" w:eastAsia="Times New Roman" w:hAnsiTheme="minorHAnsi" w:cstheme="minorHAnsi"/>
              </w:rPr>
            </w:pPr>
          </w:p>
        </w:tc>
      </w:tr>
      <w:tr w:rsidR="000323D3" w:rsidRPr="000323D3" w14:paraId="5ABAA80F" w14:textId="77777777" w:rsidTr="000323D3">
        <w:trPr>
          <w:trHeight w:val="264"/>
        </w:trPr>
        <w:tc>
          <w:tcPr>
            <w:tcW w:w="6030" w:type="dxa"/>
            <w:tcBorders>
              <w:top w:val="nil"/>
              <w:left w:val="nil"/>
              <w:bottom w:val="nil"/>
              <w:right w:val="nil"/>
            </w:tcBorders>
            <w:shd w:val="clear" w:color="auto" w:fill="auto"/>
            <w:noWrap/>
            <w:hideMark/>
          </w:tcPr>
          <w:p w14:paraId="20F4645B" w14:textId="3AAEE6DD" w:rsidR="000323D3" w:rsidRPr="000323D3" w:rsidRDefault="000323D3" w:rsidP="000323D3">
            <w:pPr>
              <w:widowControl/>
              <w:autoSpaceDE/>
              <w:autoSpaceDN/>
              <w:adjustRightInd/>
              <w:jc w:val="right"/>
              <w:outlineLvl w:val="0"/>
              <w:rPr>
                <w:rFonts w:asciiTheme="minorHAnsi" w:eastAsia="Times New Roman" w:hAnsiTheme="minorHAnsi" w:cstheme="minorHAnsi"/>
              </w:rPr>
            </w:pPr>
          </w:p>
        </w:tc>
      </w:tr>
      <w:tr w:rsidR="000323D3" w:rsidRPr="000323D3" w14:paraId="31896DE7" w14:textId="77777777" w:rsidTr="000323D3">
        <w:trPr>
          <w:trHeight w:val="264"/>
        </w:trPr>
        <w:tc>
          <w:tcPr>
            <w:tcW w:w="6030" w:type="dxa"/>
            <w:tcBorders>
              <w:top w:val="nil"/>
              <w:left w:val="nil"/>
              <w:bottom w:val="nil"/>
              <w:right w:val="nil"/>
            </w:tcBorders>
            <w:shd w:val="clear" w:color="auto" w:fill="auto"/>
            <w:noWrap/>
            <w:hideMark/>
          </w:tcPr>
          <w:p w14:paraId="1255AE78" w14:textId="2F7C2265" w:rsidR="00702AC0" w:rsidRPr="00702AC0" w:rsidRDefault="00702AC0" w:rsidP="000323D3">
            <w:pPr>
              <w:widowControl/>
              <w:autoSpaceDE/>
              <w:autoSpaceDN/>
              <w:adjustRightInd/>
              <w:outlineLvl w:val="1"/>
              <w:rPr>
                <w:rFonts w:asciiTheme="minorHAnsi" w:eastAsia="Times New Roman" w:hAnsiTheme="minorHAnsi" w:cstheme="minorHAnsi"/>
                <w:b/>
                <w:u w:val="single"/>
              </w:rPr>
            </w:pPr>
            <w:r w:rsidRPr="00702AC0">
              <w:rPr>
                <w:rFonts w:asciiTheme="minorHAnsi" w:eastAsia="Times New Roman" w:hAnsiTheme="minorHAnsi" w:cstheme="minorHAnsi"/>
                <w:b/>
                <w:u w:val="single"/>
              </w:rPr>
              <w:t>UNIVERSITY ADVANCEMENT</w:t>
            </w:r>
          </w:p>
          <w:p w14:paraId="5262C0C0" w14:textId="3C227E57"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Advancement Administration</w:t>
            </w:r>
          </w:p>
        </w:tc>
      </w:tr>
      <w:tr w:rsidR="000323D3" w:rsidRPr="000323D3" w14:paraId="3175168D" w14:textId="77777777" w:rsidTr="000323D3">
        <w:trPr>
          <w:trHeight w:val="264"/>
        </w:trPr>
        <w:tc>
          <w:tcPr>
            <w:tcW w:w="6030" w:type="dxa"/>
            <w:tcBorders>
              <w:top w:val="nil"/>
              <w:left w:val="nil"/>
              <w:bottom w:val="nil"/>
              <w:right w:val="nil"/>
            </w:tcBorders>
            <w:shd w:val="clear" w:color="auto" w:fill="auto"/>
            <w:noWrap/>
            <w:hideMark/>
          </w:tcPr>
          <w:p w14:paraId="0049FCD5" w14:textId="689400AB"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Advancement Info Sys Donor Strategy</w:t>
            </w:r>
          </w:p>
        </w:tc>
      </w:tr>
      <w:tr w:rsidR="000323D3" w:rsidRPr="000323D3" w14:paraId="2F51D7D7" w14:textId="77777777" w:rsidTr="000323D3">
        <w:trPr>
          <w:trHeight w:val="264"/>
        </w:trPr>
        <w:tc>
          <w:tcPr>
            <w:tcW w:w="6030" w:type="dxa"/>
            <w:tcBorders>
              <w:top w:val="nil"/>
              <w:left w:val="nil"/>
              <w:bottom w:val="nil"/>
              <w:right w:val="nil"/>
            </w:tcBorders>
            <w:shd w:val="clear" w:color="auto" w:fill="auto"/>
            <w:noWrap/>
            <w:hideMark/>
          </w:tcPr>
          <w:p w14:paraId="73EEE847" w14:textId="366CBCE8"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Advancement Mktg And Comm</w:t>
            </w:r>
          </w:p>
        </w:tc>
      </w:tr>
      <w:tr w:rsidR="000323D3" w:rsidRPr="000323D3" w14:paraId="0BD3D956" w14:textId="77777777" w:rsidTr="000323D3">
        <w:trPr>
          <w:trHeight w:val="264"/>
        </w:trPr>
        <w:tc>
          <w:tcPr>
            <w:tcW w:w="6030" w:type="dxa"/>
            <w:tcBorders>
              <w:top w:val="nil"/>
              <w:left w:val="nil"/>
              <w:bottom w:val="nil"/>
              <w:right w:val="nil"/>
            </w:tcBorders>
            <w:shd w:val="clear" w:color="auto" w:fill="auto"/>
            <w:noWrap/>
            <w:hideMark/>
          </w:tcPr>
          <w:p w14:paraId="50634827" w14:textId="0F50D051"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Development Data Services</w:t>
            </w:r>
          </w:p>
        </w:tc>
      </w:tr>
      <w:tr w:rsidR="000323D3" w:rsidRPr="000323D3" w14:paraId="5822796D" w14:textId="77777777" w:rsidTr="000323D3">
        <w:trPr>
          <w:trHeight w:val="264"/>
        </w:trPr>
        <w:tc>
          <w:tcPr>
            <w:tcW w:w="6030" w:type="dxa"/>
            <w:tcBorders>
              <w:top w:val="nil"/>
              <w:left w:val="nil"/>
              <w:bottom w:val="nil"/>
              <w:right w:val="nil"/>
            </w:tcBorders>
            <w:shd w:val="clear" w:color="auto" w:fill="auto"/>
            <w:noWrap/>
            <w:hideMark/>
          </w:tcPr>
          <w:p w14:paraId="59457190" w14:textId="6A77376F"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M</w:t>
            </w:r>
            <w:r w:rsidR="00702AC0">
              <w:rPr>
                <w:rFonts w:asciiTheme="minorHAnsi" w:eastAsia="Times New Roman" w:hAnsiTheme="minorHAnsi" w:cstheme="minorHAnsi"/>
              </w:rPr>
              <w:t xml:space="preserve">SU </w:t>
            </w:r>
            <w:r w:rsidRPr="000323D3">
              <w:rPr>
                <w:rFonts w:asciiTheme="minorHAnsi" w:eastAsia="Times New Roman" w:hAnsiTheme="minorHAnsi" w:cstheme="minorHAnsi"/>
              </w:rPr>
              <w:t>Alumni Office</w:t>
            </w:r>
          </w:p>
        </w:tc>
      </w:tr>
      <w:tr w:rsidR="000323D3" w:rsidRPr="000323D3" w14:paraId="3A988603" w14:textId="77777777" w:rsidTr="000323D3">
        <w:trPr>
          <w:trHeight w:val="264"/>
        </w:trPr>
        <w:tc>
          <w:tcPr>
            <w:tcW w:w="6030" w:type="dxa"/>
            <w:tcBorders>
              <w:top w:val="nil"/>
              <w:left w:val="nil"/>
              <w:bottom w:val="nil"/>
              <w:right w:val="nil"/>
            </w:tcBorders>
            <w:shd w:val="clear" w:color="auto" w:fill="auto"/>
            <w:noWrap/>
            <w:hideMark/>
          </w:tcPr>
          <w:p w14:paraId="3D993BD1" w14:textId="61602516" w:rsidR="000323D3" w:rsidRPr="000323D3" w:rsidRDefault="00785414" w:rsidP="000323D3">
            <w:pPr>
              <w:widowControl/>
              <w:autoSpaceDE/>
              <w:autoSpaceDN/>
              <w:adjustRightInd/>
              <w:outlineLvl w:val="1"/>
              <w:rPr>
                <w:rFonts w:asciiTheme="minorHAnsi" w:eastAsia="Times New Roman" w:hAnsiTheme="minorHAnsi" w:cstheme="minorHAnsi"/>
              </w:rPr>
            </w:pPr>
            <w:r>
              <w:rPr>
                <w:rFonts w:asciiTheme="minorHAnsi" w:eastAsia="Times New Roman" w:hAnsiTheme="minorHAnsi" w:cstheme="minorHAnsi"/>
              </w:rPr>
              <w:t xml:space="preserve">Office of </w:t>
            </w:r>
            <w:r w:rsidR="000323D3" w:rsidRPr="000323D3">
              <w:rPr>
                <w:rFonts w:asciiTheme="minorHAnsi" w:eastAsia="Times New Roman" w:hAnsiTheme="minorHAnsi" w:cstheme="minorHAnsi"/>
              </w:rPr>
              <w:t>Vice President University Advancement</w:t>
            </w:r>
          </w:p>
        </w:tc>
      </w:tr>
      <w:tr w:rsidR="000323D3" w:rsidRPr="000323D3" w14:paraId="7BF4310C" w14:textId="77777777" w:rsidTr="000323D3">
        <w:trPr>
          <w:trHeight w:val="264"/>
        </w:trPr>
        <w:tc>
          <w:tcPr>
            <w:tcW w:w="6030" w:type="dxa"/>
            <w:tcBorders>
              <w:top w:val="nil"/>
              <w:left w:val="nil"/>
              <w:bottom w:val="nil"/>
              <w:right w:val="nil"/>
            </w:tcBorders>
            <w:shd w:val="clear" w:color="auto" w:fill="auto"/>
            <w:noWrap/>
            <w:hideMark/>
          </w:tcPr>
          <w:p w14:paraId="0859E6B4" w14:textId="7E2EE0D5" w:rsidR="000323D3" w:rsidRPr="000323D3" w:rsidRDefault="000323D3" w:rsidP="000323D3">
            <w:pPr>
              <w:widowControl/>
              <w:autoSpaceDE/>
              <w:autoSpaceDN/>
              <w:adjustRightInd/>
              <w:jc w:val="right"/>
              <w:outlineLvl w:val="0"/>
              <w:rPr>
                <w:rFonts w:asciiTheme="minorHAnsi" w:eastAsia="Times New Roman" w:hAnsiTheme="minorHAnsi" w:cstheme="minorHAnsi"/>
              </w:rPr>
            </w:pPr>
          </w:p>
        </w:tc>
      </w:tr>
      <w:tr w:rsidR="000323D3" w:rsidRPr="000323D3" w14:paraId="369683E3" w14:textId="77777777" w:rsidTr="000323D3">
        <w:trPr>
          <w:trHeight w:val="264"/>
        </w:trPr>
        <w:tc>
          <w:tcPr>
            <w:tcW w:w="6030" w:type="dxa"/>
            <w:tcBorders>
              <w:top w:val="nil"/>
              <w:left w:val="nil"/>
              <w:bottom w:val="nil"/>
              <w:right w:val="nil"/>
            </w:tcBorders>
            <w:shd w:val="clear" w:color="auto" w:fill="auto"/>
            <w:noWrap/>
            <w:hideMark/>
          </w:tcPr>
          <w:p w14:paraId="27315B34" w14:textId="1A46CC79" w:rsidR="00702AC0" w:rsidRPr="00702AC0" w:rsidRDefault="00702AC0" w:rsidP="000323D3">
            <w:pPr>
              <w:widowControl/>
              <w:autoSpaceDE/>
              <w:autoSpaceDN/>
              <w:adjustRightInd/>
              <w:outlineLvl w:val="1"/>
              <w:rPr>
                <w:rFonts w:asciiTheme="minorHAnsi" w:eastAsia="Times New Roman" w:hAnsiTheme="minorHAnsi" w:cstheme="minorHAnsi"/>
                <w:b/>
                <w:u w:val="single"/>
              </w:rPr>
            </w:pPr>
            <w:r w:rsidRPr="00702AC0">
              <w:rPr>
                <w:rFonts w:asciiTheme="minorHAnsi" w:eastAsia="Times New Roman" w:hAnsiTheme="minorHAnsi" w:cstheme="minorHAnsi"/>
                <w:b/>
                <w:u w:val="single"/>
              </w:rPr>
              <w:t>UNIVERSITY COMMUNICATIONS</w:t>
            </w:r>
          </w:p>
          <w:p w14:paraId="44F2EDB8" w14:textId="12DC4435"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Big Ten Network</w:t>
            </w:r>
          </w:p>
        </w:tc>
      </w:tr>
      <w:tr w:rsidR="000323D3" w:rsidRPr="000323D3" w14:paraId="24ACC8E7" w14:textId="77777777" w:rsidTr="000323D3">
        <w:trPr>
          <w:trHeight w:val="264"/>
        </w:trPr>
        <w:tc>
          <w:tcPr>
            <w:tcW w:w="6030" w:type="dxa"/>
            <w:tcBorders>
              <w:top w:val="nil"/>
              <w:left w:val="nil"/>
              <w:bottom w:val="nil"/>
              <w:right w:val="nil"/>
            </w:tcBorders>
            <w:shd w:val="clear" w:color="auto" w:fill="auto"/>
            <w:noWrap/>
            <w:hideMark/>
          </w:tcPr>
          <w:p w14:paraId="474E5F5A" w14:textId="550265F3"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Communications Vice President</w:t>
            </w:r>
          </w:p>
        </w:tc>
      </w:tr>
      <w:tr w:rsidR="000323D3" w:rsidRPr="000323D3" w14:paraId="174CAAB7" w14:textId="77777777" w:rsidTr="000323D3">
        <w:trPr>
          <w:trHeight w:val="264"/>
        </w:trPr>
        <w:tc>
          <w:tcPr>
            <w:tcW w:w="6030" w:type="dxa"/>
            <w:tcBorders>
              <w:top w:val="nil"/>
              <w:left w:val="nil"/>
              <w:bottom w:val="nil"/>
              <w:right w:val="nil"/>
            </w:tcBorders>
            <w:shd w:val="clear" w:color="auto" w:fill="auto"/>
            <w:noWrap/>
            <w:hideMark/>
          </w:tcPr>
          <w:p w14:paraId="13A40B28" w14:textId="457B7C6B"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 xml:space="preserve">Media </w:t>
            </w:r>
            <w:r w:rsidR="00702AC0">
              <w:rPr>
                <w:rFonts w:asciiTheme="minorHAnsi" w:eastAsia="Times New Roman" w:hAnsiTheme="minorHAnsi" w:cstheme="minorHAnsi"/>
              </w:rPr>
              <w:t>a</w:t>
            </w:r>
            <w:r w:rsidRPr="000323D3">
              <w:rPr>
                <w:rFonts w:asciiTheme="minorHAnsi" w:eastAsia="Times New Roman" w:hAnsiTheme="minorHAnsi" w:cstheme="minorHAnsi"/>
              </w:rPr>
              <w:t>nd Public Information</w:t>
            </w:r>
          </w:p>
        </w:tc>
      </w:tr>
      <w:tr w:rsidR="000323D3" w:rsidRPr="000323D3" w14:paraId="2B1D42A1" w14:textId="77777777" w:rsidTr="000323D3">
        <w:trPr>
          <w:trHeight w:val="264"/>
        </w:trPr>
        <w:tc>
          <w:tcPr>
            <w:tcW w:w="6030" w:type="dxa"/>
            <w:tcBorders>
              <w:top w:val="nil"/>
              <w:left w:val="nil"/>
              <w:bottom w:val="nil"/>
              <w:right w:val="nil"/>
            </w:tcBorders>
            <w:shd w:val="clear" w:color="auto" w:fill="auto"/>
            <w:noWrap/>
            <w:hideMark/>
          </w:tcPr>
          <w:p w14:paraId="733DF642" w14:textId="1F2456C3"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Mktg, Public Rel, And Digital Strategy</w:t>
            </w:r>
          </w:p>
        </w:tc>
      </w:tr>
      <w:tr w:rsidR="000323D3" w:rsidRPr="000323D3" w14:paraId="25A4D435" w14:textId="77777777" w:rsidTr="000323D3">
        <w:trPr>
          <w:trHeight w:val="264"/>
        </w:trPr>
        <w:tc>
          <w:tcPr>
            <w:tcW w:w="6030" w:type="dxa"/>
            <w:tcBorders>
              <w:top w:val="nil"/>
              <w:left w:val="nil"/>
              <w:bottom w:val="nil"/>
              <w:right w:val="nil"/>
            </w:tcBorders>
            <w:shd w:val="clear" w:color="auto" w:fill="auto"/>
            <w:noWrap/>
            <w:hideMark/>
          </w:tcPr>
          <w:p w14:paraId="1C91EFAF" w14:textId="24E545A4"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University Licensing</w:t>
            </w:r>
          </w:p>
        </w:tc>
      </w:tr>
      <w:tr w:rsidR="000323D3" w:rsidRPr="000323D3" w14:paraId="70A934AB" w14:textId="77777777" w:rsidTr="000323D3">
        <w:trPr>
          <w:trHeight w:val="264"/>
        </w:trPr>
        <w:tc>
          <w:tcPr>
            <w:tcW w:w="6030" w:type="dxa"/>
            <w:tcBorders>
              <w:top w:val="nil"/>
              <w:left w:val="nil"/>
              <w:bottom w:val="nil"/>
              <w:right w:val="nil"/>
            </w:tcBorders>
            <w:shd w:val="clear" w:color="auto" w:fill="auto"/>
            <w:noWrap/>
            <w:hideMark/>
          </w:tcPr>
          <w:p w14:paraId="3F6DC19B" w14:textId="249C6FED" w:rsidR="000323D3" w:rsidRPr="000323D3" w:rsidRDefault="000323D3" w:rsidP="000323D3">
            <w:pPr>
              <w:widowControl/>
              <w:autoSpaceDE/>
              <w:autoSpaceDN/>
              <w:adjustRightInd/>
              <w:outlineLvl w:val="1"/>
              <w:rPr>
                <w:rFonts w:asciiTheme="minorHAnsi" w:eastAsia="Times New Roman" w:hAnsiTheme="minorHAnsi" w:cstheme="minorHAnsi"/>
              </w:rPr>
            </w:pPr>
            <w:r w:rsidRPr="000323D3">
              <w:rPr>
                <w:rFonts w:asciiTheme="minorHAnsi" w:eastAsia="Times New Roman" w:hAnsiTheme="minorHAnsi" w:cstheme="minorHAnsi"/>
              </w:rPr>
              <w:t>V</w:t>
            </w:r>
            <w:r w:rsidR="00702AC0">
              <w:rPr>
                <w:rFonts w:asciiTheme="minorHAnsi" w:eastAsia="Times New Roman" w:hAnsiTheme="minorHAnsi" w:cstheme="minorHAnsi"/>
              </w:rPr>
              <w:t>P</w:t>
            </w:r>
            <w:r w:rsidRPr="000323D3">
              <w:rPr>
                <w:rFonts w:asciiTheme="minorHAnsi" w:eastAsia="Times New Roman" w:hAnsiTheme="minorHAnsi" w:cstheme="minorHAnsi"/>
              </w:rPr>
              <w:t xml:space="preserve"> And Strategic Dir Univ Communications</w:t>
            </w:r>
          </w:p>
        </w:tc>
      </w:tr>
    </w:tbl>
    <w:p w14:paraId="41ED1CB0" w14:textId="77777777" w:rsidR="00FF7F3E" w:rsidRPr="00B44691" w:rsidRDefault="00FF7F3E" w:rsidP="00FF7F3E">
      <w:pPr>
        <w:widowControl/>
        <w:jc w:val="both"/>
        <w:rPr>
          <w:rFonts w:asciiTheme="minorHAnsi" w:hAnsiTheme="minorHAnsi" w:cs="Arial"/>
        </w:rPr>
      </w:pPr>
    </w:p>
    <w:p w14:paraId="40725657" w14:textId="77777777" w:rsidR="00FF7F3E" w:rsidRPr="00B44691" w:rsidRDefault="00FF7F3E" w:rsidP="00FF7F3E">
      <w:pPr>
        <w:rPr>
          <w:rFonts w:asciiTheme="minorHAnsi" w:hAnsiTheme="minorHAnsi" w:cs="Arial"/>
          <w:b/>
          <w:caps/>
          <w:u w:val="single"/>
        </w:rPr>
      </w:pPr>
      <w:r w:rsidRPr="00B44691">
        <w:rPr>
          <w:rFonts w:asciiTheme="minorHAnsi" w:hAnsiTheme="minorHAnsi" w:cs="Arial"/>
          <w:b/>
          <w:caps/>
          <w:u w:val="single"/>
        </w:rPr>
        <w:t>office of Freedom of Information Act Officer</w:t>
      </w:r>
    </w:p>
    <w:p w14:paraId="7D672F9A" w14:textId="77777777" w:rsidR="00FF7F3E" w:rsidRPr="00B44691" w:rsidRDefault="00FF7F3E" w:rsidP="00FF7F3E">
      <w:pPr>
        <w:pStyle w:val="Heading2"/>
        <w:widowControl/>
        <w:tabs>
          <w:tab w:val="clear" w:pos="0"/>
        </w:tabs>
        <w:rPr>
          <w:rFonts w:asciiTheme="minorHAnsi" w:hAnsiTheme="minorHAnsi" w:cs="Arial"/>
          <w:szCs w:val="24"/>
        </w:rPr>
      </w:pPr>
    </w:p>
    <w:p w14:paraId="7A9A2BA4" w14:textId="77777777" w:rsidR="00FF7F3E" w:rsidRPr="00B44691" w:rsidRDefault="00FF7F3E" w:rsidP="00FF7F3E">
      <w:pPr>
        <w:pStyle w:val="Heading2"/>
        <w:widowControl/>
        <w:tabs>
          <w:tab w:val="clear" w:pos="0"/>
        </w:tabs>
        <w:rPr>
          <w:rFonts w:asciiTheme="minorHAnsi" w:hAnsiTheme="minorHAnsi" w:cs="Arial"/>
          <w:szCs w:val="24"/>
        </w:rPr>
      </w:pPr>
      <w:r w:rsidRPr="00B44691">
        <w:rPr>
          <w:rFonts w:asciiTheme="minorHAnsi" w:hAnsiTheme="minorHAnsi" w:cs="Arial"/>
          <w:szCs w:val="24"/>
        </w:rPr>
        <w:t>VICE PRESIDENT FOR GOVERNMENTAL AFFAIRS</w:t>
      </w:r>
    </w:p>
    <w:p w14:paraId="078926CC" w14:textId="77777777" w:rsidR="00FF7F3E" w:rsidRPr="00B44691" w:rsidRDefault="00FF7F3E" w:rsidP="00FF7F3E">
      <w:pPr>
        <w:rPr>
          <w:rFonts w:asciiTheme="minorHAnsi" w:hAnsiTheme="minorHAnsi" w:cs="Arial"/>
        </w:rPr>
      </w:pPr>
    </w:p>
    <w:p w14:paraId="33A20919" w14:textId="77777777" w:rsidR="00FF7F3E" w:rsidRPr="00B44691" w:rsidRDefault="00FF7F3E" w:rsidP="00FF7F3E">
      <w:pPr>
        <w:pStyle w:val="Heading2"/>
        <w:widowControl/>
        <w:tabs>
          <w:tab w:val="clear" w:pos="0"/>
        </w:tabs>
      </w:pPr>
      <w:r w:rsidRPr="00B44691">
        <w:rPr>
          <w:rFonts w:asciiTheme="minorHAnsi" w:hAnsiTheme="minorHAnsi" w:cs="Arial"/>
          <w:szCs w:val="24"/>
        </w:rPr>
        <w:t>VICE PRESIDENT FOR LEGAL AFFAIRS AND GENERAL COUNSEL</w:t>
      </w:r>
    </w:p>
    <w:p w14:paraId="6A43C544" w14:textId="77777777" w:rsidR="00E75488" w:rsidRPr="00B44691" w:rsidRDefault="00E75488" w:rsidP="00E75488">
      <w:pPr>
        <w:widowControl/>
        <w:rPr>
          <w:rFonts w:asciiTheme="minorHAnsi" w:hAnsiTheme="minorHAnsi" w:cs="Arial"/>
        </w:rPr>
      </w:pPr>
    </w:p>
    <w:p w14:paraId="2E43ADFA" w14:textId="77777777" w:rsidR="000323D3" w:rsidRDefault="000323D3" w:rsidP="009558B8">
      <w:pPr>
        <w:widowControl/>
        <w:rPr>
          <w:rFonts w:asciiTheme="minorHAnsi" w:hAnsiTheme="minorHAnsi" w:cs="Arial"/>
          <w:b/>
        </w:rPr>
      </w:pPr>
    </w:p>
    <w:p w14:paraId="44F3C2F4" w14:textId="0742F1D2" w:rsidR="00CC4DDC" w:rsidRPr="00B44691" w:rsidRDefault="00CC4DDC" w:rsidP="009558B8">
      <w:pPr>
        <w:widowControl/>
        <w:rPr>
          <w:rFonts w:asciiTheme="minorHAnsi" w:hAnsiTheme="minorHAnsi" w:cs="Arial"/>
          <w:b/>
        </w:rPr>
      </w:pPr>
      <w:r w:rsidRPr="00B44691">
        <w:rPr>
          <w:rFonts w:asciiTheme="minorHAnsi" w:hAnsiTheme="minorHAnsi" w:cs="Arial"/>
          <w:b/>
        </w:rPr>
        <w:t>RECALL FROM LAYOFF</w:t>
      </w:r>
    </w:p>
    <w:p w14:paraId="568AF124" w14:textId="77777777" w:rsidR="00CC4DDC" w:rsidRPr="00B44691" w:rsidRDefault="00CC4DDC" w:rsidP="009558B8">
      <w:pPr>
        <w:widowControl/>
        <w:rPr>
          <w:rFonts w:asciiTheme="minorHAnsi" w:hAnsiTheme="minorHAnsi" w:cs="Arial"/>
        </w:rPr>
      </w:pPr>
    </w:p>
    <w:p w14:paraId="2B51DE80" w14:textId="5E25152B" w:rsidR="00CC4DDC" w:rsidRDefault="00CC4DDC" w:rsidP="009558B8">
      <w:pPr>
        <w:widowControl/>
        <w:jc w:val="both"/>
        <w:rPr>
          <w:rFonts w:asciiTheme="minorHAnsi" w:hAnsiTheme="minorHAnsi" w:cs="Arial"/>
        </w:rPr>
      </w:pPr>
      <w:r w:rsidRPr="00B44691">
        <w:rPr>
          <w:rFonts w:asciiTheme="minorHAnsi" w:hAnsiTheme="minorHAnsi" w:cs="Arial"/>
        </w:rPr>
        <w:noBreakHyphen/>
        <w:t>14</w:t>
      </w:r>
      <w:r w:rsidR="00163B61">
        <w:rPr>
          <w:rFonts w:asciiTheme="minorHAnsi" w:hAnsiTheme="minorHAnsi" w:cs="Arial"/>
        </w:rPr>
        <w:t>3</w:t>
      </w:r>
      <w:r w:rsidRPr="00B44691">
        <w:rPr>
          <w:rFonts w:asciiTheme="minorHAnsi" w:hAnsiTheme="minorHAnsi" w:cs="Arial"/>
        </w:rPr>
        <w:tab/>
        <w:t xml:space="preserve">Recall is the reinstatement of a laid off </w:t>
      </w:r>
      <w:r w:rsidR="00F85629" w:rsidRPr="00B44691">
        <w:rPr>
          <w:rFonts w:asciiTheme="minorHAnsi" w:hAnsiTheme="minorHAnsi" w:cs="Arial"/>
        </w:rPr>
        <w:t>Employee</w:t>
      </w:r>
      <w:r w:rsidRPr="00B44691">
        <w:rPr>
          <w:rFonts w:asciiTheme="minorHAnsi" w:hAnsiTheme="minorHAnsi" w:cs="Arial"/>
        </w:rPr>
        <w:t xml:space="preserve"> to active status within the period as defined in the provision on seniority</w:t>
      </w:r>
      <w:r w:rsidR="001B0B50">
        <w:rPr>
          <w:rFonts w:asciiTheme="minorHAnsi" w:hAnsiTheme="minorHAnsi" w:cs="Arial"/>
        </w:rPr>
        <w:t xml:space="preserve"> as provided in paragraph 14</w:t>
      </w:r>
      <w:r w:rsidR="00640C22">
        <w:rPr>
          <w:rFonts w:asciiTheme="minorHAnsi" w:hAnsiTheme="minorHAnsi" w:cs="Arial"/>
        </w:rPr>
        <w:t>5</w:t>
      </w:r>
      <w:r w:rsidR="001B0B50">
        <w:rPr>
          <w:rFonts w:asciiTheme="minorHAnsi" w:hAnsiTheme="minorHAnsi" w:cs="Arial"/>
        </w:rPr>
        <w:t xml:space="preserve"> below</w:t>
      </w:r>
      <w:r w:rsidRPr="00B44691">
        <w:rPr>
          <w:rFonts w:asciiTheme="minorHAnsi" w:hAnsiTheme="minorHAnsi" w:cs="Arial"/>
        </w:rPr>
        <w:t xml:space="preserve">.  In the event of recall, the </w:t>
      </w:r>
      <w:r w:rsidR="00F85629" w:rsidRPr="00B44691">
        <w:rPr>
          <w:rFonts w:asciiTheme="minorHAnsi" w:hAnsiTheme="minorHAnsi" w:cs="Arial"/>
        </w:rPr>
        <w:t>Employee</w:t>
      </w:r>
      <w:r w:rsidRPr="00B44691">
        <w:rPr>
          <w:rFonts w:asciiTheme="minorHAnsi" w:hAnsiTheme="minorHAnsi" w:cs="Arial"/>
        </w:rPr>
        <w:t xml:space="preserve"> will retain the original service date and will receive FTE service credit for up to two (2) years for the period of layoff as specified in Full-time Equivalent Service Months, Article 2</w:t>
      </w:r>
      <w:r w:rsidR="00403FCE">
        <w:rPr>
          <w:rFonts w:asciiTheme="minorHAnsi" w:hAnsiTheme="minorHAnsi" w:cs="Arial"/>
        </w:rPr>
        <w:t>, H</w:t>
      </w:r>
      <w:r w:rsidRPr="00B44691">
        <w:rPr>
          <w:rFonts w:asciiTheme="minorHAnsi" w:hAnsiTheme="minorHAnsi" w:cs="Arial"/>
        </w:rPr>
        <w:t xml:space="preserve">.  Accrued sick leave will be reinstated when the </w:t>
      </w:r>
      <w:r w:rsidR="00F85629" w:rsidRPr="00B44691">
        <w:rPr>
          <w:rFonts w:asciiTheme="minorHAnsi" w:hAnsiTheme="minorHAnsi" w:cs="Arial"/>
        </w:rPr>
        <w:t>Employee</w:t>
      </w:r>
      <w:r w:rsidRPr="00B44691">
        <w:rPr>
          <w:rFonts w:asciiTheme="minorHAnsi" w:hAnsiTheme="minorHAnsi" w:cs="Arial"/>
        </w:rPr>
        <w:t xml:space="preserve"> returns to work.  Copies of notices of recall shall be sent to the </w:t>
      </w:r>
      <w:r w:rsidR="00F85629" w:rsidRPr="00B44691">
        <w:rPr>
          <w:rFonts w:asciiTheme="minorHAnsi" w:hAnsiTheme="minorHAnsi" w:cs="Arial"/>
        </w:rPr>
        <w:t>Association</w:t>
      </w:r>
      <w:r w:rsidRPr="00B44691">
        <w:rPr>
          <w:rFonts w:asciiTheme="minorHAnsi" w:hAnsiTheme="minorHAnsi" w:cs="Arial"/>
        </w:rPr>
        <w:t xml:space="preserve"> President.</w:t>
      </w:r>
      <w:r w:rsidR="0092081B" w:rsidRPr="00B44691">
        <w:rPr>
          <w:rFonts w:asciiTheme="minorHAnsi" w:hAnsiTheme="minorHAnsi" w:cs="Arial"/>
        </w:rPr>
        <w:t xml:space="preserve">  </w:t>
      </w:r>
      <w:r w:rsidR="00F85629" w:rsidRPr="00B44691">
        <w:rPr>
          <w:rFonts w:asciiTheme="minorHAnsi" w:hAnsiTheme="minorHAnsi" w:cs="Arial"/>
        </w:rPr>
        <w:t>Employee</w:t>
      </w:r>
      <w:r w:rsidR="0092081B" w:rsidRPr="00B44691">
        <w:rPr>
          <w:rFonts w:asciiTheme="minorHAnsi" w:hAnsiTheme="minorHAnsi" w:cs="Arial"/>
        </w:rPr>
        <w:t xml:space="preserve">s shall not be required to accept a bypass </w:t>
      </w:r>
      <w:r w:rsidR="001B0B50">
        <w:rPr>
          <w:rFonts w:asciiTheme="minorHAnsi" w:hAnsiTheme="minorHAnsi" w:cs="Arial"/>
        </w:rPr>
        <w:t xml:space="preserve">interview </w:t>
      </w:r>
      <w:r w:rsidR="0092081B" w:rsidRPr="00B44691">
        <w:rPr>
          <w:rFonts w:asciiTheme="minorHAnsi" w:hAnsiTheme="minorHAnsi" w:cs="Arial"/>
        </w:rPr>
        <w:t xml:space="preserve">opportunity to a vacant position in a represented work location other than the current work location (i.e., College of Human Medicine at Grand Rapids, College of Osteopathic Medicine Detroit Medical Center, College of Osteopathic Medicine at Macomb </w:t>
      </w:r>
      <w:r w:rsidR="00F85629" w:rsidRPr="00B44691">
        <w:rPr>
          <w:rFonts w:asciiTheme="minorHAnsi" w:hAnsiTheme="minorHAnsi" w:cs="Arial"/>
        </w:rPr>
        <w:t>University</w:t>
      </w:r>
      <w:r w:rsidR="0092081B" w:rsidRPr="00B44691">
        <w:rPr>
          <w:rFonts w:asciiTheme="minorHAnsi" w:hAnsiTheme="minorHAnsi" w:cs="Arial"/>
        </w:rPr>
        <w:t xml:space="preserve"> Center or the City of Lansing/East Lansing campus).  Should a bypass </w:t>
      </w:r>
      <w:r w:rsidR="001B0B50">
        <w:rPr>
          <w:rFonts w:asciiTheme="minorHAnsi" w:hAnsiTheme="minorHAnsi" w:cs="Arial"/>
        </w:rPr>
        <w:t xml:space="preserve">interview </w:t>
      </w:r>
      <w:r w:rsidR="0092081B" w:rsidRPr="00B44691">
        <w:rPr>
          <w:rFonts w:asciiTheme="minorHAnsi" w:hAnsiTheme="minorHAnsi" w:cs="Arial"/>
        </w:rPr>
        <w:t xml:space="preserve">opportunity at another represented work location be offered and rejected by the </w:t>
      </w:r>
      <w:r w:rsidR="00F85629" w:rsidRPr="00B44691">
        <w:rPr>
          <w:rFonts w:asciiTheme="minorHAnsi" w:hAnsiTheme="minorHAnsi" w:cs="Arial"/>
        </w:rPr>
        <w:t>Employee</w:t>
      </w:r>
      <w:r w:rsidR="0092081B" w:rsidRPr="00B44691">
        <w:rPr>
          <w:rFonts w:asciiTheme="minorHAnsi" w:hAnsiTheme="minorHAnsi" w:cs="Arial"/>
        </w:rPr>
        <w:t xml:space="preserve">, no further bypass </w:t>
      </w:r>
      <w:r w:rsidR="001B0B50">
        <w:rPr>
          <w:rFonts w:asciiTheme="minorHAnsi" w:hAnsiTheme="minorHAnsi" w:cs="Arial"/>
        </w:rPr>
        <w:t xml:space="preserve">interview </w:t>
      </w:r>
      <w:r w:rsidR="0092081B" w:rsidRPr="00B44691">
        <w:rPr>
          <w:rFonts w:asciiTheme="minorHAnsi" w:hAnsiTheme="minorHAnsi" w:cs="Arial"/>
        </w:rPr>
        <w:t>opportunity at another represented work location shall be offered for that represented work location during the remaining recall period.</w:t>
      </w:r>
    </w:p>
    <w:p w14:paraId="1262CC28" w14:textId="733ED6C5" w:rsidR="0012498D" w:rsidRDefault="0012498D" w:rsidP="009558B8">
      <w:pPr>
        <w:widowControl/>
        <w:jc w:val="both"/>
        <w:rPr>
          <w:rFonts w:asciiTheme="minorHAnsi" w:hAnsiTheme="minorHAnsi" w:cs="Arial"/>
        </w:rPr>
      </w:pPr>
    </w:p>
    <w:p w14:paraId="4CC24544" w14:textId="23D60D62" w:rsidR="0012498D" w:rsidRPr="00B44691" w:rsidRDefault="0012498D" w:rsidP="009558B8">
      <w:pPr>
        <w:widowControl/>
        <w:jc w:val="both"/>
        <w:rPr>
          <w:rFonts w:asciiTheme="minorHAnsi" w:hAnsiTheme="minorHAnsi" w:cs="Arial"/>
        </w:rPr>
      </w:pPr>
      <w:r>
        <w:rPr>
          <w:rFonts w:asciiTheme="minorHAnsi" w:hAnsiTheme="minorHAnsi" w:cs="Arial"/>
        </w:rPr>
        <w:t>-14</w:t>
      </w:r>
      <w:r w:rsidR="00163B61">
        <w:rPr>
          <w:rFonts w:asciiTheme="minorHAnsi" w:hAnsiTheme="minorHAnsi" w:cs="Arial"/>
        </w:rPr>
        <w:t>4</w:t>
      </w:r>
      <w:r>
        <w:rPr>
          <w:rFonts w:asciiTheme="minorHAnsi" w:hAnsiTheme="minorHAnsi" w:cs="Arial"/>
        </w:rPr>
        <w:t xml:space="preserve"> Employees meeting the conditions for a bypass interview outlined in this Agreement, shall receive consideration for positions until the point when the position posting has been closed. The positions considered for an individual are subject to the conditions stipulated in this article and are further subject to the corresponding grade levels for which the Employee has indicated they wish to be considered.</w:t>
      </w:r>
    </w:p>
    <w:p w14:paraId="7ED1A7F7" w14:textId="77777777" w:rsidR="0092081B" w:rsidRPr="00B44691" w:rsidRDefault="0092081B" w:rsidP="009558B8">
      <w:pPr>
        <w:widowControl/>
        <w:jc w:val="both"/>
        <w:rPr>
          <w:rFonts w:asciiTheme="minorHAnsi" w:hAnsiTheme="minorHAnsi" w:cs="Arial"/>
        </w:rPr>
      </w:pPr>
    </w:p>
    <w:p w14:paraId="377A3B0E" w14:textId="444A86BE" w:rsidR="003714C5" w:rsidRDefault="0092081B" w:rsidP="009558B8">
      <w:pPr>
        <w:widowControl/>
        <w:jc w:val="both"/>
        <w:rPr>
          <w:rFonts w:asciiTheme="minorHAnsi" w:hAnsiTheme="minorHAnsi" w:cs="Arial"/>
        </w:rPr>
      </w:pPr>
      <w:r w:rsidRPr="00B44691">
        <w:rPr>
          <w:rFonts w:asciiTheme="minorHAnsi" w:hAnsiTheme="minorHAnsi" w:cs="Arial"/>
        </w:rPr>
        <w:t>-14</w:t>
      </w:r>
      <w:r w:rsidR="00163B61">
        <w:rPr>
          <w:rFonts w:asciiTheme="minorHAnsi" w:hAnsiTheme="minorHAnsi" w:cs="Arial"/>
        </w:rPr>
        <w:t>5</w:t>
      </w:r>
      <w:r w:rsidRPr="00B44691">
        <w:rPr>
          <w:rFonts w:asciiTheme="minorHAnsi" w:hAnsiTheme="minorHAnsi" w:cs="Arial"/>
        </w:rPr>
        <w:tab/>
      </w:r>
      <w:r w:rsidR="0012498D">
        <w:rPr>
          <w:rFonts w:asciiTheme="minorHAnsi" w:hAnsiTheme="minorHAnsi" w:cs="Arial"/>
        </w:rPr>
        <w:t>The two (2) b</w:t>
      </w:r>
      <w:r w:rsidRPr="00B44691">
        <w:rPr>
          <w:rFonts w:asciiTheme="minorHAnsi" w:hAnsiTheme="minorHAnsi" w:cs="Arial"/>
        </w:rPr>
        <w:t>argaining unit</w:t>
      </w:r>
      <w:r w:rsidR="0012498D">
        <w:rPr>
          <w:rFonts w:asciiTheme="minorHAnsi" w:hAnsiTheme="minorHAnsi" w:cs="Arial"/>
        </w:rPr>
        <w:t xml:space="preserve"> Employees with the greatest length of service</w:t>
      </w:r>
      <w:r w:rsidRPr="00B44691">
        <w:rPr>
          <w:rFonts w:asciiTheme="minorHAnsi" w:hAnsiTheme="minorHAnsi" w:cs="Arial"/>
        </w:rPr>
        <w:t xml:space="preserve"> who have been notified of imminent layoff or who have been laid off and who</w:t>
      </w:r>
      <w:r w:rsidR="003714C5">
        <w:rPr>
          <w:rFonts w:asciiTheme="minorHAnsi" w:hAnsiTheme="minorHAnsi" w:cs="Arial"/>
        </w:rPr>
        <w:t>:</w:t>
      </w:r>
    </w:p>
    <w:p w14:paraId="531203C4" w14:textId="77777777" w:rsidR="003714C5" w:rsidRDefault="003714C5" w:rsidP="009558B8">
      <w:pPr>
        <w:widowControl/>
        <w:jc w:val="both"/>
        <w:rPr>
          <w:rFonts w:asciiTheme="minorHAnsi" w:hAnsiTheme="minorHAnsi" w:cs="Arial"/>
        </w:rPr>
      </w:pPr>
    </w:p>
    <w:p w14:paraId="242E5C16" w14:textId="18C20FA3" w:rsidR="003714C5" w:rsidRDefault="003714C5" w:rsidP="003714C5">
      <w:pPr>
        <w:widowControl/>
        <w:ind w:firstLine="720"/>
        <w:jc w:val="both"/>
        <w:rPr>
          <w:rFonts w:asciiTheme="minorHAnsi" w:hAnsiTheme="minorHAnsi" w:cs="Arial"/>
        </w:rPr>
      </w:pPr>
      <w:r>
        <w:rPr>
          <w:rFonts w:asciiTheme="minorHAnsi" w:hAnsiTheme="minorHAnsi" w:cs="Arial"/>
        </w:rPr>
        <w:t>a. M</w:t>
      </w:r>
      <w:r w:rsidR="0092081B" w:rsidRPr="00B44691">
        <w:rPr>
          <w:rFonts w:asciiTheme="minorHAnsi" w:hAnsiTheme="minorHAnsi" w:cs="Arial"/>
        </w:rPr>
        <w:t>eet the minimum requirements of a vacancy</w:t>
      </w:r>
      <w:r>
        <w:rPr>
          <w:rFonts w:asciiTheme="minorHAnsi" w:hAnsiTheme="minorHAnsi" w:cs="Arial"/>
        </w:rPr>
        <w:t xml:space="preserve"> and</w:t>
      </w:r>
    </w:p>
    <w:p w14:paraId="2E526E7E" w14:textId="67DE9629" w:rsidR="003714C5" w:rsidRDefault="003714C5" w:rsidP="003714C5">
      <w:pPr>
        <w:widowControl/>
        <w:ind w:left="720"/>
        <w:jc w:val="both"/>
        <w:rPr>
          <w:rFonts w:asciiTheme="minorHAnsi" w:hAnsiTheme="minorHAnsi" w:cs="Arial"/>
        </w:rPr>
      </w:pPr>
      <w:r>
        <w:rPr>
          <w:rFonts w:asciiTheme="minorHAnsi" w:hAnsiTheme="minorHAnsi" w:cs="Arial"/>
        </w:rPr>
        <w:t xml:space="preserve">b. Are capable of performing the duties of the position within a ninety (90) day evaluation  </w:t>
      </w:r>
    </w:p>
    <w:p w14:paraId="453469B7" w14:textId="5C63FCF6" w:rsidR="003714C5" w:rsidRDefault="003714C5" w:rsidP="003714C5">
      <w:pPr>
        <w:widowControl/>
        <w:ind w:left="720"/>
        <w:jc w:val="both"/>
        <w:rPr>
          <w:rFonts w:asciiTheme="minorHAnsi" w:hAnsiTheme="minorHAnsi" w:cs="Arial"/>
        </w:rPr>
      </w:pPr>
      <w:r>
        <w:rPr>
          <w:rFonts w:asciiTheme="minorHAnsi" w:hAnsiTheme="minorHAnsi" w:cs="Arial"/>
        </w:rPr>
        <w:t xml:space="preserve">    period</w:t>
      </w:r>
    </w:p>
    <w:p w14:paraId="72A45C05" w14:textId="77777777" w:rsidR="003714C5" w:rsidRDefault="003714C5" w:rsidP="003714C5">
      <w:pPr>
        <w:widowControl/>
        <w:jc w:val="both"/>
        <w:rPr>
          <w:rFonts w:asciiTheme="minorHAnsi" w:hAnsiTheme="minorHAnsi" w:cs="Arial"/>
        </w:rPr>
      </w:pPr>
    </w:p>
    <w:p w14:paraId="4C25BC45" w14:textId="79259E11" w:rsidR="0092081B" w:rsidRPr="00B44691" w:rsidRDefault="0092081B">
      <w:pPr>
        <w:widowControl/>
        <w:jc w:val="both"/>
        <w:rPr>
          <w:rFonts w:asciiTheme="minorHAnsi" w:hAnsiTheme="minorHAnsi" w:cs="Arial"/>
        </w:rPr>
      </w:pPr>
      <w:r w:rsidRPr="00B44691">
        <w:rPr>
          <w:rFonts w:asciiTheme="minorHAnsi" w:hAnsiTheme="minorHAnsi" w:cs="Arial"/>
        </w:rPr>
        <w:t>will</w:t>
      </w:r>
      <w:r w:rsidR="003714C5">
        <w:rPr>
          <w:rFonts w:asciiTheme="minorHAnsi" w:hAnsiTheme="minorHAnsi" w:cs="Arial"/>
        </w:rPr>
        <w:t xml:space="preserve"> be added as a required interview as provided in paragraph 15</w:t>
      </w:r>
      <w:r w:rsidR="00640C22">
        <w:rPr>
          <w:rFonts w:asciiTheme="minorHAnsi" w:hAnsiTheme="minorHAnsi" w:cs="Arial"/>
        </w:rPr>
        <w:t>7</w:t>
      </w:r>
      <w:r w:rsidRPr="00B44691">
        <w:rPr>
          <w:rFonts w:asciiTheme="minorHAnsi" w:hAnsiTheme="minorHAnsi" w:cs="Arial"/>
        </w:rPr>
        <w:t xml:space="preserve"> where the position is at the same or lower salary grade, and at the same or lesser percentage time. </w:t>
      </w:r>
      <w:r w:rsidR="003714C5">
        <w:rPr>
          <w:rFonts w:ascii="Calibri" w:eastAsia="Calibri" w:hAnsi="Calibri" w:cs="Calibri"/>
          <w:bCs/>
        </w:rPr>
        <w:t>The University may consider candidates as allowed by paragraph 15</w:t>
      </w:r>
      <w:r w:rsidR="00640C22">
        <w:rPr>
          <w:rFonts w:ascii="Calibri" w:eastAsia="Calibri" w:hAnsi="Calibri" w:cs="Calibri"/>
          <w:bCs/>
        </w:rPr>
        <w:t>7</w:t>
      </w:r>
      <w:r w:rsidR="003714C5">
        <w:rPr>
          <w:rFonts w:ascii="Calibri" w:eastAsia="Calibri" w:hAnsi="Calibri" w:cs="Calibri"/>
          <w:bCs/>
        </w:rPr>
        <w:t xml:space="preserve"> with no obligation to hire the bypass interview candidate.</w:t>
      </w:r>
      <w:r w:rsidR="003714C5">
        <w:rPr>
          <w:rFonts w:ascii="Calibri" w:eastAsia="Calibri" w:hAnsi="Calibri" w:cs="Calibri"/>
          <w:b/>
          <w:bCs/>
        </w:rPr>
        <w:t xml:space="preserve">  </w:t>
      </w:r>
    </w:p>
    <w:p w14:paraId="5EB4818D" w14:textId="77777777" w:rsidR="00CC4DDC" w:rsidRPr="00B44691" w:rsidRDefault="00CC4DDC" w:rsidP="009558B8">
      <w:pPr>
        <w:widowControl/>
        <w:jc w:val="both"/>
        <w:rPr>
          <w:rFonts w:asciiTheme="minorHAnsi" w:hAnsiTheme="minorHAnsi" w:cs="Arial"/>
        </w:rPr>
      </w:pPr>
    </w:p>
    <w:p w14:paraId="4DDAD9EF" w14:textId="76AFC9CD" w:rsidR="00CC4DDC" w:rsidRPr="00B44691" w:rsidRDefault="00CC4DDC" w:rsidP="009558B8">
      <w:pPr>
        <w:widowControl/>
        <w:jc w:val="both"/>
        <w:rPr>
          <w:rFonts w:asciiTheme="minorHAnsi" w:hAnsiTheme="minorHAnsi" w:cs="Arial"/>
        </w:rPr>
      </w:pPr>
      <w:r w:rsidRPr="00B44691">
        <w:rPr>
          <w:rFonts w:asciiTheme="minorHAnsi" w:hAnsiTheme="minorHAnsi" w:cs="Arial"/>
        </w:rPr>
        <w:noBreakHyphen/>
        <w:t>1</w:t>
      </w:r>
      <w:r w:rsidR="0051274F" w:rsidRPr="00B44691">
        <w:rPr>
          <w:rFonts w:asciiTheme="minorHAnsi" w:hAnsiTheme="minorHAnsi" w:cs="Arial"/>
        </w:rPr>
        <w:t>4</w:t>
      </w:r>
      <w:r w:rsidR="00640C22">
        <w:rPr>
          <w:rFonts w:asciiTheme="minorHAnsi" w:hAnsiTheme="minorHAnsi" w:cs="Arial"/>
        </w:rPr>
        <w:t>6</w:t>
      </w:r>
      <w:r w:rsidRPr="00B44691">
        <w:rPr>
          <w:rFonts w:asciiTheme="minorHAnsi" w:hAnsiTheme="minorHAnsi" w:cs="Arial"/>
        </w:rPr>
        <w:tab/>
        <w:t xml:space="preserve">To be eligible for recall from layoff, the </w:t>
      </w:r>
      <w:r w:rsidR="00F85629" w:rsidRPr="00B44691">
        <w:rPr>
          <w:rFonts w:asciiTheme="minorHAnsi" w:hAnsiTheme="minorHAnsi" w:cs="Arial"/>
        </w:rPr>
        <w:t>Employee</w:t>
      </w:r>
      <w:r w:rsidRPr="00B44691">
        <w:rPr>
          <w:rFonts w:asciiTheme="minorHAnsi" w:hAnsiTheme="minorHAnsi" w:cs="Arial"/>
        </w:rPr>
        <w:t xml:space="preserve"> must satisfy the following requirements:</w:t>
      </w:r>
    </w:p>
    <w:p w14:paraId="5FE78C40" w14:textId="77777777" w:rsidR="00CC4DDC" w:rsidRPr="00B44691" w:rsidRDefault="00CC4DDC" w:rsidP="009558B8">
      <w:pPr>
        <w:widowControl/>
        <w:jc w:val="both"/>
        <w:rPr>
          <w:rFonts w:asciiTheme="minorHAnsi" w:hAnsiTheme="minorHAnsi" w:cs="Arial"/>
        </w:rPr>
      </w:pPr>
    </w:p>
    <w:p w14:paraId="50FC58B4" w14:textId="77777777" w:rsidR="00CC4DDC" w:rsidRPr="00B44691" w:rsidRDefault="00CC4DDC" w:rsidP="009558B8">
      <w:pPr>
        <w:widowControl/>
        <w:ind w:firstLine="720"/>
        <w:jc w:val="both"/>
        <w:rPr>
          <w:rFonts w:asciiTheme="minorHAnsi" w:hAnsiTheme="minorHAnsi" w:cs="Arial"/>
        </w:rPr>
      </w:pPr>
      <w:r w:rsidRPr="00B44691">
        <w:rPr>
          <w:rFonts w:asciiTheme="minorHAnsi" w:hAnsiTheme="minorHAnsi" w:cs="Arial"/>
        </w:rPr>
        <w:t xml:space="preserve">Must be a regular </w:t>
      </w:r>
      <w:r w:rsidR="00F85629" w:rsidRPr="00B44691">
        <w:rPr>
          <w:rFonts w:asciiTheme="minorHAnsi" w:hAnsiTheme="minorHAnsi" w:cs="Arial"/>
        </w:rPr>
        <w:t>Employee</w:t>
      </w:r>
      <w:r w:rsidRPr="00B44691">
        <w:rPr>
          <w:rFonts w:asciiTheme="minorHAnsi" w:hAnsiTheme="minorHAnsi" w:cs="Arial"/>
        </w:rPr>
        <w:t>.</w:t>
      </w:r>
    </w:p>
    <w:p w14:paraId="7BE3C8FA" w14:textId="77777777" w:rsidR="00CC4DDC" w:rsidRPr="00B44691" w:rsidRDefault="00CC4DDC" w:rsidP="009558B8">
      <w:pPr>
        <w:widowControl/>
        <w:jc w:val="both"/>
        <w:rPr>
          <w:rFonts w:asciiTheme="minorHAnsi" w:hAnsiTheme="minorHAnsi" w:cs="Arial"/>
        </w:rPr>
      </w:pPr>
    </w:p>
    <w:p w14:paraId="6CA22BFC" w14:textId="77777777" w:rsidR="00CC4DDC" w:rsidRPr="00B44691" w:rsidRDefault="00CC4DDC" w:rsidP="009558B8">
      <w:pPr>
        <w:widowControl/>
        <w:ind w:firstLine="720"/>
        <w:jc w:val="both"/>
        <w:rPr>
          <w:rFonts w:asciiTheme="minorHAnsi" w:hAnsiTheme="minorHAnsi" w:cs="Arial"/>
        </w:rPr>
      </w:pPr>
      <w:r w:rsidRPr="00B44691">
        <w:rPr>
          <w:rFonts w:asciiTheme="minorHAnsi" w:hAnsiTheme="minorHAnsi" w:cs="Arial"/>
        </w:rPr>
        <w:t>Must have been scheduled to work half</w:t>
      </w:r>
      <w:r w:rsidRPr="00B44691">
        <w:rPr>
          <w:rFonts w:asciiTheme="minorHAnsi" w:hAnsiTheme="minorHAnsi" w:cs="Arial"/>
        </w:rPr>
        <w:noBreakHyphen/>
        <w:t>time or more.</w:t>
      </w:r>
    </w:p>
    <w:p w14:paraId="247E447B" w14:textId="77777777" w:rsidR="00CC4DDC" w:rsidRPr="00B44691" w:rsidRDefault="00CC4DDC" w:rsidP="009558B8">
      <w:pPr>
        <w:widowControl/>
        <w:jc w:val="both"/>
        <w:rPr>
          <w:rFonts w:asciiTheme="minorHAnsi" w:hAnsiTheme="minorHAnsi" w:cs="Arial"/>
        </w:rPr>
      </w:pPr>
    </w:p>
    <w:p w14:paraId="1B15E5BF" w14:textId="77777777" w:rsidR="00CC4DDC" w:rsidRPr="00B44691" w:rsidRDefault="00CC4DDC" w:rsidP="009558B8">
      <w:pPr>
        <w:widowControl/>
        <w:ind w:firstLine="720"/>
        <w:jc w:val="both"/>
        <w:rPr>
          <w:rFonts w:asciiTheme="minorHAnsi" w:hAnsiTheme="minorHAnsi" w:cs="Arial"/>
        </w:rPr>
      </w:pPr>
      <w:r w:rsidRPr="00B44691">
        <w:rPr>
          <w:rFonts w:asciiTheme="minorHAnsi" w:hAnsiTheme="minorHAnsi" w:cs="Arial"/>
        </w:rPr>
        <w:t>Must have completed the probationary period.</w:t>
      </w:r>
    </w:p>
    <w:p w14:paraId="321B99AB" w14:textId="77777777" w:rsidR="00CC4DDC" w:rsidRPr="00B44691" w:rsidRDefault="00CC4DDC" w:rsidP="009558B8">
      <w:pPr>
        <w:widowControl/>
        <w:jc w:val="both"/>
        <w:rPr>
          <w:rFonts w:asciiTheme="minorHAnsi" w:hAnsiTheme="minorHAnsi" w:cs="Arial"/>
        </w:rPr>
      </w:pPr>
    </w:p>
    <w:p w14:paraId="67E30152" w14:textId="79DCA91B" w:rsidR="00CC4DDC" w:rsidRPr="00B44691" w:rsidRDefault="00CC4DDC" w:rsidP="009558B8">
      <w:pPr>
        <w:widowControl/>
        <w:jc w:val="both"/>
        <w:rPr>
          <w:rFonts w:asciiTheme="minorHAnsi" w:hAnsiTheme="minorHAnsi" w:cs="Arial"/>
        </w:rPr>
      </w:pPr>
      <w:r w:rsidRPr="00B44691">
        <w:rPr>
          <w:rFonts w:asciiTheme="minorHAnsi" w:hAnsiTheme="minorHAnsi" w:cs="Arial"/>
        </w:rPr>
        <w:noBreakHyphen/>
        <w:t>1</w:t>
      </w:r>
      <w:r w:rsidR="0051274F" w:rsidRPr="00B44691">
        <w:rPr>
          <w:rFonts w:asciiTheme="minorHAnsi" w:hAnsiTheme="minorHAnsi" w:cs="Arial"/>
        </w:rPr>
        <w:t>4</w:t>
      </w:r>
      <w:r w:rsidR="00640C22">
        <w:rPr>
          <w:rFonts w:asciiTheme="minorHAnsi" w:hAnsiTheme="minorHAnsi" w:cs="Arial"/>
        </w:rPr>
        <w:t>7</w:t>
      </w:r>
      <w:r w:rsidRPr="00B44691">
        <w:rPr>
          <w:rFonts w:asciiTheme="minorHAnsi" w:hAnsiTheme="minorHAnsi" w:cs="Arial"/>
        </w:rPr>
        <w:tab/>
      </w:r>
      <w:r w:rsidR="00F85629" w:rsidRPr="00B44691">
        <w:rPr>
          <w:rFonts w:asciiTheme="minorHAnsi" w:hAnsiTheme="minorHAnsi" w:cs="Arial"/>
        </w:rPr>
        <w:t>Employee</w:t>
      </w:r>
      <w:r w:rsidRPr="00B44691">
        <w:rPr>
          <w:rFonts w:asciiTheme="minorHAnsi" w:hAnsiTheme="minorHAnsi" w:cs="Arial"/>
        </w:rPr>
        <w:t xml:space="preserve">s with the greatest length of service will be </w:t>
      </w:r>
      <w:r w:rsidR="001648F1">
        <w:rPr>
          <w:rFonts w:asciiTheme="minorHAnsi" w:hAnsiTheme="minorHAnsi" w:cs="Arial"/>
        </w:rPr>
        <w:t>given the rights under paragraph 14</w:t>
      </w:r>
      <w:r w:rsidR="00640C22">
        <w:rPr>
          <w:rFonts w:asciiTheme="minorHAnsi" w:hAnsiTheme="minorHAnsi" w:cs="Arial"/>
        </w:rPr>
        <w:t>5</w:t>
      </w:r>
      <w:r w:rsidRPr="00B44691">
        <w:rPr>
          <w:rFonts w:asciiTheme="minorHAnsi" w:hAnsiTheme="minorHAnsi" w:cs="Arial"/>
        </w:rPr>
        <w:t xml:space="preserve"> first, provided they </w:t>
      </w:r>
      <w:r w:rsidR="001648F1">
        <w:rPr>
          <w:rFonts w:asciiTheme="minorHAnsi" w:hAnsiTheme="minorHAnsi" w:cs="Arial"/>
        </w:rPr>
        <w:t xml:space="preserve">meet the minimum requirements and </w:t>
      </w:r>
      <w:r w:rsidRPr="00B44691">
        <w:rPr>
          <w:rFonts w:asciiTheme="minorHAnsi" w:hAnsiTheme="minorHAnsi" w:cs="Arial"/>
        </w:rPr>
        <w:t xml:space="preserve">are capable of performing the duties of the position within a ninety (90) day evaluation period.  An </w:t>
      </w:r>
      <w:r w:rsidR="00F85629" w:rsidRPr="00B44691">
        <w:rPr>
          <w:rFonts w:asciiTheme="minorHAnsi" w:hAnsiTheme="minorHAnsi" w:cs="Arial"/>
        </w:rPr>
        <w:t>Employee</w:t>
      </w:r>
      <w:r w:rsidRPr="00B44691">
        <w:rPr>
          <w:rFonts w:asciiTheme="minorHAnsi" w:hAnsiTheme="minorHAnsi" w:cs="Arial"/>
        </w:rPr>
        <w:t xml:space="preserve"> who </w:t>
      </w:r>
      <w:r w:rsidR="001648F1">
        <w:rPr>
          <w:rFonts w:asciiTheme="minorHAnsi" w:hAnsiTheme="minorHAnsi" w:cs="Arial"/>
        </w:rPr>
        <w:t xml:space="preserve">is one (1) of the two (2) most senior employees and who </w:t>
      </w:r>
      <w:r w:rsidRPr="00B44691">
        <w:rPr>
          <w:rFonts w:asciiTheme="minorHAnsi" w:hAnsiTheme="minorHAnsi" w:cs="Arial"/>
        </w:rPr>
        <w:t xml:space="preserve">meets the minimum requirements for a vacant position </w:t>
      </w:r>
      <w:r w:rsidR="001648F1">
        <w:rPr>
          <w:rFonts w:asciiTheme="minorHAnsi" w:hAnsiTheme="minorHAnsi" w:cs="Arial"/>
        </w:rPr>
        <w:t>but</w:t>
      </w:r>
      <w:r w:rsidRPr="00B44691">
        <w:rPr>
          <w:rFonts w:asciiTheme="minorHAnsi" w:hAnsiTheme="minorHAnsi" w:cs="Arial"/>
        </w:rPr>
        <w:t xml:space="preserve"> who is </w:t>
      </w:r>
      <w:r w:rsidR="001648F1">
        <w:rPr>
          <w:rFonts w:asciiTheme="minorHAnsi" w:hAnsiTheme="minorHAnsi" w:cs="Arial"/>
        </w:rPr>
        <w:t>not added to the list of candidates to be interviewed</w:t>
      </w:r>
      <w:r w:rsidRPr="00B44691">
        <w:rPr>
          <w:rFonts w:asciiTheme="minorHAnsi" w:hAnsiTheme="minorHAnsi" w:cs="Arial"/>
        </w:rPr>
        <w:t xml:space="preserve"> shall receive written reasons </w:t>
      </w:r>
      <w:r w:rsidR="001648F1">
        <w:rPr>
          <w:rFonts w:asciiTheme="minorHAnsi" w:hAnsiTheme="minorHAnsi" w:cs="Arial"/>
        </w:rPr>
        <w:t>documenting the Employer’s decision</w:t>
      </w:r>
      <w:r w:rsidRPr="00B44691">
        <w:rPr>
          <w:rFonts w:asciiTheme="minorHAnsi" w:hAnsiTheme="minorHAnsi" w:cs="Arial"/>
        </w:rPr>
        <w:t xml:space="preserve"> with a copy to the President of the </w:t>
      </w:r>
      <w:r w:rsidR="00F85629" w:rsidRPr="00B44691">
        <w:rPr>
          <w:rFonts w:asciiTheme="minorHAnsi" w:hAnsiTheme="minorHAnsi" w:cs="Arial"/>
        </w:rPr>
        <w:t>Association</w:t>
      </w:r>
      <w:r w:rsidRPr="00B44691">
        <w:rPr>
          <w:rFonts w:asciiTheme="minorHAnsi" w:hAnsiTheme="minorHAnsi" w:cs="Arial"/>
        </w:rPr>
        <w:t xml:space="preserve">.  An </w:t>
      </w:r>
      <w:r w:rsidR="00F85629" w:rsidRPr="00B44691">
        <w:rPr>
          <w:rFonts w:asciiTheme="minorHAnsi" w:hAnsiTheme="minorHAnsi" w:cs="Arial"/>
        </w:rPr>
        <w:t>Employee</w:t>
      </w:r>
      <w:r w:rsidRPr="00B44691">
        <w:rPr>
          <w:rFonts w:asciiTheme="minorHAnsi" w:hAnsiTheme="minorHAnsi" w:cs="Arial"/>
        </w:rPr>
        <w:t xml:space="preserve"> who does not successfully complete the ninety (90) day evaluation period shall be returned to layoff status. </w:t>
      </w:r>
    </w:p>
    <w:p w14:paraId="0AB69C94" w14:textId="77777777" w:rsidR="00CC4DDC" w:rsidRPr="00B44691" w:rsidRDefault="00CC4DDC" w:rsidP="009558B8">
      <w:pPr>
        <w:widowControl/>
        <w:jc w:val="both"/>
        <w:rPr>
          <w:rFonts w:asciiTheme="minorHAnsi" w:hAnsiTheme="minorHAnsi" w:cs="Arial"/>
        </w:rPr>
      </w:pPr>
    </w:p>
    <w:p w14:paraId="1AA1A1ED" w14:textId="74808114" w:rsidR="00CC4DDC" w:rsidRPr="00B44691" w:rsidRDefault="00CC4DDC" w:rsidP="009558B8">
      <w:pPr>
        <w:widowControl/>
        <w:jc w:val="both"/>
        <w:rPr>
          <w:rFonts w:asciiTheme="minorHAnsi" w:hAnsiTheme="minorHAnsi" w:cs="Arial"/>
        </w:rPr>
      </w:pPr>
      <w:r w:rsidRPr="00B44691">
        <w:rPr>
          <w:rFonts w:asciiTheme="minorHAnsi" w:hAnsiTheme="minorHAnsi" w:cs="Arial"/>
        </w:rPr>
        <w:noBreakHyphen/>
        <w:t>1</w:t>
      </w:r>
      <w:r w:rsidR="0051274F" w:rsidRPr="00B44691">
        <w:rPr>
          <w:rFonts w:asciiTheme="minorHAnsi" w:hAnsiTheme="minorHAnsi" w:cs="Arial"/>
        </w:rPr>
        <w:t>4</w:t>
      </w:r>
      <w:r w:rsidR="00640C22">
        <w:rPr>
          <w:rFonts w:asciiTheme="minorHAnsi" w:hAnsiTheme="minorHAnsi" w:cs="Arial"/>
        </w:rPr>
        <w:t>8</w:t>
      </w:r>
      <w:r w:rsidRPr="00B44691">
        <w:rPr>
          <w:rFonts w:asciiTheme="minorHAnsi" w:hAnsiTheme="minorHAnsi" w:cs="Arial"/>
        </w:rPr>
        <w:tab/>
        <w:t xml:space="preserve">An </w:t>
      </w:r>
      <w:r w:rsidR="00F85629" w:rsidRPr="00B44691">
        <w:rPr>
          <w:rFonts w:asciiTheme="minorHAnsi" w:hAnsiTheme="minorHAnsi" w:cs="Arial"/>
        </w:rPr>
        <w:t>Employee</w:t>
      </w:r>
      <w:r w:rsidRPr="00B44691">
        <w:rPr>
          <w:rFonts w:asciiTheme="minorHAnsi" w:hAnsiTheme="minorHAnsi" w:cs="Arial"/>
        </w:rPr>
        <w:t xml:space="preserve"> on layoff status will lose all recall rights and be terminated upon the occurrence of any of the following:</w:t>
      </w:r>
    </w:p>
    <w:p w14:paraId="45CDB180" w14:textId="77777777" w:rsidR="00CC4DDC" w:rsidRPr="00B44691" w:rsidRDefault="00CC4DDC" w:rsidP="009558B8">
      <w:pPr>
        <w:widowControl/>
        <w:jc w:val="both"/>
        <w:rPr>
          <w:rFonts w:asciiTheme="minorHAnsi" w:hAnsiTheme="minorHAnsi" w:cs="Arial"/>
        </w:rPr>
      </w:pPr>
    </w:p>
    <w:p w14:paraId="7F1F625F" w14:textId="77777777" w:rsidR="00CC4DDC" w:rsidRPr="00B44691" w:rsidRDefault="00CC4DDC" w:rsidP="009558B8">
      <w:pPr>
        <w:widowControl/>
        <w:ind w:firstLine="720"/>
        <w:jc w:val="both"/>
        <w:rPr>
          <w:rFonts w:asciiTheme="minorHAnsi" w:hAnsiTheme="minorHAnsi" w:cs="Arial"/>
        </w:rPr>
      </w:pPr>
      <w:r w:rsidRPr="00B44691">
        <w:rPr>
          <w:rFonts w:asciiTheme="minorHAnsi" w:hAnsiTheme="minorHAnsi" w:cs="Arial"/>
        </w:rPr>
        <w:t>Refusal to be available for an interview.</w:t>
      </w:r>
    </w:p>
    <w:p w14:paraId="720DE5C6" w14:textId="77777777" w:rsidR="00CC4DDC" w:rsidRPr="00B44691" w:rsidRDefault="00CC4DDC" w:rsidP="009558B8">
      <w:pPr>
        <w:widowControl/>
        <w:jc w:val="both"/>
        <w:rPr>
          <w:rFonts w:asciiTheme="minorHAnsi" w:hAnsiTheme="minorHAnsi" w:cs="Arial"/>
        </w:rPr>
      </w:pPr>
    </w:p>
    <w:p w14:paraId="1A34C229" w14:textId="77777777" w:rsidR="00CC4DDC" w:rsidRPr="00B44691" w:rsidRDefault="00CC4DDC" w:rsidP="009558B8">
      <w:pPr>
        <w:widowControl/>
        <w:ind w:left="720"/>
        <w:jc w:val="both"/>
        <w:rPr>
          <w:rFonts w:asciiTheme="minorHAnsi" w:hAnsiTheme="minorHAnsi" w:cs="Arial"/>
        </w:rPr>
      </w:pPr>
      <w:r w:rsidRPr="00B44691">
        <w:rPr>
          <w:rFonts w:asciiTheme="minorHAnsi" w:hAnsiTheme="minorHAnsi" w:cs="Arial"/>
        </w:rPr>
        <w:t xml:space="preserve">Refusal to accept a position offered if the salary offered is equivalent to eighty (80%) percent or more of the </w:t>
      </w:r>
      <w:r w:rsidR="00F85629" w:rsidRPr="00B44691">
        <w:rPr>
          <w:rFonts w:asciiTheme="minorHAnsi" w:hAnsiTheme="minorHAnsi" w:cs="Arial"/>
        </w:rPr>
        <w:t>Employee</w:t>
      </w:r>
      <w:r w:rsidRPr="00B44691">
        <w:rPr>
          <w:rFonts w:asciiTheme="minorHAnsi" w:hAnsiTheme="minorHAnsi" w:cs="Arial"/>
        </w:rPr>
        <w:t>'s salary before layoff.</w:t>
      </w:r>
    </w:p>
    <w:p w14:paraId="750961A7" w14:textId="77777777" w:rsidR="00CC4DDC" w:rsidRPr="00B44691" w:rsidRDefault="00CC4DDC" w:rsidP="009558B8">
      <w:pPr>
        <w:widowControl/>
        <w:jc w:val="both"/>
        <w:rPr>
          <w:rFonts w:asciiTheme="minorHAnsi" w:hAnsiTheme="minorHAnsi" w:cs="Arial"/>
        </w:rPr>
      </w:pPr>
    </w:p>
    <w:p w14:paraId="03F43DCE" w14:textId="7635F3DD" w:rsidR="00CC4DDC" w:rsidRDefault="00CC4DDC" w:rsidP="009558B8">
      <w:pPr>
        <w:widowControl/>
        <w:ind w:firstLine="720"/>
        <w:jc w:val="both"/>
        <w:rPr>
          <w:rFonts w:asciiTheme="minorHAnsi" w:hAnsiTheme="minorHAnsi" w:cs="Arial"/>
        </w:rPr>
      </w:pPr>
      <w:r w:rsidRPr="00B44691">
        <w:rPr>
          <w:rFonts w:asciiTheme="minorHAnsi" w:hAnsiTheme="minorHAnsi" w:cs="Arial"/>
        </w:rPr>
        <w:t>Expiration of the recall eligibility period referred to in the provision on seniority.</w:t>
      </w:r>
    </w:p>
    <w:p w14:paraId="0ED96531" w14:textId="450BBEAD" w:rsidR="007F4B28" w:rsidRDefault="007F4B28" w:rsidP="009558B8">
      <w:pPr>
        <w:widowControl/>
        <w:ind w:firstLine="720"/>
        <w:jc w:val="both"/>
        <w:rPr>
          <w:rFonts w:asciiTheme="minorHAnsi" w:hAnsiTheme="minorHAnsi" w:cs="Arial"/>
        </w:rPr>
      </w:pPr>
    </w:p>
    <w:p w14:paraId="6E9EBD53" w14:textId="61E2D54E" w:rsidR="007F4B28" w:rsidRPr="00B44691" w:rsidRDefault="007F4B28" w:rsidP="009558B8">
      <w:pPr>
        <w:widowControl/>
        <w:ind w:firstLine="720"/>
        <w:jc w:val="both"/>
        <w:rPr>
          <w:rFonts w:asciiTheme="minorHAnsi" w:hAnsiTheme="minorHAnsi" w:cs="Arial"/>
        </w:rPr>
      </w:pPr>
      <w:r>
        <w:rPr>
          <w:rFonts w:asciiTheme="minorHAnsi" w:hAnsiTheme="minorHAnsi" w:cs="Arial"/>
        </w:rPr>
        <w:t xml:space="preserve">Unsuccessful termination from two (2) evaluation periods. </w:t>
      </w:r>
    </w:p>
    <w:p w14:paraId="4BF3BE4F" w14:textId="77777777" w:rsidR="00CC4DDC" w:rsidRPr="00B44691" w:rsidRDefault="00CC4DDC" w:rsidP="009558B8">
      <w:pPr>
        <w:widowControl/>
        <w:jc w:val="both"/>
        <w:rPr>
          <w:rFonts w:asciiTheme="minorHAnsi" w:hAnsiTheme="minorHAnsi" w:cs="Arial"/>
        </w:rPr>
      </w:pPr>
    </w:p>
    <w:p w14:paraId="60D8B88F" w14:textId="77777777" w:rsidR="00CC4DDC" w:rsidRPr="00B44691" w:rsidRDefault="00CC4DDC" w:rsidP="009558B8">
      <w:pPr>
        <w:widowControl/>
        <w:jc w:val="both"/>
        <w:rPr>
          <w:rFonts w:asciiTheme="minorHAnsi" w:hAnsiTheme="minorHAnsi" w:cs="Arial"/>
          <w:b/>
        </w:rPr>
      </w:pPr>
      <w:r w:rsidRPr="00B44691">
        <w:rPr>
          <w:rFonts w:asciiTheme="minorHAnsi" w:hAnsiTheme="minorHAnsi" w:cs="Arial"/>
          <w:b/>
        </w:rPr>
        <w:t>LAYOFF TRANSITION ADJUSTMENT</w:t>
      </w:r>
    </w:p>
    <w:p w14:paraId="752D3A4F" w14:textId="77777777" w:rsidR="00CC4DDC" w:rsidRPr="00B44691" w:rsidRDefault="00CC4DDC" w:rsidP="009558B8">
      <w:pPr>
        <w:widowControl/>
        <w:jc w:val="both"/>
        <w:rPr>
          <w:rFonts w:asciiTheme="minorHAnsi" w:hAnsiTheme="minorHAnsi" w:cs="Arial"/>
        </w:rPr>
      </w:pPr>
    </w:p>
    <w:p w14:paraId="6322EC45" w14:textId="682F8AA6" w:rsidR="00CC4DDC" w:rsidRPr="00B44691" w:rsidRDefault="00CC4DDC" w:rsidP="009558B8">
      <w:pPr>
        <w:widowControl/>
        <w:jc w:val="both"/>
        <w:rPr>
          <w:rFonts w:asciiTheme="minorHAnsi" w:hAnsiTheme="minorHAnsi" w:cs="Arial"/>
        </w:rPr>
      </w:pPr>
      <w:r w:rsidRPr="00B44691">
        <w:rPr>
          <w:rFonts w:asciiTheme="minorHAnsi" w:hAnsiTheme="minorHAnsi" w:cs="Arial"/>
        </w:rPr>
        <w:noBreakHyphen/>
        <w:t>1</w:t>
      </w:r>
      <w:r w:rsidR="0051274F" w:rsidRPr="00B44691">
        <w:rPr>
          <w:rFonts w:asciiTheme="minorHAnsi" w:hAnsiTheme="minorHAnsi" w:cs="Arial"/>
        </w:rPr>
        <w:t>4</w:t>
      </w:r>
      <w:r w:rsidR="00640C22">
        <w:rPr>
          <w:rFonts w:asciiTheme="minorHAnsi" w:hAnsiTheme="minorHAnsi" w:cs="Arial"/>
        </w:rPr>
        <w:t>9</w:t>
      </w:r>
      <w:r w:rsidRPr="00B44691">
        <w:rPr>
          <w:rFonts w:asciiTheme="minorHAnsi" w:hAnsiTheme="minorHAnsi" w:cs="Arial"/>
        </w:rPr>
        <w:tab/>
        <w:t xml:space="preserve">An </w:t>
      </w:r>
      <w:r w:rsidR="00F85629" w:rsidRPr="00B44691">
        <w:rPr>
          <w:rFonts w:asciiTheme="minorHAnsi" w:hAnsiTheme="minorHAnsi" w:cs="Arial"/>
        </w:rPr>
        <w:t>Employee</w:t>
      </w:r>
      <w:r w:rsidRPr="00B44691">
        <w:rPr>
          <w:rFonts w:asciiTheme="minorHAnsi" w:hAnsiTheme="minorHAnsi" w:cs="Arial"/>
        </w:rPr>
        <w:t xml:space="preserve"> shall be eligible for a Layoff Transition Adjustment if the affected </w:t>
      </w:r>
      <w:r w:rsidR="00F85629" w:rsidRPr="00B44691">
        <w:rPr>
          <w:rFonts w:asciiTheme="minorHAnsi" w:hAnsiTheme="minorHAnsi" w:cs="Arial"/>
        </w:rPr>
        <w:t>Employee</w:t>
      </w:r>
      <w:r w:rsidRPr="00B44691">
        <w:rPr>
          <w:rFonts w:asciiTheme="minorHAnsi" w:hAnsiTheme="minorHAnsi" w:cs="Arial"/>
        </w:rPr>
        <w:t xml:space="preserve"> meets the following eligibility requirements:</w:t>
      </w:r>
    </w:p>
    <w:p w14:paraId="4DCF11C5" w14:textId="77777777" w:rsidR="00CC4DDC" w:rsidRPr="00B44691" w:rsidRDefault="00CC4DDC" w:rsidP="009558B8">
      <w:pPr>
        <w:widowControl/>
        <w:jc w:val="both"/>
        <w:rPr>
          <w:rFonts w:asciiTheme="minorHAnsi" w:hAnsiTheme="minorHAnsi" w:cs="Arial"/>
        </w:rPr>
      </w:pPr>
      <w:r w:rsidRPr="00B44691">
        <w:rPr>
          <w:rFonts w:asciiTheme="minorHAnsi" w:hAnsiTheme="minorHAnsi" w:cs="Arial"/>
        </w:rPr>
        <w:t xml:space="preserve">             </w:t>
      </w:r>
    </w:p>
    <w:p w14:paraId="1BE99254" w14:textId="77777777" w:rsidR="00CC4DDC" w:rsidRPr="00B44691" w:rsidRDefault="00CC4DDC" w:rsidP="009558B8">
      <w:pPr>
        <w:widowControl/>
        <w:ind w:left="1440" w:hanging="720"/>
        <w:jc w:val="both"/>
        <w:rPr>
          <w:rFonts w:asciiTheme="minorHAnsi" w:hAnsiTheme="minorHAnsi" w:cs="Arial"/>
        </w:rPr>
      </w:pPr>
      <w:r w:rsidRPr="00B44691">
        <w:rPr>
          <w:rFonts w:asciiTheme="minorHAnsi" w:hAnsiTheme="minorHAnsi" w:cs="Arial"/>
        </w:rPr>
        <w:t>A.</w:t>
      </w:r>
      <w:r w:rsidRPr="00B44691">
        <w:rPr>
          <w:rFonts w:asciiTheme="minorHAnsi" w:hAnsiTheme="minorHAnsi" w:cs="Arial"/>
        </w:rPr>
        <w:tab/>
        <w:t xml:space="preserve">The </w:t>
      </w:r>
      <w:r w:rsidR="00F85629" w:rsidRPr="00B44691">
        <w:rPr>
          <w:rFonts w:asciiTheme="minorHAnsi" w:hAnsiTheme="minorHAnsi" w:cs="Arial"/>
        </w:rPr>
        <w:t>Employee</w:t>
      </w:r>
      <w:r w:rsidRPr="00B44691">
        <w:rPr>
          <w:rFonts w:asciiTheme="minorHAnsi" w:hAnsiTheme="minorHAnsi" w:cs="Arial"/>
        </w:rPr>
        <w:t xml:space="preserve"> must have six (6) or more years of service at the time of layoff.</w:t>
      </w:r>
    </w:p>
    <w:p w14:paraId="6A9F593C" w14:textId="77777777" w:rsidR="00CC4DDC" w:rsidRPr="00B44691" w:rsidRDefault="00CC4DDC" w:rsidP="009558B8">
      <w:pPr>
        <w:widowControl/>
        <w:jc w:val="both"/>
        <w:rPr>
          <w:rFonts w:asciiTheme="minorHAnsi" w:hAnsiTheme="minorHAnsi" w:cs="Arial"/>
        </w:rPr>
      </w:pPr>
    </w:p>
    <w:p w14:paraId="7E2F3FE4" w14:textId="77777777" w:rsidR="00CC4DDC" w:rsidRPr="00B44691" w:rsidRDefault="00CC4DDC" w:rsidP="009558B8">
      <w:pPr>
        <w:widowControl/>
        <w:ind w:firstLine="720"/>
        <w:jc w:val="both"/>
        <w:rPr>
          <w:rFonts w:asciiTheme="minorHAnsi" w:hAnsiTheme="minorHAnsi" w:cs="Arial"/>
        </w:rPr>
      </w:pPr>
      <w:r w:rsidRPr="00B44691">
        <w:rPr>
          <w:rFonts w:asciiTheme="minorHAnsi" w:hAnsiTheme="minorHAnsi" w:cs="Arial"/>
        </w:rPr>
        <w:t>B.</w:t>
      </w:r>
      <w:r w:rsidRPr="00B44691">
        <w:rPr>
          <w:rFonts w:asciiTheme="minorHAnsi" w:hAnsiTheme="minorHAnsi" w:cs="Arial"/>
        </w:rPr>
        <w:tab/>
        <w:t xml:space="preserve">The </w:t>
      </w:r>
      <w:r w:rsidR="00F85629" w:rsidRPr="00B44691">
        <w:rPr>
          <w:rFonts w:asciiTheme="minorHAnsi" w:hAnsiTheme="minorHAnsi" w:cs="Arial"/>
        </w:rPr>
        <w:t>Employee</w:t>
      </w:r>
      <w:r w:rsidRPr="00B44691">
        <w:rPr>
          <w:rFonts w:asciiTheme="minorHAnsi" w:hAnsiTheme="minorHAnsi" w:cs="Arial"/>
        </w:rPr>
        <w:t xml:space="preserve"> must actually be laid off.</w:t>
      </w:r>
    </w:p>
    <w:p w14:paraId="75B2F9A6" w14:textId="77777777" w:rsidR="00CC4DDC" w:rsidRPr="00B44691" w:rsidRDefault="00CC4DDC" w:rsidP="009558B8">
      <w:pPr>
        <w:widowControl/>
        <w:jc w:val="both"/>
        <w:rPr>
          <w:rFonts w:asciiTheme="minorHAnsi" w:hAnsiTheme="minorHAnsi" w:cs="Arial"/>
        </w:rPr>
      </w:pPr>
    </w:p>
    <w:p w14:paraId="6E203DD4" w14:textId="77777777" w:rsidR="00CC4DDC" w:rsidRPr="00B44691" w:rsidRDefault="00CC4DDC" w:rsidP="009558B8">
      <w:pPr>
        <w:widowControl/>
        <w:ind w:left="1440" w:hanging="720"/>
        <w:jc w:val="both"/>
        <w:rPr>
          <w:rFonts w:asciiTheme="minorHAnsi" w:hAnsiTheme="minorHAnsi" w:cs="Arial"/>
        </w:rPr>
      </w:pPr>
      <w:r w:rsidRPr="00B44691">
        <w:rPr>
          <w:rFonts w:asciiTheme="minorHAnsi" w:hAnsiTheme="minorHAnsi" w:cs="Arial"/>
        </w:rPr>
        <w:t>C.</w:t>
      </w:r>
      <w:r w:rsidRPr="00B44691">
        <w:rPr>
          <w:rFonts w:asciiTheme="minorHAnsi" w:hAnsiTheme="minorHAnsi" w:cs="Arial"/>
        </w:rPr>
        <w:tab/>
        <w:t xml:space="preserve">The </w:t>
      </w:r>
      <w:r w:rsidR="00F85629" w:rsidRPr="00B44691">
        <w:rPr>
          <w:rFonts w:asciiTheme="minorHAnsi" w:hAnsiTheme="minorHAnsi" w:cs="Arial"/>
        </w:rPr>
        <w:t>Employee</w:t>
      </w:r>
      <w:r w:rsidRPr="00B44691">
        <w:rPr>
          <w:rFonts w:asciiTheme="minorHAnsi" w:hAnsiTheme="minorHAnsi" w:cs="Arial"/>
        </w:rPr>
        <w:t xml:space="preserve"> must be willing to take a position paying at least 80%</w:t>
      </w:r>
      <w:r w:rsidR="00FA2501" w:rsidRPr="00B44691">
        <w:rPr>
          <w:rFonts w:asciiTheme="minorHAnsi" w:hAnsiTheme="minorHAnsi" w:cs="Arial"/>
        </w:rPr>
        <w:t xml:space="preserve"> (eighty-percent)</w:t>
      </w:r>
      <w:r w:rsidRPr="00B44691">
        <w:rPr>
          <w:rFonts w:asciiTheme="minorHAnsi" w:hAnsiTheme="minorHAnsi" w:cs="Arial"/>
        </w:rPr>
        <w:t xml:space="preserve"> of current salary.</w:t>
      </w:r>
    </w:p>
    <w:p w14:paraId="65F0D6D7" w14:textId="77777777" w:rsidR="00CC4DDC" w:rsidRPr="00B44691" w:rsidRDefault="00CC4DDC" w:rsidP="009558B8">
      <w:pPr>
        <w:widowControl/>
        <w:jc w:val="both"/>
        <w:rPr>
          <w:rFonts w:asciiTheme="minorHAnsi" w:hAnsiTheme="minorHAnsi" w:cs="Arial"/>
        </w:rPr>
      </w:pPr>
    </w:p>
    <w:p w14:paraId="636ED470" w14:textId="77777777" w:rsidR="00CC4DDC" w:rsidRPr="00B44691" w:rsidRDefault="00CC4DDC" w:rsidP="009558B8">
      <w:pPr>
        <w:widowControl/>
        <w:ind w:left="1440" w:hanging="720"/>
        <w:jc w:val="both"/>
        <w:rPr>
          <w:rFonts w:asciiTheme="minorHAnsi" w:hAnsiTheme="minorHAnsi" w:cs="Arial"/>
        </w:rPr>
      </w:pPr>
      <w:r w:rsidRPr="00B44691">
        <w:rPr>
          <w:rFonts w:asciiTheme="minorHAnsi" w:hAnsiTheme="minorHAnsi" w:cs="Arial"/>
        </w:rPr>
        <w:t>D.</w:t>
      </w:r>
      <w:r w:rsidRPr="00B44691">
        <w:rPr>
          <w:rFonts w:asciiTheme="minorHAnsi" w:hAnsiTheme="minorHAnsi" w:cs="Arial"/>
        </w:rPr>
        <w:tab/>
        <w:t xml:space="preserve">The Layoff Transition Adjustment is not payable until after the affected </w:t>
      </w:r>
      <w:r w:rsidR="00F85629" w:rsidRPr="00B44691">
        <w:rPr>
          <w:rFonts w:asciiTheme="minorHAnsi" w:hAnsiTheme="minorHAnsi" w:cs="Arial"/>
        </w:rPr>
        <w:t>Employee</w:t>
      </w:r>
      <w:r w:rsidRPr="00B44691">
        <w:rPr>
          <w:rFonts w:asciiTheme="minorHAnsi" w:hAnsiTheme="minorHAnsi" w:cs="Arial"/>
        </w:rPr>
        <w:t xml:space="preserve"> is on layoff for a minimum of 120 calendar days.</w:t>
      </w:r>
    </w:p>
    <w:p w14:paraId="2DD8C0D4" w14:textId="77777777" w:rsidR="00CC4DDC" w:rsidRPr="00B44691" w:rsidRDefault="00CC4DDC" w:rsidP="009558B8">
      <w:pPr>
        <w:widowControl/>
        <w:jc w:val="both"/>
        <w:rPr>
          <w:rFonts w:asciiTheme="minorHAnsi" w:hAnsiTheme="minorHAnsi" w:cs="Arial"/>
        </w:rPr>
      </w:pPr>
    </w:p>
    <w:p w14:paraId="6F6A4D52" w14:textId="5681676E" w:rsidR="00CC4DDC" w:rsidRPr="00B44691" w:rsidRDefault="00CC4DDC" w:rsidP="009558B8">
      <w:pPr>
        <w:widowControl/>
        <w:jc w:val="both"/>
        <w:rPr>
          <w:rFonts w:asciiTheme="minorHAnsi" w:hAnsiTheme="minorHAnsi" w:cs="Arial"/>
        </w:rPr>
      </w:pPr>
      <w:r w:rsidRPr="00B44691">
        <w:rPr>
          <w:rFonts w:asciiTheme="minorHAnsi" w:hAnsiTheme="minorHAnsi" w:cs="Arial"/>
        </w:rPr>
        <w:noBreakHyphen/>
        <w:t>1</w:t>
      </w:r>
      <w:r w:rsidR="00640C22">
        <w:rPr>
          <w:rFonts w:asciiTheme="minorHAnsi" w:hAnsiTheme="minorHAnsi" w:cs="Arial"/>
        </w:rPr>
        <w:t>50</w:t>
      </w:r>
      <w:r w:rsidRPr="00B44691">
        <w:rPr>
          <w:rFonts w:asciiTheme="minorHAnsi" w:hAnsiTheme="minorHAnsi" w:cs="Arial"/>
        </w:rPr>
        <w:tab/>
        <w:t xml:space="preserve">In the event the laid off </w:t>
      </w:r>
      <w:r w:rsidR="00F85629" w:rsidRPr="00B44691">
        <w:rPr>
          <w:rFonts w:asciiTheme="minorHAnsi" w:hAnsiTheme="minorHAnsi" w:cs="Arial"/>
        </w:rPr>
        <w:t>Employee</w:t>
      </w:r>
      <w:r w:rsidRPr="00B44691">
        <w:rPr>
          <w:rFonts w:asciiTheme="minorHAnsi" w:hAnsiTheme="minorHAnsi" w:cs="Arial"/>
        </w:rPr>
        <w:t xml:space="preserve"> meets the criteria set forth above, the </w:t>
      </w:r>
      <w:r w:rsidR="00F85629" w:rsidRPr="00B44691">
        <w:rPr>
          <w:rFonts w:asciiTheme="minorHAnsi" w:hAnsiTheme="minorHAnsi" w:cs="Arial"/>
        </w:rPr>
        <w:t>Employee</w:t>
      </w:r>
      <w:r w:rsidRPr="00B44691">
        <w:rPr>
          <w:rFonts w:asciiTheme="minorHAnsi" w:hAnsiTheme="minorHAnsi" w:cs="Arial"/>
        </w:rPr>
        <w:t xml:space="preserve"> may at </w:t>
      </w:r>
      <w:r w:rsidR="003236F8">
        <w:rPr>
          <w:rFonts w:asciiTheme="minorHAnsi" w:hAnsiTheme="minorHAnsi" w:cs="Arial"/>
        </w:rPr>
        <w:t>their</w:t>
      </w:r>
      <w:r w:rsidRPr="00B44691">
        <w:rPr>
          <w:rFonts w:asciiTheme="minorHAnsi" w:hAnsiTheme="minorHAnsi" w:cs="Arial"/>
        </w:rPr>
        <w:t xml:space="preserve"> option, elect to accept a Layoff Transition Adjustment based on the following schedule:</w:t>
      </w:r>
    </w:p>
    <w:tbl>
      <w:tblPr>
        <w:tblW w:w="0" w:type="auto"/>
        <w:tblInd w:w="1593" w:type="dxa"/>
        <w:tblLayout w:type="fixed"/>
        <w:tblCellMar>
          <w:left w:w="153" w:type="dxa"/>
          <w:right w:w="153" w:type="dxa"/>
        </w:tblCellMar>
        <w:tblLook w:val="0000" w:firstRow="0" w:lastRow="0" w:firstColumn="0" w:lastColumn="0" w:noHBand="0" w:noVBand="0"/>
      </w:tblPr>
      <w:tblGrid>
        <w:gridCol w:w="3110"/>
        <w:gridCol w:w="3280"/>
      </w:tblGrid>
      <w:tr w:rsidR="00CC4DDC" w:rsidRPr="00B44691" w14:paraId="24310026" w14:textId="77777777">
        <w:tc>
          <w:tcPr>
            <w:tcW w:w="3110" w:type="dxa"/>
            <w:shd w:val="clear" w:color="000000" w:fill="FFFFFF"/>
          </w:tcPr>
          <w:p w14:paraId="1868EB69" w14:textId="77777777" w:rsidR="00CC4DDC" w:rsidRPr="00B44691" w:rsidRDefault="00F85629" w:rsidP="00E22DE4">
            <w:pPr>
              <w:widowControl/>
              <w:spacing w:after="40"/>
              <w:jc w:val="center"/>
              <w:rPr>
                <w:rFonts w:asciiTheme="minorHAnsi" w:hAnsiTheme="minorHAnsi" w:cs="Arial"/>
                <w:b/>
                <w:u w:val="single"/>
              </w:rPr>
            </w:pPr>
            <w:r w:rsidRPr="00B44691">
              <w:rPr>
                <w:rFonts w:asciiTheme="minorHAnsi" w:hAnsiTheme="minorHAnsi" w:cs="Arial"/>
                <w:b/>
                <w:u w:val="single"/>
              </w:rPr>
              <w:t>University</w:t>
            </w:r>
            <w:r w:rsidR="00CC4DDC" w:rsidRPr="00B44691">
              <w:rPr>
                <w:rFonts w:asciiTheme="minorHAnsi" w:hAnsiTheme="minorHAnsi" w:cs="Arial"/>
                <w:b/>
                <w:u w:val="single"/>
              </w:rPr>
              <w:t xml:space="preserve"> Seniority</w:t>
            </w:r>
          </w:p>
        </w:tc>
        <w:tc>
          <w:tcPr>
            <w:tcW w:w="3280" w:type="dxa"/>
            <w:shd w:val="clear" w:color="000000" w:fill="FFFFFF"/>
          </w:tcPr>
          <w:p w14:paraId="0C1BDE6F" w14:textId="77777777" w:rsidR="00CC4DDC" w:rsidRPr="00B44691" w:rsidRDefault="00CC4DDC" w:rsidP="00E22DE4">
            <w:pPr>
              <w:widowControl/>
              <w:spacing w:after="40"/>
              <w:jc w:val="center"/>
              <w:rPr>
                <w:rFonts w:asciiTheme="minorHAnsi" w:hAnsiTheme="minorHAnsi" w:cs="Arial"/>
                <w:b/>
                <w:u w:val="single"/>
              </w:rPr>
            </w:pPr>
            <w:r w:rsidRPr="00B44691">
              <w:rPr>
                <w:rFonts w:asciiTheme="minorHAnsi" w:hAnsiTheme="minorHAnsi" w:cs="Arial"/>
                <w:b/>
                <w:u w:val="single"/>
              </w:rPr>
              <w:t>Transition Adjustment</w:t>
            </w:r>
          </w:p>
        </w:tc>
      </w:tr>
      <w:tr w:rsidR="00CC4DDC" w:rsidRPr="00B44691" w14:paraId="351B7A5E" w14:textId="77777777">
        <w:tc>
          <w:tcPr>
            <w:tcW w:w="3110" w:type="dxa"/>
          </w:tcPr>
          <w:p w14:paraId="06DF71A6" w14:textId="77777777" w:rsidR="00CC4DDC" w:rsidRPr="00B44691" w:rsidRDefault="00CC4DDC" w:rsidP="009558B8">
            <w:pPr>
              <w:widowControl/>
              <w:jc w:val="center"/>
              <w:rPr>
                <w:rFonts w:asciiTheme="minorHAnsi" w:hAnsiTheme="minorHAnsi" w:cs="Arial"/>
              </w:rPr>
            </w:pPr>
            <w:r w:rsidRPr="00B44691">
              <w:rPr>
                <w:rFonts w:asciiTheme="minorHAnsi" w:hAnsiTheme="minorHAnsi" w:cs="Arial"/>
              </w:rPr>
              <w:t>6 years</w:t>
            </w:r>
          </w:p>
        </w:tc>
        <w:tc>
          <w:tcPr>
            <w:tcW w:w="3280" w:type="dxa"/>
          </w:tcPr>
          <w:p w14:paraId="4517977D" w14:textId="77777777" w:rsidR="00CC4DDC" w:rsidRPr="00B44691" w:rsidRDefault="00CC4DDC" w:rsidP="009558B8">
            <w:pPr>
              <w:widowControl/>
              <w:jc w:val="center"/>
              <w:rPr>
                <w:rFonts w:asciiTheme="minorHAnsi" w:hAnsiTheme="minorHAnsi" w:cs="Arial"/>
              </w:rPr>
            </w:pPr>
            <w:r w:rsidRPr="00B44691">
              <w:rPr>
                <w:rFonts w:asciiTheme="minorHAnsi" w:hAnsiTheme="minorHAnsi" w:cs="Arial"/>
              </w:rPr>
              <w:t>4 weeks salary</w:t>
            </w:r>
          </w:p>
        </w:tc>
      </w:tr>
      <w:tr w:rsidR="00CC4DDC" w:rsidRPr="00B44691" w14:paraId="1166B83A" w14:textId="77777777">
        <w:tc>
          <w:tcPr>
            <w:tcW w:w="3110" w:type="dxa"/>
          </w:tcPr>
          <w:p w14:paraId="7A322776" w14:textId="77777777" w:rsidR="00CC4DDC" w:rsidRPr="00B44691" w:rsidRDefault="00CC4DDC" w:rsidP="009558B8">
            <w:pPr>
              <w:widowControl/>
              <w:jc w:val="center"/>
              <w:rPr>
                <w:rFonts w:asciiTheme="minorHAnsi" w:hAnsiTheme="minorHAnsi" w:cs="Arial"/>
              </w:rPr>
            </w:pPr>
            <w:r w:rsidRPr="00B44691">
              <w:rPr>
                <w:rFonts w:asciiTheme="minorHAnsi" w:hAnsiTheme="minorHAnsi" w:cs="Arial"/>
              </w:rPr>
              <w:t>7 years</w:t>
            </w:r>
          </w:p>
        </w:tc>
        <w:tc>
          <w:tcPr>
            <w:tcW w:w="3280" w:type="dxa"/>
          </w:tcPr>
          <w:p w14:paraId="7120C65C" w14:textId="77777777" w:rsidR="00CC4DDC" w:rsidRPr="00B44691" w:rsidRDefault="00CC4DDC" w:rsidP="009558B8">
            <w:pPr>
              <w:widowControl/>
              <w:jc w:val="center"/>
              <w:rPr>
                <w:rFonts w:asciiTheme="minorHAnsi" w:hAnsiTheme="minorHAnsi" w:cs="Arial"/>
              </w:rPr>
            </w:pPr>
            <w:r w:rsidRPr="00B44691">
              <w:rPr>
                <w:rFonts w:asciiTheme="minorHAnsi" w:hAnsiTheme="minorHAnsi" w:cs="Arial"/>
              </w:rPr>
              <w:t>5 weeks salary</w:t>
            </w:r>
          </w:p>
        </w:tc>
      </w:tr>
      <w:tr w:rsidR="00CC4DDC" w:rsidRPr="00B44691" w14:paraId="4E2CBD3D" w14:textId="77777777">
        <w:tc>
          <w:tcPr>
            <w:tcW w:w="3110" w:type="dxa"/>
          </w:tcPr>
          <w:p w14:paraId="2CB645D7" w14:textId="77777777" w:rsidR="00CC4DDC" w:rsidRPr="00B44691" w:rsidRDefault="00CC4DDC" w:rsidP="009558B8">
            <w:pPr>
              <w:widowControl/>
              <w:jc w:val="center"/>
              <w:rPr>
                <w:rFonts w:asciiTheme="minorHAnsi" w:hAnsiTheme="minorHAnsi" w:cs="Arial"/>
              </w:rPr>
            </w:pPr>
            <w:r w:rsidRPr="00B44691">
              <w:rPr>
                <w:rFonts w:asciiTheme="minorHAnsi" w:hAnsiTheme="minorHAnsi" w:cs="Arial"/>
              </w:rPr>
              <w:t>8 years</w:t>
            </w:r>
          </w:p>
        </w:tc>
        <w:tc>
          <w:tcPr>
            <w:tcW w:w="3280" w:type="dxa"/>
          </w:tcPr>
          <w:p w14:paraId="67A2087E" w14:textId="77777777" w:rsidR="00CC4DDC" w:rsidRPr="00B44691" w:rsidRDefault="00CC4DDC" w:rsidP="009558B8">
            <w:pPr>
              <w:widowControl/>
              <w:jc w:val="center"/>
              <w:rPr>
                <w:rFonts w:asciiTheme="minorHAnsi" w:hAnsiTheme="minorHAnsi" w:cs="Arial"/>
              </w:rPr>
            </w:pPr>
            <w:r w:rsidRPr="00B44691">
              <w:rPr>
                <w:rFonts w:asciiTheme="minorHAnsi" w:hAnsiTheme="minorHAnsi" w:cs="Arial"/>
              </w:rPr>
              <w:t>6 weeks salary</w:t>
            </w:r>
          </w:p>
        </w:tc>
      </w:tr>
      <w:tr w:rsidR="00CC4DDC" w:rsidRPr="00B44691" w14:paraId="5B393B03" w14:textId="77777777">
        <w:tc>
          <w:tcPr>
            <w:tcW w:w="3110" w:type="dxa"/>
          </w:tcPr>
          <w:p w14:paraId="2564A37B" w14:textId="77777777" w:rsidR="00CC4DDC" w:rsidRPr="00B44691" w:rsidRDefault="00CC4DDC" w:rsidP="009558B8">
            <w:pPr>
              <w:widowControl/>
              <w:jc w:val="center"/>
              <w:rPr>
                <w:rFonts w:asciiTheme="minorHAnsi" w:hAnsiTheme="minorHAnsi" w:cs="Arial"/>
              </w:rPr>
            </w:pPr>
            <w:r w:rsidRPr="00B44691">
              <w:rPr>
                <w:rFonts w:asciiTheme="minorHAnsi" w:hAnsiTheme="minorHAnsi" w:cs="Arial"/>
              </w:rPr>
              <w:t>9 years</w:t>
            </w:r>
          </w:p>
        </w:tc>
        <w:tc>
          <w:tcPr>
            <w:tcW w:w="3280" w:type="dxa"/>
          </w:tcPr>
          <w:p w14:paraId="20E062C1" w14:textId="77777777" w:rsidR="00CC4DDC" w:rsidRPr="00B44691" w:rsidRDefault="00CC4DDC" w:rsidP="009558B8">
            <w:pPr>
              <w:widowControl/>
              <w:jc w:val="center"/>
              <w:rPr>
                <w:rFonts w:asciiTheme="minorHAnsi" w:hAnsiTheme="minorHAnsi" w:cs="Arial"/>
              </w:rPr>
            </w:pPr>
            <w:r w:rsidRPr="00B44691">
              <w:rPr>
                <w:rFonts w:asciiTheme="minorHAnsi" w:hAnsiTheme="minorHAnsi" w:cs="Arial"/>
              </w:rPr>
              <w:t>7 weeks salary</w:t>
            </w:r>
          </w:p>
        </w:tc>
      </w:tr>
      <w:tr w:rsidR="00CC4DDC" w:rsidRPr="00B44691" w14:paraId="1D684768" w14:textId="77777777">
        <w:tc>
          <w:tcPr>
            <w:tcW w:w="3110" w:type="dxa"/>
          </w:tcPr>
          <w:p w14:paraId="3D99C512" w14:textId="77777777" w:rsidR="00CC4DDC" w:rsidRPr="00B44691" w:rsidRDefault="00CC4DDC" w:rsidP="009558B8">
            <w:pPr>
              <w:widowControl/>
              <w:jc w:val="center"/>
              <w:rPr>
                <w:rFonts w:asciiTheme="minorHAnsi" w:hAnsiTheme="minorHAnsi" w:cs="Arial"/>
              </w:rPr>
            </w:pPr>
            <w:r w:rsidRPr="00B44691">
              <w:rPr>
                <w:rFonts w:asciiTheme="minorHAnsi" w:hAnsiTheme="minorHAnsi" w:cs="Arial"/>
              </w:rPr>
              <w:t>10 years</w:t>
            </w:r>
          </w:p>
        </w:tc>
        <w:tc>
          <w:tcPr>
            <w:tcW w:w="3280" w:type="dxa"/>
          </w:tcPr>
          <w:p w14:paraId="4F2A1B5B" w14:textId="77777777" w:rsidR="00CC4DDC" w:rsidRPr="00B44691" w:rsidRDefault="00CC4DDC" w:rsidP="009558B8">
            <w:pPr>
              <w:widowControl/>
              <w:jc w:val="center"/>
              <w:rPr>
                <w:rFonts w:asciiTheme="minorHAnsi" w:hAnsiTheme="minorHAnsi" w:cs="Arial"/>
              </w:rPr>
            </w:pPr>
            <w:r w:rsidRPr="00B44691">
              <w:rPr>
                <w:rFonts w:asciiTheme="minorHAnsi" w:hAnsiTheme="minorHAnsi" w:cs="Arial"/>
              </w:rPr>
              <w:t>8 weeks salary</w:t>
            </w:r>
          </w:p>
        </w:tc>
      </w:tr>
      <w:tr w:rsidR="00CC4DDC" w:rsidRPr="00B44691" w14:paraId="75319AEC" w14:textId="77777777">
        <w:tc>
          <w:tcPr>
            <w:tcW w:w="3110" w:type="dxa"/>
          </w:tcPr>
          <w:p w14:paraId="44880FFC" w14:textId="77777777" w:rsidR="00CC4DDC" w:rsidRPr="00B44691" w:rsidRDefault="00CC4DDC" w:rsidP="009558B8">
            <w:pPr>
              <w:widowControl/>
              <w:jc w:val="center"/>
              <w:rPr>
                <w:rFonts w:asciiTheme="minorHAnsi" w:hAnsiTheme="minorHAnsi" w:cs="Arial"/>
              </w:rPr>
            </w:pPr>
            <w:r w:rsidRPr="00B44691">
              <w:rPr>
                <w:rFonts w:asciiTheme="minorHAnsi" w:hAnsiTheme="minorHAnsi" w:cs="Arial"/>
              </w:rPr>
              <w:t>11 years</w:t>
            </w:r>
          </w:p>
        </w:tc>
        <w:tc>
          <w:tcPr>
            <w:tcW w:w="3280" w:type="dxa"/>
          </w:tcPr>
          <w:p w14:paraId="32DA2105" w14:textId="77777777" w:rsidR="00CC4DDC" w:rsidRPr="00B44691" w:rsidRDefault="00CC4DDC" w:rsidP="009558B8">
            <w:pPr>
              <w:widowControl/>
              <w:jc w:val="center"/>
              <w:rPr>
                <w:rFonts w:asciiTheme="minorHAnsi" w:hAnsiTheme="minorHAnsi" w:cs="Arial"/>
              </w:rPr>
            </w:pPr>
            <w:r w:rsidRPr="00B44691">
              <w:rPr>
                <w:rFonts w:asciiTheme="minorHAnsi" w:hAnsiTheme="minorHAnsi" w:cs="Arial"/>
              </w:rPr>
              <w:t>9 weeks salary</w:t>
            </w:r>
          </w:p>
        </w:tc>
      </w:tr>
      <w:tr w:rsidR="00CC4DDC" w:rsidRPr="00B44691" w14:paraId="26512850" w14:textId="77777777">
        <w:tc>
          <w:tcPr>
            <w:tcW w:w="3110" w:type="dxa"/>
          </w:tcPr>
          <w:p w14:paraId="0B115556" w14:textId="77777777" w:rsidR="00CC4DDC" w:rsidRPr="00B44691" w:rsidRDefault="00CC4DDC" w:rsidP="009558B8">
            <w:pPr>
              <w:widowControl/>
              <w:jc w:val="center"/>
              <w:rPr>
                <w:rFonts w:asciiTheme="minorHAnsi" w:hAnsiTheme="minorHAnsi" w:cs="Arial"/>
              </w:rPr>
            </w:pPr>
            <w:r w:rsidRPr="00B44691">
              <w:rPr>
                <w:rFonts w:asciiTheme="minorHAnsi" w:hAnsiTheme="minorHAnsi" w:cs="Arial"/>
              </w:rPr>
              <w:t>12 years</w:t>
            </w:r>
          </w:p>
        </w:tc>
        <w:tc>
          <w:tcPr>
            <w:tcW w:w="3280" w:type="dxa"/>
          </w:tcPr>
          <w:p w14:paraId="330372A0" w14:textId="77777777" w:rsidR="00CC4DDC" w:rsidRPr="00B44691" w:rsidRDefault="00CC4DDC" w:rsidP="009558B8">
            <w:pPr>
              <w:widowControl/>
              <w:jc w:val="center"/>
              <w:rPr>
                <w:rFonts w:asciiTheme="minorHAnsi" w:hAnsiTheme="minorHAnsi" w:cs="Arial"/>
              </w:rPr>
            </w:pPr>
            <w:r w:rsidRPr="00B44691">
              <w:rPr>
                <w:rFonts w:asciiTheme="minorHAnsi" w:hAnsiTheme="minorHAnsi" w:cs="Arial"/>
              </w:rPr>
              <w:t>10 weeks salary</w:t>
            </w:r>
          </w:p>
        </w:tc>
      </w:tr>
      <w:tr w:rsidR="00CC4DDC" w:rsidRPr="00B44691" w14:paraId="7B9ADED2" w14:textId="77777777">
        <w:tc>
          <w:tcPr>
            <w:tcW w:w="3110" w:type="dxa"/>
          </w:tcPr>
          <w:p w14:paraId="128443C8" w14:textId="77777777" w:rsidR="00CC4DDC" w:rsidRPr="00B44691" w:rsidRDefault="00CC4DDC" w:rsidP="009558B8">
            <w:pPr>
              <w:widowControl/>
              <w:jc w:val="center"/>
              <w:rPr>
                <w:rFonts w:asciiTheme="minorHAnsi" w:hAnsiTheme="minorHAnsi" w:cs="Arial"/>
              </w:rPr>
            </w:pPr>
            <w:r w:rsidRPr="00B44691">
              <w:rPr>
                <w:rFonts w:asciiTheme="minorHAnsi" w:hAnsiTheme="minorHAnsi" w:cs="Arial"/>
              </w:rPr>
              <w:t>13 years</w:t>
            </w:r>
          </w:p>
        </w:tc>
        <w:tc>
          <w:tcPr>
            <w:tcW w:w="3280" w:type="dxa"/>
          </w:tcPr>
          <w:p w14:paraId="77290467" w14:textId="77777777" w:rsidR="00CC4DDC" w:rsidRPr="00B44691" w:rsidRDefault="00CC4DDC" w:rsidP="009558B8">
            <w:pPr>
              <w:widowControl/>
              <w:jc w:val="center"/>
              <w:rPr>
                <w:rFonts w:asciiTheme="minorHAnsi" w:hAnsiTheme="minorHAnsi" w:cs="Arial"/>
              </w:rPr>
            </w:pPr>
            <w:r w:rsidRPr="00B44691">
              <w:rPr>
                <w:rFonts w:asciiTheme="minorHAnsi" w:hAnsiTheme="minorHAnsi" w:cs="Arial"/>
              </w:rPr>
              <w:t>11 weeks salary</w:t>
            </w:r>
          </w:p>
        </w:tc>
      </w:tr>
      <w:tr w:rsidR="00CC4DDC" w:rsidRPr="00B44691" w14:paraId="6D4A2290" w14:textId="77777777">
        <w:tc>
          <w:tcPr>
            <w:tcW w:w="3110" w:type="dxa"/>
          </w:tcPr>
          <w:p w14:paraId="7F6324C8" w14:textId="77777777" w:rsidR="00CC4DDC" w:rsidRPr="00B44691" w:rsidRDefault="00CC4DDC" w:rsidP="009558B8">
            <w:pPr>
              <w:widowControl/>
              <w:jc w:val="center"/>
              <w:rPr>
                <w:rFonts w:asciiTheme="minorHAnsi" w:hAnsiTheme="minorHAnsi" w:cs="Arial"/>
              </w:rPr>
            </w:pPr>
            <w:r w:rsidRPr="00B44691">
              <w:rPr>
                <w:rFonts w:asciiTheme="minorHAnsi" w:hAnsiTheme="minorHAnsi" w:cs="Arial"/>
              </w:rPr>
              <w:t>14 years</w:t>
            </w:r>
          </w:p>
        </w:tc>
        <w:tc>
          <w:tcPr>
            <w:tcW w:w="3280" w:type="dxa"/>
          </w:tcPr>
          <w:p w14:paraId="19870EA9" w14:textId="77777777" w:rsidR="00CC4DDC" w:rsidRPr="00B44691" w:rsidRDefault="00CC4DDC" w:rsidP="009558B8">
            <w:pPr>
              <w:widowControl/>
              <w:jc w:val="center"/>
              <w:rPr>
                <w:rFonts w:asciiTheme="minorHAnsi" w:hAnsiTheme="minorHAnsi" w:cs="Arial"/>
              </w:rPr>
            </w:pPr>
            <w:r w:rsidRPr="00B44691">
              <w:rPr>
                <w:rFonts w:asciiTheme="minorHAnsi" w:hAnsiTheme="minorHAnsi" w:cs="Arial"/>
              </w:rPr>
              <w:t>12 weeks salary</w:t>
            </w:r>
          </w:p>
        </w:tc>
      </w:tr>
      <w:tr w:rsidR="00CC4DDC" w:rsidRPr="00B44691" w14:paraId="19A8931C" w14:textId="77777777">
        <w:tc>
          <w:tcPr>
            <w:tcW w:w="3110" w:type="dxa"/>
          </w:tcPr>
          <w:p w14:paraId="501CDEDB" w14:textId="77777777" w:rsidR="00CC4DDC" w:rsidRPr="00B44691" w:rsidRDefault="00CC4DDC" w:rsidP="009558B8">
            <w:pPr>
              <w:widowControl/>
              <w:jc w:val="center"/>
              <w:rPr>
                <w:rFonts w:asciiTheme="minorHAnsi" w:hAnsiTheme="minorHAnsi" w:cs="Arial"/>
              </w:rPr>
            </w:pPr>
            <w:r w:rsidRPr="00B44691">
              <w:rPr>
                <w:rFonts w:asciiTheme="minorHAnsi" w:hAnsiTheme="minorHAnsi" w:cs="Arial"/>
              </w:rPr>
              <w:t>15 years</w:t>
            </w:r>
          </w:p>
        </w:tc>
        <w:tc>
          <w:tcPr>
            <w:tcW w:w="3280" w:type="dxa"/>
          </w:tcPr>
          <w:p w14:paraId="7E9E4ACD" w14:textId="77777777" w:rsidR="00CC4DDC" w:rsidRPr="00B44691" w:rsidRDefault="00CC4DDC" w:rsidP="009558B8">
            <w:pPr>
              <w:widowControl/>
              <w:jc w:val="center"/>
              <w:rPr>
                <w:rFonts w:asciiTheme="minorHAnsi" w:hAnsiTheme="minorHAnsi" w:cs="Arial"/>
              </w:rPr>
            </w:pPr>
            <w:r w:rsidRPr="00B44691">
              <w:rPr>
                <w:rFonts w:asciiTheme="minorHAnsi" w:hAnsiTheme="minorHAnsi" w:cs="Arial"/>
              </w:rPr>
              <w:t>13 weeks salary</w:t>
            </w:r>
          </w:p>
        </w:tc>
      </w:tr>
      <w:tr w:rsidR="00CC4DDC" w:rsidRPr="00B44691" w14:paraId="3757986F" w14:textId="77777777">
        <w:tc>
          <w:tcPr>
            <w:tcW w:w="3110" w:type="dxa"/>
          </w:tcPr>
          <w:p w14:paraId="73205DBA" w14:textId="77777777" w:rsidR="00CC4DDC" w:rsidRPr="00B44691" w:rsidRDefault="00CC4DDC" w:rsidP="009558B8">
            <w:pPr>
              <w:widowControl/>
              <w:jc w:val="center"/>
              <w:rPr>
                <w:rFonts w:asciiTheme="minorHAnsi" w:hAnsiTheme="minorHAnsi" w:cs="Arial"/>
              </w:rPr>
            </w:pPr>
            <w:r w:rsidRPr="00B44691">
              <w:rPr>
                <w:rFonts w:asciiTheme="minorHAnsi" w:hAnsiTheme="minorHAnsi" w:cs="Arial"/>
              </w:rPr>
              <w:t>16 years</w:t>
            </w:r>
          </w:p>
        </w:tc>
        <w:tc>
          <w:tcPr>
            <w:tcW w:w="3280" w:type="dxa"/>
          </w:tcPr>
          <w:p w14:paraId="3BB8B07E" w14:textId="77777777" w:rsidR="00CC4DDC" w:rsidRPr="00B44691" w:rsidRDefault="00CC4DDC" w:rsidP="009558B8">
            <w:pPr>
              <w:widowControl/>
              <w:jc w:val="center"/>
              <w:rPr>
                <w:rFonts w:asciiTheme="minorHAnsi" w:hAnsiTheme="minorHAnsi" w:cs="Arial"/>
              </w:rPr>
            </w:pPr>
            <w:r w:rsidRPr="00B44691">
              <w:rPr>
                <w:rFonts w:asciiTheme="minorHAnsi" w:hAnsiTheme="minorHAnsi" w:cs="Arial"/>
              </w:rPr>
              <w:t>14 weeks salary</w:t>
            </w:r>
          </w:p>
        </w:tc>
      </w:tr>
      <w:tr w:rsidR="00CC4DDC" w:rsidRPr="00B44691" w14:paraId="6B0D09C2" w14:textId="77777777">
        <w:tc>
          <w:tcPr>
            <w:tcW w:w="3110" w:type="dxa"/>
          </w:tcPr>
          <w:p w14:paraId="367F98D1" w14:textId="77777777" w:rsidR="00CC4DDC" w:rsidRPr="00B44691" w:rsidRDefault="00CC4DDC" w:rsidP="009558B8">
            <w:pPr>
              <w:widowControl/>
              <w:jc w:val="center"/>
              <w:rPr>
                <w:rFonts w:asciiTheme="minorHAnsi" w:hAnsiTheme="minorHAnsi" w:cs="Arial"/>
              </w:rPr>
            </w:pPr>
            <w:r w:rsidRPr="00B44691">
              <w:rPr>
                <w:rFonts w:asciiTheme="minorHAnsi" w:hAnsiTheme="minorHAnsi" w:cs="Arial"/>
              </w:rPr>
              <w:t>17 years and over</w:t>
            </w:r>
          </w:p>
        </w:tc>
        <w:tc>
          <w:tcPr>
            <w:tcW w:w="3280" w:type="dxa"/>
          </w:tcPr>
          <w:p w14:paraId="58165022" w14:textId="77777777" w:rsidR="00CC4DDC" w:rsidRPr="00B44691" w:rsidRDefault="00CC4DDC" w:rsidP="009558B8">
            <w:pPr>
              <w:widowControl/>
              <w:jc w:val="center"/>
              <w:rPr>
                <w:rFonts w:asciiTheme="minorHAnsi" w:hAnsiTheme="minorHAnsi" w:cs="Arial"/>
              </w:rPr>
            </w:pPr>
            <w:r w:rsidRPr="00B44691">
              <w:rPr>
                <w:rFonts w:asciiTheme="minorHAnsi" w:hAnsiTheme="minorHAnsi" w:cs="Arial"/>
              </w:rPr>
              <w:t>15 weeks salary</w:t>
            </w:r>
          </w:p>
        </w:tc>
      </w:tr>
    </w:tbl>
    <w:p w14:paraId="6E3C3669" w14:textId="77777777" w:rsidR="00EF1339" w:rsidRPr="00B44691" w:rsidRDefault="00EF1339" w:rsidP="009558B8">
      <w:pPr>
        <w:widowControl/>
        <w:jc w:val="both"/>
        <w:rPr>
          <w:rFonts w:asciiTheme="minorHAnsi" w:hAnsiTheme="minorHAnsi" w:cs="Arial"/>
        </w:rPr>
      </w:pPr>
    </w:p>
    <w:p w14:paraId="17003962" w14:textId="3EC86EB0" w:rsidR="00CC4DDC" w:rsidRPr="00B44691" w:rsidRDefault="0051274F" w:rsidP="009558B8">
      <w:pPr>
        <w:widowControl/>
        <w:jc w:val="both"/>
        <w:rPr>
          <w:rFonts w:asciiTheme="minorHAnsi" w:hAnsiTheme="minorHAnsi" w:cs="Arial"/>
        </w:rPr>
      </w:pPr>
      <w:r w:rsidRPr="00B44691">
        <w:rPr>
          <w:rFonts w:asciiTheme="minorHAnsi" w:hAnsiTheme="minorHAnsi" w:cs="Arial"/>
        </w:rPr>
        <w:noBreakHyphen/>
        <w:t>1</w:t>
      </w:r>
      <w:r w:rsidR="00640C22">
        <w:rPr>
          <w:rFonts w:asciiTheme="minorHAnsi" w:hAnsiTheme="minorHAnsi" w:cs="Arial"/>
        </w:rPr>
        <w:t>51</w:t>
      </w:r>
      <w:r w:rsidR="00CC4DDC" w:rsidRPr="00B44691">
        <w:rPr>
          <w:rFonts w:asciiTheme="minorHAnsi" w:hAnsiTheme="minorHAnsi" w:cs="Arial"/>
        </w:rPr>
        <w:tab/>
        <w:t xml:space="preserve">An </w:t>
      </w:r>
      <w:r w:rsidR="00F85629" w:rsidRPr="00B44691">
        <w:rPr>
          <w:rFonts w:asciiTheme="minorHAnsi" w:hAnsiTheme="minorHAnsi" w:cs="Arial"/>
        </w:rPr>
        <w:t>Employee</w:t>
      </w:r>
      <w:r w:rsidR="00CC4DDC" w:rsidRPr="00B44691">
        <w:rPr>
          <w:rFonts w:asciiTheme="minorHAnsi" w:hAnsiTheme="minorHAnsi" w:cs="Arial"/>
        </w:rPr>
        <w:t xml:space="preserve"> who elects to receive the Layoff Transition Adjustment will no longer be eligible for recall.  An </w:t>
      </w:r>
      <w:r w:rsidR="00F85629" w:rsidRPr="00B44691">
        <w:rPr>
          <w:rFonts w:asciiTheme="minorHAnsi" w:hAnsiTheme="minorHAnsi" w:cs="Arial"/>
        </w:rPr>
        <w:t>Employee</w:t>
      </w:r>
      <w:r w:rsidR="00CC4DDC" w:rsidRPr="00B44691">
        <w:rPr>
          <w:rFonts w:asciiTheme="minorHAnsi" w:hAnsiTheme="minorHAnsi" w:cs="Arial"/>
        </w:rPr>
        <w:t xml:space="preserve"> who may be eligible for </w:t>
      </w:r>
      <w:r w:rsidR="00F85629" w:rsidRPr="00B44691">
        <w:rPr>
          <w:rFonts w:asciiTheme="minorHAnsi" w:hAnsiTheme="minorHAnsi" w:cs="Arial"/>
        </w:rPr>
        <w:t>University</w:t>
      </w:r>
      <w:r w:rsidR="00CC4DDC" w:rsidRPr="00B44691">
        <w:rPr>
          <w:rFonts w:asciiTheme="minorHAnsi" w:hAnsiTheme="minorHAnsi" w:cs="Arial"/>
        </w:rPr>
        <w:t xml:space="preserve"> Retirement may elect the Layoff Transition Adjustment and still be eligible for all benefits afforded a retiree.</w:t>
      </w:r>
    </w:p>
    <w:p w14:paraId="7EA612FB" w14:textId="77777777" w:rsidR="00CC4DDC" w:rsidRPr="00B44691" w:rsidRDefault="00CC4DDC" w:rsidP="009558B8">
      <w:pPr>
        <w:widowControl/>
        <w:rPr>
          <w:rFonts w:asciiTheme="minorHAnsi" w:hAnsiTheme="minorHAnsi" w:cs="Arial"/>
        </w:rPr>
      </w:pPr>
    </w:p>
    <w:p w14:paraId="443311BB" w14:textId="77777777" w:rsidR="00CC4DDC" w:rsidRPr="00B44691" w:rsidRDefault="00CC4DDC" w:rsidP="009558B8">
      <w:pPr>
        <w:widowControl/>
        <w:rPr>
          <w:rFonts w:asciiTheme="minorHAnsi" w:hAnsiTheme="minorHAnsi" w:cs="Arial"/>
          <w:b/>
        </w:rPr>
      </w:pPr>
      <w:r w:rsidRPr="00B44691">
        <w:rPr>
          <w:rFonts w:asciiTheme="minorHAnsi" w:hAnsiTheme="minorHAnsi" w:cs="Arial"/>
          <w:b/>
        </w:rPr>
        <w:t>TERMINATION</w:t>
      </w:r>
    </w:p>
    <w:p w14:paraId="763C1829" w14:textId="77777777" w:rsidR="00CC4DDC" w:rsidRPr="00B44691" w:rsidRDefault="00CC4DDC" w:rsidP="009558B8">
      <w:pPr>
        <w:widowControl/>
        <w:rPr>
          <w:rFonts w:asciiTheme="minorHAnsi" w:hAnsiTheme="minorHAnsi" w:cs="Arial"/>
        </w:rPr>
      </w:pPr>
    </w:p>
    <w:p w14:paraId="7A77C5F1" w14:textId="1F0AB2C6" w:rsidR="00CC4DDC" w:rsidRPr="00B44691" w:rsidRDefault="00CC4DDC" w:rsidP="009558B8">
      <w:pPr>
        <w:widowControl/>
        <w:jc w:val="both"/>
        <w:rPr>
          <w:rFonts w:asciiTheme="minorHAnsi" w:hAnsiTheme="minorHAnsi" w:cs="Arial"/>
        </w:rPr>
      </w:pPr>
      <w:r w:rsidRPr="00B44691">
        <w:rPr>
          <w:rFonts w:asciiTheme="minorHAnsi" w:hAnsiTheme="minorHAnsi" w:cs="Arial"/>
        </w:rPr>
        <w:t>-15</w:t>
      </w:r>
      <w:r w:rsidR="00640C22">
        <w:rPr>
          <w:rFonts w:asciiTheme="minorHAnsi" w:hAnsiTheme="minorHAnsi" w:cs="Arial"/>
        </w:rPr>
        <w:t>2</w:t>
      </w:r>
      <w:r w:rsidRPr="00B44691">
        <w:rPr>
          <w:rFonts w:asciiTheme="minorHAnsi" w:hAnsiTheme="minorHAnsi" w:cs="Arial"/>
        </w:rPr>
        <w:tab/>
        <w:t>In case of termination, benefits will be affected as follows:</w:t>
      </w:r>
    </w:p>
    <w:p w14:paraId="53DB8A1A" w14:textId="2223383F" w:rsidR="00CC4DDC" w:rsidRPr="00B44691" w:rsidRDefault="00CC4DDC" w:rsidP="00A63AD1">
      <w:pPr>
        <w:widowControl/>
        <w:jc w:val="both"/>
        <w:rPr>
          <w:rFonts w:asciiTheme="minorHAnsi" w:hAnsiTheme="minorHAnsi" w:cs="Arial"/>
        </w:rPr>
      </w:pPr>
    </w:p>
    <w:p w14:paraId="284DFA16" w14:textId="77777777" w:rsidR="00CC4DDC" w:rsidRPr="00B44691" w:rsidRDefault="00CC4DDC" w:rsidP="009558B8">
      <w:pPr>
        <w:widowControl/>
        <w:jc w:val="both"/>
        <w:rPr>
          <w:rFonts w:asciiTheme="minorHAnsi" w:hAnsiTheme="minorHAnsi" w:cs="Arial"/>
        </w:rPr>
      </w:pPr>
    </w:p>
    <w:p w14:paraId="527FF462" w14:textId="3C319A7C" w:rsidR="00CC4DDC" w:rsidRPr="00B44691" w:rsidRDefault="007F4B28" w:rsidP="009558B8">
      <w:pPr>
        <w:widowControl/>
        <w:ind w:left="1440" w:hanging="720"/>
        <w:jc w:val="both"/>
        <w:rPr>
          <w:rFonts w:asciiTheme="minorHAnsi" w:hAnsiTheme="minorHAnsi" w:cs="Arial"/>
        </w:rPr>
      </w:pPr>
      <w:r>
        <w:rPr>
          <w:rFonts w:asciiTheme="minorHAnsi" w:hAnsiTheme="minorHAnsi" w:cs="Arial"/>
        </w:rPr>
        <w:t>A</w:t>
      </w:r>
      <w:r w:rsidR="00CC4DDC" w:rsidRPr="00B44691">
        <w:rPr>
          <w:rFonts w:asciiTheme="minorHAnsi" w:hAnsiTheme="minorHAnsi" w:cs="Arial"/>
        </w:rPr>
        <w:t>.</w:t>
      </w:r>
      <w:r w:rsidR="00CC4DDC" w:rsidRPr="00B44691">
        <w:rPr>
          <w:rFonts w:asciiTheme="minorHAnsi" w:hAnsiTheme="minorHAnsi" w:cs="Arial"/>
        </w:rPr>
        <w:tab/>
        <w:t>Dental coverage ceases on the last day of the month in which employment is terminated.</w:t>
      </w:r>
    </w:p>
    <w:p w14:paraId="11CF3E01" w14:textId="77777777" w:rsidR="00CC4DDC" w:rsidRPr="00B44691" w:rsidRDefault="00CC4DDC" w:rsidP="009558B8">
      <w:pPr>
        <w:widowControl/>
        <w:jc w:val="both"/>
        <w:rPr>
          <w:rFonts w:asciiTheme="minorHAnsi" w:hAnsiTheme="minorHAnsi" w:cs="Arial"/>
        </w:rPr>
      </w:pPr>
    </w:p>
    <w:p w14:paraId="568A5D24" w14:textId="36CA42EE" w:rsidR="00CC4DDC" w:rsidRPr="00B44691" w:rsidRDefault="007F4B28" w:rsidP="009558B8">
      <w:pPr>
        <w:widowControl/>
        <w:ind w:left="1440" w:hanging="720"/>
        <w:jc w:val="both"/>
        <w:rPr>
          <w:rFonts w:asciiTheme="minorHAnsi" w:hAnsiTheme="minorHAnsi" w:cs="Arial"/>
        </w:rPr>
      </w:pPr>
      <w:r>
        <w:rPr>
          <w:rFonts w:asciiTheme="minorHAnsi" w:hAnsiTheme="minorHAnsi" w:cs="Arial"/>
        </w:rPr>
        <w:t>B</w:t>
      </w:r>
      <w:r w:rsidR="00CC4DDC" w:rsidRPr="00B44691">
        <w:rPr>
          <w:rFonts w:asciiTheme="minorHAnsi" w:hAnsiTheme="minorHAnsi" w:cs="Arial"/>
        </w:rPr>
        <w:t>.</w:t>
      </w:r>
      <w:r w:rsidR="00CC4DDC" w:rsidRPr="00B44691">
        <w:rPr>
          <w:rFonts w:asciiTheme="minorHAnsi" w:hAnsiTheme="minorHAnsi" w:cs="Arial"/>
        </w:rPr>
        <w:tab/>
        <w:t xml:space="preserve">The Long-Term Disability, </w:t>
      </w:r>
      <w:r>
        <w:rPr>
          <w:rFonts w:asciiTheme="minorHAnsi" w:hAnsiTheme="minorHAnsi" w:cs="Arial"/>
        </w:rPr>
        <w:t>Basic</w:t>
      </w:r>
      <w:r w:rsidR="00CC4DDC" w:rsidRPr="00B44691">
        <w:rPr>
          <w:rFonts w:asciiTheme="minorHAnsi" w:hAnsiTheme="minorHAnsi" w:cs="Arial"/>
        </w:rPr>
        <w:t xml:space="preserve"> Life,</w:t>
      </w:r>
      <w:r>
        <w:rPr>
          <w:rFonts w:asciiTheme="minorHAnsi" w:hAnsiTheme="minorHAnsi" w:cs="Arial"/>
        </w:rPr>
        <w:t xml:space="preserve"> Optional Employee, Spouse and Child Life</w:t>
      </w:r>
      <w:r w:rsidR="00CC4DDC" w:rsidRPr="00B44691">
        <w:rPr>
          <w:rFonts w:asciiTheme="minorHAnsi" w:hAnsiTheme="minorHAnsi" w:cs="Arial"/>
        </w:rPr>
        <w:t xml:space="preserve"> and Travel Accident </w:t>
      </w:r>
      <w:r w:rsidR="00F915C0" w:rsidRPr="00B44691">
        <w:rPr>
          <w:rFonts w:asciiTheme="minorHAnsi" w:hAnsiTheme="minorHAnsi" w:cs="Arial"/>
        </w:rPr>
        <w:t>coverage</w:t>
      </w:r>
      <w:r w:rsidR="00CC4DDC" w:rsidRPr="00B44691">
        <w:rPr>
          <w:rFonts w:asciiTheme="minorHAnsi" w:hAnsiTheme="minorHAnsi" w:cs="Arial"/>
        </w:rPr>
        <w:t xml:space="preserve"> cease on the last day of </w:t>
      </w:r>
      <w:r>
        <w:rPr>
          <w:rFonts w:asciiTheme="minorHAnsi" w:hAnsiTheme="minorHAnsi" w:cs="Arial"/>
        </w:rPr>
        <w:t>the month in which employment ends</w:t>
      </w:r>
      <w:r w:rsidR="00CC4DDC" w:rsidRPr="00B44691">
        <w:rPr>
          <w:rFonts w:asciiTheme="minorHAnsi" w:hAnsiTheme="minorHAnsi" w:cs="Arial"/>
        </w:rPr>
        <w:t>.</w:t>
      </w:r>
    </w:p>
    <w:p w14:paraId="15241170" w14:textId="77777777" w:rsidR="00CC4DDC" w:rsidRPr="00B44691" w:rsidRDefault="00CC4DDC" w:rsidP="009558B8">
      <w:pPr>
        <w:widowControl/>
        <w:jc w:val="both"/>
        <w:rPr>
          <w:rFonts w:asciiTheme="minorHAnsi" w:hAnsiTheme="minorHAnsi" w:cs="Arial"/>
        </w:rPr>
      </w:pPr>
    </w:p>
    <w:p w14:paraId="23BDA39F" w14:textId="338E337D" w:rsidR="00CC4DDC" w:rsidRPr="00B44691" w:rsidRDefault="007F4B28" w:rsidP="009558B8">
      <w:pPr>
        <w:widowControl/>
        <w:ind w:left="1440" w:hanging="720"/>
        <w:jc w:val="both"/>
        <w:rPr>
          <w:rFonts w:asciiTheme="minorHAnsi" w:hAnsiTheme="minorHAnsi" w:cs="Arial"/>
        </w:rPr>
      </w:pPr>
      <w:r>
        <w:rPr>
          <w:rFonts w:asciiTheme="minorHAnsi" w:hAnsiTheme="minorHAnsi" w:cs="Arial"/>
        </w:rPr>
        <w:t>C</w:t>
      </w:r>
      <w:r w:rsidR="00CC4DDC" w:rsidRPr="00B44691">
        <w:rPr>
          <w:rFonts w:asciiTheme="minorHAnsi" w:hAnsiTheme="minorHAnsi" w:cs="Arial"/>
        </w:rPr>
        <w:t>.</w:t>
      </w:r>
      <w:r w:rsidR="00CC4DDC" w:rsidRPr="00B44691">
        <w:rPr>
          <w:rFonts w:asciiTheme="minorHAnsi" w:hAnsiTheme="minorHAnsi" w:cs="Arial"/>
        </w:rPr>
        <w:tab/>
        <w:t xml:space="preserve">Health care </w:t>
      </w:r>
      <w:r w:rsidR="009B3CD8">
        <w:rPr>
          <w:rFonts w:asciiTheme="minorHAnsi" w:hAnsiTheme="minorHAnsi" w:cs="Arial"/>
        </w:rPr>
        <w:t xml:space="preserve">coverage </w:t>
      </w:r>
      <w:r w:rsidR="00CC4DDC" w:rsidRPr="00B44691">
        <w:rPr>
          <w:rFonts w:asciiTheme="minorHAnsi" w:hAnsiTheme="minorHAnsi" w:cs="Arial"/>
        </w:rPr>
        <w:t>may be converted to a direct pay plan by contacting the company involved within thirty-one (31) days.</w:t>
      </w:r>
    </w:p>
    <w:p w14:paraId="3D3ACB80" w14:textId="77777777" w:rsidR="00CC4DDC" w:rsidRPr="00B44691" w:rsidRDefault="00CC4DDC" w:rsidP="009558B8">
      <w:pPr>
        <w:widowControl/>
        <w:jc w:val="both"/>
        <w:rPr>
          <w:rFonts w:asciiTheme="minorHAnsi" w:hAnsiTheme="minorHAnsi" w:cs="Arial"/>
        </w:rPr>
      </w:pPr>
    </w:p>
    <w:p w14:paraId="139DC4F2" w14:textId="409A7B6B" w:rsidR="00CC4DDC" w:rsidRPr="00B44691" w:rsidRDefault="007F4B28" w:rsidP="009558B8">
      <w:pPr>
        <w:widowControl/>
        <w:ind w:left="1440" w:hanging="720"/>
        <w:jc w:val="both"/>
        <w:rPr>
          <w:rFonts w:asciiTheme="minorHAnsi" w:hAnsiTheme="minorHAnsi" w:cs="Arial"/>
        </w:rPr>
      </w:pPr>
      <w:r>
        <w:rPr>
          <w:rFonts w:asciiTheme="minorHAnsi" w:hAnsiTheme="minorHAnsi" w:cs="Arial"/>
        </w:rPr>
        <w:t>D</w:t>
      </w:r>
      <w:r w:rsidR="00CC4DDC" w:rsidRPr="00B44691">
        <w:rPr>
          <w:rFonts w:asciiTheme="minorHAnsi" w:hAnsiTheme="minorHAnsi" w:cs="Arial"/>
        </w:rPr>
        <w:t>.</w:t>
      </w:r>
      <w:r w:rsidR="00CC4DDC" w:rsidRPr="00B44691">
        <w:rPr>
          <w:rFonts w:asciiTheme="minorHAnsi" w:hAnsiTheme="minorHAnsi" w:cs="Arial"/>
        </w:rPr>
        <w:tab/>
      </w:r>
      <w:r w:rsidR="00F85629" w:rsidRPr="00B44691">
        <w:rPr>
          <w:rFonts w:asciiTheme="minorHAnsi" w:hAnsiTheme="minorHAnsi" w:cs="Arial"/>
        </w:rPr>
        <w:t>Employee</w:t>
      </w:r>
      <w:r w:rsidR="00CC4DDC" w:rsidRPr="00B44691">
        <w:rPr>
          <w:rFonts w:asciiTheme="minorHAnsi" w:hAnsiTheme="minorHAnsi" w:cs="Arial"/>
        </w:rPr>
        <w:t xml:space="preserve">-Paid Life and </w:t>
      </w:r>
      <w:r>
        <w:rPr>
          <w:rFonts w:asciiTheme="minorHAnsi" w:hAnsiTheme="minorHAnsi" w:cs="Arial"/>
        </w:rPr>
        <w:t>Basic</w:t>
      </w:r>
      <w:r w:rsidR="00CC4DDC" w:rsidRPr="00B44691">
        <w:rPr>
          <w:rFonts w:asciiTheme="minorHAnsi" w:hAnsiTheme="minorHAnsi" w:cs="Arial"/>
        </w:rPr>
        <w:t xml:space="preserve"> Life Plans may be converted, if desired, by contacting the company involved within 31 </w:t>
      </w:r>
      <w:r w:rsidR="00FA2501" w:rsidRPr="00B44691">
        <w:rPr>
          <w:rFonts w:asciiTheme="minorHAnsi" w:hAnsiTheme="minorHAnsi" w:cs="Arial"/>
        </w:rPr>
        <w:t xml:space="preserve">(thirty-one) </w:t>
      </w:r>
      <w:r w:rsidR="00CC4DDC" w:rsidRPr="00B44691">
        <w:rPr>
          <w:rFonts w:asciiTheme="minorHAnsi" w:hAnsiTheme="minorHAnsi" w:cs="Arial"/>
        </w:rPr>
        <w:t>days.</w:t>
      </w:r>
    </w:p>
    <w:p w14:paraId="26992A6B" w14:textId="77777777" w:rsidR="00CC4DDC" w:rsidRPr="00B44691" w:rsidRDefault="00CC4DDC" w:rsidP="009558B8">
      <w:pPr>
        <w:widowControl/>
        <w:jc w:val="both"/>
        <w:rPr>
          <w:rFonts w:asciiTheme="minorHAnsi" w:hAnsiTheme="minorHAnsi" w:cs="Arial"/>
        </w:rPr>
      </w:pPr>
    </w:p>
    <w:p w14:paraId="5CFD0EAE" w14:textId="16055D34" w:rsidR="00CC4DDC" w:rsidRPr="00B44691" w:rsidRDefault="007F4B28" w:rsidP="009558B8">
      <w:pPr>
        <w:widowControl/>
        <w:ind w:left="1440" w:hanging="720"/>
        <w:jc w:val="both"/>
        <w:rPr>
          <w:rFonts w:asciiTheme="minorHAnsi" w:hAnsiTheme="minorHAnsi" w:cs="Arial"/>
        </w:rPr>
      </w:pPr>
      <w:r>
        <w:rPr>
          <w:rFonts w:asciiTheme="minorHAnsi" w:hAnsiTheme="minorHAnsi" w:cs="Arial"/>
        </w:rPr>
        <w:t>E</w:t>
      </w:r>
      <w:r w:rsidR="00CC4DDC" w:rsidRPr="00B44691">
        <w:rPr>
          <w:rFonts w:asciiTheme="minorHAnsi" w:hAnsiTheme="minorHAnsi" w:cs="Arial"/>
        </w:rPr>
        <w:t>.</w:t>
      </w:r>
      <w:r w:rsidR="00CC4DDC" w:rsidRPr="00B44691">
        <w:rPr>
          <w:rFonts w:asciiTheme="minorHAnsi" w:hAnsiTheme="minorHAnsi" w:cs="Arial"/>
        </w:rPr>
        <w:tab/>
        <w:t xml:space="preserve">In accordance with the Consolidated Omnibus Budget Reconciliation Act, most </w:t>
      </w:r>
      <w:r w:rsidR="00F85629" w:rsidRPr="00B44691">
        <w:rPr>
          <w:rFonts w:asciiTheme="minorHAnsi" w:hAnsiTheme="minorHAnsi" w:cs="Arial"/>
        </w:rPr>
        <w:t>Employee</w:t>
      </w:r>
      <w:r w:rsidR="00CC4DDC" w:rsidRPr="00B44691">
        <w:rPr>
          <w:rFonts w:asciiTheme="minorHAnsi" w:hAnsiTheme="minorHAnsi" w:cs="Arial"/>
        </w:rPr>
        <w:t xml:space="preserve">s and/or their covered dependents losing coverage or eligibility have rights to continue their health and dental benefits for specified periods of time.  Details are available in the </w:t>
      </w:r>
      <w:r>
        <w:rPr>
          <w:rFonts w:asciiTheme="minorHAnsi" w:hAnsiTheme="minorHAnsi" w:cs="Arial"/>
        </w:rPr>
        <w:t>MSU Human Resources</w:t>
      </w:r>
      <w:r w:rsidR="00CC4DDC" w:rsidRPr="00B44691">
        <w:rPr>
          <w:rFonts w:asciiTheme="minorHAnsi" w:hAnsiTheme="minorHAnsi" w:cs="Arial"/>
        </w:rPr>
        <w:t>.</w:t>
      </w:r>
    </w:p>
    <w:p w14:paraId="732911CF" w14:textId="77777777" w:rsidR="00CC4DDC" w:rsidRPr="00B44691" w:rsidRDefault="00CC4DDC" w:rsidP="009558B8">
      <w:pPr>
        <w:widowControl/>
        <w:jc w:val="both"/>
        <w:rPr>
          <w:rFonts w:asciiTheme="minorHAnsi" w:hAnsiTheme="minorHAnsi" w:cs="Arial"/>
        </w:rPr>
      </w:pPr>
    </w:p>
    <w:p w14:paraId="099D21EC" w14:textId="77777777" w:rsidR="00CC4DDC" w:rsidRPr="00B44691" w:rsidRDefault="00CC4DDC" w:rsidP="009558B8">
      <w:pPr>
        <w:widowControl/>
        <w:jc w:val="both"/>
        <w:rPr>
          <w:rFonts w:asciiTheme="minorHAnsi" w:hAnsiTheme="minorHAnsi" w:cs="Arial"/>
          <w:b/>
        </w:rPr>
      </w:pPr>
      <w:r w:rsidRPr="00B44691">
        <w:rPr>
          <w:rFonts w:asciiTheme="minorHAnsi" w:hAnsiTheme="minorHAnsi" w:cs="Arial"/>
          <w:b/>
        </w:rPr>
        <w:t>UNUSED SICK LEAVE CREDITS</w:t>
      </w:r>
    </w:p>
    <w:p w14:paraId="6C2B079D" w14:textId="77777777" w:rsidR="00CC4DDC" w:rsidRPr="00B44691" w:rsidRDefault="00CC4DDC" w:rsidP="009558B8">
      <w:pPr>
        <w:widowControl/>
        <w:jc w:val="both"/>
        <w:rPr>
          <w:rFonts w:asciiTheme="minorHAnsi" w:hAnsiTheme="minorHAnsi" w:cs="Arial"/>
        </w:rPr>
      </w:pPr>
    </w:p>
    <w:p w14:paraId="49D00AAB" w14:textId="23FBCAD2" w:rsidR="00CC4DDC" w:rsidRPr="00B44691" w:rsidRDefault="00CC4DDC" w:rsidP="009558B8">
      <w:pPr>
        <w:widowControl/>
        <w:jc w:val="both"/>
        <w:rPr>
          <w:rFonts w:asciiTheme="minorHAnsi" w:hAnsiTheme="minorHAnsi" w:cs="Arial"/>
        </w:rPr>
      </w:pPr>
      <w:r w:rsidRPr="00B44691">
        <w:rPr>
          <w:rFonts w:asciiTheme="minorHAnsi" w:hAnsiTheme="minorHAnsi" w:cs="Arial"/>
        </w:rPr>
        <w:t>-15</w:t>
      </w:r>
      <w:r w:rsidR="00640C22">
        <w:rPr>
          <w:rFonts w:asciiTheme="minorHAnsi" w:hAnsiTheme="minorHAnsi" w:cs="Arial"/>
        </w:rPr>
        <w:t>3</w:t>
      </w:r>
      <w:r w:rsidRPr="00B44691">
        <w:rPr>
          <w:rFonts w:asciiTheme="minorHAnsi" w:hAnsiTheme="minorHAnsi" w:cs="Arial"/>
        </w:rPr>
        <w:tab/>
        <w:t xml:space="preserve">A laid-off </w:t>
      </w:r>
      <w:r w:rsidR="00F85629" w:rsidRPr="00B44691">
        <w:rPr>
          <w:rFonts w:asciiTheme="minorHAnsi" w:hAnsiTheme="minorHAnsi" w:cs="Arial"/>
        </w:rPr>
        <w:t>Employee</w:t>
      </w:r>
      <w:r w:rsidRPr="00B44691">
        <w:rPr>
          <w:rFonts w:asciiTheme="minorHAnsi" w:hAnsiTheme="minorHAnsi" w:cs="Arial"/>
        </w:rPr>
        <w:t xml:space="preserve"> whose recall rights have expired and who is not otherwise eligible for payout of accrued sick leave under Paragraph </w:t>
      </w:r>
      <w:r w:rsidR="00F335DA" w:rsidRPr="00F7429F">
        <w:rPr>
          <w:rFonts w:asciiTheme="minorHAnsi" w:hAnsiTheme="minorHAnsi" w:cs="Arial"/>
        </w:rPr>
        <w:t>29</w:t>
      </w:r>
      <w:r w:rsidR="00374186" w:rsidRPr="00F7429F">
        <w:rPr>
          <w:rFonts w:asciiTheme="minorHAnsi" w:hAnsiTheme="minorHAnsi" w:cs="Arial"/>
        </w:rPr>
        <w:t>7</w:t>
      </w:r>
      <w:r w:rsidR="00F335DA" w:rsidRPr="00F7429F">
        <w:rPr>
          <w:rFonts w:asciiTheme="minorHAnsi" w:hAnsiTheme="minorHAnsi" w:cs="Arial"/>
        </w:rPr>
        <w:t xml:space="preserve"> and 29</w:t>
      </w:r>
      <w:r w:rsidR="00374186" w:rsidRPr="00F7429F">
        <w:rPr>
          <w:rFonts w:asciiTheme="minorHAnsi" w:hAnsiTheme="minorHAnsi" w:cs="Arial"/>
        </w:rPr>
        <w:t>9</w:t>
      </w:r>
      <w:r w:rsidRPr="00B44691">
        <w:rPr>
          <w:rFonts w:asciiTheme="minorHAnsi" w:hAnsiTheme="minorHAnsi" w:cs="Arial"/>
        </w:rPr>
        <w:t xml:space="preserve"> of this Agreement may receive partial payment for unused sick leave credits according to the schedule below.</w:t>
      </w:r>
    </w:p>
    <w:p w14:paraId="4D362D0B" w14:textId="77777777" w:rsidR="00CC4DDC" w:rsidRPr="00B44691" w:rsidRDefault="00CC4DDC" w:rsidP="009558B8">
      <w:pPr>
        <w:widowControl/>
        <w:rPr>
          <w:rFonts w:asciiTheme="minorHAnsi" w:hAnsiTheme="minorHAnsi" w:cs="Arial"/>
        </w:rPr>
      </w:pPr>
    </w:p>
    <w:p w14:paraId="326AE08E" w14:textId="77777777" w:rsidR="00E61824" w:rsidRPr="00B44691" w:rsidRDefault="00E61824" w:rsidP="009558B8">
      <w:pPr>
        <w:widowControl/>
        <w:rPr>
          <w:rFonts w:asciiTheme="minorHAnsi" w:hAnsiTheme="minorHAnsi" w:cs="Arial"/>
        </w:rPr>
      </w:pPr>
    </w:p>
    <w:tbl>
      <w:tblPr>
        <w:tblW w:w="0" w:type="auto"/>
        <w:tblInd w:w="873" w:type="dxa"/>
        <w:tblLayout w:type="fixed"/>
        <w:tblCellMar>
          <w:left w:w="153" w:type="dxa"/>
          <w:right w:w="153" w:type="dxa"/>
        </w:tblCellMar>
        <w:tblLook w:val="0000" w:firstRow="0" w:lastRow="0" w:firstColumn="0" w:lastColumn="0" w:noHBand="0" w:noVBand="0"/>
      </w:tblPr>
      <w:tblGrid>
        <w:gridCol w:w="3150"/>
        <w:gridCol w:w="5130"/>
      </w:tblGrid>
      <w:tr w:rsidR="00CC4DDC" w:rsidRPr="00B44691" w14:paraId="5FC0ECAA" w14:textId="77777777">
        <w:tc>
          <w:tcPr>
            <w:tcW w:w="3150" w:type="dxa"/>
            <w:shd w:val="clear" w:color="000000" w:fill="FFFFFF"/>
          </w:tcPr>
          <w:p w14:paraId="49356E18" w14:textId="77777777" w:rsidR="00CC4DDC" w:rsidRPr="00B44691" w:rsidRDefault="00F85629" w:rsidP="00E22DE4">
            <w:pPr>
              <w:widowControl/>
              <w:spacing w:after="40"/>
              <w:jc w:val="center"/>
              <w:rPr>
                <w:rFonts w:asciiTheme="minorHAnsi" w:hAnsiTheme="minorHAnsi" w:cs="Arial"/>
                <w:b/>
                <w:u w:val="single"/>
              </w:rPr>
            </w:pPr>
            <w:r w:rsidRPr="00B44691">
              <w:rPr>
                <w:rFonts w:asciiTheme="minorHAnsi" w:hAnsiTheme="minorHAnsi" w:cs="Arial"/>
                <w:b/>
                <w:u w:val="single"/>
              </w:rPr>
              <w:t>University</w:t>
            </w:r>
            <w:r w:rsidR="00CC4DDC" w:rsidRPr="00B44691">
              <w:rPr>
                <w:rFonts w:asciiTheme="minorHAnsi" w:hAnsiTheme="minorHAnsi" w:cs="Arial"/>
                <w:b/>
                <w:u w:val="single"/>
              </w:rPr>
              <w:t xml:space="preserve"> Seniority</w:t>
            </w:r>
          </w:p>
        </w:tc>
        <w:tc>
          <w:tcPr>
            <w:tcW w:w="5130" w:type="dxa"/>
            <w:shd w:val="clear" w:color="000000" w:fill="FFFFFF"/>
          </w:tcPr>
          <w:p w14:paraId="21CD65A3" w14:textId="77777777" w:rsidR="00CC4DDC" w:rsidRPr="00B44691" w:rsidRDefault="00CC4DDC" w:rsidP="00E22DE4">
            <w:pPr>
              <w:widowControl/>
              <w:spacing w:after="40"/>
              <w:jc w:val="center"/>
              <w:rPr>
                <w:rFonts w:asciiTheme="minorHAnsi" w:hAnsiTheme="minorHAnsi" w:cs="Arial"/>
                <w:b/>
                <w:u w:val="single"/>
              </w:rPr>
            </w:pPr>
            <w:r w:rsidRPr="00B44691">
              <w:rPr>
                <w:rFonts w:asciiTheme="minorHAnsi" w:hAnsiTheme="minorHAnsi" w:cs="Arial"/>
                <w:b/>
                <w:u w:val="single"/>
              </w:rPr>
              <w:t>Sick Leave Payout</w:t>
            </w:r>
          </w:p>
        </w:tc>
      </w:tr>
      <w:tr w:rsidR="00CC4DDC" w:rsidRPr="00B44691" w14:paraId="1CF7650E" w14:textId="77777777">
        <w:tc>
          <w:tcPr>
            <w:tcW w:w="3150" w:type="dxa"/>
            <w:vAlign w:val="center"/>
          </w:tcPr>
          <w:p w14:paraId="0744166B" w14:textId="77777777" w:rsidR="00CC4DDC" w:rsidRPr="00B44691" w:rsidRDefault="00CC4DDC" w:rsidP="009558B8">
            <w:pPr>
              <w:widowControl/>
              <w:rPr>
                <w:rFonts w:asciiTheme="minorHAnsi" w:hAnsiTheme="minorHAnsi" w:cs="Arial"/>
              </w:rPr>
            </w:pPr>
            <w:r w:rsidRPr="00B44691">
              <w:rPr>
                <w:rFonts w:asciiTheme="minorHAnsi" w:hAnsiTheme="minorHAnsi" w:cs="Arial"/>
              </w:rPr>
              <w:t>2 years through 10 years</w:t>
            </w:r>
          </w:p>
        </w:tc>
        <w:tc>
          <w:tcPr>
            <w:tcW w:w="5130" w:type="dxa"/>
          </w:tcPr>
          <w:p w14:paraId="5A1CC67C" w14:textId="77777777" w:rsidR="00CC4DDC" w:rsidRPr="00B44691" w:rsidRDefault="00CC4DDC" w:rsidP="00265BBE">
            <w:pPr>
              <w:widowControl/>
              <w:jc w:val="both"/>
              <w:rPr>
                <w:rFonts w:asciiTheme="minorHAnsi" w:hAnsiTheme="minorHAnsi" w:cs="Arial"/>
              </w:rPr>
            </w:pPr>
            <w:r w:rsidRPr="00B44691">
              <w:rPr>
                <w:rFonts w:asciiTheme="minorHAnsi" w:hAnsiTheme="minorHAnsi" w:cs="Arial"/>
              </w:rPr>
              <w:t>Unused sick leave, not to exceed one-eighth (1/8) of up to 1,400 hours</w:t>
            </w:r>
          </w:p>
        </w:tc>
      </w:tr>
      <w:tr w:rsidR="00CC4DDC" w:rsidRPr="00B44691" w14:paraId="422A8A23" w14:textId="77777777">
        <w:tc>
          <w:tcPr>
            <w:tcW w:w="3150" w:type="dxa"/>
            <w:vAlign w:val="center"/>
          </w:tcPr>
          <w:p w14:paraId="59EC940A" w14:textId="77777777" w:rsidR="00CC4DDC" w:rsidRPr="00B44691" w:rsidRDefault="00CC4DDC" w:rsidP="009558B8">
            <w:pPr>
              <w:widowControl/>
              <w:rPr>
                <w:rFonts w:asciiTheme="minorHAnsi" w:hAnsiTheme="minorHAnsi" w:cs="Arial"/>
              </w:rPr>
            </w:pPr>
            <w:r w:rsidRPr="00B44691">
              <w:rPr>
                <w:rFonts w:asciiTheme="minorHAnsi" w:hAnsiTheme="minorHAnsi" w:cs="Arial"/>
              </w:rPr>
              <w:t>11 years through 15 years</w:t>
            </w:r>
          </w:p>
        </w:tc>
        <w:tc>
          <w:tcPr>
            <w:tcW w:w="5130" w:type="dxa"/>
          </w:tcPr>
          <w:p w14:paraId="63F8282F" w14:textId="77777777" w:rsidR="00CC4DDC" w:rsidRPr="00B44691" w:rsidRDefault="00CC4DDC" w:rsidP="00265BBE">
            <w:pPr>
              <w:widowControl/>
              <w:jc w:val="both"/>
              <w:rPr>
                <w:rFonts w:asciiTheme="minorHAnsi" w:hAnsiTheme="minorHAnsi" w:cs="Arial"/>
              </w:rPr>
            </w:pPr>
            <w:r w:rsidRPr="00B44691">
              <w:rPr>
                <w:rFonts w:asciiTheme="minorHAnsi" w:hAnsiTheme="minorHAnsi" w:cs="Arial"/>
              </w:rPr>
              <w:t>Unused sick leave, not to exceed one-quarter (1/4) of up to 1,400 hours</w:t>
            </w:r>
          </w:p>
        </w:tc>
      </w:tr>
      <w:tr w:rsidR="00CC4DDC" w:rsidRPr="00B44691" w14:paraId="09385B54" w14:textId="77777777">
        <w:tc>
          <w:tcPr>
            <w:tcW w:w="3150" w:type="dxa"/>
            <w:vAlign w:val="center"/>
          </w:tcPr>
          <w:p w14:paraId="75022C3D" w14:textId="77777777" w:rsidR="00CC4DDC" w:rsidRPr="00B44691" w:rsidRDefault="00CC4DDC" w:rsidP="009558B8">
            <w:pPr>
              <w:widowControl/>
              <w:rPr>
                <w:rFonts w:asciiTheme="minorHAnsi" w:hAnsiTheme="minorHAnsi" w:cs="Arial"/>
              </w:rPr>
            </w:pPr>
            <w:r w:rsidRPr="00B44691">
              <w:rPr>
                <w:rFonts w:asciiTheme="minorHAnsi" w:hAnsiTheme="minorHAnsi" w:cs="Arial"/>
              </w:rPr>
              <w:t>16 years through 20 years</w:t>
            </w:r>
          </w:p>
        </w:tc>
        <w:tc>
          <w:tcPr>
            <w:tcW w:w="5130" w:type="dxa"/>
          </w:tcPr>
          <w:p w14:paraId="6F6823F5" w14:textId="77777777" w:rsidR="00CC4DDC" w:rsidRPr="00B44691" w:rsidRDefault="00CC4DDC" w:rsidP="00265BBE">
            <w:pPr>
              <w:widowControl/>
              <w:jc w:val="both"/>
              <w:rPr>
                <w:rFonts w:asciiTheme="minorHAnsi" w:hAnsiTheme="minorHAnsi" w:cs="Arial"/>
              </w:rPr>
            </w:pPr>
            <w:r w:rsidRPr="00B44691">
              <w:rPr>
                <w:rFonts w:asciiTheme="minorHAnsi" w:hAnsiTheme="minorHAnsi" w:cs="Arial"/>
              </w:rPr>
              <w:t>Unused sick leave, not to exceed three-eighths (3/8) of up to 1,400 hours</w:t>
            </w:r>
          </w:p>
        </w:tc>
      </w:tr>
      <w:tr w:rsidR="00CC4DDC" w:rsidRPr="00B44691" w14:paraId="1B37416E" w14:textId="77777777">
        <w:tc>
          <w:tcPr>
            <w:tcW w:w="3150" w:type="dxa"/>
            <w:vAlign w:val="center"/>
          </w:tcPr>
          <w:p w14:paraId="52145997" w14:textId="77777777" w:rsidR="00CC4DDC" w:rsidRPr="00B44691" w:rsidRDefault="00CC4DDC" w:rsidP="009558B8">
            <w:pPr>
              <w:widowControl/>
              <w:rPr>
                <w:rFonts w:asciiTheme="minorHAnsi" w:hAnsiTheme="minorHAnsi" w:cs="Arial"/>
              </w:rPr>
            </w:pPr>
            <w:r w:rsidRPr="00B44691">
              <w:rPr>
                <w:rFonts w:asciiTheme="minorHAnsi" w:hAnsiTheme="minorHAnsi" w:cs="Arial"/>
              </w:rPr>
              <w:t>More than 20 years</w:t>
            </w:r>
          </w:p>
        </w:tc>
        <w:tc>
          <w:tcPr>
            <w:tcW w:w="5130" w:type="dxa"/>
          </w:tcPr>
          <w:p w14:paraId="71BDD8E8" w14:textId="77777777" w:rsidR="00CC4DDC" w:rsidRPr="00B44691" w:rsidRDefault="00CC4DDC" w:rsidP="00265BBE">
            <w:pPr>
              <w:widowControl/>
              <w:jc w:val="both"/>
              <w:rPr>
                <w:rFonts w:asciiTheme="minorHAnsi" w:hAnsiTheme="minorHAnsi" w:cs="Arial"/>
              </w:rPr>
            </w:pPr>
            <w:r w:rsidRPr="00B44691">
              <w:rPr>
                <w:rFonts w:asciiTheme="minorHAnsi" w:hAnsiTheme="minorHAnsi" w:cs="Arial"/>
              </w:rPr>
              <w:t>Unused sick leave, not to exceed one-half (1/2) of up to 1,400 hours</w:t>
            </w:r>
          </w:p>
        </w:tc>
      </w:tr>
    </w:tbl>
    <w:p w14:paraId="31D5EA42" w14:textId="77777777" w:rsidR="00CC4DDC" w:rsidRPr="00B44691" w:rsidRDefault="00CC4DDC" w:rsidP="009558B8">
      <w:pPr>
        <w:widowControl/>
        <w:rPr>
          <w:rFonts w:asciiTheme="minorHAnsi" w:hAnsiTheme="minorHAnsi" w:cs="Arial"/>
        </w:rPr>
      </w:pPr>
    </w:p>
    <w:p w14:paraId="7688C2E2" w14:textId="2587E9A1" w:rsidR="00CC4DDC" w:rsidRPr="00B44691" w:rsidRDefault="00CC4DDC" w:rsidP="00FC16CE">
      <w:pPr>
        <w:widowControl/>
        <w:jc w:val="both"/>
        <w:rPr>
          <w:rFonts w:asciiTheme="minorHAnsi" w:hAnsiTheme="minorHAnsi" w:cs="Arial"/>
        </w:rPr>
      </w:pPr>
      <w:r w:rsidRPr="00B44691">
        <w:rPr>
          <w:rFonts w:asciiTheme="minorHAnsi" w:hAnsiTheme="minorHAnsi" w:cs="Arial"/>
        </w:rPr>
        <w:t>-15</w:t>
      </w:r>
      <w:r w:rsidR="00640C22">
        <w:rPr>
          <w:rFonts w:asciiTheme="minorHAnsi" w:hAnsiTheme="minorHAnsi" w:cs="Arial"/>
        </w:rPr>
        <w:t>4</w:t>
      </w:r>
      <w:r w:rsidRPr="00B44691">
        <w:rPr>
          <w:rFonts w:asciiTheme="minorHAnsi" w:hAnsiTheme="minorHAnsi" w:cs="Arial"/>
        </w:rPr>
        <w:tab/>
        <w:t>For purposes of Paragraph 1</w:t>
      </w:r>
      <w:r w:rsidR="00E61824" w:rsidRPr="00B44691">
        <w:rPr>
          <w:rFonts w:asciiTheme="minorHAnsi" w:hAnsiTheme="minorHAnsi" w:cs="Arial"/>
        </w:rPr>
        <w:t>5</w:t>
      </w:r>
      <w:r w:rsidR="00244C54">
        <w:rPr>
          <w:rFonts w:asciiTheme="minorHAnsi" w:hAnsiTheme="minorHAnsi" w:cs="Arial"/>
        </w:rPr>
        <w:t>3</w:t>
      </w:r>
      <w:r w:rsidRPr="00B44691">
        <w:rPr>
          <w:rFonts w:asciiTheme="minorHAnsi" w:hAnsiTheme="minorHAnsi" w:cs="Arial"/>
        </w:rPr>
        <w:t>, "</w:t>
      </w:r>
      <w:r w:rsidR="00F85629" w:rsidRPr="00B44691">
        <w:rPr>
          <w:rFonts w:asciiTheme="minorHAnsi" w:hAnsiTheme="minorHAnsi" w:cs="Arial"/>
        </w:rPr>
        <w:t>University</w:t>
      </w:r>
      <w:r w:rsidRPr="00B44691">
        <w:rPr>
          <w:rFonts w:asciiTheme="minorHAnsi" w:hAnsiTheme="minorHAnsi" w:cs="Arial"/>
        </w:rPr>
        <w:t xml:space="preserve"> Seniority" is that which existed as of the effective date of the layoff.</w:t>
      </w:r>
    </w:p>
    <w:p w14:paraId="77A9614B" w14:textId="77777777" w:rsidR="00CC4DDC" w:rsidRPr="00B44691" w:rsidRDefault="00CC4DDC" w:rsidP="00FC16CE">
      <w:pPr>
        <w:widowControl/>
        <w:jc w:val="both"/>
        <w:rPr>
          <w:rFonts w:asciiTheme="minorHAnsi" w:hAnsiTheme="minorHAnsi" w:cs="Arial"/>
        </w:rPr>
      </w:pPr>
    </w:p>
    <w:p w14:paraId="38066A90" w14:textId="417B978A" w:rsidR="00CC4DDC" w:rsidRPr="00B44691" w:rsidRDefault="00CC4DDC" w:rsidP="00FC16CE">
      <w:pPr>
        <w:widowControl/>
        <w:jc w:val="both"/>
        <w:rPr>
          <w:rFonts w:asciiTheme="minorHAnsi" w:hAnsiTheme="minorHAnsi" w:cs="Arial"/>
        </w:rPr>
      </w:pPr>
      <w:r w:rsidRPr="00B44691">
        <w:rPr>
          <w:rFonts w:asciiTheme="minorHAnsi" w:hAnsiTheme="minorHAnsi" w:cs="Arial"/>
        </w:rPr>
        <w:t>-15</w:t>
      </w:r>
      <w:r w:rsidR="00640C22">
        <w:rPr>
          <w:rFonts w:asciiTheme="minorHAnsi" w:hAnsiTheme="minorHAnsi" w:cs="Arial"/>
        </w:rPr>
        <w:t>5</w:t>
      </w:r>
      <w:r w:rsidRPr="00B44691">
        <w:rPr>
          <w:rFonts w:asciiTheme="minorHAnsi" w:hAnsiTheme="minorHAnsi" w:cs="Arial"/>
        </w:rPr>
        <w:tab/>
        <w:t xml:space="preserve">An </w:t>
      </w:r>
      <w:r w:rsidR="00F85629" w:rsidRPr="00B44691">
        <w:rPr>
          <w:rFonts w:asciiTheme="minorHAnsi" w:hAnsiTheme="minorHAnsi" w:cs="Arial"/>
        </w:rPr>
        <w:t>Employee</w:t>
      </w:r>
      <w:r w:rsidRPr="00B44691">
        <w:rPr>
          <w:rFonts w:asciiTheme="minorHAnsi" w:hAnsiTheme="minorHAnsi" w:cs="Arial"/>
        </w:rPr>
        <w:t xml:space="preserve"> who receives payment for unused sick leave under this section may also receive a Layoff Transition Adjustment, provided that eligibility requirements for that program have been met.</w:t>
      </w:r>
    </w:p>
    <w:p w14:paraId="6932FAF0" w14:textId="77777777" w:rsidR="00CC4DDC" w:rsidRPr="00B44691" w:rsidRDefault="00CC4DDC" w:rsidP="00FC16CE">
      <w:pPr>
        <w:widowControl/>
        <w:jc w:val="both"/>
        <w:rPr>
          <w:rFonts w:asciiTheme="minorHAnsi" w:hAnsiTheme="minorHAnsi" w:cs="Arial"/>
        </w:rPr>
      </w:pPr>
    </w:p>
    <w:p w14:paraId="63D1C737" w14:textId="77777777" w:rsidR="00CC4DDC" w:rsidRPr="00B44691" w:rsidRDefault="009823BE" w:rsidP="009558B8">
      <w:pPr>
        <w:widowControl/>
        <w:jc w:val="center"/>
        <w:rPr>
          <w:rFonts w:asciiTheme="minorHAnsi" w:hAnsiTheme="minorHAnsi" w:cs="Arial"/>
          <w:b/>
        </w:rPr>
      </w:pPr>
      <w:r w:rsidRPr="00B44691">
        <w:rPr>
          <w:rFonts w:asciiTheme="minorHAnsi" w:hAnsiTheme="minorHAnsi" w:cs="Arial"/>
          <w:b/>
        </w:rPr>
        <w:br w:type="page"/>
      </w:r>
      <w:r w:rsidR="00CC4DDC" w:rsidRPr="00B44691">
        <w:rPr>
          <w:rFonts w:asciiTheme="minorHAnsi" w:hAnsiTheme="minorHAnsi" w:cs="Arial"/>
          <w:b/>
        </w:rPr>
        <w:t>ARTICLE 10</w:t>
      </w:r>
    </w:p>
    <w:p w14:paraId="01D476C1" w14:textId="77777777" w:rsidR="00210EA8" w:rsidRPr="00B44691" w:rsidRDefault="00210EA8" w:rsidP="009558B8">
      <w:pPr>
        <w:widowControl/>
        <w:jc w:val="center"/>
        <w:rPr>
          <w:rFonts w:asciiTheme="minorHAnsi" w:hAnsiTheme="minorHAnsi" w:cs="Arial"/>
          <w:b/>
        </w:rPr>
      </w:pPr>
    </w:p>
    <w:p w14:paraId="4EDC818F" w14:textId="77777777" w:rsidR="00CC4DDC" w:rsidRPr="00B44691" w:rsidRDefault="00CC4DDC" w:rsidP="009558B8">
      <w:pPr>
        <w:widowControl/>
        <w:jc w:val="center"/>
        <w:rPr>
          <w:rFonts w:asciiTheme="minorHAnsi" w:hAnsiTheme="minorHAnsi" w:cs="Arial"/>
          <w:b/>
        </w:rPr>
      </w:pPr>
      <w:r w:rsidRPr="00B44691">
        <w:rPr>
          <w:rFonts w:asciiTheme="minorHAnsi" w:hAnsiTheme="minorHAnsi" w:cs="Arial"/>
          <w:b/>
        </w:rPr>
        <w:t>FILLING VACANT POSITIONS</w:t>
      </w:r>
    </w:p>
    <w:p w14:paraId="7C6334AC" w14:textId="77777777" w:rsidR="00CC4DDC" w:rsidRPr="00B44691" w:rsidRDefault="00CC4DDC" w:rsidP="009558B8">
      <w:pPr>
        <w:widowControl/>
        <w:rPr>
          <w:rFonts w:asciiTheme="minorHAnsi" w:hAnsiTheme="minorHAnsi" w:cs="Arial"/>
        </w:rPr>
      </w:pPr>
    </w:p>
    <w:p w14:paraId="04E8A6A5" w14:textId="053AD958" w:rsidR="00CC4DDC" w:rsidRPr="00B44691" w:rsidRDefault="00CC4DDC" w:rsidP="009558B8">
      <w:pPr>
        <w:widowControl/>
        <w:jc w:val="both"/>
        <w:rPr>
          <w:rFonts w:asciiTheme="minorHAnsi" w:hAnsiTheme="minorHAnsi" w:cs="Arial"/>
        </w:rPr>
      </w:pPr>
      <w:r w:rsidRPr="00B44691">
        <w:rPr>
          <w:rFonts w:asciiTheme="minorHAnsi" w:hAnsiTheme="minorHAnsi" w:cs="Arial"/>
        </w:rPr>
        <w:noBreakHyphen/>
        <w:t>1</w:t>
      </w:r>
      <w:r w:rsidR="00084DE5" w:rsidRPr="00B44691">
        <w:rPr>
          <w:rFonts w:asciiTheme="minorHAnsi" w:hAnsiTheme="minorHAnsi" w:cs="Arial"/>
        </w:rPr>
        <w:t>5</w:t>
      </w:r>
      <w:r w:rsidR="00640C22">
        <w:rPr>
          <w:rFonts w:asciiTheme="minorHAnsi" w:hAnsiTheme="minorHAnsi" w:cs="Arial"/>
        </w:rPr>
        <w:t>6</w:t>
      </w:r>
      <w:r w:rsidRPr="00B44691">
        <w:rPr>
          <w:rFonts w:asciiTheme="minorHAnsi" w:hAnsiTheme="minorHAnsi" w:cs="Arial"/>
        </w:rPr>
        <w:tab/>
        <w:t xml:space="preserve">The </w:t>
      </w:r>
      <w:r w:rsidR="00F85629" w:rsidRPr="00B44691">
        <w:rPr>
          <w:rFonts w:asciiTheme="minorHAnsi" w:hAnsiTheme="minorHAnsi" w:cs="Arial"/>
        </w:rPr>
        <w:t>University</w:t>
      </w:r>
      <w:r w:rsidRPr="00B44691">
        <w:rPr>
          <w:rFonts w:asciiTheme="minorHAnsi" w:hAnsiTheme="minorHAnsi" w:cs="Arial"/>
        </w:rPr>
        <w:t xml:space="preserve"> agrees to the principle of career development of its </w:t>
      </w:r>
      <w:r w:rsidR="00F85629" w:rsidRPr="00B44691">
        <w:rPr>
          <w:rFonts w:asciiTheme="minorHAnsi" w:hAnsiTheme="minorHAnsi" w:cs="Arial"/>
        </w:rPr>
        <w:t>Employee</w:t>
      </w:r>
      <w:r w:rsidRPr="00B44691">
        <w:rPr>
          <w:rFonts w:asciiTheme="minorHAnsi" w:hAnsiTheme="minorHAnsi" w:cs="Arial"/>
        </w:rPr>
        <w:t>s and will, in good faith, encourage career concepts of employment.</w:t>
      </w:r>
    </w:p>
    <w:p w14:paraId="6C4DBAAA" w14:textId="77777777" w:rsidR="00CC4DDC" w:rsidRPr="00B44691" w:rsidRDefault="00CC4DDC" w:rsidP="009558B8">
      <w:pPr>
        <w:widowControl/>
        <w:jc w:val="both"/>
        <w:rPr>
          <w:rFonts w:asciiTheme="minorHAnsi" w:hAnsiTheme="minorHAnsi" w:cs="Arial"/>
        </w:rPr>
      </w:pPr>
    </w:p>
    <w:p w14:paraId="7CFF0AD5" w14:textId="77777777" w:rsidR="00CC4DDC" w:rsidRPr="00B44691" w:rsidRDefault="00CC4DDC" w:rsidP="009558B8">
      <w:pPr>
        <w:widowControl/>
        <w:jc w:val="both"/>
        <w:rPr>
          <w:rFonts w:asciiTheme="minorHAnsi" w:hAnsiTheme="minorHAnsi" w:cs="Arial"/>
          <w:b/>
        </w:rPr>
      </w:pPr>
      <w:r w:rsidRPr="00B44691">
        <w:rPr>
          <w:rFonts w:asciiTheme="minorHAnsi" w:hAnsiTheme="minorHAnsi" w:cs="Arial"/>
          <w:b/>
        </w:rPr>
        <w:t>PROCEDURE</w:t>
      </w:r>
    </w:p>
    <w:p w14:paraId="5F4F8FFA" w14:textId="77777777" w:rsidR="00CC4DDC" w:rsidRPr="00B44691" w:rsidRDefault="00CC4DDC" w:rsidP="009558B8">
      <w:pPr>
        <w:widowControl/>
        <w:jc w:val="both"/>
        <w:rPr>
          <w:rFonts w:asciiTheme="minorHAnsi" w:hAnsiTheme="minorHAnsi" w:cs="Arial"/>
        </w:rPr>
      </w:pPr>
    </w:p>
    <w:p w14:paraId="0A535ABE" w14:textId="6C5E04E5" w:rsidR="00CC4DDC" w:rsidRPr="00B44691" w:rsidRDefault="00CC4DDC" w:rsidP="009558B8">
      <w:pPr>
        <w:widowControl/>
        <w:jc w:val="both"/>
        <w:rPr>
          <w:rFonts w:asciiTheme="minorHAnsi" w:hAnsiTheme="minorHAnsi" w:cs="Arial"/>
        </w:rPr>
      </w:pPr>
      <w:r w:rsidRPr="00B44691">
        <w:rPr>
          <w:rFonts w:asciiTheme="minorHAnsi" w:hAnsiTheme="minorHAnsi" w:cs="Arial"/>
        </w:rPr>
        <w:noBreakHyphen/>
        <w:t>1</w:t>
      </w:r>
      <w:r w:rsidR="0051274F" w:rsidRPr="00B44691">
        <w:rPr>
          <w:rFonts w:asciiTheme="minorHAnsi" w:hAnsiTheme="minorHAnsi" w:cs="Arial"/>
        </w:rPr>
        <w:t>5</w:t>
      </w:r>
      <w:r w:rsidR="00640C22">
        <w:rPr>
          <w:rFonts w:asciiTheme="minorHAnsi" w:hAnsiTheme="minorHAnsi" w:cs="Arial"/>
        </w:rPr>
        <w:t>7</w:t>
      </w:r>
      <w:r w:rsidRPr="00B44691">
        <w:rPr>
          <w:rFonts w:asciiTheme="minorHAnsi" w:hAnsiTheme="minorHAnsi" w:cs="Arial"/>
        </w:rPr>
        <w:tab/>
        <w:t xml:space="preserve">The recruitment of applicants and the filling of vacant positions is the responsibility of the </w:t>
      </w:r>
      <w:r w:rsidR="00F85629" w:rsidRPr="00B44691">
        <w:rPr>
          <w:rFonts w:asciiTheme="minorHAnsi" w:hAnsiTheme="minorHAnsi" w:cs="Arial"/>
        </w:rPr>
        <w:t>Employer</w:t>
      </w:r>
      <w:r w:rsidRPr="00B44691">
        <w:rPr>
          <w:rFonts w:asciiTheme="minorHAnsi" w:hAnsiTheme="minorHAnsi" w:cs="Arial"/>
        </w:rPr>
        <w:t xml:space="preserve">.  The </w:t>
      </w:r>
      <w:r w:rsidR="00F85629" w:rsidRPr="00B44691">
        <w:rPr>
          <w:rFonts w:asciiTheme="minorHAnsi" w:hAnsiTheme="minorHAnsi" w:cs="Arial"/>
        </w:rPr>
        <w:t>Employer</w:t>
      </w:r>
      <w:r w:rsidRPr="00B44691">
        <w:rPr>
          <w:rFonts w:asciiTheme="minorHAnsi" w:hAnsiTheme="minorHAnsi" w:cs="Arial"/>
        </w:rPr>
        <w:t xml:space="preserve"> is committed to the concept of promotion from within.   </w:t>
      </w:r>
      <w:r w:rsidR="00813CF3">
        <w:rPr>
          <w:rFonts w:asciiTheme="minorHAnsi" w:hAnsiTheme="minorHAnsi" w:cs="Arial"/>
        </w:rPr>
        <w:t xml:space="preserve">All vacancies will be posted. </w:t>
      </w:r>
      <w:r w:rsidRPr="00B44691">
        <w:rPr>
          <w:rFonts w:asciiTheme="minorHAnsi" w:hAnsiTheme="minorHAnsi" w:cs="Arial"/>
        </w:rPr>
        <w:t xml:space="preserve">All candidates who possess the posted qualifications shall be considered.  </w:t>
      </w:r>
      <w:r w:rsidR="00F85629" w:rsidRPr="00B44691">
        <w:rPr>
          <w:rFonts w:asciiTheme="minorHAnsi" w:hAnsiTheme="minorHAnsi" w:cs="Arial"/>
        </w:rPr>
        <w:t>MSU Human Resources</w:t>
      </w:r>
      <w:r w:rsidRPr="00B44691">
        <w:rPr>
          <w:rFonts w:asciiTheme="minorHAnsi" w:hAnsiTheme="minorHAnsi" w:cs="Arial"/>
        </w:rPr>
        <w:t xml:space="preserve"> will provide employing departments with a list of the candidates.  If </w:t>
      </w:r>
      <w:r w:rsidR="006D56CD">
        <w:rPr>
          <w:rFonts w:asciiTheme="minorHAnsi" w:hAnsiTheme="minorHAnsi" w:cs="Arial"/>
        </w:rPr>
        <w:t>MSU Human Resources</w:t>
      </w:r>
      <w:r w:rsidRPr="00B44691">
        <w:rPr>
          <w:rFonts w:asciiTheme="minorHAnsi" w:hAnsiTheme="minorHAnsi" w:cs="Arial"/>
        </w:rPr>
        <w:t xml:space="preserve"> determines an applicant to be not qualified for a posted position, the </w:t>
      </w:r>
      <w:r w:rsidR="00F85629" w:rsidRPr="00B44691">
        <w:rPr>
          <w:rFonts w:asciiTheme="minorHAnsi" w:hAnsiTheme="minorHAnsi" w:cs="Arial"/>
        </w:rPr>
        <w:t>Employee</w:t>
      </w:r>
      <w:r w:rsidRPr="00B44691">
        <w:rPr>
          <w:rFonts w:asciiTheme="minorHAnsi" w:hAnsiTheme="minorHAnsi" w:cs="Arial"/>
        </w:rPr>
        <w:t xml:space="preserve"> will be notified immediately.  In any instance where there are five (5) or more on</w:t>
      </w:r>
      <w:r w:rsidRPr="00B44691">
        <w:rPr>
          <w:rFonts w:asciiTheme="minorHAnsi" w:hAnsiTheme="minorHAnsi" w:cs="Arial"/>
        </w:rPr>
        <w:noBreakHyphen/>
        <w:t>campus bargaining unit candidates possessing the posted qualifications, at least five (5) of said candidates shall be interviewed</w:t>
      </w:r>
      <w:r w:rsidR="006D56CD">
        <w:rPr>
          <w:rFonts w:asciiTheme="minorHAnsi" w:hAnsiTheme="minorHAnsi" w:cs="Arial"/>
        </w:rPr>
        <w:t xml:space="preserve"> along with up to two (2) bypass interview candidates under paragraph 14</w:t>
      </w:r>
      <w:r w:rsidR="00757289">
        <w:rPr>
          <w:rFonts w:asciiTheme="minorHAnsi" w:hAnsiTheme="minorHAnsi" w:cs="Arial"/>
        </w:rPr>
        <w:t>5</w:t>
      </w:r>
      <w:r w:rsidRPr="00B44691">
        <w:rPr>
          <w:rFonts w:asciiTheme="minorHAnsi" w:hAnsiTheme="minorHAnsi" w:cs="Arial"/>
        </w:rPr>
        <w:t>.  In the event fewer than five (5) bargaining unit candidates apply and possess the posted qualifications, each shall be interviewed</w:t>
      </w:r>
      <w:r w:rsidR="006D56CD">
        <w:rPr>
          <w:rFonts w:asciiTheme="minorHAnsi" w:hAnsiTheme="minorHAnsi" w:cs="Arial"/>
        </w:rPr>
        <w:t xml:space="preserve"> along with up to two (2) bypass interview candidates under paragraph 14</w:t>
      </w:r>
      <w:r w:rsidR="00757289">
        <w:rPr>
          <w:rFonts w:asciiTheme="minorHAnsi" w:hAnsiTheme="minorHAnsi" w:cs="Arial"/>
        </w:rPr>
        <w:t>5</w:t>
      </w:r>
      <w:r w:rsidRPr="00B44691">
        <w:rPr>
          <w:rFonts w:asciiTheme="minorHAnsi" w:hAnsiTheme="minorHAnsi" w:cs="Arial"/>
        </w:rPr>
        <w:t xml:space="preserve">.  </w:t>
      </w:r>
    </w:p>
    <w:p w14:paraId="3ACCD43C" w14:textId="77777777" w:rsidR="00CC4DDC" w:rsidRPr="00B44691" w:rsidRDefault="00CC4DDC" w:rsidP="009558B8">
      <w:pPr>
        <w:widowControl/>
        <w:jc w:val="both"/>
        <w:rPr>
          <w:rFonts w:asciiTheme="minorHAnsi" w:hAnsiTheme="minorHAnsi" w:cs="Arial"/>
        </w:rPr>
      </w:pPr>
    </w:p>
    <w:p w14:paraId="5EF6D7E3" w14:textId="7E5F33D6" w:rsidR="00CC4DDC" w:rsidRPr="00B44691" w:rsidRDefault="00CC4DDC" w:rsidP="009558B8">
      <w:pPr>
        <w:widowControl/>
        <w:jc w:val="both"/>
        <w:rPr>
          <w:rFonts w:asciiTheme="minorHAnsi" w:hAnsiTheme="minorHAnsi" w:cs="Arial"/>
        </w:rPr>
      </w:pPr>
      <w:r w:rsidRPr="00B44691">
        <w:rPr>
          <w:rFonts w:asciiTheme="minorHAnsi" w:hAnsiTheme="minorHAnsi" w:cs="Arial"/>
        </w:rPr>
        <w:t>-1</w:t>
      </w:r>
      <w:r w:rsidR="0051274F" w:rsidRPr="00B44691">
        <w:rPr>
          <w:rFonts w:asciiTheme="minorHAnsi" w:hAnsiTheme="minorHAnsi" w:cs="Arial"/>
        </w:rPr>
        <w:t>5</w:t>
      </w:r>
      <w:r w:rsidR="00757289">
        <w:rPr>
          <w:rFonts w:asciiTheme="minorHAnsi" w:hAnsiTheme="minorHAnsi" w:cs="Arial"/>
        </w:rPr>
        <w:t>8</w:t>
      </w:r>
      <w:r w:rsidRPr="00B44691">
        <w:rPr>
          <w:rFonts w:asciiTheme="minorHAnsi" w:hAnsiTheme="minorHAnsi" w:cs="Arial"/>
        </w:rPr>
        <w:tab/>
        <w:t>The procedures for filling positions shall be by-passed</w:t>
      </w:r>
      <w:r w:rsidR="006D56CD">
        <w:rPr>
          <w:rFonts w:asciiTheme="minorHAnsi" w:hAnsiTheme="minorHAnsi" w:cs="Arial"/>
        </w:rPr>
        <w:t xml:space="preserve"> using the procedures in Article 9</w:t>
      </w:r>
      <w:r w:rsidRPr="00B44691">
        <w:rPr>
          <w:rFonts w:asciiTheme="minorHAnsi" w:hAnsiTheme="minorHAnsi" w:cs="Arial"/>
        </w:rPr>
        <w:t xml:space="preserve"> for persons for such reasons as, but not limited to:</w:t>
      </w:r>
    </w:p>
    <w:p w14:paraId="3EC5145A" w14:textId="77777777" w:rsidR="00CC4DDC" w:rsidRPr="00B44691" w:rsidRDefault="00CC4DDC" w:rsidP="009558B8">
      <w:pPr>
        <w:widowControl/>
        <w:rPr>
          <w:rFonts w:asciiTheme="minorHAnsi" w:hAnsiTheme="minorHAnsi" w:cs="Arial"/>
        </w:rPr>
      </w:pPr>
    </w:p>
    <w:p w14:paraId="29AAA853" w14:textId="77777777" w:rsidR="00CC4DDC" w:rsidRPr="00B44691" w:rsidRDefault="00CC4DDC" w:rsidP="009558B8">
      <w:pPr>
        <w:widowControl/>
        <w:ind w:firstLine="720"/>
        <w:rPr>
          <w:rFonts w:asciiTheme="minorHAnsi" w:hAnsiTheme="minorHAnsi" w:cs="Arial"/>
        </w:rPr>
      </w:pPr>
      <w:r w:rsidRPr="00B44691">
        <w:rPr>
          <w:rFonts w:asciiTheme="minorHAnsi" w:hAnsiTheme="minorHAnsi" w:cs="Arial"/>
        </w:rPr>
        <w:t>· returning from leave of absence,</w:t>
      </w:r>
    </w:p>
    <w:p w14:paraId="130833A6" w14:textId="77777777" w:rsidR="00CC4DDC" w:rsidRPr="00B44691" w:rsidRDefault="00CC4DDC" w:rsidP="009558B8">
      <w:pPr>
        <w:widowControl/>
        <w:rPr>
          <w:rFonts w:asciiTheme="minorHAnsi" w:hAnsiTheme="minorHAnsi" w:cs="Arial"/>
        </w:rPr>
      </w:pPr>
    </w:p>
    <w:p w14:paraId="3CB22353" w14:textId="77777777" w:rsidR="00CC4DDC" w:rsidRPr="00B44691" w:rsidRDefault="00CC4DDC" w:rsidP="009558B8">
      <w:pPr>
        <w:widowControl/>
        <w:ind w:firstLine="720"/>
        <w:rPr>
          <w:rFonts w:asciiTheme="minorHAnsi" w:hAnsiTheme="minorHAnsi" w:cs="Arial"/>
        </w:rPr>
      </w:pPr>
      <w:r w:rsidRPr="00B44691">
        <w:rPr>
          <w:rFonts w:asciiTheme="minorHAnsi" w:hAnsiTheme="minorHAnsi" w:cs="Arial"/>
        </w:rPr>
        <w:t>· receiving workers’ compensation,</w:t>
      </w:r>
    </w:p>
    <w:p w14:paraId="1901ED96" w14:textId="77777777" w:rsidR="00CC4DDC" w:rsidRPr="00B44691" w:rsidRDefault="00CC4DDC" w:rsidP="009558B8">
      <w:pPr>
        <w:widowControl/>
        <w:rPr>
          <w:rFonts w:asciiTheme="minorHAnsi" w:hAnsiTheme="minorHAnsi" w:cs="Arial"/>
        </w:rPr>
      </w:pPr>
    </w:p>
    <w:p w14:paraId="7A046370" w14:textId="77777777" w:rsidR="00CC4DDC" w:rsidRPr="00B44691" w:rsidRDefault="00CC4DDC" w:rsidP="009558B8">
      <w:pPr>
        <w:widowControl/>
        <w:ind w:firstLine="720"/>
        <w:rPr>
          <w:rFonts w:asciiTheme="minorHAnsi" w:hAnsiTheme="minorHAnsi" w:cs="Arial"/>
        </w:rPr>
      </w:pPr>
      <w:r w:rsidRPr="00B44691">
        <w:rPr>
          <w:rFonts w:asciiTheme="minorHAnsi" w:hAnsiTheme="minorHAnsi" w:cs="Arial"/>
        </w:rPr>
        <w:t>· long-term disability,</w:t>
      </w:r>
    </w:p>
    <w:p w14:paraId="1567B8A0" w14:textId="77777777" w:rsidR="00CC4DDC" w:rsidRPr="00B44691" w:rsidRDefault="00CC4DDC" w:rsidP="009558B8">
      <w:pPr>
        <w:widowControl/>
        <w:rPr>
          <w:rFonts w:asciiTheme="minorHAnsi" w:hAnsiTheme="minorHAnsi" w:cs="Arial"/>
        </w:rPr>
      </w:pPr>
    </w:p>
    <w:p w14:paraId="47228C32" w14:textId="77777777" w:rsidR="00CC4DDC" w:rsidRPr="00B44691" w:rsidRDefault="00CC4DDC" w:rsidP="009558B8">
      <w:pPr>
        <w:widowControl/>
        <w:ind w:firstLine="720"/>
        <w:rPr>
          <w:rFonts w:asciiTheme="minorHAnsi" w:hAnsiTheme="minorHAnsi" w:cs="Arial"/>
        </w:rPr>
      </w:pPr>
      <w:r w:rsidRPr="00B44691">
        <w:rPr>
          <w:rFonts w:asciiTheme="minorHAnsi" w:hAnsiTheme="minorHAnsi" w:cs="Arial"/>
        </w:rPr>
        <w:t>· extended disability,</w:t>
      </w:r>
    </w:p>
    <w:p w14:paraId="13692B3D" w14:textId="77777777" w:rsidR="00CC4DDC" w:rsidRPr="00B44691" w:rsidRDefault="00CC4DDC" w:rsidP="009558B8">
      <w:pPr>
        <w:widowControl/>
        <w:rPr>
          <w:rFonts w:asciiTheme="minorHAnsi" w:hAnsiTheme="minorHAnsi" w:cs="Arial"/>
        </w:rPr>
      </w:pPr>
    </w:p>
    <w:p w14:paraId="44AC8B2B" w14:textId="77777777" w:rsidR="00CC4DDC" w:rsidRPr="00B44691" w:rsidRDefault="00CC4DDC" w:rsidP="009558B8">
      <w:pPr>
        <w:widowControl/>
        <w:ind w:firstLine="720"/>
        <w:rPr>
          <w:rFonts w:asciiTheme="minorHAnsi" w:hAnsiTheme="minorHAnsi" w:cs="Arial"/>
        </w:rPr>
      </w:pPr>
      <w:r w:rsidRPr="00B44691">
        <w:rPr>
          <w:rFonts w:asciiTheme="minorHAnsi" w:hAnsiTheme="minorHAnsi" w:cs="Arial"/>
        </w:rPr>
        <w:t>· trial period termination,</w:t>
      </w:r>
    </w:p>
    <w:p w14:paraId="2A63B974" w14:textId="77777777" w:rsidR="00CC4DDC" w:rsidRPr="00B44691" w:rsidRDefault="00CC4DDC" w:rsidP="009558B8">
      <w:pPr>
        <w:widowControl/>
        <w:rPr>
          <w:rFonts w:asciiTheme="minorHAnsi" w:hAnsiTheme="minorHAnsi" w:cs="Arial"/>
        </w:rPr>
      </w:pPr>
    </w:p>
    <w:p w14:paraId="4ECE5FE5" w14:textId="77777777" w:rsidR="00CC4DDC" w:rsidRPr="00B44691" w:rsidRDefault="00CC4DDC" w:rsidP="009558B8">
      <w:pPr>
        <w:widowControl/>
        <w:ind w:firstLine="720"/>
        <w:rPr>
          <w:rFonts w:asciiTheme="minorHAnsi" w:hAnsiTheme="minorHAnsi" w:cs="Arial"/>
        </w:rPr>
      </w:pPr>
      <w:r w:rsidRPr="00B44691">
        <w:rPr>
          <w:rFonts w:asciiTheme="minorHAnsi" w:hAnsiTheme="minorHAnsi" w:cs="Arial"/>
        </w:rPr>
        <w:t>· imminent layoff,</w:t>
      </w:r>
    </w:p>
    <w:p w14:paraId="5E41BC57" w14:textId="77777777" w:rsidR="00CC4DDC" w:rsidRPr="00B44691" w:rsidRDefault="00CC4DDC" w:rsidP="009558B8">
      <w:pPr>
        <w:widowControl/>
        <w:rPr>
          <w:rFonts w:asciiTheme="minorHAnsi" w:hAnsiTheme="minorHAnsi" w:cs="Arial"/>
        </w:rPr>
        <w:sectPr w:rsidR="00CC4DDC" w:rsidRPr="00B44691" w:rsidSect="00E06444">
          <w:pgSz w:w="12240" w:h="15840"/>
          <w:pgMar w:top="1440" w:right="1440" w:bottom="1350" w:left="1440" w:header="1440" w:footer="802" w:gutter="0"/>
          <w:cols w:space="720"/>
          <w:noEndnote/>
        </w:sectPr>
      </w:pPr>
    </w:p>
    <w:p w14:paraId="1AE341E1" w14:textId="77777777" w:rsidR="00C51F9C" w:rsidRPr="00B44691" w:rsidRDefault="00C51F9C" w:rsidP="009558B8">
      <w:pPr>
        <w:widowControl/>
        <w:rPr>
          <w:rFonts w:asciiTheme="minorHAnsi" w:hAnsiTheme="minorHAnsi" w:cs="Arial"/>
        </w:rPr>
      </w:pPr>
    </w:p>
    <w:p w14:paraId="1B631A46" w14:textId="77777777" w:rsidR="00CC4DDC" w:rsidRPr="00B44691" w:rsidRDefault="00CC4DDC" w:rsidP="009558B8">
      <w:pPr>
        <w:widowControl/>
        <w:ind w:firstLine="720"/>
        <w:rPr>
          <w:rFonts w:asciiTheme="minorHAnsi" w:hAnsiTheme="minorHAnsi" w:cs="Arial"/>
        </w:rPr>
      </w:pPr>
      <w:r w:rsidRPr="00B44691">
        <w:rPr>
          <w:rFonts w:asciiTheme="minorHAnsi" w:hAnsiTheme="minorHAnsi" w:cs="Arial"/>
        </w:rPr>
        <w:t>· layoff,</w:t>
      </w:r>
    </w:p>
    <w:p w14:paraId="43F3B87C" w14:textId="77777777" w:rsidR="00CC4DDC" w:rsidRPr="00B44691" w:rsidRDefault="00CC4DDC" w:rsidP="009558B8">
      <w:pPr>
        <w:widowControl/>
        <w:rPr>
          <w:rFonts w:asciiTheme="minorHAnsi" w:hAnsiTheme="minorHAnsi" w:cs="Arial"/>
        </w:rPr>
      </w:pPr>
    </w:p>
    <w:p w14:paraId="77F94AB4" w14:textId="77777777" w:rsidR="00CC4DDC" w:rsidRPr="00B44691" w:rsidRDefault="00CC4DDC" w:rsidP="009558B8">
      <w:pPr>
        <w:widowControl/>
        <w:ind w:firstLine="720"/>
        <w:rPr>
          <w:rFonts w:asciiTheme="minorHAnsi" w:hAnsiTheme="minorHAnsi" w:cs="Arial"/>
        </w:rPr>
      </w:pPr>
      <w:r w:rsidRPr="00B44691">
        <w:rPr>
          <w:rFonts w:asciiTheme="minorHAnsi" w:hAnsiTheme="minorHAnsi" w:cs="Arial"/>
        </w:rPr>
        <w:t>· hours reduction.</w:t>
      </w:r>
    </w:p>
    <w:p w14:paraId="31B3DD8B" w14:textId="77777777" w:rsidR="0092081B" w:rsidRPr="00B44691" w:rsidRDefault="0092081B" w:rsidP="009558B8">
      <w:pPr>
        <w:widowControl/>
        <w:ind w:firstLine="720"/>
        <w:rPr>
          <w:rFonts w:asciiTheme="minorHAnsi" w:hAnsiTheme="minorHAnsi" w:cs="Arial"/>
        </w:rPr>
      </w:pPr>
    </w:p>
    <w:p w14:paraId="5C46E49A" w14:textId="3BCF5F4D" w:rsidR="0092081B" w:rsidRPr="00B44691" w:rsidRDefault="0092081B" w:rsidP="00265BBE">
      <w:pPr>
        <w:widowControl/>
        <w:jc w:val="both"/>
        <w:rPr>
          <w:rFonts w:asciiTheme="minorHAnsi" w:hAnsiTheme="minorHAnsi" w:cs="Arial"/>
        </w:rPr>
      </w:pPr>
      <w:r w:rsidRPr="00B44691">
        <w:rPr>
          <w:rFonts w:asciiTheme="minorHAnsi" w:hAnsiTheme="minorHAnsi" w:cs="Arial"/>
        </w:rPr>
        <w:t>See Paragraph 14</w:t>
      </w:r>
      <w:r w:rsidR="00306A73">
        <w:rPr>
          <w:rFonts w:asciiTheme="minorHAnsi" w:hAnsiTheme="minorHAnsi" w:cs="Arial"/>
        </w:rPr>
        <w:t>3</w:t>
      </w:r>
      <w:r w:rsidRPr="00B44691">
        <w:rPr>
          <w:rFonts w:asciiTheme="minorHAnsi" w:hAnsiTheme="minorHAnsi" w:cs="Arial"/>
        </w:rPr>
        <w:t xml:space="preserve"> for bypass </w:t>
      </w:r>
      <w:r w:rsidR="006D56CD">
        <w:rPr>
          <w:rFonts w:asciiTheme="minorHAnsi" w:hAnsiTheme="minorHAnsi" w:cs="Arial"/>
        </w:rPr>
        <w:t xml:space="preserve">interview </w:t>
      </w:r>
      <w:r w:rsidRPr="00B44691">
        <w:rPr>
          <w:rFonts w:asciiTheme="minorHAnsi" w:hAnsiTheme="minorHAnsi" w:cs="Arial"/>
        </w:rPr>
        <w:t xml:space="preserve">opportunities offered to </w:t>
      </w:r>
      <w:r w:rsidR="00F85629" w:rsidRPr="00B44691">
        <w:rPr>
          <w:rFonts w:asciiTheme="minorHAnsi" w:hAnsiTheme="minorHAnsi" w:cs="Arial"/>
        </w:rPr>
        <w:t>Employee</w:t>
      </w:r>
      <w:r w:rsidRPr="00B44691">
        <w:rPr>
          <w:rFonts w:asciiTheme="minorHAnsi" w:hAnsiTheme="minorHAnsi" w:cs="Arial"/>
        </w:rPr>
        <w:t>s working at other represented work locations.</w:t>
      </w:r>
    </w:p>
    <w:p w14:paraId="26BCD03F" w14:textId="77777777" w:rsidR="00CC4DDC" w:rsidRPr="00B44691" w:rsidRDefault="00CC4DDC" w:rsidP="00265BBE">
      <w:pPr>
        <w:widowControl/>
        <w:jc w:val="both"/>
        <w:rPr>
          <w:rFonts w:asciiTheme="minorHAnsi" w:hAnsiTheme="minorHAnsi" w:cs="Arial"/>
        </w:rPr>
      </w:pPr>
    </w:p>
    <w:p w14:paraId="348DD4BC" w14:textId="35045475" w:rsidR="00CC4DDC" w:rsidRPr="00B44691" w:rsidRDefault="00CC4DDC" w:rsidP="00265BBE">
      <w:pPr>
        <w:widowControl/>
        <w:jc w:val="both"/>
        <w:rPr>
          <w:rFonts w:asciiTheme="minorHAnsi" w:hAnsiTheme="minorHAnsi" w:cs="Arial"/>
        </w:rPr>
      </w:pPr>
      <w:r w:rsidRPr="00B44691">
        <w:rPr>
          <w:rFonts w:asciiTheme="minorHAnsi" w:hAnsiTheme="minorHAnsi" w:cs="Arial"/>
        </w:rPr>
        <w:t>-1</w:t>
      </w:r>
      <w:r w:rsidR="0051274F" w:rsidRPr="00B44691">
        <w:rPr>
          <w:rFonts w:asciiTheme="minorHAnsi" w:hAnsiTheme="minorHAnsi" w:cs="Arial"/>
        </w:rPr>
        <w:t>5</w:t>
      </w:r>
      <w:r w:rsidR="005F396D">
        <w:rPr>
          <w:rFonts w:asciiTheme="minorHAnsi" w:hAnsiTheme="minorHAnsi" w:cs="Arial"/>
        </w:rPr>
        <w:t>9</w:t>
      </w:r>
      <w:r w:rsidRPr="00B44691">
        <w:rPr>
          <w:rFonts w:asciiTheme="minorHAnsi" w:hAnsiTheme="minorHAnsi" w:cs="Arial"/>
        </w:rPr>
        <w:tab/>
        <w:t xml:space="preserve">It is understood that the listing of bypass </w:t>
      </w:r>
      <w:r w:rsidR="006D56CD">
        <w:rPr>
          <w:rFonts w:asciiTheme="minorHAnsi" w:hAnsiTheme="minorHAnsi" w:cs="Arial"/>
        </w:rPr>
        <w:t xml:space="preserve">interview </w:t>
      </w:r>
      <w:r w:rsidRPr="00B44691">
        <w:rPr>
          <w:rFonts w:asciiTheme="minorHAnsi" w:hAnsiTheme="minorHAnsi" w:cs="Arial"/>
        </w:rPr>
        <w:t>statuses is not a priority listing and no grievance shall be filed over the issue of priority status.</w:t>
      </w:r>
    </w:p>
    <w:p w14:paraId="4026ED97" w14:textId="77777777" w:rsidR="00CF2688" w:rsidRPr="00B44691" w:rsidRDefault="00CF2688" w:rsidP="00265BBE">
      <w:pPr>
        <w:widowControl/>
        <w:jc w:val="both"/>
        <w:rPr>
          <w:rFonts w:asciiTheme="minorHAnsi" w:hAnsiTheme="minorHAnsi" w:cs="Arial"/>
        </w:rPr>
      </w:pPr>
    </w:p>
    <w:p w14:paraId="307583A9" w14:textId="77777777" w:rsidR="00CC4DDC" w:rsidRPr="00B44691" w:rsidRDefault="00CC4DDC" w:rsidP="009558B8">
      <w:pPr>
        <w:widowControl/>
        <w:jc w:val="both"/>
        <w:rPr>
          <w:rFonts w:asciiTheme="minorHAnsi" w:hAnsiTheme="minorHAnsi" w:cs="Arial"/>
          <w:b/>
        </w:rPr>
      </w:pPr>
      <w:r w:rsidRPr="00B44691">
        <w:rPr>
          <w:rFonts w:asciiTheme="minorHAnsi" w:hAnsiTheme="minorHAnsi" w:cs="Arial"/>
          <w:b/>
        </w:rPr>
        <w:t>INTERVIEWS</w:t>
      </w:r>
    </w:p>
    <w:p w14:paraId="2748C103" w14:textId="77777777" w:rsidR="00CC4DDC" w:rsidRPr="00B44691" w:rsidRDefault="00CC4DDC" w:rsidP="009558B8">
      <w:pPr>
        <w:widowControl/>
        <w:jc w:val="both"/>
        <w:rPr>
          <w:rFonts w:asciiTheme="minorHAnsi" w:hAnsiTheme="minorHAnsi" w:cs="Arial"/>
        </w:rPr>
      </w:pPr>
    </w:p>
    <w:p w14:paraId="2D216908" w14:textId="3E840210" w:rsidR="00CC4DDC" w:rsidRPr="00B44691" w:rsidRDefault="00CC4DDC" w:rsidP="009558B8">
      <w:pPr>
        <w:widowControl/>
        <w:jc w:val="both"/>
        <w:rPr>
          <w:rFonts w:asciiTheme="minorHAnsi" w:hAnsiTheme="minorHAnsi" w:cs="Arial"/>
        </w:rPr>
      </w:pPr>
      <w:r w:rsidRPr="00B44691">
        <w:rPr>
          <w:rFonts w:asciiTheme="minorHAnsi" w:hAnsiTheme="minorHAnsi" w:cs="Arial"/>
        </w:rPr>
        <w:noBreakHyphen/>
        <w:t>1</w:t>
      </w:r>
      <w:r w:rsidR="005F396D">
        <w:rPr>
          <w:rFonts w:asciiTheme="minorHAnsi" w:hAnsiTheme="minorHAnsi" w:cs="Arial"/>
        </w:rPr>
        <w:t>60</w:t>
      </w:r>
      <w:r w:rsidRPr="00B44691">
        <w:rPr>
          <w:rFonts w:asciiTheme="minorHAnsi" w:hAnsiTheme="minorHAnsi" w:cs="Arial"/>
        </w:rPr>
        <w:tab/>
        <w:t>The responsibility for determining which candidates shall be interviewed will reside with the employing department</w:t>
      </w:r>
      <w:r w:rsidR="006D56CD">
        <w:rPr>
          <w:rFonts w:asciiTheme="minorHAnsi" w:hAnsiTheme="minorHAnsi" w:cs="Arial"/>
        </w:rPr>
        <w:t>, except for the up to two (2) bypass candidates referred for interview</w:t>
      </w:r>
      <w:r w:rsidRPr="00B44691">
        <w:rPr>
          <w:rFonts w:asciiTheme="minorHAnsi" w:hAnsiTheme="minorHAnsi" w:cs="Arial"/>
        </w:rPr>
        <w:t xml:space="preserve">.  This determination will be based upon information obtained from the candidates' credentials.  The department should take longevity of service into account when determining who will be interviewed, but </w:t>
      </w:r>
      <w:r w:rsidR="00DF1FB7" w:rsidRPr="00B44691">
        <w:rPr>
          <w:rFonts w:asciiTheme="minorHAnsi" w:hAnsiTheme="minorHAnsi" w:cs="Arial"/>
        </w:rPr>
        <w:t>capability</w:t>
      </w:r>
      <w:r w:rsidRPr="00B44691">
        <w:rPr>
          <w:rFonts w:asciiTheme="minorHAnsi" w:hAnsiTheme="minorHAnsi" w:cs="Arial"/>
        </w:rPr>
        <w:t xml:space="preserve"> to do the work shall be the prime factor for setting the interview list.</w:t>
      </w:r>
    </w:p>
    <w:p w14:paraId="75C722AF" w14:textId="77777777" w:rsidR="00CC4DDC" w:rsidRPr="00B44691" w:rsidRDefault="00CC4DDC" w:rsidP="009558B8">
      <w:pPr>
        <w:widowControl/>
        <w:jc w:val="both"/>
        <w:rPr>
          <w:rFonts w:asciiTheme="minorHAnsi" w:hAnsiTheme="minorHAnsi" w:cs="Arial"/>
        </w:rPr>
      </w:pPr>
    </w:p>
    <w:p w14:paraId="738A780D" w14:textId="14AFBD36" w:rsidR="00CC4DDC" w:rsidRPr="00B44691" w:rsidRDefault="0051274F" w:rsidP="009558B8">
      <w:pPr>
        <w:widowControl/>
        <w:jc w:val="both"/>
        <w:rPr>
          <w:rFonts w:asciiTheme="minorHAnsi" w:hAnsiTheme="minorHAnsi" w:cs="Arial"/>
        </w:rPr>
      </w:pPr>
      <w:r w:rsidRPr="00B44691">
        <w:rPr>
          <w:rFonts w:asciiTheme="minorHAnsi" w:hAnsiTheme="minorHAnsi" w:cs="Arial"/>
        </w:rPr>
        <w:noBreakHyphen/>
        <w:t>1</w:t>
      </w:r>
      <w:r w:rsidR="005F396D">
        <w:rPr>
          <w:rFonts w:asciiTheme="minorHAnsi" w:hAnsiTheme="minorHAnsi" w:cs="Arial"/>
        </w:rPr>
        <w:t>61</w:t>
      </w:r>
      <w:r w:rsidR="00CC4DDC" w:rsidRPr="00B44691">
        <w:rPr>
          <w:rFonts w:asciiTheme="minorHAnsi" w:hAnsiTheme="minorHAnsi" w:cs="Arial"/>
        </w:rPr>
        <w:tab/>
        <w:t xml:space="preserve">The </w:t>
      </w:r>
      <w:r w:rsidR="00F85629" w:rsidRPr="00B44691">
        <w:rPr>
          <w:rFonts w:asciiTheme="minorHAnsi" w:hAnsiTheme="minorHAnsi" w:cs="Arial"/>
        </w:rPr>
        <w:t>Association</w:t>
      </w:r>
      <w:r w:rsidR="00CC4DDC" w:rsidRPr="00B44691">
        <w:rPr>
          <w:rFonts w:asciiTheme="minorHAnsi" w:hAnsiTheme="minorHAnsi" w:cs="Arial"/>
        </w:rPr>
        <w:t xml:space="preserve"> shall be provided with a copy of the Position Vacancy Record which will contain the reasons for selection and non</w:t>
      </w:r>
      <w:r w:rsidR="00CC4DDC" w:rsidRPr="00B44691">
        <w:rPr>
          <w:rFonts w:asciiTheme="minorHAnsi" w:hAnsiTheme="minorHAnsi" w:cs="Arial"/>
        </w:rPr>
        <w:noBreakHyphen/>
        <w:t>selection.  This shall be done in a timely manner.  If the procedures outlined above have been followed, the determination will not be grievable.</w:t>
      </w:r>
    </w:p>
    <w:p w14:paraId="222C7AE4" w14:textId="77777777" w:rsidR="00CC4DDC" w:rsidRPr="00B44691" w:rsidRDefault="00CC4DDC" w:rsidP="009558B8">
      <w:pPr>
        <w:widowControl/>
        <w:rPr>
          <w:rFonts w:asciiTheme="minorHAnsi" w:hAnsiTheme="minorHAnsi" w:cs="Arial"/>
        </w:rPr>
      </w:pPr>
    </w:p>
    <w:p w14:paraId="1F735386" w14:textId="77777777" w:rsidR="00CC4DDC" w:rsidRPr="00B44691" w:rsidRDefault="00CC4DDC" w:rsidP="009558B8">
      <w:pPr>
        <w:widowControl/>
        <w:rPr>
          <w:rFonts w:asciiTheme="minorHAnsi" w:hAnsiTheme="minorHAnsi" w:cs="Arial"/>
        </w:rPr>
        <w:sectPr w:rsidR="00CC4DDC" w:rsidRPr="00B44691" w:rsidSect="002A4BBB">
          <w:type w:val="continuous"/>
          <w:pgSz w:w="12240" w:h="15840"/>
          <w:pgMar w:top="1440" w:right="1440" w:bottom="1440" w:left="1440" w:header="1440" w:footer="712" w:gutter="0"/>
          <w:cols w:space="720"/>
          <w:noEndnote/>
        </w:sectPr>
      </w:pPr>
    </w:p>
    <w:p w14:paraId="2657F53A" w14:textId="77777777" w:rsidR="00CC4DDC" w:rsidRPr="00B44691" w:rsidRDefault="00CC4DDC" w:rsidP="009558B8">
      <w:pPr>
        <w:widowControl/>
        <w:jc w:val="center"/>
        <w:rPr>
          <w:rFonts w:asciiTheme="minorHAnsi" w:hAnsiTheme="minorHAnsi" w:cs="Arial"/>
          <w:b/>
        </w:rPr>
      </w:pPr>
      <w:r w:rsidRPr="00B44691">
        <w:rPr>
          <w:rFonts w:asciiTheme="minorHAnsi" w:hAnsiTheme="minorHAnsi" w:cs="Arial"/>
          <w:b/>
        </w:rPr>
        <w:t>ARTICLE 11</w:t>
      </w:r>
    </w:p>
    <w:p w14:paraId="176778BB" w14:textId="77777777" w:rsidR="00CC4DDC" w:rsidRPr="00B44691" w:rsidRDefault="00CC4DDC" w:rsidP="009558B8">
      <w:pPr>
        <w:widowControl/>
        <w:jc w:val="center"/>
        <w:rPr>
          <w:rFonts w:asciiTheme="minorHAnsi" w:hAnsiTheme="minorHAnsi" w:cs="Arial"/>
          <w:b/>
        </w:rPr>
      </w:pPr>
    </w:p>
    <w:p w14:paraId="778F5C6C" w14:textId="77777777" w:rsidR="00CC4DDC" w:rsidRPr="00B44691" w:rsidRDefault="00CC4DDC" w:rsidP="009558B8">
      <w:pPr>
        <w:widowControl/>
        <w:jc w:val="center"/>
        <w:rPr>
          <w:rFonts w:asciiTheme="minorHAnsi" w:hAnsiTheme="minorHAnsi" w:cs="Arial"/>
          <w:b/>
        </w:rPr>
      </w:pPr>
      <w:r w:rsidRPr="00B44691">
        <w:rPr>
          <w:rFonts w:asciiTheme="minorHAnsi" w:hAnsiTheme="minorHAnsi" w:cs="Arial"/>
          <w:b/>
        </w:rPr>
        <w:t>CLASSIFICATION/RECLASSIFICATION OF POSITIONS</w:t>
      </w:r>
    </w:p>
    <w:p w14:paraId="51D987CE" w14:textId="77777777" w:rsidR="00CC4DDC" w:rsidRPr="00B44691" w:rsidRDefault="00CC4DDC" w:rsidP="009558B8">
      <w:pPr>
        <w:widowControl/>
        <w:rPr>
          <w:rFonts w:asciiTheme="minorHAnsi" w:hAnsiTheme="minorHAnsi" w:cs="Arial"/>
        </w:rPr>
      </w:pPr>
    </w:p>
    <w:p w14:paraId="213BCB52" w14:textId="083043CA" w:rsidR="00CC4DDC" w:rsidRPr="00B44691" w:rsidRDefault="00CC4DDC" w:rsidP="009558B8">
      <w:pPr>
        <w:widowControl/>
        <w:jc w:val="both"/>
        <w:rPr>
          <w:rFonts w:asciiTheme="minorHAnsi" w:hAnsiTheme="minorHAnsi" w:cs="Arial"/>
        </w:rPr>
      </w:pPr>
      <w:r w:rsidRPr="00B44691">
        <w:rPr>
          <w:rFonts w:asciiTheme="minorHAnsi" w:hAnsiTheme="minorHAnsi" w:cs="Arial"/>
        </w:rPr>
        <w:noBreakHyphen/>
        <w:t>16</w:t>
      </w:r>
      <w:r w:rsidR="005F396D">
        <w:rPr>
          <w:rFonts w:asciiTheme="minorHAnsi" w:hAnsiTheme="minorHAnsi" w:cs="Arial"/>
        </w:rPr>
        <w:t>2</w:t>
      </w:r>
      <w:r w:rsidRPr="00B44691">
        <w:rPr>
          <w:rFonts w:asciiTheme="minorHAnsi" w:hAnsiTheme="minorHAnsi" w:cs="Arial"/>
        </w:rPr>
        <w:tab/>
        <w:t xml:space="preserve">The </w:t>
      </w:r>
      <w:r w:rsidR="00F85629" w:rsidRPr="00B44691">
        <w:rPr>
          <w:rFonts w:asciiTheme="minorHAnsi" w:hAnsiTheme="minorHAnsi" w:cs="Arial"/>
        </w:rPr>
        <w:t>Employer</w:t>
      </w:r>
      <w:r w:rsidRPr="00B44691">
        <w:rPr>
          <w:rFonts w:asciiTheme="minorHAnsi" w:hAnsiTheme="minorHAnsi" w:cs="Arial"/>
        </w:rPr>
        <w:t xml:space="preserve"> establishes and maintains a system for the evaluation and classification of all bargaining unit positions.  The authority to classify new positions, reclassify existing positions and eliminate positions is vested in </w:t>
      </w:r>
      <w:r w:rsidR="00F85629" w:rsidRPr="00B44691">
        <w:rPr>
          <w:rFonts w:asciiTheme="minorHAnsi" w:hAnsiTheme="minorHAnsi" w:cs="Arial"/>
        </w:rPr>
        <w:t>MSU Human Resources</w:t>
      </w:r>
      <w:r w:rsidRPr="00B44691">
        <w:rPr>
          <w:rFonts w:asciiTheme="minorHAnsi" w:hAnsiTheme="minorHAnsi" w:cs="Arial"/>
        </w:rPr>
        <w:t>.</w:t>
      </w:r>
    </w:p>
    <w:p w14:paraId="0DF3C855" w14:textId="77777777" w:rsidR="00CC4DDC" w:rsidRPr="00B44691" w:rsidRDefault="00CC4DDC" w:rsidP="009558B8">
      <w:pPr>
        <w:widowControl/>
        <w:jc w:val="both"/>
        <w:rPr>
          <w:rFonts w:asciiTheme="minorHAnsi" w:hAnsiTheme="minorHAnsi" w:cs="Arial"/>
        </w:rPr>
      </w:pPr>
    </w:p>
    <w:p w14:paraId="5C59198D" w14:textId="77777777" w:rsidR="00CC4DDC" w:rsidRPr="00B44691" w:rsidRDefault="00CC4DDC" w:rsidP="009558B8">
      <w:pPr>
        <w:widowControl/>
        <w:jc w:val="both"/>
        <w:rPr>
          <w:rFonts w:asciiTheme="minorHAnsi" w:hAnsiTheme="minorHAnsi" w:cs="Arial"/>
          <w:b/>
        </w:rPr>
      </w:pPr>
      <w:r w:rsidRPr="00B44691">
        <w:rPr>
          <w:rFonts w:asciiTheme="minorHAnsi" w:hAnsiTheme="minorHAnsi" w:cs="Arial"/>
          <w:b/>
        </w:rPr>
        <w:t>NEW CLASSIFICATIONS AND RATES</w:t>
      </w:r>
    </w:p>
    <w:p w14:paraId="61362AA9" w14:textId="77777777" w:rsidR="00CC4DDC" w:rsidRPr="00B44691" w:rsidRDefault="00CC4DDC" w:rsidP="009558B8">
      <w:pPr>
        <w:widowControl/>
        <w:jc w:val="both"/>
        <w:rPr>
          <w:rFonts w:asciiTheme="minorHAnsi" w:hAnsiTheme="minorHAnsi" w:cs="Arial"/>
        </w:rPr>
      </w:pPr>
    </w:p>
    <w:p w14:paraId="760F7992" w14:textId="67FDF0B2" w:rsidR="00CC4DDC" w:rsidRPr="00B44691" w:rsidRDefault="00CC4DDC" w:rsidP="009558B8">
      <w:pPr>
        <w:widowControl/>
        <w:jc w:val="both"/>
        <w:rPr>
          <w:rFonts w:asciiTheme="minorHAnsi" w:hAnsiTheme="minorHAnsi" w:cs="Arial"/>
        </w:rPr>
      </w:pPr>
      <w:r w:rsidRPr="00B44691">
        <w:rPr>
          <w:rFonts w:asciiTheme="minorHAnsi" w:hAnsiTheme="minorHAnsi" w:cs="Arial"/>
        </w:rPr>
        <w:noBreakHyphen/>
        <w:t>16</w:t>
      </w:r>
      <w:r w:rsidR="005F396D">
        <w:rPr>
          <w:rFonts w:asciiTheme="minorHAnsi" w:hAnsiTheme="minorHAnsi" w:cs="Arial"/>
        </w:rPr>
        <w:t>3</w:t>
      </w:r>
      <w:r w:rsidRPr="00B44691">
        <w:rPr>
          <w:rFonts w:asciiTheme="minorHAnsi" w:hAnsiTheme="minorHAnsi" w:cs="Arial"/>
        </w:rPr>
        <w:tab/>
        <w:t xml:space="preserve">When a classification is established or modified, the grade level for the classification shall be fixed by the </w:t>
      </w:r>
      <w:r w:rsidR="00F85629" w:rsidRPr="00B44691">
        <w:rPr>
          <w:rFonts w:asciiTheme="minorHAnsi" w:hAnsiTheme="minorHAnsi" w:cs="Arial"/>
        </w:rPr>
        <w:t>Employer</w:t>
      </w:r>
      <w:r w:rsidRPr="00B44691">
        <w:rPr>
          <w:rFonts w:asciiTheme="minorHAnsi" w:hAnsiTheme="minorHAnsi" w:cs="Arial"/>
        </w:rPr>
        <w:t xml:space="preserve"> and the </w:t>
      </w:r>
      <w:r w:rsidR="00F85629" w:rsidRPr="00B44691">
        <w:rPr>
          <w:rFonts w:asciiTheme="minorHAnsi" w:hAnsiTheme="minorHAnsi" w:cs="Arial"/>
        </w:rPr>
        <w:t>Association</w:t>
      </w:r>
      <w:r w:rsidRPr="00B44691">
        <w:rPr>
          <w:rFonts w:asciiTheme="minorHAnsi" w:hAnsiTheme="minorHAnsi" w:cs="Arial"/>
        </w:rPr>
        <w:t xml:space="preserve"> shall be notified prior to implementation. The compensation level shall be in conformity with rates established for positions of similar responsibility.  If there is a disagreement over the compensation assigned the position, a special conference may be scheduled with the Office of </w:t>
      </w:r>
      <w:r w:rsidR="00F85629" w:rsidRPr="00B44691">
        <w:rPr>
          <w:rFonts w:asciiTheme="minorHAnsi" w:hAnsiTheme="minorHAnsi" w:cs="Arial"/>
        </w:rPr>
        <w:t>Employee</w:t>
      </w:r>
      <w:r w:rsidRPr="00B44691">
        <w:rPr>
          <w:rFonts w:asciiTheme="minorHAnsi" w:hAnsiTheme="minorHAnsi" w:cs="Arial"/>
        </w:rPr>
        <w:t xml:space="preserve"> Relations.  If the disagreement is not resolved, the </w:t>
      </w:r>
      <w:r w:rsidR="00F85629" w:rsidRPr="00B44691">
        <w:rPr>
          <w:rFonts w:asciiTheme="minorHAnsi" w:hAnsiTheme="minorHAnsi" w:cs="Arial"/>
        </w:rPr>
        <w:t>Association</w:t>
      </w:r>
      <w:r w:rsidRPr="00B44691">
        <w:rPr>
          <w:rFonts w:asciiTheme="minorHAnsi" w:hAnsiTheme="minorHAnsi" w:cs="Arial"/>
        </w:rPr>
        <w:t xml:space="preserve"> may file a demand for arbitration within fourteen (14) calendar days of the special conference.  The Arbitrator shall be limited to determining the appropriateness of the compensation level assigned the position but shall be without power to assign a compensation level for the classification.</w:t>
      </w:r>
    </w:p>
    <w:p w14:paraId="4AB7D09F" w14:textId="77777777" w:rsidR="00CC4DDC" w:rsidRPr="00B44691" w:rsidRDefault="00CC4DDC" w:rsidP="009558B8">
      <w:pPr>
        <w:widowControl/>
        <w:jc w:val="both"/>
        <w:rPr>
          <w:rFonts w:asciiTheme="minorHAnsi" w:hAnsiTheme="minorHAnsi" w:cs="Arial"/>
        </w:rPr>
      </w:pPr>
    </w:p>
    <w:p w14:paraId="08CB43E6" w14:textId="77777777" w:rsidR="00CC4DDC" w:rsidRPr="00B44691" w:rsidRDefault="00CC4DDC" w:rsidP="009558B8">
      <w:pPr>
        <w:widowControl/>
        <w:jc w:val="both"/>
        <w:rPr>
          <w:rFonts w:asciiTheme="minorHAnsi" w:hAnsiTheme="minorHAnsi" w:cs="Arial"/>
          <w:b/>
        </w:rPr>
      </w:pPr>
      <w:r w:rsidRPr="00B44691">
        <w:rPr>
          <w:rFonts w:asciiTheme="minorHAnsi" w:hAnsiTheme="minorHAnsi" w:cs="Arial"/>
          <w:b/>
        </w:rPr>
        <w:t>RECLASSIFICATIONS</w:t>
      </w:r>
    </w:p>
    <w:p w14:paraId="78F883C0" w14:textId="77777777" w:rsidR="00CC4DDC" w:rsidRPr="00B44691" w:rsidRDefault="00CC4DDC" w:rsidP="009558B8">
      <w:pPr>
        <w:widowControl/>
        <w:jc w:val="both"/>
        <w:rPr>
          <w:rFonts w:asciiTheme="minorHAnsi" w:hAnsiTheme="minorHAnsi" w:cs="Arial"/>
        </w:rPr>
      </w:pPr>
    </w:p>
    <w:p w14:paraId="70E35B9A" w14:textId="078C7D8E" w:rsidR="00DF1FB7" w:rsidRPr="00B44691" w:rsidRDefault="00CC4DDC" w:rsidP="009558B8">
      <w:pPr>
        <w:widowControl/>
        <w:jc w:val="both"/>
        <w:rPr>
          <w:rFonts w:asciiTheme="minorHAnsi" w:hAnsiTheme="minorHAnsi" w:cs="Arial"/>
        </w:rPr>
      </w:pPr>
      <w:r w:rsidRPr="00B44691">
        <w:rPr>
          <w:rFonts w:asciiTheme="minorHAnsi" w:hAnsiTheme="minorHAnsi" w:cs="Arial"/>
        </w:rPr>
        <w:noBreakHyphen/>
        <w:t>16</w:t>
      </w:r>
      <w:r w:rsidR="005F396D">
        <w:rPr>
          <w:rFonts w:asciiTheme="minorHAnsi" w:hAnsiTheme="minorHAnsi" w:cs="Arial"/>
        </w:rPr>
        <w:t>4</w:t>
      </w:r>
      <w:r w:rsidRPr="00B44691">
        <w:rPr>
          <w:rFonts w:asciiTheme="minorHAnsi" w:hAnsiTheme="minorHAnsi" w:cs="Arial"/>
        </w:rPr>
        <w:tab/>
        <w:t xml:space="preserve">The Unit Administrator will normally initiate requests for position reclassification. </w:t>
      </w:r>
    </w:p>
    <w:p w14:paraId="5D3E10B7" w14:textId="77777777" w:rsidR="00DF1FB7" w:rsidRPr="00B44691" w:rsidRDefault="00DF1FB7" w:rsidP="009558B8">
      <w:pPr>
        <w:widowControl/>
        <w:jc w:val="both"/>
        <w:rPr>
          <w:rFonts w:asciiTheme="minorHAnsi" w:hAnsiTheme="minorHAnsi" w:cs="Arial"/>
        </w:rPr>
      </w:pPr>
    </w:p>
    <w:p w14:paraId="31141A5E" w14:textId="639818AD" w:rsidR="00DF1FB7" w:rsidRPr="00B44691" w:rsidRDefault="00B8222A" w:rsidP="00DF1FB7">
      <w:pPr>
        <w:widowControl/>
        <w:ind w:firstLine="720"/>
        <w:jc w:val="both"/>
        <w:rPr>
          <w:rFonts w:asciiTheme="minorHAnsi" w:hAnsiTheme="minorHAnsi" w:cs="Arial"/>
        </w:rPr>
      </w:pPr>
      <w:r w:rsidRPr="00B44691">
        <w:rPr>
          <w:rFonts w:asciiTheme="minorHAnsi" w:hAnsiTheme="minorHAnsi" w:cs="Arial"/>
        </w:rPr>
        <w:t>A.</w:t>
      </w:r>
      <w:r w:rsidR="00894C9B">
        <w:rPr>
          <w:rFonts w:asciiTheme="minorHAnsi" w:hAnsiTheme="minorHAnsi" w:cs="Arial"/>
        </w:rPr>
        <w:tab/>
      </w:r>
      <w:r w:rsidR="00DF1FB7" w:rsidRPr="00B44691">
        <w:rPr>
          <w:rFonts w:asciiTheme="minorHAnsi" w:hAnsiTheme="minorHAnsi" w:cs="Arial"/>
        </w:rPr>
        <w:t>R</w:t>
      </w:r>
      <w:r w:rsidR="00CC4DDC" w:rsidRPr="00B44691">
        <w:rPr>
          <w:rFonts w:asciiTheme="minorHAnsi" w:hAnsiTheme="minorHAnsi" w:cs="Arial"/>
        </w:rPr>
        <w:t xml:space="preserve">equests </w:t>
      </w:r>
      <w:r w:rsidR="00DF1FB7" w:rsidRPr="00B44691">
        <w:rPr>
          <w:rFonts w:asciiTheme="minorHAnsi" w:hAnsiTheme="minorHAnsi" w:cs="Arial"/>
        </w:rPr>
        <w:t>for position reclassification m</w:t>
      </w:r>
      <w:r w:rsidR="00CC4DDC" w:rsidRPr="00B44691">
        <w:rPr>
          <w:rFonts w:asciiTheme="minorHAnsi" w:hAnsiTheme="minorHAnsi" w:cs="Arial"/>
        </w:rPr>
        <w:t xml:space="preserve">ay be initiated by the </w:t>
      </w:r>
      <w:r w:rsidR="00F85629" w:rsidRPr="00B44691">
        <w:rPr>
          <w:rFonts w:asciiTheme="minorHAnsi" w:hAnsiTheme="minorHAnsi" w:cs="Arial"/>
        </w:rPr>
        <w:t>Association</w:t>
      </w:r>
      <w:r w:rsidR="00CC4DDC" w:rsidRPr="00B44691">
        <w:rPr>
          <w:rFonts w:asciiTheme="minorHAnsi" w:hAnsiTheme="minorHAnsi" w:cs="Arial"/>
        </w:rPr>
        <w:t>.</w:t>
      </w:r>
    </w:p>
    <w:p w14:paraId="6B44527A" w14:textId="77777777" w:rsidR="003577AE" w:rsidRPr="00B44691" w:rsidRDefault="003577AE" w:rsidP="00DF1FB7">
      <w:pPr>
        <w:widowControl/>
        <w:ind w:firstLine="720"/>
        <w:jc w:val="both"/>
        <w:rPr>
          <w:rFonts w:asciiTheme="minorHAnsi" w:hAnsiTheme="minorHAnsi" w:cs="Arial"/>
        </w:rPr>
      </w:pPr>
    </w:p>
    <w:p w14:paraId="371CF35A" w14:textId="3CE79406" w:rsidR="00DF1FB7" w:rsidRPr="00B44691" w:rsidRDefault="00CC4DDC" w:rsidP="001854F6">
      <w:pPr>
        <w:widowControl/>
        <w:numPr>
          <w:ilvl w:val="0"/>
          <w:numId w:val="8"/>
        </w:numPr>
        <w:tabs>
          <w:tab w:val="left" w:pos="1440"/>
        </w:tabs>
        <w:jc w:val="both"/>
        <w:rPr>
          <w:rFonts w:asciiTheme="minorHAnsi" w:hAnsiTheme="minorHAnsi" w:cs="Arial"/>
        </w:rPr>
      </w:pPr>
      <w:r w:rsidRPr="00B44691">
        <w:rPr>
          <w:rFonts w:asciiTheme="minorHAnsi" w:hAnsiTheme="minorHAnsi" w:cs="Arial"/>
        </w:rPr>
        <w:t xml:space="preserve">Such requests </w:t>
      </w:r>
      <w:r w:rsidR="00DF1FB7" w:rsidRPr="00B44691">
        <w:rPr>
          <w:rFonts w:asciiTheme="minorHAnsi" w:hAnsiTheme="minorHAnsi" w:cs="Arial"/>
        </w:rPr>
        <w:t>will</w:t>
      </w:r>
      <w:r w:rsidRPr="00B44691">
        <w:rPr>
          <w:rFonts w:asciiTheme="minorHAnsi" w:hAnsiTheme="minorHAnsi" w:cs="Arial"/>
        </w:rPr>
        <w:t xml:space="preserve"> be directed to the </w:t>
      </w:r>
      <w:r w:rsidR="0088461D">
        <w:rPr>
          <w:rFonts w:asciiTheme="minorHAnsi" w:hAnsiTheme="minorHAnsi" w:cs="Arial"/>
        </w:rPr>
        <w:t>Director of Employee Relations</w:t>
      </w:r>
      <w:r w:rsidRPr="00B44691">
        <w:rPr>
          <w:rFonts w:asciiTheme="minorHAnsi" w:hAnsiTheme="minorHAnsi" w:cs="Arial"/>
        </w:rPr>
        <w:t xml:space="preserve"> whose decision on the request shall not be subject to review or grievance.</w:t>
      </w:r>
    </w:p>
    <w:p w14:paraId="4FE5D370" w14:textId="2C4AEC07" w:rsidR="00DF1FB7" w:rsidRPr="00B44691" w:rsidRDefault="00DF1FB7" w:rsidP="001854F6">
      <w:pPr>
        <w:widowControl/>
        <w:numPr>
          <w:ilvl w:val="0"/>
          <w:numId w:val="8"/>
        </w:numPr>
        <w:tabs>
          <w:tab w:val="left" w:pos="1440"/>
        </w:tabs>
        <w:jc w:val="both"/>
        <w:rPr>
          <w:rFonts w:asciiTheme="minorHAnsi" w:hAnsiTheme="minorHAnsi" w:cs="Arial"/>
        </w:rPr>
      </w:pPr>
      <w:r w:rsidRPr="00B44691">
        <w:rPr>
          <w:rFonts w:asciiTheme="minorHAnsi" w:hAnsiTheme="minorHAnsi" w:cs="Arial"/>
        </w:rPr>
        <w:t xml:space="preserve">A copy of the decision </w:t>
      </w:r>
      <w:r w:rsidR="009D5D7E">
        <w:rPr>
          <w:rFonts w:asciiTheme="minorHAnsi" w:hAnsiTheme="minorHAnsi" w:cs="Arial"/>
        </w:rPr>
        <w:t xml:space="preserve">of the Director of Employee Relations </w:t>
      </w:r>
      <w:r w:rsidRPr="00B44691">
        <w:rPr>
          <w:rFonts w:asciiTheme="minorHAnsi" w:hAnsiTheme="minorHAnsi" w:cs="Arial"/>
        </w:rPr>
        <w:t xml:space="preserve">on such requests, together with the reasons for denying or approving the request, will be given to the </w:t>
      </w:r>
      <w:r w:rsidR="00F85629" w:rsidRPr="00B44691">
        <w:rPr>
          <w:rFonts w:asciiTheme="minorHAnsi" w:hAnsiTheme="minorHAnsi" w:cs="Arial"/>
        </w:rPr>
        <w:t>Association</w:t>
      </w:r>
      <w:r w:rsidRPr="00B44691">
        <w:rPr>
          <w:rFonts w:asciiTheme="minorHAnsi" w:hAnsiTheme="minorHAnsi" w:cs="Arial"/>
        </w:rPr>
        <w:t>’s President at the time the decision is made.</w:t>
      </w:r>
    </w:p>
    <w:p w14:paraId="3EED5DE8" w14:textId="77777777" w:rsidR="00DF1FB7" w:rsidRPr="00B44691" w:rsidRDefault="00DF1FB7" w:rsidP="00DF1FB7">
      <w:pPr>
        <w:widowControl/>
        <w:jc w:val="both"/>
        <w:rPr>
          <w:rFonts w:asciiTheme="minorHAnsi" w:hAnsiTheme="minorHAnsi" w:cs="Arial"/>
        </w:rPr>
      </w:pPr>
    </w:p>
    <w:p w14:paraId="33386E8A" w14:textId="7E04FBBE" w:rsidR="00DF1FB7" w:rsidRPr="00B44691" w:rsidRDefault="00B8222A" w:rsidP="00894C9B">
      <w:pPr>
        <w:widowControl/>
        <w:ind w:left="1440" w:hanging="720"/>
        <w:jc w:val="both"/>
        <w:rPr>
          <w:rFonts w:asciiTheme="minorHAnsi" w:hAnsiTheme="minorHAnsi" w:cs="Arial"/>
        </w:rPr>
      </w:pPr>
      <w:r w:rsidRPr="00B44691">
        <w:rPr>
          <w:rFonts w:asciiTheme="minorHAnsi" w:hAnsiTheme="minorHAnsi" w:cs="Arial"/>
        </w:rPr>
        <w:t>B.</w:t>
      </w:r>
      <w:r w:rsidR="00894C9B">
        <w:rPr>
          <w:rFonts w:asciiTheme="minorHAnsi" w:hAnsiTheme="minorHAnsi" w:cs="Arial"/>
        </w:rPr>
        <w:tab/>
      </w:r>
      <w:r w:rsidR="00DF1FB7" w:rsidRPr="00B44691">
        <w:rPr>
          <w:rFonts w:asciiTheme="minorHAnsi" w:hAnsiTheme="minorHAnsi" w:cs="Arial"/>
        </w:rPr>
        <w:t xml:space="preserve">A copy of all reclassification requests and supporting information (other than those made by the </w:t>
      </w:r>
      <w:r w:rsidR="00F85629" w:rsidRPr="00B44691">
        <w:rPr>
          <w:rFonts w:asciiTheme="minorHAnsi" w:hAnsiTheme="minorHAnsi" w:cs="Arial"/>
        </w:rPr>
        <w:t>Association</w:t>
      </w:r>
      <w:r w:rsidR="00DF1FB7" w:rsidRPr="00B44691">
        <w:rPr>
          <w:rFonts w:asciiTheme="minorHAnsi" w:hAnsiTheme="minorHAnsi" w:cs="Arial"/>
        </w:rPr>
        <w:t xml:space="preserve">) will be given to the </w:t>
      </w:r>
      <w:r w:rsidR="00F85629" w:rsidRPr="00B44691">
        <w:rPr>
          <w:rFonts w:asciiTheme="minorHAnsi" w:hAnsiTheme="minorHAnsi" w:cs="Arial"/>
        </w:rPr>
        <w:t>Association</w:t>
      </w:r>
      <w:r w:rsidR="00DF1FB7" w:rsidRPr="00B44691">
        <w:rPr>
          <w:rFonts w:asciiTheme="minorHAnsi" w:hAnsiTheme="minorHAnsi" w:cs="Arial"/>
        </w:rPr>
        <w:t xml:space="preserve">’s President at the time that the request is received by </w:t>
      </w:r>
      <w:r w:rsidR="00F85629" w:rsidRPr="00B44691">
        <w:rPr>
          <w:rFonts w:asciiTheme="minorHAnsi" w:hAnsiTheme="minorHAnsi" w:cs="Arial"/>
        </w:rPr>
        <w:t>MSU Human Resources</w:t>
      </w:r>
      <w:r w:rsidR="00DF1FB7" w:rsidRPr="00B44691">
        <w:rPr>
          <w:rFonts w:asciiTheme="minorHAnsi" w:hAnsiTheme="minorHAnsi" w:cs="Arial"/>
        </w:rPr>
        <w:t>.</w:t>
      </w:r>
    </w:p>
    <w:p w14:paraId="16F57522" w14:textId="77777777" w:rsidR="00DF1FB7" w:rsidRPr="00B44691" w:rsidRDefault="00DF1FB7" w:rsidP="00DF1FB7">
      <w:pPr>
        <w:widowControl/>
        <w:ind w:left="720"/>
        <w:jc w:val="both"/>
        <w:rPr>
          <w:rFonts w:asciiTheme="minorHAnsi" w:hAnsiTheme="minorHAnsi" w:cs="Arial"/>
        </w:rPr>
      </w:pPr>
    </w:p>
    <w:p w14:paraId="619B5A63" w14:textId="77777777" w:rsidR="00DF1FB7" w:rsidRPr="00B44691" w:rsidRDefault="00DF1FB7" w:rsidP="001854F6">
      <w:pPr>
        <w:widowControl/>
        <w:numPr>
          <w:ilvl w:val="0"/>
          <w:numId w:val="5"/>
        </w:numPr>
        <w:jc w:val="both"/>
        <w:rPr>
          <w:rFonts w:asciiTheme="minorHAnsi" w:hAnsiTheme="minorHAnsi" w:cs="Arial"/>
        </w:rPr>
      </w:pPr>
      <w:r w:rsidRPr="00B44691">
        <w:rPr>
          <w:rFonts w:asciiTheme="minorHAnsi" w:hAnsiTheme="minorHAnsi" w:cs="Arial"/>
        </w:rPr>
        <w:t xml:space="preserve">Written reasons for denying or approving a request will be given to the </w:t>
      </w:r>
      <w:r w:rsidR="00F85629" w:rsidRPr="00B44691">
        <w:rPr>
          <w:rFonts w:asciiTheme="minorHAnsi" w:hAnsiTheme="minorHAnsi" w:cs="Arial"/>
        </w:rPr>
        <w:t>Association</w:t>
      </w:r>
      <w:r w:rsidRPr="00B44691">
        <w:rPr>
          <w:rFonts w:asciiTheme="minorHAnsi" w:hAnsiTheme="minorHAnsi" w:cs="Arial"/>
        </w:rPr>
        <w:t>’s President at the time a decision is made.</w:t>
      </w:r>
    </w:p>
    <w:p w14:paraId="1FE77B48" w14:textId="77777777" w:rsidR="00DF1FB7" w:rsidRPr="00B44691" w:rsidRDefault="00DF1FB7" w:rsidP="001854F6">
      <w:pPr>
        <w:widowControl/>
        <w:numPr>
          <w:ilvl w:val="0"/>
          <w:numId w:val="5"/>
        </w:numPr>
        <w:jc w:val="both"/>
        <w:rPr>
          <w:rFonts w:asciiTheme="minorHAnsi" w:hAnsiTheme="minorHAnsi" w:cs="Arial"/>
        </w:rPr>
      </w:pPr>
      <w:r w:rsidRPr="00B44691">
        <w:rPr>
          <w:rFonts w:asciiTheme="minorHAnsi" w:hAnsiTheme="minorHAnsi" w:cs="Arial"/>
        </w:rPr>
        <w:t xml:space="preserve">An </w:t>
      </w:r>
      <w:r w:rsidR="00F85629" w:rsidRPr="00B44691">
        <w:rPr>
          <w:rFonts w:asciiTheme="minorHAnsi" w:hAnsiTheme="minorHAnsi" w:cs="Arial"/>
        </w:rPr>
        <w:t>Employee</w:t>
      </w:r>
      <w:r w:rsidRPr="00B44691">
        <w:rPr>
          <w:rFonts w:asciiTheme="minorHAnsi" w:hAnsiTheme="minorHAnsi" w:cs="Arial"/>
        </w:rPr>
        <w:t xml:space="preserve"> whose position is reclassified will not be required to serve either a probationary period or trial period.</w:t>
      </w:r>
    </w:p>
    <w:p w14:paraId="29B73065" w14:textId="06B472D0" w:rsidR="009D5D7E" w:rsidRDefault="009D5D7E" w:rsidP="00A63AD1">
      <w:pPr>
        <w:widowControl/>
        <w:ind w:left="2160" w:hanging="720"/>
        <w:jc w:val="both"/>
        <w:rPr>
          <w:rFonts w:asciiTheme="minorHAnsi" w:eastAsia="Times New Roman" w:hAnsiTheme="minorHAnsi" w:cs="Arial"/>
          <w:b/>
          <w:szCs w:val="20"/>
        </w:rPr>
      </w:pPr>
      <w:r>
        <w:rPr>
          <w:rFonts w:asciiTheme="minorHAnsi" w:hAnsiTheme="minorHAnsi" w:cs="Arial"/>
        </w:rPr>
        <w:t>3.</w:t>
      </w:r>
      <w:r>
        <w:rPr>
          <w:rFonts w:asciiTheme="minorHAnsi" w:hAnsiTheme="minorHAnsi" w:cs="Arial"/>
        </w:rPr>
        <w:tab/>
        <w:t>In the event the Employer reclassifies a position in APSA and the incumbent in the position is also an Executive Board Member of APSA, the removal of the APSA Board Member from the bargaining unit shall be delayed for sixty (60) calendar days from the date of approval by Human Resources. In order to qualify for the sixty (60) day delay, the Executive Board Member must have been previously identified to the employer by the APSA. This provision shall not delay the removal of supervisory duties or other personnel changes, including changes in pay, associated with the reclassification</w:t>
      </w:r>
      <w:r>
        <w:rPr>
          <w:rFonts w:asciiTheme="minorHAnsi" w:hAnsiTheme="minorHAnsi" w:cs="Arial"/>
          <w:b/>
        </w:rPr>
        <w:t>.</w:t>
      </w:r>
    </w:p>
    <w:p w14:paraId="603F9990" w14:textId="062C6698" w:rsidR="009D5D7E" w:rsidRPr="00B44691" w:rsidRDefault="009D5D7E" w:rsidP="009558B8">
      <w:pPr>
        <w:widowControl/>
        <w:jc w:val="both"/>
        <w:rPr>
          <w:rFonts w:asciiTheme="minorHAnsi" w:hAnsiTheme="minorHAnsi" w:cs="Arial"/>
        </w:rPr>
        <w:sectPr w:rsidR="009D5D7E" w:rsidRPr="00B44691" w:rsidSect="0019388A">
          <w:pgSz w:w="12240" w:h="15840"/>
          <w:pgMar w:top="900" w:right="1440" w:bottom="1440" w:left="1440" w:header="1440" w:footer="802" w:gutter="0"/>
          <w:cols w:space="720"/>
          <w:noEndnote/>
        </w:sectPr>
      </w:pPr>
    </w:p>
    <w:p w14:paraId="133CE67B" w14:textId="77777777" w:rsidR="0011437C" w:rsidRDefault="0011437C" w:rsidP="009558B8">
      <w:pPr>
        <w:widowControl/>
        <w:jc w:val="both"/>
        <w:rPr>
          <w:rFonts w:asciiTheme="minorHAnsi" w:hAnsiTheme="minorHAnsi" w:cs="Arial"/>
          <w:b/>
        </w:rPr>
      </w:pPr>
    </w:p>
    <w:p w14:paraId="02F31357" w14:textId="77777777" w:rsidR="00CC4DDC" w:rsidRPr="00B44691" w:rsidRDefault="00CC4DDC" w:rsidP="009558B8">
      <w:pPr>
        <w:widowControl/>
        <w:jc w:val="both"/>
        <w:rPr>
          <w:rFonts w:asciiTheme="minorHAnsi" w:hAnsiTheme="minorHAnsi" w:cs="Arial"/>
          <w:b/>
        </w:rPr>
      </w:pPr>
      <w:r w:rsidRPr="00B44691">
        <w:rPr>
          <w:rFonts w:asciiTheme="minorHAnsi" w:hAnsiTheme="minorHAnsi" w:cs="Arial"/>
          <w:b/>
        </w:rPr>
        <w:t>SALARY RATE</w:t>
      </w:r>
    </w:p>
    <w:p w14:paraId="4239A4E8" w14:textId="77777777" w:rsidR="00CC4DDC" w:rsidRPr="00B44691" w:rsidRDefault="00CC4DDC" w:rsidP="009558B8">
      <w:pPr>
        <w:widowControl/>
        <w:jc w:val="both"/>
        <w:rPr>
          <w:rFonts w:asciiTheme="minorHAnsi" w:hAnsiTheme="minorHAnsi" w:cs="Arial"/>
        </w:rPr>
      </w:pPr>
    </w:p>
    <w:p w14:paraId="6EE1F47B" w14:textId="514DA262" w:rsidR="009E6AEA" w:rsidRPr="00B44691" w:rsidRDefault="00CC4DDC" w:rsidP="009558B8">
      <w:pPr>
        <w:widowControl/>
        <w:jc w:val="both"/>
        <w:rPr>
          <w:rFonts w:asciiTheme="minorHAnsi" w:hAnsiTheme="minorHAnsi" w:cs="Arial"/>
        </w:rPr>
        <w:sectPr w:rsidR="009E6AEA" w:rsidRPr="00B44691" w:rsidSect="002A4BBB">
          <w:type w:val="continuous"/>
          <w:pgSz w:w="12240" w:h="15840"/>
          <w:pgMar w:top="1440" w:right="1440" w:bottom="1440" w:left="1440" w:header="1440" w:footer="802" w:gutter="0"/>
          <w:cols w:space="720"/>
          <w:noEndnote/>
        </w:sectPr>
      </w:pPr>
      <w:r w:rsidRPr="00B44691">
        <w:rPr>
          <w:rFonts w:asciiTheme="minorHAnsi" w:hAnsiTheme="minorHAnsi" w:cs="Arial"/>
        </w:rPr>
        <w:noBreakHyphen/>
        <w:t>16</w:t>
      </w:r>
      <w:r w:rsidR="005F396D">
        <w:rPr>
          <w:rFonts w:asciiTheme="minorHAnsi" w:hAnsiTheme="minorHAnsi" w:cs="Arial"/>
        </w:rPr>
        <w:t>5</w:t>
      </w:r>
      <w:r w:rsidRPr="00B44691">
        <w:rPr>
          <w:rFonts w:asciiTheme="minorHAnsi" w:hAnsiTheme="minorHAnsi" w:cs="Arial"/>
        </w:rPr>
        <w:tab/>
        <w:t xml:space="preserve">The salary of an </w:t>
      </w:r>
      <w:r w:rsidR="00F85629" w:rsidRPr="00B44691">
        <w:rPr>
          <w:rFonts w:asciiTheme="minorHAnsi" w:hAnsiTheme="minorHAnsi" w:cs="Arial"/>
        </w:rPr>
        <w:t>Employee</w:t>
      </w:r>
      <w:r w:rsidRPr="00B44691">
        <w:rPr>
          <w:rFonts w:asciiTheme="minorHAnsi" w:hAnsiTheme="minorHAnsi" w:cs="Arial"/>
        </w:rPr>
        <w:t xml:space="preserve"> whose position is reclassified to a higher grade level shall be no less than the minimum salary of the higher grade level.</w:t>
      </w:r>
    </w:p>
    <w:p w14:paraId="6D6D1668" w14:textId="77777777" w:rsidR="00CC4DDC" w:rsidRPr="00B44691" w:rsidRDefault="00CC4DDC">
      <w:pPr>
        <w:widowControl/>
        <w:jc w:val="center"/>
        <w:rPr>
          <w:rFonts w:asciiTheme="minorHAnsi" w:hAnsiTheme="minorHAnsi" w:cs="Arial"/>
          <w:b/>
        </w:rPr>
      </w:pPr>
      <w:r w:rsidRPr="00B44691">
        <w:rPr>
          <w:rFonts w:asciiTheme="minorHAnsi" w:hAnsiTheme="minorHAnsi" w:cs="Arial"/>
          <w:b/>
        </w:rPr>
        <w:t>ARTICLE 12</w:t>
      </w:r>
    </w:p>
    <w:p w14:paraId="0D017A36" w14:textId="77777777" w:rsidR="00CC4DDC" w:rsidRPr="00B44691" w:rsidRDefault="00CC4DDC" w:rsidP="009558B8">
      <w:pPr>
        <w:widowControl/>
        <w:jc w:val="center"/>
        <w:rPr>
          <w:rFonts w:asciiTheme="minorHAnsi" w:hAnsiTheme="minorHAnsi" w:cs="Arial"/>
          <w:b/>
        </w:rPr>
      </w:pPr>
    </w:p>
    <w:p w14:paraId="0CBA28C9" w14:textId="77777777" w:rsidR="00CC4DDC" w:rsidRPr="00B44691" w:rsidRDefault="00CC4DDC" w:rsidP="009558B8">
      <w:pPr>
        <w:widowControl/>
        <w:jc w:val="center"/>
        <w:rPr>
          <w:rFonts w:asciiTheme="minorHAnsi" w:hAnsiTheme="minorHAnsi" w:cs="Arial"/>
          <w:b/>
        </w:rPr>
      </w:pPr>
      <w:r w:rsidRPr="00B44691">
        <w:rPr>
          <w:rFonts w:asciiTheme="minorHAnsi" w:hAnsiTheme="minorHAnsi" w:cs="Arial"/>
          <w:b/>
        </w:rPr>
        <w:t>PROMOTION/DEMOTION</w:t>
      </w:r>
    </w:p>
    <w:p w14:paraId="5CBB5F37" w14:textId="77777777" w:rsidR="00CC4DDC" w:rsidRPr="00B44691" w:rsidRDefault="00CC4DDC" w:rsidP="009558B8">
      <w:pPr>
        <w:widowControl/>
        <w:rPr>
          <w:rFonts w:asciiTheme="minorHAnsi" w:hAnsiTheme="minorHAnsi" w:cs="Arial"/>
        </w:rPr>
      </w:pPr>
    </w:p>
    <w:p w14:paraId="1B40A3AA" w14:textId="77777777" w:rsidR="00CC4DDC" w:rsidRPr="00B44691" w:rsidRDefault="00CC4DDC" w:rsidP="009558B8">
      <w:pPr>
        <w:widowControl/>
        <w:rPr>
          <w:rFonts w:asciiTheme="minorHAnsi" w:hAnsiTheme="minorHAnsi" w:cs="Arial"/>
          <w:b/>
        </w:rPr>
      </w:pPr>
      <w:r w:rsidRPr="00B44691">
        <w:rPr>
          <w:rFonts w:asciiTheme="minorHAnsi" w:hAnsiTheme="minorHAnsi" w:cs="Arial"/>
          <w:b/>
        </w:rPr>
        <w:t>PROMOTION</w:t>
      </w:r>
    </w:p>
    <w:p w14:paraId="19D36CB4" w14:textId="77777777" w:rsidR="00CC4DDC" w:rsidRPr="00B44691" w:rsidRDefault="00CC4DDC" w:rsidP="009558B8">
      <w:pPr>
        <w:widowControl/>
        <w:rPr>
          <w:rFonts w:asciiTheme="minorHAnsi" w:hAnsiTheme="minorHAnsi" w:cs="Arial"/>
        </w:rPr>
      </w:pPr>
    </w:p>
    <w:p w14:paraId="5EFDF4DA" w14:textId="24C6C375" w:rsidR="00CC4DDC" w:rsidRPr="00B44691" w:rsidRDefault="00CC4DDC" w:rsidP="009558B8">
      <w:pPr>
        <w:widowControl/>
        <w:jc w:val="both"/>
        <w:rPr>
          <w:rFonts w:asciiTheme="minorHAnsi" w:hAnsiTheme="minorHAnsi" w:cs="Arial"/>
        </w:rPr>
      </w:pPr>
      <w:r w:rsidRPr="00B44691">
        <w:rPr>
          <w:rFonts w:asciiTheme="minorHAnsi" w:hAnsiTheme="minorHAnsi" w:cs="Arial"/>
        </w:rPr>
        <w:noBreakHyphen/>
        <w:t>1</w:t>
      </w:r>
      <w:r w:rsidR="009875A0" w:rsidRPr="00B44691">
        <w:rPr>
          <w:rFonts w:asciiTheme="minorHAnsi" w:hAnsiTheme="minorHAnsi" w:cs="Arial"/>
        </w:rPr>
        <w:t>6</w:t>
      </w:r>
      <w:r w:rsidR="005F396D">
        <w:rPr>
          <w:rFonts w:asciiTheme="minorHAnsi" w:hAnsiTheme="minorHAnsi" w:cs="Arial"/>
        </w:rPr>
        <w:t>6</w:t>
      </w:r>
      <w:r w:rsidRPr="00B44691">
        <w:rPr>
          <w:rFonts w:asciiTheme="minorHAnsi" w:hAnsiTheme="minorHAnsi" w:cs="Arial"/>
        </w:rPr>
        <w:tab/>
        <w:t xml:space="preserve">A "promotion" is defined as the movement of an </w:t>
      </w:r>
      <w:r w:rsidR="00F85629" w:rsidRPr="00B44691">
        <w:rPr>
          <w:rFonts w:asciiTheme="minorHAnsi" w:hAnsiTheme="minorHAnsi" w:cs="Arial"/>
        </w:rPr>
        <w:t>Employee</w:t>
      </w:r>
      <w:r w:rsidRPr="00B44691">
        <w:rPr>
          <w:rFonts w:asciiTheme="minorHAnsi" w:hAnsiTheme="minorHAnsi" w:cs="Arial"/>
        </w:rPr>
        <w:t xml:space="preserve"> to a higher grade level.  An </w:t>
      </w:r>
      <w:r w:rsidR="00F85629" w:rsidRPr="00B44691">
        <w:rPr>
          <w:rFonts w:asciiTheme="minorHAnsi" w:hAnsiTheme="minorHAnsi" w:cs="Arial"/>
        </w:rPr>
        <w:t>Employee</w:t>
      </w:r>
      <w:r w:rsidRPr="00B44691">
        <w:rPr>
          <w:rFonts w:asciiTheme="minorHAnsi" w:hAnsiTheme="minorHAnsi" w:cs="Arial"/>
        </w:rPr>
        <w:t xml:space="preserve"> promoted one grade level shall receive a minimum salary increase of five (5%) percent or placed at the minimum rate for the new level</w:t>
      </w:r>
      <w:r w:rsidRPr="00B44691">
        <w:rPr>
          <w:rFonts w:asciiTheme="minorHAnsi" w:hAnsiTheme="minorHAnsi" w:cs="Arial"/>
        </w:rPr>
        <w:noBreakHyphen/>
      </w:r>
      <w:r w:rsidRPr="00B44691">
        <w:rPr>
          <w:rFonts w:asciiTheme="minorHAnsi" w:hAnsiTheme="minorHAnsi" w:cs="Arial"/>
        </w:rPr>
        <w:noBreakHyphen/>
        <w:t xml:space="preserve">whichever is greater.  An </w:t>
      </w:r>
      <w:r w:rsidR="00F85629" w:rsidRPr="00B44691">
        <w:rPr>
          <w:rFonts w:asciiTheme="minorHAnsi" w:hAnsiTheme="minorHAnsi" w:cs="Arial"/>
        </w:rPr>
        <w:t>Employee</w:t>
      </w:r>
      <w:r w:rsidRPr="00B44691">
        <w:rPr>
          <w:rFonts w:asciiTheme="minorHAnsi" w:hAnsiTheme="minorHAnsi" w:cs="Arial"/>
        </w:rPr>
        <w:t xml:space="preserve"> promoted two (2) or more grade levels shall receive a minimum salary increase of ten (10%) percent or placed at the minimum rate for the new grade level</w:t>
      </w:r>
      <w:r w:rsidRPr="00B44691">
        <w:rPr>
          <w:rFonts w:asciiTheme="minorHAnsi" w:hAnsiTheme="minorHAnsi" w:cs="Arial"/>
        </w:rPr>
        <w:noBreakHyphen/>
      </w:r>
      <w:r w:rsidRPr="00B44691">
        <w:rPr>
          <w:rFonts w:asciiTheme="minorHAnsi" w:hAnsiTheme="minorHAnsi" w:cs="Arial"/>
        </w:rPr>
        <w:noBreakHyphen/>
        <w:t xml:space="preserve">whichever is greater.  The </w:t>
      </w:r>
      <w:r w:rsidR="00F85629" w:rsidRPr="00B44691">
        <w:rPr>
          <w:rFonts w:asciiTheme="minorHAnsi" w:hAnsiTheme="minorHAnsi" w:cs="Arial"/>
        </w:rPr>
        <w:t>Employer</w:t>
      </w:r>
      <w:r w:rsidRPr="00B44691">
        <w:rPr>
          <w:rFonts w:asciiTheme="minorHAnsi" w:hAnsiTheme="minorHAnsi" w:cs="Arial"/>
        </w:rPr>
        <w:t xml:space="preserve"> is not prohibited from giving APSA </w:t>
      </w:r>
      <w:r w:rsidR="00F85629" w:rsidRPr="00B44691">
        <w:rPr>
          <w:rFonts w:asciiTheme="minorHAnsi" w:hAnsiTheme="minorHAnsi" w:cs="Arial"/>
        </w:rPr>
        <w:t>Employee</w:t>
      </w:r>
      <w:r w:rsidRPr="00B44691">
        <w:rPr>
          <w:rFonts w:asciiTheme="minorHAnsi" w:hAnsiTheme="minorHAnsi" w:cs="Arial"/>
        </w:rPr>
        <w:t>s salary increases that exceed these minimums.</w:t>
      </w:r>
    </w:p>
    <w:p w14:paraId="4FA749A1" w14:textId="77777777" w:rsidR="00CC4DDC" w:rsidRPr="00B44691" w:rsidRDefault="00CC4DDC" w:rsidP="009558B8">
      <w:pPr>
        <w:widowControl/>
        <w:jc w:val="both"/>
        <w:rPr>
          <w:rFonts w:asciiTheme="minorHAnsi" w:hAnsiTheme="minorHAnsi" w:cs="Arial"/>
        </w:rPr>
      </w:pPr>
    </w:p>
    <w:p w14:paraId="5FC077AF" w14:textId="77777777" w:rsidR="00CC4DDC" w:rsidRPr="00B44691" w:rsidRDefault="00CC4DDC" w:rsidP="009558B8">
      <w:pPr>
        <w:widowControl/>
        <w:jc w:val="both"/>
        <w:rPr>
          <w:rFonts w:asciiTheme="minorHAnsi" w:hAnsiTheme="minorHAnsi" w:cs="Arial"/>
          <w:b/>
        </w:rPr>
      </w:pPr>
      <w:r w:rsidRPr="00B44691">
        <w:rPr>
          <w:rFonts w:asciiTheme="minorHAnsi" w:hAnsiTheme="minorHAnsi" w:cs="Arial"/>
          <w:b/>
        </w:rPr>
        <w:t>DEMOTION</w:t>
      </w:r>
    </w:p>
    <w:p w14:paraId="75BC5860" w14:textId="77777777" w:rsidR="00CC4DDC" w:rsidRPr="00B44691" w:rsidRDefault="00CC4DDC" w:rsidP="009558B8">
      <w:pPr>
        <w:widowControl/>
        <w:jc w:val="both"/>
        <w:rPr>
          <w:rFonts w:asciiTheme="minorHAnsi" w:hAnsiTheme="minorHAnsi" w:cs="Arial"/>
        </w:rPr>
      </w:pPr>
    </w:p>
    <w:p w14:paraId="559758FA" w14:textId="0CF8D8BB" w:rsidR="00CC4DDC" w:rsidRPr="00B44691" w:rsidRDefault="00CC4DDC" w:rsidP="009558B8">
      <w:pPr>
        <w:widowControl/>
        <w:jc w:val="both"/>
        <w:rPr>
          <w:rFonts w:asciiTheme="minorHAnsi" w:hAnsiTheme="minorHAnsi" w:cs="Arial"/>
        </w:rPr>
      </w:pPr>
      <w:r w:rsidRPr="00B44691">
        <w:rPr>
          <w:rFonts w:asciiTheme="minorHAnsi" w:hAnsiTheme="minorHAnsi" w:cs="Arial"/>
        </w:rPr>
        <w:noBreakHyphen/>
        <w:t>1</w:t>
      </w:r>
      <w:r w:rsidR="009875A0" w:rsidRPr="00B44691">
        <w:rPr>
          <w:rFonts w:asciiTheme="minorHAnsi" w:hAnsiTheme="minorHAnsi" w:cs="Arial"/>
        </w:rPr>
        <w:t>6</w:t>
      </w:r>
      <w:r w:rsidR="005F396D">
        <w:rPr>
          <w:rFonts w:asciiTheme="minorHAnsi" w:hAnsiTheme="minorHAnsi" w:cs="Arial"/>
        </w:rPr>
        <w:t>7</w:t>
      </w:r>
      <w:r w:rsidRPr="00B44691">
        <w:rPr>
          <w:rFonts w:asciiTheme="minorHAnsi" w:hAnsiTheme="minorHAnsi" w:cs="Arial"/>
        </w:rPr>
        <w:tab/>
        <w:t xml:space="preserve">A "demotion" is defined as the movement of an </w:t>
      </w:r>
      <w:r w:rsidR="00F85629" w:rsidRPr="00B44691">
        <w:rPr>
          <w:rFonts w:asciiTheme="minorHAnsi" w:hAnsiTheme="minorHAnsi" w:cs="Arial"/>
        </w:rPr>
        <w:t>Employee</w:t>
      </w:r>
      <w:r w:rsidRPr="00B44691">
        <w:rPr>
          <w:rFonts w:asciiTheme="minorHAnsi" w:hAnsiTheme="minorHAnsi" w:cs="Arial"/>
        </w:rPr>
        <w:t xml:space="preserve"> to a lower grade level other than by reclassification.  The pay rate of an </w:t>
      </w:r>
      <w:r w:rsidR="00F85629" w:rsidRPr="00B44691">
        <w:rPr>
          <w:rFonts w:asciiTheme="minorHAnsi" w:hAnsiTheme="minorHAnsi" w:cs="Arial"/>
        </w:rPr>
        <w:t>Employee</w:t>
      </w:r>
      <w:r w:rsidRPr="00B44691">
        <w:rPr>
          <w:rFonts w:asciiTheme="minorHAnsi" w:hAnsiTheme="minorHAnsi" w:cs="Arial"/>
        </w:rPr>
        <w:t xml:space="preserve"> who is demoted will be reduced by five (5%) percent if the grade level is lowered one grade level and ten (10%) percent or more if the grade level is lowered two (2) or more grade levels.  The </w:t>
      </w:r>
      <w:r w:rsidR="00F85629" w:rsidRPr="00B44691">
        <w:rPr>
          <w:rFonts w:asciiTheme="minorHAnsi" w:hAnsiTheme="minorHAnsi" w:cs="Arial"/>
        </w:rPr>
        <w:t>Employer</w:t>
      </w:r>
      <w:r w:rsidRPr="00B44691">
        <w:rPr>
          <w:rFonts w:asciiTheme="minorHAnsi" w:hAnsiTheme="minorHAnsi" w:cs="Arial"/>
        </w:rPr>
        <w:t xml:space="preserve"> may make exceptions to this provision when deemed appropriate.</w:t>
      </w:r>
    </w:p>
    <w:p w14:paraId="2A3D63A3" w14:textId="77777777" w:rsidR="00CC4DDC" w:rsidRPr="00B44691" w:rsidRDefault="00CC4DDC" w:rsidP="009558B8">
      <w:pPr>
        <w:widowControl/>
        <w:rPr>
          <w:rFonts w:asciiTheme="minorHAnsi" w:hAnsiTheme="minorHAnsi" w:cs="Arial"/>
        </w:rPr>
      </w:pPr>
    </w:p>
    <w:p w14:paraId="10241E83" w14:textId="77777777" w:rsidR="00CC4DDC" w:rsidRPr="00B44691" w:rsidRDefault="00CC4DDC" w:rsidP="009558B8">
      <w:pPr>
        <w:widowControl/>
        <w:rPr>
          <w:rFonts w:ascii="Arial" w:hAnsi="Arial" w:cs="Arial"/>
        </w:rPr>
        <w:sectPr w:rsidR="00CC4DDC" w:rsidRPr="00B44691" w:rsidSect="002A4BBB">
          <w:pgSz w:w="12240" w:h="15840"/>
          <w:pgMar w:top="1440" w:right="1440" w:bottom="1440" w:left="1440" w:header="1440" w:footer="892" w:gutter="0"/>
          <w:cols w:space="720"/>
          <w:noEndnote/>
        </w:sectPr>
      </w:pPr>
    </w:p>
    <w:p w14:paraId="54B34734" w14:textId="77777777" w:rsidR="00CC4DDC" w:rsidRPr="00B44691" w:rsidRDefault="00CC4DDC" w:rsidP="009558B8">
      <w:pPr>
        <w:widowControl/>
        <w:jc w:val="center"/>
        <w:rPr>
          <w:rFonts w:asciiTheme="minorHAnsi" w:hAnsiTheme="minorHAnsi" w:cs="Arial"/>
          <w:b/>
        </w:rPr>
      </w:pPr>
      <w:r w:rsidRPr="00B44691">
        <w:rPr>
          <w:rFonts w:asciiTheme="minorHAnsi" w:hAnsiTheme="minorHAnsi" w:cs="Arial"/>
          <w:b/>
        </w:rPr>
        <w:t>ARTICLE 13</w:t>
      </w:r>
    </w:p>
    <w:p w14:paraId="7CBF77E5" w14:textId="77777777" w:rsidR="00CC4DDC" w:rsidRPr="00B44691" w:rsidRDefault="00CC4DDC" w:rsidP="009558B8">
      <w:pPr>
        <w:widowControl/>
        <w:jc w:val="center"/>
        <w:rPr>
          <w:rFonts w:asciiTheme="minorHAnsi" w:hAnsiTheme="minorHAnsi" w:cs="Arial"/>
          <w:b/>
        </w:rPr>
      </w:pPr>
    </w:p>
    <w:p w14:paraId="58677C82" w14:textId="77777777" w:rsidR="00CC4DDC" w:rsidRPr="00B44691" w:rsidRDefault="00CC4DDC" w:rsidP="009558B8">
      <w:pPr>
        <w:widowControl/>
        <w:jc w:val="center"/>
        <w:rPr>
          <w:rFonts w:asciiTheme="minorHAnsi" w:hAnsiTheme="minorHAnsi" w:cs="Arial"/>
          <w:b/>
        </w:rPr>
      </w:pPr>
      <w:r w:rsidRPr="00B44691">
        <w:rPr>
          <w:rFonts w:asciiTheme="minorHAnsi" w:hAnsiTheme="minorHAnsi" w:cs="Arial"/>
          <w:b/>
        </w:rPr>
        <w:t>PROBATIONARY/TRIAL PERIOD</w:t>
      </w:r>
    </w:p>
    <w:p w14:paraId="15206BDC" w14:textId="77777777" w:rsidR="00CC4DDC" w:rsidRPr="00B44691" w:rsidRDefault="00CC4DDC" w:rsidP="009558B8">
      <w:pPr>
        <w:widowControl/>
        <w:rPr>
          <w:rFonts w:asciiTheme="minorHAnsi" w:hAnsiTheme="minorHAnsi" w:cs="Arial"/>
        </w:rPr>
      </w:pPr>
    </w:p>
    <w:p w14:paraId="17D6883A" w14:textId="77777777" w:rsidR="00CC4DDC" w:rsidRPr="00B44691" w:rsidRDefault="00CC4DDC" w:rsidP="009558B8">
      <w:pPr>
        <w:widowControl/>
        <w:rPr>
          <w:rFonts w:asciiTheme="minorHAnsi" w:hAnsiTheme="minorHAnsi" w:cs="Arial"/>
          <w:b/>
        </w:rPr>
      </w:pPr>
      <w:r w:rsidRPr="00B44691">
        <w:rPr>
          <w:rFonts w:asciiTheme="minorHAnsi" w:hAnsiTheme="minorHAnsi" w:cs="Arial"/>
          <w:b/>
        </w:rPr>
        <w:t>PROBATIONARY PERIOD</w:t>
      </w:r>
    </w:p>
    <w:p w14:paraId="1C34E07B" w14:textId="77777777" w:rsidR="00CC4DDC" w:rsidRPr="00B44691" w:rsidRDefault="00CC4DDC" w:rsidP="009558B8">
      <w:pPr>
        <w:widowControl/>
        <w:rPr>
          <w:rFonts w:asciiTheme="minorHAnsi" w:hAnsiTheme="minorHAnsi" w:cs="Arial"/>
        </w:rPr>
      </w:pPr>
    </w:p>
    <w:p w14:paraId="33948622" w14:textId="10216786" w:rsidR="00CC4DDC" w:rsidRPr="00B44691" w:rsidRDefault="00CC4DDC" w:rsidP="009558B8">
      <w:pPr>
        <w:widowControl/>
        <w:jc w:val="both"/>
        <w:rPr>
          <w:rFonts w:asciiTheme="minorHAnsi" w:hAnsiTheme="minorHAnsi" w:cs="Arial"/>
        </w:rPr>
      </w:pPr>
      <w:r w:rsidRPr="00B44691">
        <w:rPr>
          <w:rFonts w:asciiTheme="minorHAnsi" w:hAnsiTheme="minorHAnsi" w:cs="Arial"/>
        </w:rPr>
        <w:noBreakHyphen/>
        <w:t>1</w:t>
      </w:r>
      <w:r w:rsidR="009875A0" w:rsidRPr="00B44691">
        <w:rPr>
          <w:rFonts w:asciiTheme="minorHAnsi" w:hAnsiTheme="minorHAnsi" w:cs="Arial"/>
        </w:rPr>
        <w:t>6</w:t>
      </w:r>
      <w:r w:rsidR="005F396D">
        <w:rPr>
          <w:rFonts w:asciiTheme="minorHAnsi" w:hAnsiTheme="minorHAnsi" w:cs="Arial"/>
        </w:rPr>
        <w:t>8</w:t>
      </w:r>
      <w:r w:rsidRPr="00B44691">
        <w:rPr>
          <w:rFonts w:asciiTheme="minorHAnsi" w:hAnsiTheme="minorHAnsi" w:cs="Arial"/>
        </w:rPr>
        <w:tab/>
      </w:r>
      <w:r w:rsidR="00F85629" w:rsidRPr="00B44691">
        <w:rPr>
          <w:rFonts w:asciiTheme="minorHAnsi" w:hAnsiTheme="minorHAnsi" w:cs="Arial"/>
        </w:rPr>
        <w:t>Employee</w:t>
      </w:r>
      <w:r w:rsidRPr="00B44691">
        <w:rPr>
          <w:rFonts w:asciiTheme="minorHAnsi" w:hAnsiTheme="minorHAnsi" w:cs="Arial"/>
        </w:rPr>
        <w:t xml:space="preserve">s shall serve a twelve (12) month probationary period beginning at the time of hire as a new </w:t>
      </w:r>
      <w:r w:rsidR="00F85629" w:rsidRPr="00B44691">
        <w:rPr>
          <w:rFonts w:asciiTheme="minorHAnsi" w:hAnsiTheme="minorHAnsi" w:cs="Arial"/>
        </w:rPr>
        <w:t>Employee</w:t>
      </w:r>
      <w:r w:rsidRPr="00B44691">
        <w:rPr>
          <w:rFonts w:asciiTheme="minorHAnsi" w:hAnsiTheme="minorHAnsi" w:cs="Arial"/>
        </w:rPr>
        <w:t xml:space="preserve"> with the </w:t>
      </w:r>
      <w:r w:rsidR="00F85629" w:rsidRPr="00B44691">
        <w:rPr>
          <w:rFonts w:asciiTheme="minorHAnsi" w:hAnsiTheme="minorHAnsi" w:cs="Arial"/>
        </w:rPr>
        <w:t>University</w:t>
      </w:r>
      <w:r w:rsidRPr="00B44691">
        <w:rPr>
          <w:rFonts w:asciiTheme="minorHAnsi" w:hAnsiTheme="minorHAnsi" w:cs="Arial"/>
        </w:rPr>
        <w:t xml:space="preserve"> or </w:t>
      </w:r>
      <w:r w:rsidR="00CF2688" w:rsidRPr="00B44691">
        <w:rPr>
          <w:rFonts w:asciiTheme="minorHAnsi" w:hAnsiTheme="minorHAnsi" w:cs="Arial"/>
        </w:rPr>
        <w:t xml:space="preserve">upon initial </w:t>
      </w:r>
      <w:r w:rsidRPr="00B44691">
        <w:rPr>
          <w:rFonts w:asciiTheme="minorHAnsi" w:hAnsiTheme="minorHAnsi" w:cs="Arial"/>
        </w:rPr>
        <w:t xml:space="preserve">entry into the bargaining unit from other </w:t>
      </w:r>
      <w:r w:rsidR="00F85629" w:rsidRPr="00B44691">
        <w:rPr>
          <w:rFonts w:asciiTheme="minorHAnsi" w:hAnsiTheme="minorHAnsi" w:cs="Arial"/>
        </w:rPr>
        <w:t>University</w:t>
      </w:r>
      <w:r w:rsidRPr="00B44691">
        <w:rPr>
          <w:rFonts w:asciiTheme="minorHAnsi" w:hAnsiTheme="minorHAnsi" w:cs="Arial"/>
        </w:rPr>
        <w:t xml:space="preserve"> employment.  The Unit </w:t>
      </w:r>
      <w:r w:rsidR="00F85629" w:rsidRPr="00B44691">
        <w:rPr>
          <w:rFonts w:asciiTheme="minorHAnsi" w:hAnsiTheme="minorHAnsi" w:cs="Arial"/>
        </w:rPr>
        <w:t>Employer</w:t>
      </w:r>
      <w:r w:rsidRPr="00B44691">
        <w:rPr>
          <w:rFonts w:asciiTheme="minorHAnsi" w:hAnsiTheme="minorHAnsi" w:cs="Arial"/>
        </w:rPr>
        <w:t xml:space="preserve">-supervisor shall have the right to certify successful conclusion of the probationary period before the end of the twelve (12) months.  The </w:t>
      </w:r>
      <w:r w:rsidR="00F85629" w:rsidRPr="00B44691">
        <w:rPr>
          <w:rFonts w:asciiTheme="minorHAnsi" w:hAnsiTheme="minorHAnsi" w:cs="Arial"/>
        </w:rPr>
        <w:t>Association</w:t>
      </w:r>
      <w:r w:rsidRPr="00B44691">
        <w:rPr>
          <w:rFonts w:asciiTheme="minorHAnsi" w:hAnsiTheme="minorHAnsi" w:cs="Arial"/>
        </w:rPr>
        <w:t xml:space="preserve"> President shall be notified upon early certification.</w:t>
      </w:r>
    </w:p>
    <w:p w14:paraId="63EA89B6" w14:textId="77777777" w:rsidR="00CC4DDC" w:rsidRPr="00B44691" w:rsidRDefault="00CC4DDC" w:rsidP="009558B8">
      <w:pPr>
        <w:widowControl/>
        <w:jc w:val="both"/>
        <w:rPr>
          <w:rFonts w:asciiTheme="minorHAnsi" w:hAnsiTheme="minorHAnsi" w:cs="Arial"/>
        </w:rPr>
      </w:pPr>
    </w:p>
    <w:p w14:paraId="37B1F045" w14:textId="2920E61D" w:rsidR="00CC4DDC" w:rsidRPr="00B44691" w:rsidRDefault="00CC4DDC" w:rsidP="009558B8">
      <w:pPr>
        <w:widowControl/>
        <w:jc w:val="both"/>
        <w:rPr>
          <w:rFonts w:asciiTheme="minorHAnsi" w:hAnsiTheme="minorHAnsi" w:cs="Arial"/>
        </w:rPr>
      </w:pPr>
      <w:r w:rsidRPr="00B44691">
        <w:rPr>
          <w:rFonts w:asciiTheme="minorHAnsi" w:hAnsiTheme="minorHAnsi" w:cs="Arial"/>
        </w:rPr>
        <w:t>-1</w:t>
      </w:r>
      <w:r w:rsidR="009875A0" w:rsidRPr="00B44691">
        <w:rPr>
          <w:rFonts w:asciiTheme="minorHAnsi" w:hAnsiTheme="minorHAnsi" w:cs="Arial"/>
        </w:rPr>
        <w:t>6</w:t>
      </w:r>
      <w:r w:rsidR="005F396D">
        <w:rPr>
          <w:rFonts w:asciiTheme="minorHAnsi" w:hAnsiTheme="minorHAnsi" w:cs="Arial"/>
        </w:rPr>
        <w:t>9</w:t>
      </w:r>
      <w:r w:rsidRPr="00B44691">
        <w:rPr>
          <w:rFonts w:asciiTheme="minorHAnsi" w:hAnsiTheme="minorHAnsi" w:cs="Arial"/>
        </w:rPr>
        <w:tab/>
        <w:t xml:space="preserve">An interim written evaluation shall be prepared by the probationary </w:t>
      </w:r>
      <w:r w:rsidR="00F85629" w:rsidRPr="00B44691">
        <w:rPr>
          <w:rFonts w:asciiTheme="minorHAnsi" w:hAnsiTheme="minorHAnsi" w:cs="Arial"/>
        </w:rPr>
        <w:t>Employee</w:t>
      </w:r>
      <w:r w:rsidRPr="00B44691">
        <w:rPr>
          <w:rFonts w:asciiTheme="minorHAnsi" w:hAnsiTheme="minorHAnsi" w:cs="Arial"/>
        </w:rPr>
        <w:t xml:space="preserve">'s supervisor, summarizing overall job performance, which shall be reviewed with the </w:t>
      </w:r>
      <w:r w:rsidR="00F85629" w:rsidRPr="00B44691">
        <w:rPr>
          <w:rFonts w:asciiTheme="minorHAnsi" w:hAnsiTheme="minorHAnsi" w:cs="Arial"/>
        </w:rPr>
        <w:t>Employee</w:t>
      </w:r>
      <w:r w:rsidRPr="00B44691">
        <w:rPr>
          <w:rFonts w:asciiTheme="minorHAnsi" w:hAnsiTheme="minorHAnsi" w:cs="Arial"/>
        </w:rPr>
        <w:t xml:space="preserve">.  If a probationary </w:t>
      </w:r>
      <w:r w:rsidR="00F85629" w:rsidRPr="00B44691">
        <w:rPr>
          <w:rFonts w:asciiTheme="minorHAnsi" w:hAnsiTheme="minorHAnsi" w:cs="Arial"/>
        </w:rPr>
        <w:t>Employee</w:t>
      </w:r>
      <w:r w:rsidRPr="00B44691">
        <w:rPr>
          <w:rFonts w:asciiTheme="minorHAnsi" w:hAnsiTheme="minorHAnsi" w:cs="Arial"/>
        </w:rPr>
        <w:t xml:space="preserve">'s performance is unsatisfactory, such fact shall be communicated to the </w:t>
      </w:r>
      <w:r w:rsidR="00F85629" w:rsidRPr="00B44691">
        <w:rPr>
          <w:rFonts w:asciiTheme="minorHAnsi" w:hAnsiTheme="minorHAnsi" w:cs="Arial"/>
        </w:rPr>
        <w:t>Employee</w:t>
      </w:r>
      <w:r w:rsidRPr="00B44691">
        <w:rPr>
          <w:rFonts w:asciiTheme="minorHAnsi" w:hAnsiTheme="minorHAnsi" w:cs="Arial"/>
        </w:rPr>
        <w:t xml:space="preserve"> as soon as is practicable in order to give the </w:t>
      </w:r>
      <w:r w:rsidR="00F85629" w:rsidRPr="00B44691">
        <w:rPr>
          <w:rFonts w:asciiTheme="minorHAnsi" w:hAnsiTheme="minorHAnsi" w:cs="Arial"/>
        </w:rPr>
        <w:t>Employee</w:t>
      </w:r>
      <w:r w:rsidRPr="00B44691">
        <w:rPr>
          <w:rFonts w:asciiTheme="minorHAnsi" w:hAnsiTheme="minorHAnsi" w:cs="Arial"/>
        </w:rPr>
        <w:t xml:space="preserve"> the opportunity, if possible, to improve </w:t>
      </w:r>
      <w:r w:rsidR="003236F8">
        <w:rPr>
          <w:rFonts w:asciiTheme="minorHAnsi" w:hAnsiTheme="minorHAnsi" w:cs="Arial"/>
        </w:rPr>
        <w:t>their</w:t>
      </w:r>
      <w:r w:rsidRPr="00B44691">
        <w:rPr>
          <w:rFonts w:asciiTheme="minorHAnsi" w:hAnsiTheme="minorHAnsi" w:cs="Arial"/>
        </w:rPr>
        <w:t xml:space="preserve"> performance.</w:t>
      </w:r>
    </w:p>
    <w:p w14:paraId="405B6926" w14:textId="77777777" w:rsidR="00CC4DDC" w:rsidRPr="00B44691" w:rsidRDefault="00CC4DDC" w:rsidP="009558B8">
      <w:pPr>
        <w:widowControl/>
        <w:jc w:val="both"/>
        <w:rPr>
          <w:rFonts w:asciiTheme="minorHAnsi" w:hAnsiTheme="minorHAnsi" w:cs="Arial"/>
        </w:rPr>
      </w:pPr>
    </w:p>
    <w:p w14:paraId="0DDDA7BB" w14:textId="211541CA" w:rsidR="00CC4DDC" w:rsidRPr="00B44691" w:rsidRDefault="00CC4DDC" w:rsidP="009558B8">
      <w:pPr>
        <w:widowControl/>
        <w:jc w:val="both"/>
        <w:rPr>
          <w:rFonts w:asciiTheme="minorHAnsi" w:hAnsiTheme="minorHAnsi" w:cs="Arial"/>
        </w:rPr>
      </w:pPr>
      <w:r w:rsidRPr="00B44691">
        <w:rPr>
          <w:rFonts w:asciiTheme="minorHAnsi" w:hAnsiTheme="minorHAnsi" w:cs="Arial"/>
        </w:rPr>
        <w:t>-1</w:t>
      </w:r>
      <w:r w:rsidR="005F396D">
        <w:rPr>
          <w:rFonts w:asciiTheme="minorHAnsi" w:hAnsiTheme="minorHAnsi" w:cs="Arial"/>
        </w:rPr>
        <w:t>70</w:t>
      </w:r>
      <w:r w:rsidRPr="00B44691">
        <w:rPr>
          <w:rFonts w:asciiTheme="minorHAnsi" w:hAnsiTheme="minorHAnsi" w:cs="Arial"/>
        </w:rPr>
        <w:tab/>
        <w:t xml:space="preserve">The </w:t>
      </w:r>
      <w:r w:rsidR="00F85629" w:rsidRPr="00B44691">
        <w:rPr>
          <w:rFonts w:asciiTheme="minorHAnsi" w:hAnsiTheme="minorHAnsi" w:cs="Arial"/>
        </w:rPr>
        <w:t>Association</w:t>
      </w:r>
      <w:r w:rsidRPr="00B44691">
        <w:rPr>
          <w:rFonts w:asciiTheme="minorHAnsi" w:hAnsiTheme="minorHAnsi" w:cs="Arial"/>
        </w:rPr>
        <w:t xml:space="preserve"> shall represent probationary </w:t>
      </w:r>
      <w:r w:rsidR="00F85629" w:rsidRPr="00B44691">
        <w:rPr>
          <w:rFonts w:asciiTheme="minorHAnsi" w:hAnsiTheme="minorHAnsi" w:cs="Arial"/>
        </w:rPr>
        <w:t>Employee</w:t>
      </w:r>
      <w:r w:rsidRPr="00B44691">
        <w:rPr>
          <w:rFonts w:asciiTheme="minorHAnsi" w:hAnsiTheme="minorHAnsi" w:cs="Arial"/>
        </w:rPr>
        <w:t xml:space="preserve">s for the purposes of collective bargaining with respect to rates of pay, wages, hours of employment and other conditions of employment; however, no matter concerning the discipline, layoff or termination of a probationary </w:t>
      </w:r>
      <w:r w:rsidR="00F85629" w:rsidRPr="00B44691">
        <w:rPr>
          <w:rFonts w:asciiTheme="minorHAnsi" w:hAnsiTheme="minorHAnsi" w:cs="Arial"/>
        </w:rPr>
        <w:t>Employee</w:t>
      </w:r>
      <w:r w:rsidRPr="00B44691">
        <w:rPr>
          <w:rFonts w:asciiTheme="minorHAnsi" w:hAnsiTheme="minorHAnsi" w:cs="Arial"/>
        </w:rPr>
        <w:t xml:space="preserve"> shall be subject to the grievance or arbitration procedures.</w:t>
      </w:r>
    </w:p>
    <w:p w14:paraId="0B786B02" w14:textId="77777777" w:rsidR="00CC4DDC" w:rsidRPr="00B44691" w:rsidRDefault="00CC4DDC" w:rsidP="009558B8">
      <w:pPr>
        <w:widowControl/>
        <w:jc w:val="both"/>
        <w:rPr>
          <w:rFonts w:asciiTheme="minorHAnsi" w:hAnsiTheme="minorHAnsi" w:cs="Arial"/>
        </w:rPr>
      </w:pPr>
    </w:p>
    <w:p w14:paraId="25ADD670" w14:textId="77777777" w:rsidR="00CC4DDC" w:rsidRPr="00B44691" w:rsidRDefault="00CC4DDC" w:rsidP="009558B8">
      <w:pPr>
        <w:widowControl/>
        <w:jc w:val="both"/>
        <w:rPr>
          <w:rFonts w:asciiTheme="minorHAnsi" w:hAnsiTheme="minorHAnsi" w:cs="Arial"/>
          <w:b/>
        </w:rPr>
      </w:pPr>
      <w:r w:rsidRPr="00B44691">
        <w:rPr>
          <w:rFonts w:asciiTheme="minorHAnsi" w:hAnsiTheme="minorHAnsi" w:cs="Arial"/>
          <w:b/>
        </w:rPr>
        <w:t>WRITTEN EVALUATIONS</w:t>
      </w:r>
    </w:p>
    <w:p w14:paraId="19084EB2" w14:textId="77777777" w:rsidR="00CC4DDC" w:rsidRPr="00B44691" w:rsidRDefault="00CC4DDC" w:rsidP="009558B8">
      <w:pPr>
        <w:widowControl/>
        <w:jc w:val="both"/>
        <w:rPr>
          <w:rFonts w:asciiTheme="minorHAnsi" w:hAnsiTheme="minorHAnsi" w:cs="Arial"/>
        </w:rPr>
      </w:pPr>
    </w:p>
    <w:p w14:paraId="6EBFCB7E" w14:textId="2E89F182" w:rsidR="00CC4DDC" w:rsidRPr="00B44691" w:rsidRDefault="009875A0" w:rsidP="009558B8">
      <w:pPr>
        <w:widowControl/>
        <w:jc w:val="both"/>
        <w:rPr>
          <w:rFonts w:asciiTheme="minorHAnsi" w:hAnsiTheme="minorHAnsi" w:cs="Arial"/>
        </w:rPr>
      </w:pPr>
      <w:r w:rsidRPr="00B44691">
        <w:rPr>
          <w:rFonts w:asciiTheme="minorHAnsi" w:hAnsiTheme="minorHAnsi" w:cs="Arial"/>
        </w:rPr>
        <w:noBreakHyphen/>
        <w:t>1</w:t>
      </w:r>
      <w:r w:rsidR="005F396D">
        <w:rPr>
          <w:rFonts w:asciiTheme="minorHAnsi" w:hAnsiTheme="minorHAnsi" w:cs="Arial"/>
        </w:rPr>
        <w:t>71</w:t>
      </w:r>
      <w:r w:rsidR="00CC4DDC" w:rsidRPr="00B44691">
        <w:rPr>
          <w:rFonts w:asciiTheme="minorHAnsi" w:hAnsiTheme="minorHAnsi" w:cs="Arial"/>
        </w:rPr>
        <w:tab/>
      </w:r>
      <w:r w:rsidR="00F85629" w:rsidRPr="00B44691">
        <w:rPr>
          <w:rFonts w:asciiTheme="minorHAnsi" w:hAnsiTheme="minorHAnsi" w:cs="Arial"/>
        </w:rPr>
        <w:t>Employee</w:t>
      </w:r>
      <w:r w:rsidR="00CC4DDC" w:rsidRPr="00B44691">
        <w:rPr>
          <w:rFonts w:asciiTheme="minorHAnsi" w:hAnsiTheme="minorHAnsi" w:cs="Arial"/>
        </w:rPr>
        <w:t>s may receive a performance evaluation prior to the completion of the probationary period and thereafter, at least on an annual basis.</w:t>
      </w:r>
    </w:p>
    <w:p w14:paraId="4EEE8FE4" w14:textId="77777777" w:rsidR="00CC4DDC" w:rsidRPr="00B44691" w:rsidRDefault="00CC4DDC" w:rsidP="009558B8">
      <w:pPr>
        <w:widowControl/>
        <w:jc w:val="both"/>
        <w:rPr>
          <w:rFonts w:asciiTheme="minorHAnsi" w:hAnsiTheme="minorHAnsi" w:cs="Arial"/>
        </w:rPr>
      </w:pPr>
    </w:p>
    <w:p w14:paraId="3113060E" w14:textId="6FE457A9" w:rsidR="00CC4DDC" w:rsidRPr="00B44691" w:rsidRDefault="00CC4DDC" w:rsidP="009558B8">
      <w:pPr>
        <w:widowControl/>
        <w:jc w:val="both"/>
        <w:rPr>
          <w:rFonts w:asciiTheme="minorHAnsi" w:hAnsiTheme="minorHAnsi" w:cs="Arial"/>
        </w:rPr>
      </w:pPr>
      <w:r w:rsidRPr="00B44691">
        <w:rPr>
          <w:rFonts w:asciiTheme="minorHAnsi" w:hAnsiTheme="minorHAnsi" w:cs="Arial"/>
        </w:rPr>
        <w:t>-17</w:t>
      </w:r>
      <w:r w:rsidR="005F396D">
        <w:rPr>
          <w:rFonts w:asciiTheme="minorHAnsi" w:hAnsiTheme="minorHAnsi" w:cs="Arial"/>
        </w:rPr>
        <w:t>2</w:t>
      </w:r>
      <w:r w:rsidRPr="00B44691">
        <w:rPr>
          <w:rFonts w:asciiTheme="minorHAnsi" w:hAnsiTheme="minorHAnsi" w:cs="Arial"/>
        </w:rPr>
        <w:tab/>
        <w:t xml:space="preserve">The </w:t>
      </w:r>
      <w:r w:rsidR="00F85629" w:rsidRPr="00B44691">
        <w:rPr>
          <w:rFonts w:asciiTheme="minorHAnsi" w:hAnsiTheme="minorHAnsi" w:cs="Arial"/>
        </w:rPr>
        <w:t>Employer</w:t>
      </w:r>
      <w:r w:rsidRPr="00B44691">
        <w:rPr>
          <w:rFonts w:asciiTheme="minorHAnsi" w:hAnsiTheme="minorHAnsi" w:cs="Arial"/>
        </w:rPr>
        <w:t xml:space="preserve"> and the </w:t>
      </w:r>
      <w:r w:rsidR="00F85629" w:rsidRPr="00B44691">
        <w:rPr>
          <w:rFonts w:asciiTheme="minorHAnsi" w:hAnsiTheme="minorHAnsi" w:cs="Arial"/>
        </w:rPr>
        <w:t>Association</w:t>
      </w:r>
      <w:r w:rsidRPr="00B44691">
        <w:rPr>
          <w:rFonts w:asciiTheme="minorHAnsi" w:hAnsiTheme="minorHAnsi" w:cs="Arial"/>
        </w:rPr>
        <w:t xml:space="preserve"> agree that members of the bargaining unit shall be subject to an appraisal process that is fair.</w:t>
      </w:r>
    </w:p>
    <w:p w14:paraId="41DC13F6" w14:textId="77777777" w:rsidR="00CC4DDC" w:rsidRPr="00B44691" w:rsidRDefault="00CC4DDC" w:rsidP="009558B8">
      <w:pPr>
        <w:widowControl/>
        <w:jc w:val="both"/>
        <w:rPr>
          <w:rFonts w:asciiTheme="minorHAnsi" w:hAnsiTheme="minorHAnsi" w:cs="Arial"/>
        </w:rPr>
      </w:pPr>
    </w:p>
    <w:p w14:paraId="32F6AC25" w14:textId="7C86DC20" w:rsidR="00CC4DDC" w:rsidRPr="00B44691" w:rsidRDefault="00CC4DDC" w:rsidP="009558B8">
      <w:pPr>
        <w:widowControl/>
        <w:jc w:val="both"/>
        <w:rPr>
          <w:rFonts w:asciiTheme="minorHAnsi" w:hAnsiTheme="minorHAnsi" w:cs="Arial"/>
        </w:rPr>
      </w:pPr>
      <w:r w:rsidRPr="00B44691">
        <w:rPr>
          <w:rFonts w:asciiTheme="minorHAnsi" w:hAnsiTheme="minorHAnsi" w:cs="Arial"/>
        </w:rPr>
        <w:t>-17</w:t>
      </w:r>
      <w:r w:rsidR="005F396D">
        <w:rPr>
          <w:rFonts w:asciiTheme="minorHAnsi" w:hAnsiTheme="minorHAnsi" w:cs="Arial"/>
        </w:rPr>
        <w:t>3</w:t>
      </w:r>
      <w:r w:rsidRPr="00B44691">
        <w:rPr>
          <w:rFonts w:asciiTheme="minorHAnsi" w:hAnsiTheme="minorHAnsi" w:cs="Arial"/>
        </w:rPr>
        <w:tab/>
        <w:t xml:space="preserve">The </w:t>
      </w:r>
      <w:r w:rsidR="00F85629" w:rsidRPr="00B44691">
        <w:rPr>
          <w:rFonts w:asciiTheme="minorHAnsi" w:hAnsiTheme="minorHAnsi" w:cs="Arial"/>
        </w:rPr>
        <w:t>Employer</w:t>
      </w:r>
      <w:r w:rsidRPr="00B44691">
        <w:rPr>
          <w:rFonts w:asciiTheme="minorHAnsi" w:hAnsiTheme="minorHAnsi" w:cs="Arial"/>
        </w:rPr>
        <w:t xml:space="preserve"> and the </w:t>
      </w:r>
      <w:r w:rsidR="00F85629" w:rsidRPr="00B44691">
        <w:rPr>
          <w:rFonts w:asciiTheme="minorHAnsi" w:hAnsiTheme="minorHAnsi" w:cs="Arial"/>
        </w:rPr>
        <w:t>Association</w:t>
      </w:r>
      <w:r w:rsidRPr="00B44691">
        <w:rPr>
          <w:rFonts w:asciiTheme="minorHAnsi" w:hAnsiTheme="minorHAnsi" w:cs="Arial"/>
        </w:rPr>
        <w:t xml:space="preserve"> believe that appraisal systems for supervisors at Michigan State </w:t>
      </w:r>
      <w:r w:rsidR="00F85629" w:rsidRPr="00B44691">
        <w:rPr>
          <w:rFonts w:asciiTheme="minorHAnsi" w:hAnsiTheme="minorHAnsi" w:cs="Arial"/>
        </w:rPr>
        <w:t>University</w:t>
      </w:r>
      <w:r w:rsidRPr="00B44691">
        <w:rPr>
          <w:rFonts w:asciiTheme="minorHAnsi" w:hAnsiTheme="minorHAnsi" w:cs="Arial"/>
        </w:rPr>
        <w:t xml:space="preserve"> should be bilateral and continuing in nature.</w:t>
      </w:r>
    </w:p>
    <w:p w14:paraId="3C36D0DF" w14:textId="77777777" w:rsidR="00CC4DDC" w:rsidRPr="00B44691" w:rsidRDefault="00CC4DDC" w:rsidP="009558B8">
      <w:pPr>
        <w:widowControl/>
        <w:jc w:val="both"/>
        <w:rPr>
          <w:rFonts w:asciiTheme="minorHAnsi" w:hAnsiTheme="minorHAnsi" w:cs="Arial"/>
        </w:rPr>
      </w:pPr>
    </w:p>
    <w:p w14:paraId="1DF7D527" w14:textId="0B9BD9CD" w:rsidR="00CC4DDC" w:rsidRPr="00B44691" w:rsidRDefault="00CC4DDC" w:rsidP="009558B8">
      <w:pPr>
        <w:widowControl/>
        <w:jc w:val="both"/>
        <w:rPr>
          <w:rFonts w:asciiTheme="minorHAnsi" w:hAnsiTheme="minorHAnsi" w:cs="Arial"/>
        </w:rPr>
      </w:pPr>
      <w:r w:rsidRPr="00B44691">
        <w:rPr>
          <w:rFonts w:asciiTheme="minorHAnsi" w:hAnsiTheme="minorHAnsi" w:cs="Arial"/>
        </w:rPr>
        <w:t>-17</w:t>
      </w:r>
      <w:r w:rsidR="005F396D">
        <w:rPr>
          <w:rFonts w:asciiTheme="minorHAnsi" w:hAnsiTheme="minorHAnsi" w:cs="Arial"/>
        </w:rPr>
        <w:t>4</w:t>
      </w:r>
      <w:r w:rsidRPr="00B44691">
        <w:rPr>
          <w:rFonts w:asciiTheme="minorHAnsi" w:hAnsiTheme="minorHAnsi" w:cs="Arial"/>
        </w:rPr>
        <w:tab/>
        <w:t>The objectives of the appraisal program are to:</w:t>
      </w:r>
    </w:p>
    <w:p w14:paraId="47B9005A" w14:textId="77777777" w:rsidR="00CC4DDC" w:rsidRPr="00B44691" w:rsidRDefault="00CC4DDC" w:rsidP="009558B8">
      <w:pPr>
        <w:widowControl/>
        <w:jc w:val="both"/>
        <w:rPr>
          <w:rFonts w:asciiTheme="minorHAnsi" w:hAnsiTheme="minorHAnsi" w:cs="Arial"/>
        </w:rPr>
      </w:pPr>
    </w:p>
    <w:p w14:paraId="1F4F459A" w14:textId="77777777" w:rsidR="00CC4DDC" w:rsidRPr="00B44691" w:rsidRDefault="00CC4DDC" w:rsidP="009558B8">
      <w:pPr>
        <w:widowControl/>
        <w:ind w:left="1440" w:hanging="720"/>
        <w:jc w:val="both"/>
        <w:rPr>
          <w:rFonts w:asciiTheme="minorHAnsi" w:hAnsiTheme="minorHAnsi" w:cs="Arial"/>
        </w:rPr>
      </w:pPr>
      <w:r w:rsidRPr="00B44691">
        <w:rPr>
          <w:rFonts w:asciiTheme="minorHAnsi" w:hAnsiTheme="minorHAnsi" w:cs="Arial"/>
        </w:rPr>
        <w:t>A.</w:t>
      </w:r>
      <w:r w:rsidRPr="00B44691">
        <w:rPr>
          <w:rFonts w:asciiTheme="minorHAnsi" w:hAnsiTheme="minorHAnsi" w:cs="Arial"/>
        </w:rPr>
        <w:tab/>
        <w:t xml:space="preserve">Enhance communications between an </w:t>
      </w:r>
      <w:r w:rsidR="00F85629" w:rsidRPr="00B44691">
        <w:rPr>
          <w:rFonts w:asciiTheme="minorHAnsi" w:hAnsiTheme="minorHAnsi" w:cs="Arial"/>
        </w:rPr>
        <w:t>Employee</w:t>
      </w:r>
      <w:r w:rsidRPr="00B44691">
        <w:rPr>
          <w:rFonts w:asciiTheme="minorHAnsi" w:hAnsiTheme="minorHAnsi" w:cs="Arial"/>
        </w:rPr>
        <w:t xml:space="preserve"> and a supervisor.  Dialogue between an </w:t>
      </w:r>
      <w:r w:rsidR="00F85629" w:rsidRPr="00B44691">
        <w:rPr>
          <w:rFonts w:asciiTheme="minorHAnsi" w:hAnsiTheme="minorHAnsi" w:cs="Arial"/>
        </w:rPr>
        <w:t>Employee</w:t>
      </w:r>
      <w:r w:rsidRPr="00B44691">
        <w:rPr>
          <w:rFonts w:asciiTheme="minorHAnsi" w:hAnsiTheme="minorHAnsi" w:cs="Arial"/>
        </w:rPr>
        <w:t xml:space="preserve"> and supervisor should be continuous and include coaching, guiding, and clarification of job responsibilities in the context of larger organizational goals.</w:t>
      </w:r>
    </w:p>
    <w:p w14:paraId="3F2DF4AB" w14:textId="77777777" w:rsidR="00CC4DDC" w:rsidRPr="00B44691" w:rsidRDefault="00CC4DDC" w:rsidP="009558B8">
      <w:pPr>
        <w:widowControl/>
        <w:jc w:val="both"/>
        <w:rPr>
          <w:rFonts w:asciiTheme="minorHAnsi" w:hAnsiTheme="minorHAnsi" w:cs="Arial"/>
        </w:rPr>
      </w:pPr>
    </w:p>
    <w:p w14:paraId="61102826" w14:textId="77777777" w:rsidR="00CC4DDC" w:rsidRPr="00B44691" w:rsidRDefault="00CC4DDC" w:rsidP="009558B8">
      <w:pPr>
        <w:widowControl/>
        <w:ind w:left="1440" w:hanging="720"/>
        <w:jc w:val="both"/>
        <w:rPr>
          <w:rFonts w:asciiTheme="minorHAnsi" w:hAnsiTheme="minorHAnsi" w:cs="Arial"/>
        </w:rPr>
      </w:pPr>
      <w:r w:rsidRPr="00B44691">
        <w:rPr>
          <w:rFonts w:asciiTheme="minorHAnsi" w:hAnsiTheme="minorHAnsi" w:cs="Arial"/>
        </w:rPr>
        <w:t>B.</w:t>
      </w:r>
      <w:r w:rsidRPr="00B44691">
        <w:rPr>
          <w:rFonts w:asciiTheme="minorHAnsi" w:hAnsiTheme="minorHAnsi" w:cs="Arial"/>
        </w:rPr>
        <w:tab/>
        <w:t xml:space="preserve">Develop </w:t>
      </w:r>
      <w:r w:rsidR="00F85629" w:rsidRPr="00B44691">
        <w:rPr>
          <w:rFonts w:asciiTheme="minorHAnsi" w:hAnsiTheme="minorHAnsi" w:cs="Arial"/>
        </w:rPr>
        <w:t>Employee</w:t>
      </w:r>
      <w:r w:rsidRPr="00B44691">
        <w:rPr>
          <w:rFonts w:asciiTheme="minorHAnsi" w:hAnsiTheme="minorHAnsi" w:cs="Arial"/>
        </w:rPr>
        <w:t xml:space="preserve">s.  An </w:t>
      </w:r>
      <w:r w:rsidR="00F85629" w:rsidRPr="00B44691">
        <w:rPr>
          <w:rFonts w:asciiTheme="minorHAnsi" w:hAnsiTheme="minorHAnsi" w:cs="Arial"/>
        </w:rPr>
        <w:t>Employee</w:t>
      </w:r>
      <w:r w:rsidRPr="00B44691">
        <w:rPr>
          <w:rFonts w:asciiTheme="minorHAnsi" w:hAnsiTheme="minorHAnsi" w:cs="Arial"/>
        </w:rPr>
        <w:t xml:space="preserve">'s development may be related to either current or future positions and should be continuous to ensure that the </w:t>
      </w:r>
      <w:r w:rsidR="00F85629" w:rsidRPr="00B44691">
        <w:rPr>
          <w:rFonts w:asciiTheme="minorHAnsi" w:hAnsiTheme="minorHAnsi" w:cs="Arial"/>
        </w:rPr>
        <w:t>University</w:t>
      </w:r>
      <w:r w:rsidRPr="00B44691">
        <w:rPr>
          <w:rFonts w:asciiTheme="minorHAnsi" w:hAnsiTheme="minorHAnsi" w:cs="Arial"/>
        </w:rPr>
        <w:t xml:space="preserve"> is able to respond to its quickly-changing environment.</w:t>
      </w:r>
    </w:p>
    <w:p w14:paraId="43E12673" w14:textId="77777777" w:rsidR="00CC4DDC" w:rsidRPr="00B44691" w:rsidRDefault="00CC4DDC" w:rsidP="009558B8">
      <w:pPr>
        <w:widowControl/>
        <w:jc w:val="both"/>
        <w:rPr>
          <w:rFonts w:asciiTheme="minorHAnsi" w:hAnsiTheme="minorHAnsi" w:cs="Arial"/>
        </w:rPr>
      </w:pPr>
    </w:p>
    <w:p w14:paraId="2F8CF227" w14:textId="77777777" w:rsidR="00CC4DDC" w:rsidRPr="00B44691" w:rsidRDefault="00CC4DDC" w:rsidP="009558B8">
      <w:pPr>
        <w:widowControl/>
        <w:ind w:firstLine="720"/>
        <w:jc w:val="both"/>
        <w:rPr>
          <w:rFonts w:asciiTheme="minorHAnsi" w:hAnsiTheme="minorHAnsi" w:cs="Arial"/>
        </w:rPr>
      </w:pPr>
      <w:r w:rsidRPr="00B44691">
        <w:rPr>
          <w:rFonts w:asciiTheme="minorHAnsi" w:hAnsiTheme="minorHAnsi" w:cs="Arial"/>
        </w:rPr>
        <w:t>C.</w:t>
      </w:r>
      <w:r w:rsidRPr="00B44691">
        <w:rPr>
          <w:rFonts w:asciiTheme="minorHAnsi" w:hAnsiTheme="minorHAnsi" w:cs="Arial"/>
        </w:rPr>
        <w:tab/>
        <w:t>Support continuous quality improvement throughout the organization.</w:t>
      </w:r>
    </w:p>
    <w:p w14:paraId="4D329CFB" w14:textId="77777777" w:rsidR="00CC4DDC" w:rsidRPr="00B44691" w:rsidRDefault="00CC4DDC" w:rsidP="009558B8">
      <w:pPr>
        <w:widowControl/>
        <w:jc w:val="both"/>
        <w:rPr>
          <w:rFonts w:asciiTheme="minorHAnsi" w:hAnsiTheme="minorHAnsi" w:cs="Arial"/>
        </w:rPr>
      </w:pPr>
    </w:p>
    <w:p w14:paraId="29BD28B8" w14:textId="77777777" w:rsidR="00CC4DDC" w:rsidRPr="00B44691" w:rsidRDefault="00CC4DDC" w:rsidP="009558B8">
      <w:pPr>
        <w:widowControl/>
        <w:jc w:val="both"/>
        <w:rPr>
          <w:rFonts w:asciiTheme="minorHAnsi" w:hAnsiTheme="minorHAnsi" w:cs="Arial"/>
          <w:b/>
        </w:rPr>
      </w:pPr>
      <w:r w:rsidRPr="00B44691">
        <w:rPr>
          <w:rFonts w:asciiTheme="minorHAnsi" w:hAnsiTheme="minorHAnsi" w:cs="Arial"/>
          <w:b/>
        </w:rPr>
        <w:t>TRIAL PERIOD</w:t>
      </w:r>
    </w:p>
    <w:p w14:paraId="58CFE506" w14:textId="77777777" w:rsidR="00CC4DDC" w:rsidRPr="00B44691" w:rsidRDefault="00CC4DDC" w:rsidP="009558B8">
      <w:pPr>
        <w:widowControl/>
        <w:jc w:val="both"/>
        <w:rPr>
          <w:rFonts w:asciiTheme="minorHAnsi" w:hAnsiTheme="minorHAnsi" w:cs="Arial"/>
        </w:rPr>
      </w:pPr>
    </w:p>
    <w:p w14:paraId="3A91EA47" w14:textId="028D77DF" w:rsidR="00CC4DDC" w:rsidRPr="00B44691" w:rsidRDefault="00CC4DDC" w:rsidP="009558B8">
      <w:pPr>
        <w:widowControl/>
        <w:jc w:val="both"/>
        <w:rPr>
          <w:rFonts w:asciiTheme="minorHAnsi" w:hAnsiTheme="minorHAnsi" w:cs="Arial"/>
        </w:rPr>
      </w:pPr>
      <w:r w:rsidRPr="00B44691">
        <w:rPr>
          <w:rFonts w:asciiTheme="minorHAnsi" w:hAnsiTheme="minorHAnsi" w:cs="Arial"/>
        </w:rPr>
        <w:noBreakHyphen/>
        <w:t>17</w:t>
      </w:r>
      <w:r w:rsidR="005F396D">
        <w:rPr>
          <w:rFonts w:asciiTheme="minorHAnsi" w:hAnsiTheme="minorHAnsi" w:cs="Arial"/>
        </w:rPr>
        <w:t>5</w:t>
      </w:r>
      <w:r w:rsidRPr="00B44691">
        <w:rPr>
          <w:rFonts w:asciiTheme="minorHAnsi" w:hAnsiTheme="minorHAnsi" w:cs="Arial"/>
        </w:rPr>
        <w:tab/>
        <w:t xml:space="preserve">An </w:t>
      </w:r>
      <w:r w:rsidR="00F85629" w:rsidRPr="00B44691">
        <w:rPr>
          <w:rFonts w:asciiTheme="minorHAnsi" w:hAnsiTheme="minorHAnsi" w:cs="Arial"/>
        </w:rPr>
        <w:t>Employee</w:t>
      </w:r>
      <w:r w:rsidRPr="00B44691">
        <w:rPr>
          <w:rFonts w:asciiTheme="minorHAnsi" w:hAnsiTheme="minorHAnsi" w:cs="Arial"/>
        </w:rPr>
        <w:t xml:space="preserve"> who changes classification within the bargaining unit </w:t>
      </w:r>
      <w:r w:rsidR="00CF2688" w:rsidRPr="00B44691">
        <w:rPr>
          <w:rFonts w:asciiTheme="minorHAnsi" w:hAnsiTheme="minorHAnsi" w:cs="Arial"/>
        </w:rPr>
        <w:t xml:space="preserve">or who re-enters the bargaining unit from other </w:t>
      </w:r>
      <w:r w:rsidR="00F85629" w:rsidRPr="00B44691">
        <w:rPr>
          <w:rFonts w:asciiTheme="minorHAnsi" w:hAnsiTheme="minorHAnsi" w:cs="Arial"/>
        </w:rPr>
        <w:t>University</w:t>
      </w:r>
      <w:r w:rsidR="00CF2688" w:rsidRPr="00B44691">
        <w:rPr>
          <w:rFonts w:asciiTheme="minorHAnsi" w:hAnsiTheme="minorHAnsi" w:cs="Arial"/>
        </w:rPr>
        <w:t xml:space="preserve"> employment, other than by the reclassification procedure, </w:t>
      </w:r>
      <w:r w:rsidRPr="00B44691">
        <w:rPr>
          <w:rFonts w:asciiTheme="minorHAnsi" w:hAnsiTheme="minorHAnsi" w:cs="Arial"/>
        </w:rPr>
        <w:t xml:space="preserve">shall serve a six (6) month trial period, which trial period may be extended by the </w:t>
      </w:r>
      <w:r w:rsidR="00F85629" w:rsidRPr="00B44691">
        <w:rPr>
          <w:rFonts w:asciiTheme="minorHAnsi" w:hAnsiTheme="minorHAnsi" w:cs="Arial"/>
        </w:rPr>
        <w:t>Employer</w:t>
      </w:r>
      <w:r w:rsidRPr="00B44691">
        <w:rPr>
          <w:rFonts w:asciiTheme="minorHAnsi" w:hAnsiTheme="minorHAnsi" w:cs="Arial"/>
        </w:rPr>
        <w:t xml:space="preserve"> for an additional six (6) months upon providing to the </w:t>
      </w:r>
      <w:r w:rsidR="00F85629" w:rsidRPr="00B44691">
        <w:rPr>
          <w:rFonts w:asciiTheme="minorHAnsi" w:hAnsiTheme="minorHAnsi" w:cs="Arial"/>
        </w:rPr>
        <w:t>Employee</w:t>
      </w:r>
      <w:r w:rsidRPr="00B44691">
        <w:rPr>
          <w:rFonts w:asciiTheme="minorHAnsi" w:hAnsiTheme="minorHAnsi" w:cs="Arial"/>
        </w:rPr>
        <w:t xml:space="preserve"> written notice with reasons, with copy to the </w:t>
      </w:r>
      <w:r w:rsidR="00F85629" w:rsidRPr="00B44691">
        <w:rPr>
          <w:rFonts w:asciiTheme="minorHAnsi" w:hAnsiTheme="minorHAnsi" w:cs="Arial"/>
        </w:rPr>
        <w:t>Association</w:t>
      </w:r>
      <w:r w:rsidRPr="00B44691">
        <w:rPr>
          <w:rFonts w:asciiTheme="minorHAnsi" w:hAnsiTheme="minorHAnsi" w:cs="Arial"/>
        </w:rPr>
        <w:t xml:space="preserve"> not less than thirty (30) calendar days prior to the completion of the original six (6) month trial period.  The determination to extend the six (6) month trial period for an additional six (6) months shall not be grievable.</w:t>
      </w:r>
    </w:p>
    <w:p w14:paraId="0AD56A22" w14:textId="77777777" w:rsidR="00CC4DDC" w:rsidRPr="00B44691" w:rsidRDefault="00CC4DDC" w:rsidP="009558B8">
      <w:pPr>
        <w:widowControl/>
        <w:jc w:val="both"/>
        <w:rPr>
          <w:rFonts w:asciiTheme="minorHAnsi" w:hAnsiTheme="minorHAnsi" w:cs="Arial"/>
        </w:rPr>
      </w:pPr>
    </w:p>
    <w:p w14:paraId="385540A4" w14:textId="0E5EA0CB" w:rsidR="00CC4DDC" w:rsidRPr="00B44691" w:rsidRDefault="00CC4DDC" w:rsidP="009558B8">
      <w:pPr>
        <w:widowControl/>
        <w:jc w:val="both"/>
        <w:rPr>
          <w:rFonts w:asciiTheme="minorHAnsi" w:hAnsiTheme="minorHAnsi" w:cs="Arial"/>
        </w:rPr>
      </w:pPr>
      <w:r w:rsidRPr="00B44691">
        <w:rPr>
          <w:rFonts w:asciiTheme="minorHAnsi" w:hAnsiTheme="minorHAnsi" w:cs="Arial"/>
        </w:rPr>
        <w:noBreakHyphen/>
        <w:t>1</w:t>
      </w:r>
      <w:r w:rsidR="009875A0" w:rsidRPr="00B44691">
        <w:rPr>
          <w:rFonts w:asciiTheme="minorHAnsi" w:hAnsiTheme="minorHAnsi" w:cs="Arial"/>
        </w:rPr>
        <w:t>7</w:t>
      </w:r>
      <w:r w:rsidR="005F396D">
        <w:rPr>
          <w:rFonts w:asciiTheme="minorHAnsi" w:hAnsiTheme="minorHAnsi" w:cs="Arial"/>
        </w:rPr>
        <w:t>6</w:t>
      </w:r>
      <w:r w:rsidRPr="00B44691">
        <w:rPr>
          <w:rFonts w:asciiTheme="minorHAnsi" w:hAnsiTheme="minorHAnsi" w:cs="Arial"/>
        </w:rPr>
        <w:tab/>
        <w:t xml:space="preserve">In the event the trial period is unsatisfactory or the </w:t>
      </w:r>
      <w:r w:rsidR="00F85629" w:rsidRPr="00B44691">
        <w:rPr>
          <w:rFonts w:asciiTheme="minorHAnsi" w:hAnsiTheme="minorHAnsi" w:cs="Arial"/>
        </w:rPr>
        <w:t>Employee</w:t>
      </w:r>
      <w:r w:rsidRPr="00B44691">
        <w:rPr>
          <w:rFonts w:asciiTheme="minorHAnsi" w:hAnsiTheme="minorHAnsi" w:cs="Arial"/>
        </w:rPr>
        <w:t xml:space="preserve"> does not wish to continue in the position, every effort will be made to return the </w:t>
      </w:r>
      <w:r w:rsidR="00F85629" w:rsidRPr="00B44691">
        <w:rPr>
          <w:rFonts w:asciiTheme="minorHAnsi" w:hAnsiTheme="minorHAnsi" w:cs="Arial"/>
        </w:rPr>
        <w:t>Employee</w:t>
      </w:r>
      <w:r w:rsidRPr="00B44691">
        <w:rPr>
          <w:rFonts w:asciiTheme="minorHAnsi" w:hAnsiTheme="minorHAnsi" w:cs="Arial"/>
        </w:rPr>
        <w:t xml:space="preserve"> to a former grade level and comparable classification.</w:t>
      </w:r>
    </w:p>
    <w:p w14:paraId="399DA673" w14:textId="77777777" w:rsidR="00CC4DDC" w:rsidRPr="00B44691" w:rsidRDefault="00CC4DDC" w:rsidP="009558B8">
      <w:pPr>
        <w:widowControl/>
        <w:rPr>
          <w:rFonts w:asciiTheme="minorHAnsi" w:hAnsiTheme="minorHAnsi" w:cs="Arial"/>
        </w:rPr>
      </w:pPr>
    </w:p>
    <w:p w14:paraId="70075F91" w14:textId="77777777" w:rsidR="00CC4DDC" w:rsidRPr="00B44691" w:rsidRDefault="00CC4DDC" w:rsidP="009558B8">
      <w:pPr>
        <w:widowControl/>
        <w:rPr>
          <w:rFonts w:ascii="Arial" w:hAnsi="Arial" w:cs="Arial"/>
        </w:rPr>
        <w:sectPr w:rsidR="00CC4DDC" w:rsidRPr="00B44691" w:rsidSect="008E2625">
          <w:pgSz w:w="12240" w:h="15840"/>
          <w:pgMar w:top="900" w:right="1440" w:bottom="1440" w:left="1440" w:header="1440" w:footer="892" w:gutter="0"/>
          <w:cols w:space="720"/>
          <w:noEndnote/>
        </w:sectPr>
      </w:pPr>
    </w:p>
    <w:p w14:paraId="65EA3D0D" w14:textId="77777777" w:rsidR="007E5CC2" w:rsidRPr="00B44691" w:rsidRDefault="007E5CC2">
      <w:pPr>
        <w:widowControl/>
        <w:autoSpaceDE/>
        <w:autoSpaceDN/>
        <w:adjustRightInd/>
        <w:rPr>
          <w:rFonts w:asciiTheme="minorHAnsi" w:hAnsiTheme="minorHAnsi" w:cs="Arial"/>
          <w:b/>
        </w:rPr>
      </w:pPr>
      <w:r w:rsidRPr="00B44691">
        <w:rPr>
          <w:rFonts w:asciiTheme="minorHAnsi" w:hAnsiTheme="minorHAnsi" w:cs="Arial"/>
          <w:b/>
        </w:rPr>
        <w:br w:type="page"/>
      </w:r>
    </w:p>
    <w:p w14:paraId="663513D5" w14:textId="77777777" w:rsidR="00CC4DDC" w:rsidRPr="00B44691" w:rsidRDefault="00CC4DDC" w:rsidP="009558B8">
      <w:pPr>
        <w:widowControl/>
        <w:jc w:val="center"/>
        <w:rPr>
          <w:rFonts w:asciiTheme="minorHAnsi" w:hAnsiTheme="minorHAnsi" w:cs="Arial"/>
          <w:b/>
        </w:rPr>
      </w:pPr>
      <w:r w:rsidRPr="00B44691">
        <w:rPr>
          <w:rFonts w:asciiTheme="minorHAnsi" w:hAnsiTheme="minorHAnsi" w:cs="Arial"/>
          <w:b/>
        </w:rPr>
        <w:t>ARTICLE 14</w:t>
      </w:r>
    </w:p>
    <w:p w14:paraId="1D46B2BD" w14:textId="77777777" w:rsidR="00CC4DDC" w:rsidRPr="00B44691" w:rsidRDefault="00CC4DDC" w:rsidP="009558B8">
      <w:pPr>
        <w:widowControl/>
        <w:jc w:val="center"/>
        <w:rPr>
          <w:rFonts w:asciiTheme="minorHAnsi" w:hAnsiTheme="minorHAnsi" w:cs="Arial"/>
          <w:b/>
        </w:rPr>
      </w:pPr>
    </w:p>
    <w:p w14:paraId="3C43C6C4" w14:textId="77777777" w:rsidR="00CC4DDC" w:rsidRPr="00B44691" w:rsidRDefault="00CC4DDC" w:rsidP="009558B8">
      <w:pPr>
        <w:widowControl/>
        <w:jc w:val="center"/>
        <w:rPr>
          <w:rFonts w:asciiTheme="minorHAnsi" w:hAnsiTheme="minorHAnsi" w:cs="Arial"/>
          <w:b/>
        </w:rPr>
      </w:pPr>
      <w:r w:rsidRPr="00B44691">
        <w:rPr>
          <w:rFonts w:asciiTheme="minorHAnsi" w:hAnsiTheme="minorHAnsi" w:cs="Arial"/>
          <w:b/>
        </w:rPr>
        <w:t>SENIORITY</w:t>
      </w:r>
    </w:p>
    <w:p w14:paraId="0F2D1955" w14:textId="77777777" w:rsidR="007C0272" w:rsidRPr="00B44691" w:rsidRDefault="007C0272" w:rsidP="009558B8">
      <w:pPr>
        <w:widowControl/>
        <w:rPr>
          <w:rFonts w:asciiTheme="minorHAnsi" w:hAnsiTheme="minorHAnsi" w:cs="Arial"/>
          <w:b/>
        </w:rPr>
      </w:pPr>
    </w:p>
    <w:p w14:paraId="50319A55" w14:textId="77777777" w:rsidR="00CC4DDC" w:rsidRPr="00B44691" w:rsidRDefault="00CC4DDC" w:rsidP="009558B8">
      <w:pPr>
        <w:widowControl/>
        <w:rPr>
          <w:rFonts w:asciiTheme="minorHAnsi" w:hAnsiTheme="minorHAnsi" w:cs="Arial"/>
          <w:b/>
        </w:rPr>
      </w:pPr>
      <w:r w:rsidRPr="00B44691">
        <w:rPr>
          <w:rFonts w:asciiTheme="minorHAnsi" w:hAnsiTheme="minorHAnsi" w:cs="Arial"/>
          <w:b/>
        </w:rPr>
        <w:t>DEFINITION</w:t>
      </w:r>
    </w:p>
    <w:p w14:paraId="19FAA186" w14:textId="77777777" w:rsidR="00CC4DDC" w:rsidRPr="00B44691" w:rsidRDefault="00CC4DDC" w:rsidP="009558B8">
      <w:pPr>
        <w:widowControl/>
        <w:rPr>
          <w:rFonts w:asciiTheme="minorHAnsi" w:hAnsiTheme="minorHAnsi" w:cs="Arial"/>
        </w:rPr>
      </w:pPr>
    </w:p>
    <w:p w14:paraId="3F1341B6" w14:textId="2A5B5B46" w:rsidR="00CC4DDC" w:rsidRPr="00B44691" w:rsidRDefault="00CC4DDC" w:rsidP="009558B8">
      <w:pPr>
        <w:widowControl/>
        <w:jc w:val="both"/>
        <w:rPr>
          <w:rFonts w:asciiTheme="minorHAnsi" w:hAnsiTheme="minorHAnsi" w:cs="Arial"/>
        </w:rPr>
      </w:pPr>
      <w:r w:rsidRPr="00B44691">
        <w:rPr>
          <w:rFonts w:asciiTheme="minorHAnsi" w:hAnsiTheme="minorHAnsi" w:cs="Arial"/>
        </w:rPr>
        <w:noBreakHyphen/>
        <w:t>1</w:t>
      </w:r>
      <w:r w:rsidR="009875A0" w:rsidRPr="00B44691">
        <w:rPr>
          <w:rFonts w:asciiTheme="minorHAnsi" w:hAnsiTheme="minorHAnsi" w:cs="Arial"/>
        </w:rPr>
        <w:t>7</w:t>
      </w:r>
      <w:r w:rsidR="005F396D">
        <w:rPr>
          <w:rFonts w:asciiTheme="minorHAnsi" w:hAnsiTheme="minorHAnsi" w:cs="Arial"/>
        </w:rPr>
        <w:t>7</w:t>
      </w:r>
      <w:r w:rsidRPr="00B44691">
        <w:rPr>
          <w:rFonts w:asciiTheme="minorHAnsi" w:hAnsiTheme="minorHAnsi" w:cs="Arial"/>
        </w:rPr>
        <w:tab/>
        <w:t xml:space="preserve">Seniority is defined as the length of continuous employment, except as provided below, starting with the original date of hire with the </w:t>
      </w:r>
      <w:r w:rsidR="00F85629" w:rsidRPr="00B44691">
        <w:rPr>
          <w:rFonts w:asciiTheme="minorHAnsi" w:hAnsiTheme="minorHAnsi" w:cs="Arial"/>
        </w:rPr>
        <w:t>University</w:t>
      </w:r>
      <w:r w:rsidRPr="00B44691">
        <w:rPr>
          <w:rFonts w:asciiTheme="minorHAnsi" w:hAnsiTheme="minorHAnsi" w:cs="Arial"/>
        </w:rPr>
        <w:t xml:space="preserve">.  </w:t>
      </w:r>
      <w:r w:rsidR="006E2320">
        <w:rPr>
          <w:rFonts w:asciiTheme="minorHAnsi" w:hAnsiTheme="minorHAnsi" w:cs="Arial"/>
        </w:rPr>
        <w:t>Except as otherwise provided in this agreement, periods</w:t>
      </w:r>
      <w:r w:rsidRPr="00B44691">
        <w:rPr>
          <w:rFonts w:asciiTheme="minorHAnsi" w:hAnsiTheme="minorHAnsi" w:cs="Arial"/>
        </w:rPr>
        <w:t xml:space="preserve"> of authorized leaves of absence do not cause loss of seniority.</w:t>
      </w:r>
    </w:p>
    <w:p w14:paraId="60CCA727" w14:textId="77777777" w:rsidR="00CC4DDC" w:rsidRPr="00B44691" w:rsidRDefault="00CC4DDC" w:rsidP="009558B8">
      <w:pPr>
        <w:widowControl/>
        <w:jc w:val="both"/>
        <w:rPr>
          <w:rFonts w:asciiTheme="minorHAnsi" w:hAnsiTheme="minorHAnsi" w:cs="Arial"/>
        </w:rPr>
      </w:pPr>
    </w:p>
    <w:p w14:paraId="26355A50" w14:textId="77777777" w:rsidR="00CC4DDC" w:rsidRPr="00B44691" w:rsidRDefault="00CC4DDC" w:rsidP="009558B8">
      <w:pPr>
        <w:widowControl/>
        <w:jc w:val="both"/>
        <w:rPr>
          <w:rFonts w:asciiTheme="minorHAnsi" w:hAnsiTheme="minorHAnsi" w:cs="Arial"/>
          <w:b/>
        </w:rPr>
      </w:pPr>
      <w:r w:rsidRPr="00B44691">
        <w:rPr>
          <w:rFonts w:asciiTheme="minorHAnsi" w:hAnsiTheme="minorHAnsi" w:cs="Arial"/>
          <w:b/>
        </w:rPr>
        <w:t>LOSS OF SENIORITY</w:t>
      </w:r>
    </w:p>
    <w:p w14:paraId="67D66C0D" w14:textId="77777777" w:rsidR="00CC4DDC" w:rsidRPr="00B44691" w:rsidRDefault="00CC4DDC" w:rsidP="009558B8">
      <w:pPr>
        <w:widowControl/>
        <w:jc w:val="both"/>
        <w:rPr>
          <w:rFonts w:asciiTheme="minorHAnsi" w:hAnsiTheme="minorHAnsi" w:cs="Arial"/>
        </w:rPr>
      </w:pPr>
    </w:p>
    <w:p w14:paraId="27FC2962" w14:textId="64C93851" w:rsidR="00CC4DDC" w:rsidRPr="00B44691" w:rsidRDefault="00CC4DDC" w:rsidP="009558B8">
      <w:pPr>
        <w:widowControl/>
        <w:jc w:val="both"/>
        <w:rPr>
          <w:rFonts w:asciiTheme="minorHAnsi" w:hAnsiTheme="minorHAnsi" w:cs="Arial"/>
        </w:rPr>
      </w:pPr>
      <w:r w:rsidRPr="00B44691">
        <w:rPr>
          <w:rFonts w:asciiTheme="minorHAnsi" w:hAnsiTheme="minorHAnsi" w:cs="Arial"/>
        </w:rPr>
        <w:noBreakHyphen/>
        <w:t>1</w:t>
      </w:r>
      <w:r w:rsidR="009875A0" w:rsidRPr="00B44691">
        <w:rPr>
          <w:rFonts w:asciiTheme="minorHAnsi" w:hAnsiTheme="minorHAnsi" w:cs="Arial"/>
        </w:rPr>
        <w:t>7</w:t>
      </w:r>
      <w:r w:rsidR="005F396D">
        <w:rPr>
          <w:rFonts w:asciiTheme="minorHAnsi" w:hAnsiTheme="minorHAnsi" w:cs="Arial"/>
        </w:rPr>
        <w:t>8</w:t>
      </w:r>
      <w:r w:rsidRPr="00B44691">
        <w:rPr>
          <w:rFonts w:asciiTheme="minorHAnsi" w:hAnsiTheme="minorHAnsi" w:cs="Arial"/>
        </w:rPr>
        <w:tab/>
        <w:t xml:space="preserve">Seniority rights are relinquished by the </w:t>
      </w:r>
      <w:r w:rsidR="00F85629" w:rsidRPr="00B44691">
        <w:rPr>
          <w:rFonts w:asciiTheme="minorHAnsi" w:hAnsiTheme="minorHAnsi" w:cs="Arial"/>
        </w:rPr>
        <w:t>Employee</w:t>
      </w:r>
      <w:r w:rsidRPr="00B44691">
        <w:rPr>
          <w:rFonts w:asciiTheme="minorHAnsi" w:hAnsiTheme="minorHAnsi" w:cs="Arial"/>
        </w:rPr>
        <w:t xml:space="preserve"> for the following reasons:</w:t>
      </w:r>
    </w:p>
    <w:p w14:paraId="0FCC5558" w14:textId="77777777" w:rsidR="00CC4DDC" w:rsidRPr="00B44691" w:rsidRDefault="00CC4DDC" w:rsidP="009558B8">
      <w:pPr>
        <w:widowControl/>
        <w:jc w:val="both"/>
        <w:rPr>
          <w:rFonts w:asciiTheme="minorHAnsi" w:hAnsiTheme="minorHAnsi" w:cs="Arial"/>
        </w:rPr>
      </w:pPr>
    </w:p>
    <w:p w14:paraId="2CF2C20C" w14:textId="77777777" w:rsidR="00CC4DDC" w:rsidRPr="00B44691" w:rsidRDefault="00A22B43" w:rsidP="009558B8">
      <w:pPr>
        <w:widowControl/>
        <w:ind w:firstLine="720"/>
        <w:jc w:val="both"/>
        <w:rPr>
          <w:rFonts w:asciiTheme="minorHAnsi" w:hAnsiTheme="minorHAnsi" w:cs="Arial"/>
        </w:rPr>
      </w:pPr>
      <w:r w:rsidRPr="00B44691">
        <w:rPr>
          <w:rFonts w:asciiTheme="minorHAnsi" w:hAnsiTheme="minorHAnsi" w:cs="Arial"/>
        </w:rPr>
        <w:t>A.</w:t>
      </w:r>
      <w:r w:rsidRPr="00B44691">
        <w:rPr>
          <w:rFonts w:asciiTheme="minorHAnsi" w:hAnsiTheme="minorHAnsi" w:cs="Arial"/>
        </w:rPr>
        <w:tab/>
        <w:t>Voluntary resignation</w:t>
      </w:r>
    </w:p>
    <w:p w14:paraId="780B1F39" w14:textId="77777777" w:rsidR="00CC4DDC" w:rsidRPr="00B44691" w:rsidRDefault="00CC4DDC" w:rsidP="009558B8">
      <w:pPr>
        <w:widowControl/>
        <w:jc w:val="both"/>
        <w:rPr>
          <w:rFonts w:asciiTheme="minorHAnsi" w:hAnsiTheme="minorHAnsi" w:cs="Arial"/>
        </w:rPr>
      </w:pPr>
    </w:p>
    <w:p w14:paraId="5DB9B7E1" w14:textId="77777777" w:rsidR="00CC4DDC" w:rsidRPr="00B44691" w:rsidRDefault="00A22B43" w:rsidP="009558B8">
      <w:pPr>
        <w:widowControl/>
        <w:ind w:firstLine="720"/>
        <w:jc w:val="both"/>
        <w:rPr>
          <w:rFonts w:asciiTheme="minorHAnsi" w:hAnsiTheme="minorHAnsi" w:cs="Arial"/>
        </w:rPr>
      </w:pPr>
      <w:r w:rsidRPr="00B44691">
        <w:rPr>
          <w:rFonts w:asciiTheme="minorHAnsi" w:hAnsiTheme="minorHAnsi" w:cs="Arial"/>
        </w:rPr>
        <w:t>B.</w:t>
      </w:r>
      <w:r w:rsidRPr="00B44691">
        <w:rPr>
          <w:rFonts w:asciiTheme="minorHAnsi" w:hAnsiTheme="minorHAnsi" w:cs="Arial"/>
        </w:rPr>
        <w:tab/>
        <w:t>Retirement</w:t>
      </w:r>
    </w:p>
    <w:p w14:paraId="38D01B6A" w14:textId="77777777" w:rsidR="00CC4DDC" w:rsidRPr="00B44691" w:rsidRDefault="00CC4DDC" w:rsidP="009558B8">
      <w:pPr>
        <w:widowControl/>
        <w:jc w:val="both"/>
        <w:rPr>
          <w:rFonts w:asciiTheme="minorHAnsi" w:hAnsiTheme="minorHAnsi" w:cs="Arial"/>
        </w:rPr>
      </w:pPr>
    </w:p>
    <w:p w14:paraId="22B881D5" w14:textId="77777777" w:rsidR="00CC4DDC" w:rsidRPr="00B44691" w:rsidRDefault="00A22B43" w:rsidP="009558B8">
      <w:pPr>
        <w:widowControl/>
        <w:ind w:firstLine="720"/>
        <w:jc w:val="both"/>
        <w:rPr>
          <w:rFonts w:asciiTheme="minorHAnsi" w:hAnsiTheme="minorHAnsi" w:cs="Arial"/>
        </w:rPr>
      </w:pPr>
      <w:r w:rsidRPr="00B44691">
        <w:rPr>
          <w:rFonts w:asciiTheme="minorHAnsi" w:hAnsiTheme="minorHAnsi" w:cs="Arial"/>
        </w:rPr>
        <w:t>C.</w:t>
      </w:r>
      <w:r w:rsidRPr="00B44691">
        <w:rPr>
          <w:rFonts w:asciiTheme="minorHAnsi" w:hAnsiTheme="minorHAnsi" w:cs="Arial"/>
        </w:rPr>
        <w:tab/>
        <w:t>Termination for just cause</w:t>
      </w:r>
    </w:p>
    <w:p w14:paraId="1B59976E" w14:textId="77777777" w:rsidR="00CC4DDC" w:rsidRPr="00B44691" w:rsidRDefault="00CC4DDC" w:rsidP="009558B8">
      <w:pPr>
        <w:widowControl/>
        <w:jc w:val="both"/>
        <w:rPr>
          <w:rFonts w:asciiTheme="minorHAnsi" w:hAnsiTheme="minorHAnsi" w:cs="Arial"/>
        </w:rPr>
      </w:pPr>
    </w:p>
    <w:p w14:paraId="571322A3" w14:textId="28FA1ED9" w:rsidR="00CC4DDC" w:rsidRPr="00B44691" w:rsidRDefault="00CC4DDC" w:rsidP="009558B8">
      <w:pPr>
        <w:widowControl/>
        <w:ind w:left="1440" w:hanging="720"/>
        <w:jc w:val="both"/>
        <w:rPr>
          <w:rFonts w:asciiTheme="minorHAnsi" w:hAnsiTheme="minorHAnsi" w:cs="Arial"/>
        </w:rPr>
      </w:pPr>
      <w:r w:rsidRPr="00B44691">
        <w:rPr>
          <w:rFonts w:asciiTheme="minorHAnsi" w:hAnsiTheme="minorHAnsi" w:cs="Arial"/>
        </w:rPr>
        <w:t>D.</w:t>
      </w:r>
      <w:r w:rsidRPr="00B44691">
        <w:rPr>
          <w:rFonts w:asciiTheme="minorHAnsi" w:hAnsiTheme="minorHAnsi" w:cs="Arial"/>
        </w:rPr>
        <w:tab/>
        <w:t xml:space="preserve">Failure to accept recall from layoff provided the position offered was at a comparable compensation grade level to provide the </w:t>
      </w:r>
      <w:r w:rsidR="00F85629" w:rsidRPr="00B44691">
        <w:rPr>
          <w:rFonts w:asciiTheme="minorHAnsi" w:hAnsiTheme="minorHAnsi" w:cs="Arial"/>
        </w:rPr>
        <w:t>Employee</w:t>
      </w:r>
      <w:r w:rsidRPr="00B44691">
        <w:rPr>
          <w:rFonts w:asciiTheme="minorHAnsi" w:hAnsiTheme="minorHAnsi" w:cs="Arial"/>
        </w:rPr>
        <w:t xml:space="preserve"> eighty (80%) percent or more of </w:t>
      </w:r>
      <w:r w:rsidR="003236F8">
        <w:rPr>
          <w:rFonts w:asciiTheme="minorHAnsi" w:hAnsiTheme="minorHAnsi" w:cs="Arial"/>
        </w:rPr>
        <w:t>their</w:t>
      </w:r>
      <w:r w:rsidRPr="00B44691">
        <w:rPr>
          <w:rFonts w:asciiTheme="minorHAnsi" w:hAnsiTheme="minorHAnsi" w:cs="Arial"/>
        </w:rPr>
        <w:t xml:space="preserve"> salary earned at the time of layoff.</w:t>
      </w:r>
    </w:p>
    <w:p w14:paraId="1424B297" w14:textId="77777777" w:rsidR="00CC4DDC" w:rsidRPr="00B44691" w:rsidRDefault="00CC4DDC" w:rsidP="009558B8">
      <w:pPr>
        <w:widowControl/>
        <w:jc w:val="both"/>
        <w:rPr>
          <w:rFonts w:asciiTheme="minorHAnsi" w:hAnsiTheme="minorHAnsi" w:cs="Arial"/>
        </w:rPr>
      </w:pPr>
    </w:p>
    <w:p w14:paraId="5EE4097E" w14:textId="77777777" w:rsidR="00CC4DDC" w:rsidRPr="00B44691" w:rsidRDefault="00CC4DDC" w:rsidP="009558B8">
      <w:pPr>
        <w:widowControl/>
        <w:ind w:firstLine="720"/>
        <w:jc w:val="both"/>
        <w:rPr>
          <w:rFonts w:asciiTheme="minorHAnsi" w:hAnsiTheme="minorHAnsi" w:cs="Arial"/>
        </w:rPr>
      </w:pPr>
      <w:r w:rsidRPr="00B44691">
        <w:rPr>
          <w:rFonts w:asciiTheme="minorHAnsi" w:hAnsiTheme="minorHAnsi" w:cs="Arial"/>
        </w:rPr>
        <w:t>E.</w:t>
      </w:r>
      <w:r w:rsidRPr="00B44691">
        <w:rPr>
          <w:rFonts w:asciiTheme="minorHAnsi" w:hAnsiTheme="minorHAnsi" w:cs="Arial"/>
        </w:rPr>
        <w:tab/>
        <w:t xml:space="preserve">Failure </w:t>
      </w:r>
      <w:r w:rsidR="00A22B43" w:rsidRPr="00B44691">
        <w:rPr>
          <w:rFonts w:asciiTheme="minorHAnsi" w:hAnsiTheme="minorHAnsi" w:cs="Arial"/>
        </w:rPr>
        <w:t>to return from leave of absence</w:t>
      </w:r>
    </w:p>
    <w:p w14:paraId="6D4D2147" w14:textId="77777777" w:rsidR="00CC4DDC" w:rsidRPr="00B44691" w:rsidRDefault="00CC4DDC" w:rsidP="009558B8">
      <w:pPr>
        <w:widowControl/>
        <w:jc w:val="both"/>
        <w:rPr>
          <w:rFonts w:asciiTheme="minorHAnsi" w:hAnsiTheme="minorHAnsi" w:cs="Arial"/>
        </w:rPr>
      </w:pPr>
    </w:p>
    <w:p w14:paraId="4302A052" w14:textId="77777777" w:rsidR="00CC4DDC" w:rsidRPr="00B44691" w:rsidRDefault="00CC4DDC" w:rsidP="001854F6">
      <w:pPr>
        <w:widowControl/>
        <w:numPr>
          <w:ilvl w:val="0"/>
          <w:numId w:val="4"/>
        </w:numPr>
        <w:jc w:val="both"/>
        <w:rPr>
          <w:rFonts w:asciiTheme="minorHAnsi" w:hAnsiTheme="minorHAnsi" w:cs="Arial"/>
        </w:rPr>
      </w:pPr>
      <w:r w:rsidRPr="00B44691">
        <w:rPr>
          <w:rFonts w:asciiTheme="minorHAnsi" w:hAnsiTheme="minorHAnsi" w:cs="Arial"/>
        </w:rPr>
        <w:t>Failure to be recalled from layoff based on the following:</w:t>
      </w:r>
    </w:p>
    <w:p w14:paraId="56CD499F" w14:textId="77777777" w:rsidR="001A22CD" w:rsidRPr="00B44691" w:rsidRDefault="001A22CD" w:rsidP="001A22CD">
      <w:pPr>
        <w:widowControl/>
        <w:ind w:left="720"/>
        <w:jc w:val="both"/>
        <w:rPr>
          <w:rFonts w:asciiTheme="minorHAnsi" w:hAnsiTheme="minorHAnsi" w:cs="Arial"/>
        </w:rPr>
      </w:pPr>
    </w:p>
    <w:p w14:paraId="1C8E3ED1" w14:textId="77777777" w:rsidR="007C0272" w:rsidRPr="00B44691" w:rsidRDefault="007C0272" w:rsidP="001A22CD">
      <w:pPr>
        <w:widowControl/>
        <w:ind w:left="720"/>
        <w:jc w:val="both"/>
        <w:rPr>
          <w:rFonts w:asciiTheme="minorHAnsi" w:hAnsiTheme="minorHAnsi" w:cs="Arial"/>
        </w:rPr>
      </w:pPr>
    </w:p>
    <w:tbl>
      <w:tblPr>
        <w:tblW w:w="0" w:type="auto"/>
        <w:jc w:val="center"/>
        <w:tblLayout w:type="fixed"/>
        <w:tblCellMar>
          <w:left w:w="153" w:type="dxa"/>
          <w:right w:w="153" w:type="dxa"/>
        </w:tblCellMar>
        <w:tblLook w:val="0000" w:firstRow="0" w:lastRow="0" w:firstColumn="0" w:lastColumn="0" w:noHBand="0" w:noVBand="0"/>
      </w:tblPr>
      <w:tblGrid>
        <w:gridCol w:w="3040"/>
        <w:gridCol w:w="3510"/>
      </w:tblGrid>
      <w:tr w:rsidR="001A22CD" w:rsidRPr="00B44691" w14:paraId="030199AA" w14:textId="77777777" w:rsidTr="0092081B">
        <w:trPr>
          <w:tblHeader/>
          <w:jc w:val="center"/>
        </w:trPr>
        <w:tc>
          <w:tcPr>
            <w:tcW w:w="3040" w:type="dxa"/>
            <w:shd w:val="clear" w:color="000000" w:fill="FFFFFF"/>
          </w:tcPr>
          <w:p w14:paraId="180C9A8A" w14:textId="77777777" w:rsidR="001A22CD" w:rsidRPr="00B44691" w:rsidRDefault="00F85629" w:rsidP="00E22DE4">
            <w:pPr>
              <w:widowControl/>
              <w:spacing w:after="40"/>
              <w:jc w:val="center"/>
              <w:rPr>
                <w:rFonts w:asciiTheme="minorHAnsi" w:hAnsiTheme="minorHAnsi" w:cs="Arial"/>
                <w:b/>
                <w:u w:val="single"/>
              </w:rPr>
            </w:pPr>
            <w:r w:rsidRPr="00B44691">
              <w:rPr>
                <w:rFonts w:asciiTheme="minorHAnsi" w:hAnsiTheme="minorHAnsi" w:cs="Arial"/>
                <w:b/>
                <w:u w:val="single"/>
              </w:rPr>
              <w:t>University</w:t>
            </w:r>
            <w:r w:rsidR="001A22CD" w:rsidRPr="00B44691">
              <w:rPr>
                <w:rFonts w:asciiTheme="minorHAnsi" w:hAnsiTheme="minorHAnsi" w:cs="Arial"/>
                <w:b/>
                <w:u w:val="single"/>
              </w:rPr>
              <w:t xml:space="preserve"> Seniority</w:t>
            </w:r>
          </w:p>
        </w:tc>
        <w:tc>
          <w:tcPr>
            <w:tcW w:w="3510" w:type="dxa"/>
            <w:shd w:val="clear" w:color="000000" w:fill="FFFFFF"/>
          </w:tcPr>
          <w:p w14:paraId="369165F8" w14:textId="77777777" w:rsidR="001A22CD" w:rsidRPr="00B44691" w:rsidRDefault="001A22CD" w:rsidP="00E22DE4">
            <w:pPr>
              <w:widowControl/>
              <w:spacing w:after="40"/>
              <w:jc w:val="center"/>
              <w:rPr>
                <w:rFonts w:asciiTheme="minorHAnsi" w:hAnsiTheme="minorHAnsi" w:cs="Arial"/>
                <w:b/>
                <w:u w:val="single"/>
              </w:rPr>
            </w:pPr>
            <w:r w:rsidRPr="00B44691">
              <w:rPr>
                <w:rFonts w:asciiTheme="minorHAnsi" w:hAnsiTheme="minorHAnsi" w:cs="Arial"/>
                <w:b/>
                <w:u w:val="single"/>
              </w:rPr>
              <w:t>Recall Rights</w:t>
            </w:r>
          </w:p>
        </w:tc>
      </w:tr>
      <w:tr w:rsidR="001A22CD" w:rsidRPr="00B44691" w14:paraId="5F0B8976" w14:textId="77777777" w:rsidTr="0092081B">
        <w:trPr>
          <w:jc w:val="center"/>
        </w:trPr>
        <w:tc>
          <w:tcPr>
            <w:tcW w:w="3040" w:type="dxa"/>
            <w:vAlign w:val="center"/>
          </w:tcPr>
          <w:p w14:paraId="6F70B591" w14:textId="77777777" w:rsidR="001A22CD" w:rsidRPr="00B44691" w:rsidRDefault="00CF2688" w:rsidP="001A22CD">
            <w:pPr>
              <w:widowControl/>
              <w:jc w:val="center"/>
              <w:rPr>
                <w:rFonts w:asciiTheme="minorHAnsi" w:hAnsiTheme="minorHAnsi" w:cs="Arial"/>
              </w:rPr>
            </w:pPr>
            <w:r w:rsidRPr="00B44691">
              <w:rPr>
                <w:rFonts w:asciiTheme="minorHAnsi" w:hAnsiTheme="minorHAnsi" w:cs="Arial"/>
              </w:rPr>
              <w:t>0 to 3</w:t>
            </w:r>
            <w:r w:rsidR="001A22CD" w:rsidRPr="00B44691">
              <w:rPr>
                <w:rFonts w:asciiTheme="minorHAnsi" w:hAnsiTheme="minorHAnsi" w:cs="Arial"/>
              </w:rPr>
              <w:t xml:space="preserve"> years</w:t>
            </w:r>
          </w:p>
        </w:tc>
        <w:tc>
          <w:tcPr>
            <w:tcW w:w="3510" w:type="dxa"/>
          </w:tcPr>
          <w:p w14:paraId="51F27F54" w14:textId="77777777" w:rsidR="001A22CD" w:rsidRPr="00B44691" w:rsidRDefault="001A22CD" w:rsidP="001A22CD">
            <w:pPr>
              <w:widowControl/>
              <w:jc w:val="center"/>
              <w:rPr>
                <w:rFonts w:asciiTheme="minorHAnsi" w:hAnsiTheme="minorHAnsi" w:cs="Arial"/>
              </w:rPr>
            </w:pPr>
            <w:r w:rsidRPr="00B44691">
              <w:rPr>
                <w:rFonts w:asciiTheme="minorHAnsi" w:hAnsiTheme="minorHAnsi" w:cs="Arial"/>
              </w:rPr>
              <w:t xml:space="preserve">Length of </w:t>
            </w:r>
            <w:r w:rsidR="00F85629" w:rsidRPr="00B44691">
              <w:rPr>
                <w:rFonts w:asciiTheme="minorHAnsi" w:hAnsiTheme="minorHAnsi" w:cs="Arial"/>
              </w:rPr>
              <w:t>University</w:t>
            </w:r>
            <w:r w:rsidRPr="00B44691">
              <w:rPr>
                <w:rFonts w:asciiTheme="minorHAnsi" w:hAnsiTheme="minorHAnsi" w:cs="Arial"/>
              </w:rPr>
              <w:t xml:space="preserve"> </w:t>
            </w:r>
            <w:r w:rsidR="00E22DE4" w:rsidRPr="00B44691">
              <w:rPr>
                <w:rFonts w:asciiTheme="minorHAnsi" w:hAnsiTheme="minorHAnsi" w:cs="Arial"/>
              </w:rPr>
              <w:t>S</w:t>
            </w:r>
            <w:r w:rsidRPr="00B44691">
              <w:rPr>
                <w:rFonts w:asciiTheme="minorHAnsi" w:hAnsiTheme="minorHAnsi" w:cs="Arial"/>
              </w:rPr>
              <w:t>eniority</w:t>
            </w:r>
          </w:p>
        </w:tc>
      </w:tr>
      <w:tr w:rsidR="001A22CD" w:rsidRPr="00B44691" w14:paraId="412DD99D" w14:textId="77777777" w:rsidTr="0092081B">
        <w:trPr>
          <w:jc w:val="center"/>
        </w:trPr>
        <w:tc>
          <w:tcPr>
            <w:tcW w:w="3040" w:type="dxa"/>
          </w:tcPr>
          <w:p w14:paraId="58A56CCD" w14:textId="77777777" w:rsidR="001A22CD" w:rsidRPr="00B44691" w:rsidRDefault="00CF2688" w:rsidP="001A22CD">
            <w:pPr>
              <w:widowControl/>
              <w:jc w:val="center"/>
              <w:rPr>
                <w:rFonts w:asciiTheme="minorHAnsi" w:hAnsiTheme="minorHAnsi" w:cs="Arial"/>
              </w:rPr>
            </w:pPr>
            <w:r w:rsidRPr="00B44691">
              <w:rPr>
                <w:rFonts w:asciiTheme="minorHAnsi" w:hAnsiTheme="minorHAnsi" w:cs="Arial"/>
              </w:rPr>
              <w:t>More than 3 years</w:t>
            </w:r>
          </w:p>
        </w:tc>
        <w:tc>
          <w:tcPr>
            <w:tcW w:w="3510" w:type="dxa"/>
          </w:tcPr>
          <w:p w14:paraId="5D4BD4C1" w14:textId="77777777" w:rsidR="001A22CD" w:rsidRPr="00B44691" w:rsidRDefault="00CF2688" w:rsidP="001A22CD">
            <w:pPr>
              <w:widowControl/>
              <w:jc w:val="center"/>
              <w:rPr>
                <w:rFonts w:asciiTheme="minorHAnsi" w:hAnsiTheme="minorHAnsi" w:cs="Arial"/>
              </w:rPr>
            </w:pPr>
            <w:r w:rsidRPr="00B44691">
              <w:rPr>
                <w:rFonts w:asciiTheme="minorHAnsi" w:hAnsiTheme="minorHAnsi" w:cs="Arial"/>
              </w:rPr>
              <w:t>3 years</w:t>
            </w:r>
          </w:p>
        </w:tc>
      </w:tr>
      <w:tr w:rsidR="001A22CD" w:rsidRPr="00B44691" w14:paraId="774247BE" w14:textId="77777777" w:rsidTr="0092081B">
        <w:trPr>
          <w:jc w:val="center"/>
        </w:trPr>
        <w:tc>
          <w:tcPr>
            <w:tcW w:w="3040" w:type="dxa"/>
          </w:tcPr>
          <w:p w14:paraId="17022C49" w14:textId="77777777" w:rsidR="001A22CD" w:rsidRPr="00B44691" w:rsidRDefault="001A22CD" w:rsidP="001A22CD">
            <w:pPr>
              <w:widowControl/>
              <w:jc w:val="center"/>
              <w:rPr>
                <w:rFonts w:asciiTheme="minorHAnsi" w:hAnsiTheme="minorHAnsi" w:cs="Arial"/>
              </w:rPr>
            </w:pPr>
          </w:p>
        </w:tc>
        <w:tc>
          <w:tcPr>
            <w:tcW w:w="3510" w:type="dxa"/>
          </w:tcPr>
          <w:p w14:paraId="4969B49A" w14:textId="77777777" w:rsidR="001A22CD" w:rsidRPr="00B44691" w:rsidRDefault="001A22CD" w:rsidP="001A22CD">
            <w:pPr>
              <w:widowControl/>
              <w:jc w:val="center"/>
              <w:rPr>
                <w:rFonts w:asciiTheme="minorHAnsi" w:hAnsiTheme="minorHAnsi" w:cs="Arial"/>
              </w:rPr>
            </w:pPr>
          </w:p>
        </w:tc>
      </w:tr>
    </w:tbl>
    <w:p w14:paraId="44C72F05" w14:textId="77777777" w:rsidR="0092081B" w:rsidRPr="00B44691" w:rsidRDefault="0092081B" w:rsidP="0042780C">
      <w:pPr>
        <w:widowControl/>
        <w:tabs>
          <w:tab w:val="left" w:pos="720"/>
        </w:tabs>
        <w:ind w:left="1440" w:hanging="1440"/>
        <w:jc w:val="both"/>
        <w:rPr>
          <w:rFonts w:asciiTheme="minorHAnsi" w:hAnsiTheme="minorHAnsi" w:cs="Arial"/>
        </w:rPr>
      </w:pPr>
      <w:r w:rsidRPr="00B44691">
        <w:rPr>
          <w:rFonts w:asciiTheme="minorHAnsi" w:hAnsiTheme="minorHAnsi" w:cs="Arial"/>
        </w:rPr>
        <w:tab/>
        <w:t>G.</w:t>
      </w:r>
      <w:r w:rsidRPr="00B44691">
        <w:rPr>
          <w:rFonts w:asciiTheme="minorHAnsi" w:hAnsiTheme="minorHAnsi" w:cs="Arial"/>
        </w:rPr>
        <w:tab/>
        <w:t xml:space="preserve">The recall rights set forth in this subparagraph are tolled for </w:t>
      </w:r>
      <w:r w:rsidR="00F85629" w:rsidRPr="00B44691">
        <w:rPr>
          <w:rFonts w:asciiTheme="minorHAnsi" w:hAnsiTheme="minorHAnsi" w:cs="Arial"/>
        </w:rPr>
        <w:t>Employee</w:t>
      </w:r>
      <w:r w:rsidRPr="00B44691">
        <w:rPr>
          <w:rFonts w:asciiTheme="minorHAnsi" w:hAnsiTheme="minorHAnsi" w:cs="Arial"/>
        </w:rPr>
        <w:t>s who accept and occupy an off-date position during the recall period.</w:t>
      </w:r>
    </w:p>
    <w:p w14:paraId="2863BB58" w14:textId="77777777" w:rsidR="0092081B" w:rsidRPr="00B44691" w:rsidRDefault="0092081B" w:rsidP="009558B8">
      <w:pPr>
        <w:widowControl/>
        <w:rPr>
          <w:rFonts w:asciiTheme="minorHAnsi" w:hAnsiTheme="minorHAnsi" w:cs="Arial"/>
        </w:rPr>
      </w:pPr>
    </w:p>
    <w:p w14:paraId="1516E15C" w14:textId="71B7BEC0" w:rsidR="00CC4DDC" w:rsidRPr="00B44691" w:rsidRDefault="00CC4DDC" w:rsidP="009558B8">
      <w:pPr>
        <w:widowControl/>
        <w:jc w:val="both"/>
        <w:rPr>
          <w:rFonts w:asciiTheme="minorHAnsi" w:hAnsiTheme="minorHAnsi" w:cs="Arial"/>
        </w:rPr>
      </w:pPr>
      <w:r w:rsidRPr="00B44691">
        <w:rPr>
          <w:rFonts w:asciiTheme="minorHAnsi" w:hAnsiTheme="minorHAnsi" w:cs="Arial"/>
        </w:rPr>
        <w:noBreakHyphen/>
        <w:t>1</w:t>
      </w:r>
      <w:r w:rsidR="005F396D">
        <w:rPr>
          <w:rFonts w:asciiTheme="minorHAnsi" w:hAnsiTheme="minorHAnsi" w:cs="Arial"/>
        </w:rPr>
        <w:t>79</w:t>
      </w:r>
      <w:r w:rsidRPr="00B44691">
        <w:rPr>
          <w:rFonts w:asciiTheme="minorHAnsi" w:hAnsiTheme="minorHAnsi" w:cs="Arial"/>
        </w:rPr>
        <w:tab/>
      </w:r>
      <w:r w:rsidR="00F85629" w:rsidRPr="00B44691">
        <w:rPr>
          <w:rFonts w:asciiTheme="minorHAnsi" w:hAnsiTheme="minorHAnsi" w:cs="Arial"/>
        </w:rPr>
        <w:t>Employee</w:t>
      </w:r>
      <w:r w:rsidRPr="00B44691">
        <w:rPr>
          <w:rFonts w:asciiTheme="minorHAnsi" w:hAnsiTheme="minorHAnsi" w:cs="Arial"/>
        </w:rPr>
        <w:t>s will receive service month credit for part</w:t>
      </w:r>
      <w:r w:rsidRPr="00B44691">
        <w:rPr>
          <w:rFonts w:asciiTheme="minorHAnsi" w:hAnsiTheme="minorHAnsi" w:cs="Arial"/>
        </w:rPr>
        <w:noBreakHyphen/>
        <w:t>time service to qualify for retirement benefits.</w:t>
      </w:r>
    </w:p>
    <w:p w14:paraId="29D0375A" w14:textId="77777777" w:rsidR="00CC4DDC" w:rsidRPr="00B44691" w:rsidRDefault="00CC4DDC" w:rsidP="009558B8">
      <w:pPr>
        <w:widowControl/>
        <w:jc w:val="both"/>
        <w:rPr>
          <w:rFonts w:asciiTheme="minorHAnsi" w:hAnsiTheme="minorHAnsi" w:cs="Arial"/>
        </w:rPr>
      </w:pPr>
    </w:p>
    <w:p w14:paraId="33E842A0" w14:textId="2DB26862" w:rsidR="00CC4DDC" w:rsidRPr="00B44691" w:rsidRDefault="009875A0" w:rsidP="009558B8">
      <w:pPr>
        <w:widowControl/>
        <w:jc w:val="both"/>
        <w:rPr>
          <w:rFonts w:asciiTheme="minorHAnsi" w:hAnsiTheme="minorHAnsi" w:cs="Arial"/>
        </w:rPr>
      </w:pPr>
      <w:r w:rsidRPr="00B44691">
        <w:rPr>
          <w:rFonts w:asciiTheme="minorHAnsi" w:hAnsiTheme="minorHAnsi" w:cs="Arial"/>
        </w:rPr>
        <w:noBreakHyphen/>
        <w:t>1</w:t>
      </w:r>
      <w:r w:rsidR="005F396D">
        <w:rPr>
          <w:rFonts w:asciiTheme="minorHAnsi" w:hAnsiTheme="minorHAnsi" w:cs="Arial"/>
        </w:rPr>
        <w:t>80</w:t>
      </w:r>
      <w:r w:rsidR="00CC4DDC" w:rsidRPr="00B44691">
        <w:rPr>
          <w:rFonts w:asciiTheme="minorHAnsi" w:hAnsiTheme="minorHAnsi" w:cs="Arial"/>
        </w:rPr>
        <w:tab/>
      </w:r>
      <w:r w:rsidR="00F85629" w:rsidRPr="00B44691">
        <w:rPr>
          <w:rFonts w:asciiTheme="minorHAnsi" w:hAnsiTheme="minorHAnsi" w:cs="Arial"/>
        </w:rPr>
        <w:t>Employee</w:t>
      </w:r>
      <w:r w:rsidR="00CC4DDC" w:rsidRPr="00B44691">
        <w:rPr>
          <w:rFonts w:asciiTheme="minorHAnsi" w:hAnsiTheme="minorHAnsi" w:cs="Arial"/>
        </w:rPr>
        <w:t xml:space="preserve">s returning to employment with the </w:t>
      </w:r>
      <w:r w:rsidR="00F85629" w:rsidRPr="00B44691">
        <w:rPr>
          <w:rFonts w:asciiTheme="minorHAnsi" w:hAnsiTheme="minorHAnsi" w:cs="Arial"/>
        </w:rPr>
        <w:t>University</w:t>
      </w:r>
      <w:r w:rsidR="00CC4DDC" w:rsidRPr="00B44691">
        <w:rPr>
          <w:rFonts w:asciiTheme="minorHAnsi" w:hAnsiTheme="minorHAnsi" w:cs="Arial"/>
        </w:rPr>
        <w:t xml:space="preserve"> within twelve (12) months of termination from </w:t>
      </w:r>
      <w:r w:rsidR="00F85629" w:rsidRPr="00B44691">
        <w:rPr>
          <w:rFonts w:asciiTheme="minorHAnsi" w:hAnsiTheme="minorHAnsi" w:cs="Arial"/>
        </w:rPr>
        <w:t>University</w:t>
      </w:r>
      <w:r w:rsidR="00CC4DDC" w:rsidRPr="00B44691">
        <w:rPr>
          <w:rFonts w:asciiTheme="minorHAnsi" w:hAnsiTheme="minorHAnsi" w:cs="Arial"/>
        </w:rPr>
        <w:t xml:space="preserve"> employment shall receive credit for all past seniority upon successful completion of a six (6) month trial period.</w:t>
      </w:r>
    </w:p>
    <w:p w14:paraId="7050C02D" w14:textId="77777777" w:rsidR="00A22B43" w:rsidRPr="00B44691" w:rsidRDefault="00A22B43">
      <w:pPr>
        <w:widowControl/>
        <w:autoSpaceDE/>
        <w:autoSpaceDN/>
        <w:adjustRightInd/>
        <w:rPr>
          <w:rFonts w:ascii="Arial" w:hAnsi="Arial" w:cs="Arial"/>
          <w:b/>
        </w:rPr>
      </w:pPr>
      <w:r w:rsidRPr="00B44691">
        <w:rPr>
          <w:rFonts w:ascii="Arial" w:hAnsi="Arial" w:cs="Arial"/>
          <w:b/>
        </w:rPr>
        <w:br w:type="page"/>
      </w:r>
    </w:p>
    <w:p w14:paraId="64E96632" w14:textId="77777777" w:rsidR="00CC4DDC" w:rsidRPr="00B44691" w:rsidRDefault="00CC4DDC" w:rsidP="009558B8">
      <w:pPr>
        <w:widowControl/>
        <w:jc w:val="center"/>
        <w:rPr>
          <w:rFonts w:asciiTheme="minorHAnsi" w:hAnsiTheme="minorHAnsi" w:cs="Arial"/>
          <w:b/>
        </w:rPr>
      </w:pPr>
      <w:r w:rsidRPr="00B44691">
        <w:rPr>
          <w:rFonts w:asciiTheme="minorHAnsi" w:hAnsiTheme="minorHAnsi" w:cs="Arial"/>
          <w:b/>
        </w:rPr>
        <w:t>ARTICLE 15</w:t>
      </w:r>
    </w:p>
    <w:p w14:paraId="69028313" w14:textId="77777777" w:rsidR="00CC4DDC" w:rsidRPr="00B44691" w:rsidRDefault="00CC4DDC" w:rsidP="009558B8">
      <w:pPr>
        <w:widowControl/>
        <w:jc w:val="center"/>
        <w:rPr>
          <w:rFonts w:asciiTheme="minorHAnsi" w:hAnsiTheme="minorHAnsi" w:cs="Arial"/>
          <w:b/>
        </w:rPr>
      </w:pPr>
    </w:p>
    <w:p w14:paraId="206B53DC" w14:textId="77777777" w:rsidR="00CC4DDC" w:rsidRPr="00B44691" w:rsidRDefault="00CC4DDC" w:rsidP="009558B8">
      <w:pPr>
        <w:widowControl/>
        <w:jc w:val="center"/>
        <w:rPr>
          <w:rFonts w:asciiTheme="minorHAnsi" w:hAnsiTheme="minorHAnsi" w:cs="Arial"/>
          <w:b/>
        </w:rPr>
      </w:pPr>
      <w:r w:rsidRPr="00B44691">
        <w:rPr>
          <w:rFonts w:asciiTheme="minorHAnsi" w:hAnsiTheme="minorHAnsi" w:cs="Arial"/>
          <w:b/>
        </w:rPr>
        <w:t>OFFICIAL PERSONNEL FOLDER(S)</w:t>
      </w:r>
    </w:p>
    <w:p w14:paraId="507CDE3C" w14:textId="77777777" w:rsidR="00CC4DDC" w:rsidRPr="00B44691" w:rsidRDefault="00CC4DDC" w:rsidP="009558B8">
      <w:pPr>
        <w:widowControl/>
        <w:rPr>
          <w:rFonts w:asciiTheme="minorHAnsi" w:hAnsiTheme="minorHAnsi" w:cs="Arial"/>
        </w:rPr>
      </w:pPr>
    </w:p>
    <w:p w14:paraId="6166904B" w14:textId="77777777" w:rsidR="00CC4DDC" w:rsidRPr="00B44691" w:rsidRDefault="00CC4DDC" w:rsidP="009558B8">
      <w:pPr>
        <w:widowControl/>
        <w:rPr>
          <w:rFonts w:asciiTheme="minorHAnsi" w:hAnsiTheme="minorHAnsi" w:cs="Arial"/>
          <w:b/>
        </w:rPr>
      </w:pPr>
      <w:r w:rsidRPr="00B44691">
        <w:rPr>
          <w:rFonts w:asciiTheme="minorHAnsi" w:hAnsiTheme="minorHAnsi" w:cs="Arial"/>
          <w:b/>
        </w:rPr>
        <w:t>RIGHT TO EXAMINE</w:t>
      </w:r>
    </w:p>
    <w:p w14:paraId="36BA67AF" w14:textId="77777777" w:rsidR="00CC4DDC" w:rsidRPr="00B44691" w:rsidRDefault="00CC4DDC" w:rsidP="009558B8">
      <w:pPr>
        <w:widowControl/>
        <w:rPr>
          <w:rFonts w:asciiTheme="minorHAnsi" w:hAnsiTheme="minorHAnsi" w:cs="Arial"/>
        </w:rPr>
      </w:pPr>
    </w:p>
    <w:p w14:paraId="282887A2" w14:textId="0DC965D3" w:rsidR="00CC4DDC" w:rsidRPr="00B44691" w:rsidRDefault="009875A0" w:rsidP="009558B8">
      <w:pPr>
        <w:widowControl/>
        <w:jc w:val="both"/>
        <w:rPr>
          <w:rFonts w:asciiTheme="minorHAnsi" w:hAnsiTheme="minorHAnsi" w:cs="Arial"/>
        </w:rPr>
      </w:pPr>
      <w:r w:rsidRPr="00B44691">
        <w:rPr>
          <w:rFonts w:asciiTheme="minorHAnsi" w:hAnsiTheme="minorHAnsi" w:cs="Arial"/>
        </w:rPr>
        <w:noBreakHyphen/>
        <w:t>1</w:t>
      </w:r>
      <w:r w:rsidR="005F396D">
        <w:rPr>
          <w:rFonts w:asciiTheme="minorHAnsi" w:hAnsiTheme="minorHAnsi" w:cs="Arial"/>
        </w:rPr>
        <w:t>81</w:t>
      </w:r>
      <w:r w:rsidR="00CC4DDC" w:rsidRPr="00B44691">
        <w:rPr>
          <w:rFonts w:asciiTheme="minorHAnsi" w:hAnsiTheme="minorHAnsi" w:cs="Arial"/>
        </w:rPr>
        <w:tab/>
        <w:t xml:space="preserve">Each </w:t>
      </w:r>
      <w:r w:rsidR="00F85629" w:rsidRPr="00B44691">
        <w:rPr>
          <w:rFonts w:asciiTheme="minorHAnsi" w:hAnsiTheme="minorHAnsi" w:cs="Arial"/>
        </w:rPr>
        <w:t>Employee</w:t>
      </w:r>
      <w:r w:rsidR="00CC4DDC" w:rsidRPr="00B44691">
        <w:rPr>
          <w:rFonts w:asciiTheme="minorHAnsi" w:hAnsiTheme="minorHAnsi" w:cs="Arial"/>
        </w:rPr>
        <w:t xml:space="preserve"> shall have the right, upon request, to examine the content of her/his own Official Personnel </w:t>
      </w:r>
      <w:r w:rsidR="00AD73C0">
        <w:rPr>
          <w:rFonts w:asciiTheme="minorHAnsi" w:hAnsiTheme="minorHAnsi" w:cs="Arial"/>
        </w:rPr>
        <w:t xml:space="preserve">Record, or portions thereof, as provided by Michigan law. </w:t>
      </w:r>
    </w:p>
    <w:p w14:paraId="35E80A46" w14:textId="77777777" w:rsidR="00CC4DDC" w:rsidRPr="00B44691" w:rsidRDefault="00CC4DDC" w:rsidP="009558B8">
      <w:pPr>
        <w:widowControl/>
        <w:jc w:val="both"/>
        <w:rPr>
          <w:rFonts w:asciiTheme="minorHAnsi" w:hAnsiTheme="minorHAnsi" w:cs="Arial"/>
        </w:rPr>
      </w:pPr>
    </w:p>
    <w:p w14:paraId="21DEF0A7" w14:textId="77777777" w:rsidR="00CC4DDC" w:rsidRPr="00B44691" w:rsidRDefault="00CC4DDC" w:rsidP="009558B8">
      <w:pPr>
        <w:widowControl/>
        <w:jc w:val="both"/>
        <w:rPr>
          <w:rFonts w:asciiTheme="minorHAnsi" w:hAnsiTheme="minorHAnsi" w:cs="Arial"/>
          <w:b/>
        </w:rPr>
      </w:pPr>
      <w:r w:rsidRPr="00B44691">
        <w:rPr>
          <w:rFonts w:asciiTheme="minorHAnsi" w:hAnsiTheme="minorHAnsi" w:cs="Arial"/>
          <w:b/>
        </w:rPr>
        <w:t>PROCEDURE</w:t>
      </w:r>
    </w:p>
    <w:p w14:paraId="00C30C9D" w14:textId="77777777" w:rsidR="00CC4DDC" w:rsidRPr="00B44691" w:rsidRDefault="00CC4DDC" w:rsidP="009558B8">
      <w:pPr>
        <w:widowControl/>
        <w:jc w:val="both"/>
        <w:rPr>
          <w:rFonts w:asciiTheme="minorHAnsi" w:hAnsiTheme="minorHAnsi" w:cs="Arial"/>
        </w:rPr>
      </w:pPr>
    </w:p>
    <w:p w14:paraId="55C7A39F" w14:textId="51B03150" w:rsidR="00CC4DDC" w:rsidRDefault="00CC4DDC" w:rsidP="009558B8">
      <w:pPr>
        <w:widowControl/>
        <w:jc w:val="both"/>
        <w:rPr>
          <w:rFonts w:asciiTheme="minorHAnsi" w:hAnsiTheme="minorHAnsi" w:cs="Arial"/>
        </w:rPr>
      </w:pPr>
      <w:r w:rsidRPr="00B44691">
        <w:rPr>
          <w:rFonts w:asciiTheme="minorHAnsi" w:hAnsiTheme="minorHAnsi" w:cs="Arial"/>
        </w:rPr>
        <w:noBreakHyphen/>
        <w:t>18</w:t>
      </w:r>
      <w:r w:rsidR="005F396D">
        <w:rPr>
          <w:rFonts w:asciiTheme="minorHAnsi" w:hAnsiTheme="minorHAnsi" w:cs="Arial"/>
        </w:rPr>
        <w:t>2</w:t>
      </w:r>
      <w:r w:rsidRPr="00B44691">
        <w:rPr>
          <w:rFonts w:asciiTheme="minorHAnsi" w:hAnsiTheme="minorHAnsi" w:cs="Arial"/>
        </w:rPr>
        <w:tab/>
        <w:t xml:space="preserve">The </w:t>
      </w:r>
      <w:r w:rsidR="00F85629" w:rsidRPr="00B44691">
        <w:rPr>
          <w:rFonts w:asciiTheme="minorHAnsi" w:hAnsiTheme="minorHAnsi" w:cs="Arial"/>
        </w:rPr>
        <w:t>Employee</w:t>
      </w:r>
      <w:r w:rsidRPr="00B44691">
        <w:rPr>
          <w:rFonts w:asciiTheme="minorHAnsi" w:hAnsiTheme="minorHAnsi" w:cs="Arial"/>
        </w:rPr>
        <w:t xml:space="preserve"> shall make an appointment with the responsible managerial personnel to examine her/his Official Personnel </w:t>
      </w:r>
      <w:r w:rsidR="00AD73C0">
        <w:rPr>
          <w:rFonts w:asciiTheme="minorHAnsi" w:hAnsiTheme="minorHAnsi" w:cs="Arial"/>
        </w:rPr>
        <w:t>Record, or portions thereof</w:t>
      </w:r>
      <w:r w:rsidRPr="00B44691">
        <w:rPr>
          <w:rFonts w:asciiTheme="minorHAnsi" w:hAnsiTheme="minorHAnsi" w:cs="Arial"/>
        </w:rPr>
        <w:t xml:space="preserve">.  Managerial personnel shall be present when the </w:t>
      </w:r>
      <w:r w:rsidR="00F85629" w:rsidRPr="00B44691">
        <w:rPr>
          <w:rFonts w:asciiTheme="minorHAnsi" w:hAnsiTheme="minorHAnsi" w:cs="Arial"/>
        </w:rPr>
        <w:t>Employee</w:t>
      </w:r>
      <w:r w:rsidRPr="00B44691">
        <w:rPr>
          <w:rFonts w:asciiTheme="minorHAnsi" w:hAnsiTheme="minorHAnsi" w:cs="Arial"/>
        </w:rPr>
        <w:t xml:space="preserve"> examines </w:t>
      </w:r>
      <w:r w:rsidR="00AD73C0">
        <w:rPr>
          <w:rFonts w:asciiTheme="minorHAnsi" w:hAnsiTheme="minorHAnsi" w:cs="Arial"/>
        </w:rPr>
        <w:t>their</w:t>
      </w:r>
      <w:r w:rsidRPr="00B44691">
        <w:rPr>
          <w:rFonts w:asciiTheme="minorHAnsi" w:hAnsiTheme="minorHAnsi" w:cs="Arial"/>
        </w:rPr>
        <w:t xml:space="preserve"> Official Personnel </w:t>
      </w:r>
      <w:r w:rsidR="00AD73C0">
        <w:rPr>
          <w:rFonts w:asciiTheme="minorHAnsi" w:hAnsiTheme="minorHAnsi" w:cs="Arial"/>
        </w:rPr>
        <w:t>Record, or portions thereof</w:t>
      </w:r>
      <w:r w:rsidRPr="00B44691">
        <w:rPr>
          <w:rFonts w:asciiTheme="minorHAnsi" w:hAnsiTheme="minorHAnsi" w:cs="Arial"/>
        </w:rPr>
        <w:t xml:space="preserve"> and the </w:t>
      </w:r>
      <w:r w:rsidR="00F85629" w:rsidRPr="00B44691">
        <w:rPr>
          <w:rFonts w:asciiTheme="minorHAnsi" w:hAnsiTheme="minorHAnsi" w:cs="Arial"/>
        </w:rPr>
        <w:t>Employee</w:t>
      </w:r>
      <w:r w:rsidRPr="00B44691">
        <w:rPr>
          <w:rFonts w:asciiTheme="minorHAnsi" w:hAnsiTheme="minorHAnsi" w:cs="Arial"/>
        </w:rPr>
        <w:t xml:space="preserve"> may be accompanied by a representative of the </w:t>
      </w:r>
      <w:r w:rsidR="00F85629" w:rsidRPr="00B44691">
        <w:rPr>
          <w:rFonts w:asciiTheme="minorHAnsi" w:hAnsiTheme="minorHAnsi" w:cs="Arial"/>
        </w:rPr>
        <w:t>Association</w:t>
      </w:r>
      <w:r w:rsidRPr="00B44691">
        <w:rPr>
          <w:rFonts w:asciiTheme="minorHAnsi" w:hAnsiTheme="minorHAnsi" w:cs="Arial"/>
        </w:rPr>
        <w:t xml:space="preserve"> if the </w:t>
      </w:r>
      <w:r w:rsidR="00F85629" w:rsidRPr="00B44691">
        <w:rPr>
          <w:rFonts w:asciiTheme="minorHAnsi" w:hAnsiTheme="minorHAnsi" w:cs="Arial"/>
        </w:rPr>
        <w:t>Employee</w:t>
      </w:r>
      <w:r w:rsidRPr="00B44691">
        <w:rPr>
          <w:rFonts w:asciiTheme="minorHAnsi" w:hAnsiTheme="minorHAnsi" w:cs="Arial"/>
        </w:rPr>
        <w:t xml:space="preserve"> so desires.  The </w:t>
      </w:r>
      <w:r w:rsidR="00F85629" w:rsidRPr="00B44691">
        <w:rPr>
          <w:rFonts w:asciiTheme="minorHAnsi" w:hAnsiTheme="minorHAnsi" w:cs="Arial"/>
        </w:rPr>
        <w:t>Employee</w:t>
      </w:r>
      <w:r w:rsidRPr="00B44691">
        <w:rPr>
          <w:rFonts w:asciiTheme="minorHAnsi" w:hAnsiTheme="minorHAnsi" w:cs="Arial"/>
        </w:rPr>
        <w:t xml:space="preserve"> may designate in writing </w:t>
      </w:r>
      <w:r w:rsidR="00AD73C0">
        <w:rPr>
          <w:rFonts w:asciiTheme="minorHAnsi" w:hAnsiTheme="minorHAnsi" w:cs="Arial"/>
        </w:rPr>
        <w:t>their</w:t>
      </w:r>
      <w:r w:rsidRPr="00B44691">
        <w:rPr>
          <w:rFonts w:asciiTheme="minorHAnsi" w:hAnsiTheme="minorHAnsi" w:cs="Arial"/>
        </w:rPr>
        <w:t xml:space="preserve"> desire to have a representative of the </w:t>
      </w:r>
      <w:r w:rsidR="00F85629" w:rsidRPr="00B44691">
        <w:rPr>
          <w:rFonts w:asciiTheme="minorHAnsi" w:hAnsiTheme="minorHAnsi" w:cs="Arial"/>
        </w:rPr>
        <w:t>Association</w:t>
      </w:r>
      <w:r w:rsidRPr="00B44691">
        <w:rPr>
          <w:rFonts w:asciiTheme="minorHAnsi" w:hAnsiTheme="minorHAnsi" w:cs="Arial"/>
        </w:rPr>
        <w:t xml:space="preserve"> examine </w:t>
      </w:r>
      <w:r w:rsidR="00AD73C0">
        <w:rPr>
          <w:rFonts w:asciiTheme="minorHAnsi" w:hAnsiTheme="minorHAnsi" w:cs="Arial"/>
        </w:rPr>
        <w:t>their</w:t>
      </w:r>
      <w:r w:rsidRPr="00B44691">
        <w:rPr>
          <w:rFonts w:asciiTheme="minorHAnsi" w:hAnsiTheme="minorHAnsi" w:cs="Arial"/>
        </w:rPr>
        <w:t xml:space="preserve"> </w:t>
      </w:r>
      <w:r w:rsidR="00AD73C0">
        <w:rPr>
          <w:rFonts w:asciiTheme="minorHAnsi" w:hAnsiTheme="minorHAnsi" w:cs="Arial"/>
        </w:rPr>
        <w:t>record</w:t>
      </w:r>
      <w:r w:rsidRPr="00B44691">
        <w:rPr>
          <w:rFonts w:asciiTheme="minorHAnsi" w:hAnsiTheme="minorHAnsi" w:cs="Arial"/>
        </w:rPr>
        <w:t xml:space="preserve"> in </w:t>
      </w:r>
      <w:r w:rsidR="00AD73C0">
        <w:rPr>
          <w:rFonts w:asciiTheme="minorHAnsi" w:hAnsiTheme="minorHAnsi" w:cs="Arial"/>
        </w:rPr>
        <w:t>their</w:t>
      </w:r>
      <w:r w:rsidRPr="00B44691">
        <w:rPr>
          <w:rFonts w:asciiTheme="minorHAnsi" w:hAnsiTheme="minorHAnsi" w:cs="Arial"/>
        </w:rPr>
        <w:t xml:space="preserve"> absence in a disciplinary matter, and the designated representative shall be allowed to examine the Official </w:t>
      </w:r>
      <w:r w:rsidR="00AD73C0">
        <w:rPr>
          <w:rFonts w:asciiTheme="minorHAnsi" w:hAnsiTheme="minorHAnsi" w:cs="Arial"/>
        </w:rPr>
        <w:t>Record, or portions thereof</w:t>
      </w:r>
      <w:r w:rsidRPr="00B44691">
        <w:rPr>
          <w:rFonts w:asciiTheme="minorHAnsi" w:hAnsiTheme="minorHAnsi" w:cs="Arial"/>
        </w:rPr>
        <w:t>.</w:t>
      </w:r>
    </w:p>
    <w:p w14:paraId="037F0A98" w14:textId="3BC6102F" w:rsidR="005E7F3A" w:rsidRDefault="005E7F3A" w:rsidP="009558B8">
      <w:pPr>
        <w:widowControl/>
        <w:jc w:val="both"/>
        <w:rPr>
          <w:rFonts w:asciiTheme="minorHAnsi" w:hAnsiTheme="minorHAnsi" w:cs="Arial"/>
        </w:rPr>
      </w:pPr>
    </w:p>
    <w:p w14:paraId="38679FEF" w14:textId="5403DC3B" w:rsidR="005E7F3A" w:rsidRPr="00B44691" w:rsidRDefault="005E7F3A" w:rsidP="009558B8">
      <w:pPr>
        <w:widowControl/>
        <w:jc w:val="both"/>
        <w:rPr>
          <w:rFonts w:asciiTheme="minorHAnsi" w:hAnsiTheme="minorHAnsi" w:cs="Arial"/>
        </w:rPr>
      </w:pPr>
      <w:r>
        <w:rPr>
          <w:rFonts w:asciiTheme="minorHAnsi" w:hAnsiTheme="minorHAnsi" w:cs="Arial"/>
        </w:rPr>
        <w:t>-18</w:t>
      </w:r>
      <w:r w:rsidR="006060F9">
        <w:rPr>
          <w:rFonts w:asciiTheme="minorHAnsi" w:hAnsiTheme="minorHAnsi" w:cs="Arial"/>
        </w:rPr>
        <w:t>3</w:t>
      </w:r>
      <w:r>
        <w:rPr>
          <w:rFonts w:asciiTheme="minorHAnsi" w:hAnsiTheme="minorHAnsi" w:cs="Arial"/>
        </w:rPr>
        <w:t xml:space="preserve"> </w:t>
      </w:r>
      <w:r w:rsidR="00E10D0B">
        <w:rPr>
          <w:rFonts w:asciiTheme="minorHAnsi" w:hAnsiTheme="minorHAnsi" w:cstheme="minorHAnsi"/>
          <w:bCs/>
        </w:rPr>
        <w:t>Employees have a right upon request to see the information out of their records that a “hiring manager” would be allowed to see if they requested to review the Employee’s personnel file.  To request such a review, the Employee should contact MSU Human Resources with a written or emailed request to do a “hiring manager review” of contents from their Personnel</w:t>
      </w:r>
      <w:r w:rsidR="00E10D0B">
        <w:rPr>
          <w:rFonts w:asciiTheme="minorHAnsi" w:hAnsiTheme="minorHAnsi" w:cstheme="minorHAnsi"/>
          <w:b/>
          <w:bCs/>
        </w:rPr>
        <w:t xml:space="preserve"> </w:t>
      </w:r>
      <w:r w:rsidR="00E10D0B">
        <w:rPr>
          <w:rFonts w:asciiTheme="minorHAnsi" w:hAnsiTheme="minorHAnsi" w:cstheme="minorHAnsi"/>
          <w:bCs/>
        </w:rPr>
        <w:t>Record. This section does not restrict an Employee’s rights to access other desired information as allowed under the Bullard-Plawecki Act or FOIA, but is intended to allow Employees to ascertain what information from their Personnel Records is accessible to hiring managers during pre-offer file reviews.</w:t>
      </w:r>
    </w:p>
    <w:p w14:paraId="66DCFAA1" w14:textId="77777777" w:rsidR="00CC4DDC" w:rsidRPr="00B44691" w:rsidRDefault="00CC4DDC" w:rsidP="009558B8">
      <w:pPr>
        <w:widowControl/>
        <w:jc w:val="both"/>
        <w:rPr>
          <w:rFonts w:asciiTheme="minorHAnsi" w:hAnsiTheme="minorHAnsi" w:cs="Arial"/>
        </w:rPr>
      </w:pPr>
    </w:p>
    <w:p w14:paraId="4687DF0F" w14:textId="77777777" w:rsidR="00CC4DDC" w:rsidRPr="00B44691" w:rsidRDefault="00CC4DDC" w:rsidP="009558B8">
      <w:pPr>
        <w:widowControl/>
        <w:jc w:val="both"/>
        <w:rPr>
          <w:rFonts w:asciiTheme="minorHAnsi" w:hAnsiTheme="minorHAnsi" w:cs="Arial"/>
          <w:b/>
        </w:rPr>
      </w:pPr>
      <w:r w:rsidRPr="00B44691">
        <w:rPr>
          <w:rFonts w:asciiTheme="minorHAnsi" w:hAnsiTheme="minorHAnsi" w:cs="Arial"/>
          <w:b/>
        </w:rPr>
        <w:t xml:space="preserve">NOTICE AND </w:t>
      </w:r>
      <w:r w:rsidR="00F85629" w:rsidRPr="00B44691">
        <w:rPr>
          <w:rFonts w:asciiTheme="minorHAnsi" w:hAnsiTheme="minorHAnsi" w:cs="Arial"/>
          <w:b/>
        </w:rPr>
        <w:t>EMPLOYEE</w:t>
      </w:r>
      <w:r w:rsidRPr="00B44691">
        <w:rPr>
          <w:rFonts w:asciiTheme="minorHAnsi" w:hAnsiTheme="minorHAnsi" w:cs="Arial"/>
          <w:b/>
        </w:rPr>
        <w:t xml:space="preserve"> STATEMENTS</w:t>
      </w:r>
    </w:p>
    <w:p w14:paraId="658523DB" w14:textId="77777777" w:rsidR="00CC4DDC" w:rsidRPr="00B44691" w:rsidRDefault="00CC4DDC" w:rsidP="009558B8">
      <w:pPr>
        <w:widowControl/>
        <w:jc w:val="both"/>
        <w:rPr>
          <w:rFonts w:asciiTheme="minorHAnsi" w:hAnsiTheme="minorHAnsi" w:cs="Arial"/>
        </w:rPr>
      </w:pPr>
    </w:p>
    <w:p w14:paraId="3FBD677E" w14:textId="6B4626E9" w:rsidR="00CC4DDC" w:rsidRPr="00B44691" w:rsidRDefault="00CC4DDC" w:rsidP="009558B8">
      <w:pPr>
        <w:widowControl/>
        <w:jc w:val="both"/>
        <w:rPr>
          <w:rFonts w:asciiTheme="minorHAnsi" w:hAnsiTheme="minorHAnsi" w:cs="Arial"/>
        </w:rPr>
      </w:pPr>
      <w:r w:rsidRPr="00B44691">
        <w:rPr>
          <w:rFonts w:asciiTheme="minorHAnsi" w:hAnsiTheme="minorHAnsi" w:cs="Arial"/>
        </w:rPr>
        <w:noBreakHyphen/>
        <w:t>18</w:t>
      </w:r>
      <w:r w:rsidR="006060F9">
        <w:rPr>
          <w:rFonts w:asciiTheme="minorHAnsi" w:hAnsiTheme="minorHAnsi" w:cs="Arial"/>
        </w:rPr>
        <w:t>4</w:t>
      </w:r>
      <w:r w:rsidRPr="00B44691">
        <w:rPr>
          <w:rFonts w:asciiTheme="minorHAnsi" w:hAnsiTheme="minorHAnsi" w:cs="Arial"/>
        </w:rPr>
        <w:t xml:space="preserve">  The </w:t>
      </w:r>
      <w:r w:rsidR="00F85629" w:rsidRPr="00B44691">
        <w:rPr>
          <w:rFonts w:asciiTheme="minorHAnsi" w:hAnsiTheme="minorHAnsi" w:cs="Arial"/>
        </w:rPr>
        <w:t>Employee</w:t>
      </w:r>
      <w:r w:rsidRPr="00B44691">
        <w:rPr>
          <w:rFonts w:asciiTheme="minorHAnsi" w:hAnsiTheme="minorHAnsi" w:cs="Arial"/>
        </w:rPr>
        <w:t xml:space="preserve"> has the right to submit a statement(s) concerning negative evaluative reports for inclusion in the Official Personnel </w:t>
      </w:r>
      <w:r w:rsidR="00E10D0B">
        <w:rPr>
          <w:rFonts w:asciiTheme="minorHAnsi" w:hAnsiTheme="minorHAnsi" w:cs="Arial"/>
        </w:rPr>
        <w:t>Record(s)</w:t>
      </w:r>
      <w:r w:rsidRPr="00B44691">
        <w:rPr>
          <w:rFonts w:asciiTheme="minorHAnsi" w:hAnsiTheme="minorHAnsi" w:cs="Arial"/>
        </w:rPr>
        <w:t xml:space="preserve">.  Brief statements may be submitted for inclusion in the </w:t>
      </w:r>
      <w:r w:rsidR="00F85629" w:rsidRPr="00B44691">
        <w:rPr>
          <w:rFonts w:asciiTheme="minorHAnsi" w:hAnsiTheme="minorHAnsi" w:cs="Arial"/>
        </w:rPr>
        <w:t>Employee</w:t>
      </w:r>
      <w:r w:rsidRPr="00B44691">
        <w:rPr>
          <w:rFonts w:asciiTheme="minorHAnsi" w:hAnsiTheme="minorHAnsi" w:cs="Arial"/>
        </w:rPr>
        <w:t xml:space="preserve">'s Official Personnel </w:t>
      </w:r>
      <w:r w:rsidR="00E10D0B">
        <w:rPr>
          <w:rFonts w:asciiTheme="minorHAnsi" w:hAnsiTheme="minorHAnsi" w:cs="Arial"/>
        </w:rPr>
        <w:t>Record(s)</w:t>
      </w:r>
      <w:r w:rsidRPr="00B44691">
        <w:rPr>
          <w:rFonts w:asciiTheme="minorHAnsi" w:hAnsiTheme="minorHAnsi" w:cs="Arial"/>
        </w:rPr>
        <w:t>.</w:t>
      </w:r>
    </w:p>
    <w:p w14:paraId="60382BEE" w14:textId="77777777" w:rsidR="00CC4DDC" w:rsidRPr="00B44691" w:rsidRDefault="00CC4DDC" w:rsidP="009558B8">
      <w:pPr>
        <w:widowControl/>
        <w:jc w:val="both"/>
        <w:rPr>
          <w:rFonts w:asciiTheme="minorHAnsi" w:hAnsiTheme="minorHAnsi" w:cs="Arial"/>
        </w:rPr>
      </w:pPr>
    </w:p>
    <w:p w14:paraId="65FA3D86" w14:textId="77777777" w:rsidR="00CC4DDC" w:rsidRPr="00B44691" w:rsidRDefault="00CC4DDC" w:rsidP="009558B8">
      <w:pPr>
        <w:widowControl/>
        <w:jc w:val="both"/>
        <w:rPr>
          <w:rFonts w:asciiTheme="minorHAnsi" w:hAnsiTheme="minorHAnsi" w:cs="Arial"/>
          <w:b/>
        </w:rPr>
      </w:pPr>
      <w:r w:rsidRPr="00B44691">
        <w:rPr>
          <w:rFonts w:asciiTheme="minorHAnsi" w:hAnsiTheme="minorHAnsi" w:cs="Arial"/>
          <w:b/>
        </w:rPr>
        <w:t>PAST DISCIPLINARY ACTION</w:t>
      </w:r>
    </w:p>
    <w:p w14:paraId="4C172561" w14:textId="77777777" w:rsidR="00CC4DDC" w:rsidRPr="00B44691" w:rsidRDefault="00CC4DDC" w:rsidP="009558B8">
      <w:pPr>
        <w:widowControl/>
        <w:jc w:val="both"/>
        <w:rPr>
          <w:rFonts w:asciiTheme="minorHAnsi" w:hAnsiTheme="minorHAnsi" w:cs="Arial"/>
        </w:rPr>
      </w:pPr>
    </w:p>
    <w:p w14:paraId="2F01E310" w14:textId="7387D033" w:rsidR="00CC4DDC" w:rsidRPr="00B44691" w:rsidRDefault="00CC4DDC" w:rsidP="009558B8">
      <w:pPr>
        <w:widowControl/>
        <w:jc w:val="both"/>
        <w:rPr>
          <w:rFonts w:asciiTheme="minorHAnsi" w:hAnsiTheme="minorHAnsi" w:cs="Arial"/>
        </w:rPr>
      </w:pPr>
      <w:r w:rsidRPr="00B44691">
        <w:rPr>
          <w:rFonts w:asciiTheme="minorHAnsi" w:hAnsiTheme="minorHAnsi" w:cs="Arial"/>
        </w:rPr>
        <w:noBreakHyphen/>
        <w:t>18</w:t>
      </w:r>
      <w:r w:rsidR="006060F9">
        <w:rPr>
          <w:rFonts w:asciiTheme="minorHAnsi" w:hAnsiTheme="minorHAnsi" w:cs="Arial"/>
        </w:rPr>
        <w:t>5</w:t>
      </w:r>
      <w:r w:rsidRPr="00B44691">
        <w:rPr>
          <w:rFonts w:asciiTheme="minorHAnsi" w:hAnsiTheme="minorHAnsi" w:cs="Arial"/>
        </w:rPr>
        <w:tab/>
        <w:t xml:space="preserve">Upon an </w:t>
      </w:r>
      <w:r w:rsidR="00F85629" w:rsidRPr="00B44691">
        <w:rPr>
          <w:rFonts w:asciiTheme="minorHAnsi" w:hAnsiTheme="minorHAnsi" w:cs="Arial"/>
        </w:rPr>
        <w:t>Employee</w:t>
      </w:r>
      <w:r w:rsidRPr="00B44691">
        <w:rPr>
          <w:rFonts w:asciiTheme="minorHAnsi" w:hAnsiTheme="minorHAnsi" w:cs="Arial"/>
        </w:rPr>
        <w:t xml:space="preserve">'s written request to </w:t>
      </w:r>
      <w:r w:rsidR="00945D13" w:rsidRPr="00B44691">
        <w:rPr>
          <w:rFonts w:asciiTheme="minorHAnsi" w:hAnsiTheme="minorHAnsi" w:cs="Arial"/>
        </w:rPr>
        <w:t>MSU Human Resources</w:t>
      </w:r>
      <w:r w:rsidRPr="00B44691">
        <w:rPr>
          <w:rFonts w:asciiTheme="minorHAnsi" w:hAnsiTheme="minorHAnsi" w:cs="Arial"/>
        </w:rPr>
        <w:t xml:space="preserve">, any records of disciplinary action which occurred more than eighteen (18) months prior to the request shall be removed from the Official Personnel </w:t>
      </w:r>
      <w:r w:rsidR="00E10D0B">
        <w:rPr>
          <w:rFonts w:asciiTheme="minorHAnsi" w:hAnsiTheme="minorHAnsi" w:cs="Arial"/>
        </w:rPr>
        <w:t>Record(s)</w:t>
      </w:r>
      <w:r w:rsidRPr="00B44691">
        <w:rPr>
          <w:rFonts w:asciiTheme="minorHAnsi" w:hAnsiTheme="minorHAnsi" w:cs="Arial"/>
        </w:rPr>
        <w:t xml:space="preserve">, if the </w:t>
      </w:r>
      <w:r w:rsidR="00F85629" w:rsidRPr="00B44691">
        <w:rPr>
          <w:rFonts w:asciiTheme="minorHAnsi" w:hAnsiTheme="minorHAnsi" w:cs="Arial"/>
        </w:rPr>
        <w:t>Employee</w:t>
      </w:r>
      <w:r w:rsidRPr="00B44691">
        <w:rPr>
          <w:rFonts w:asciiTheme="minorHAnsi" w:hAnsiTheme="minorHAnsi" w:cs="Arial"/>
        </w:rPr>
        <w:t>'s performance has been satisfactory within the past eighteen (18) months</w:t>
      </w:r>
      <w:r w:rsidR="00945D13" w:rsidRPr="00B44691">
        <w:rPr>
          <w:rFonts w:asciiTheme="minorHAnsi" w:hAnsiTheme="minorHAnsi" w:cs="Arial"/>
        </w:rPr>
        <w:t xml:space="preserve"> except as required by Title VII, Title IX and other state or federal civil rights law</w:t>
      </w:r>
      <w:r w:rsidRPr="00B44691">
        <w:rPr>
          <w:rFonts w:asciiTheme="minorHAnsi" w:hAnsiTheme="minorHAnsi" w:cs="Arial"/>
        </w:rPr>
        <w:t xml:space="preserve">.  </w:t>
      </w:r>
      <w:r w:rsidR="00E10D0B">
        <w:rPr>
          <w:rFonts w:asciiTheme="minorHAnsi" w:hAnsiTheme="minorHAnsi" w:cstheme="minorHAnsi"/>
        </w:rPr>
        <w:t xml:space="preserve">The time frame in the previous sentence shall be </w:t>
      </w:r>
      <w:r w:rsidR="00E10D0B">
        <w:rPr>
          <w:rFonts w:asciiTheme="minorHAnsi" w:hAnsiTheme="minorHAnsi" w:cstheme="minorHAnsi"/>
          <w:bCs/>
        </w:rPr>
        <w:t>four (4) years in cases of discipline arising from violations of the University Policy on Relationship Violence and Sexual Misconduct and/or the Anti-Discrimination Policy which were issued on or after the date for full ratification of the 2019 to 2023 Collective Bargaining Agreement.  If the SSTU, APA, POAM or CTU obtain more favorable language then the Employer and the Association will bargain over that more favorable language</w:t>
      </w:r>
      <w:r w:rsidR="00E10D0B">
        <w:rPr>
          <w:rFonts w:asciiTheme="minorHAnsi" w:hAnsiTheme="minorHAnsi" w:cstheme="minorHAnsi"/>
          <w:b/>
          <w:bCs/>
        </w:rPr>
        <w:t>.</w:t>
      </w:r>
      <w:r w:rsidR="00E10D0B">
        <w:rPr>
          <w:rFonts w:asciiTheme="minorHAnsi" w:hAnsiTheme="minorHAnsi" w:cstheme="minorHAnsi"/>
          <w:b/>
        </w:rPr>
        <w:t xml:space="preserve"> </w:t>
      </w:r>
      <w:r w:rsidRPr="00B44691">
        <w:rPr>
          <w:rFonts w:asciiTheme="minorHAnsi" w:hAnsiTheme="minorHAnsi" w:cs="Arial"/>
        </w:rPr>
        <w:t xml:space="preserve">This section may not be used to remove performance evaluations from the Official Personnel </w:t>
      </w:r>
      <w:r w:rsidR="00E10D0B">
        <w:rPr>
          <w:rFonts w:asciiTheme="minorHAnsi" w:hAnsiTheme="minorHAnsi" w:cs="Arial"/>
        </w:rPr>
        <w:t>Record(s)</w:t>
      </w:r>
      <w:r w:rsidRPr="00B44691">
        <w:rPr>
          <w:rFonts w:asciiTheme="minorHAnsi" w:hAnsiTheme="minorHAnsi" w:cs="Arial"/>
        </w:rPr>
        <w:t>.</w:t>
      </w:r>
    </w:p>
    <w:p w14:paraId="7670BB12" w14:textId="77777777" w:rsidR="00945D13" w:rsidRPr="00B44691" w:rsidRDefault="00945D13" w:rsidP="009558B8">
      <w:pPr>
        <w:widowControl/>
        <w:jc w:val="both"/>
        <w:rPr>
          <w:rFonts w:asciiTheme="minorHAnsi" w:hAnsiTheme="minorHAnsi" w:cs="Arial"/>
        </w:rPr>
      </w:pPr>
    </w:p>
    <w:p w14:paraId="5DC58EB5" w14:textId="77777777" w:rsidR="00945D13" w:rsidRPr="00B44691" w:rsidRDefault="00945D13" w:rsidP="00945D13">
      <w:pPr>
        <w:pStyle w:val="NoSpacing"/>
        <w:rPr>
          <w:rFonts w:cs="Arial"/>
          <w:b/>
          <w:caps/>
          <w:sz w:val="24"/>
          <w:szCs w:val="24"/>
        </w:rPr>
      </w:pPr>
      <w:r w:rsidRPr="00B44691">
        <w:rPr>
          <w:rFonts w:cs="Arial"/>
          <w:b/>
          <w:caps/>
          <w:sz w:val="24"/>
          <w:szCs w:val="24"/>
        </w:rPr>
        <w:t>PAST COUNSELING MEMORANDUMS</w:t>
      </w:r>
    </w:p>
    <w:p w14:paraId="7F00A89E" w14:textId="77777777" w:rsidR="00945D13" w:rsidRPr="00B44691" w:rsidRDefault="00945D13" w:rsidP="00945D13">
      <w:pPr>
        <w:pStyle w:val="NoSpacing"/>
        <w:rPr>
          <w:rFonts w:cs="Arial"/>
          <w:b/>
          <w:caps/>
          <w:sz w:val="24"/>
          <w:szCs w:val="24"/>
        </w:rPr>
      </w:pPr>
    </w:p>
    <w:p w14:paraId="718EAAB2" w14:textId="17A464E3" w:rsidR="00945D13" w:rsidRPr="00B44691" w:rsidRDefault="00A22B43" w:rsidP="009558B8">
      <w:pPr>
        <w:widowControl/>
        <w:jc w:val="both"/>
        <w:rPr>
          <w:rFonts w:ascii="Arial" w:hAnsi="Arial" w:cs="Arial"/>
        </w:rPr>
        <w:sectPr w:rsidR="00945D13" w:rsidRPr="00B44691" w:rsidSect="008E2625">
          <w:type w:val="continuous"/>
          <w:pgSz w:w="12240" w:h="15840"/>
          <w:pgMar w:top="990" w:right="1440" w:bottom="1440" w:left="1440" w:header="1440" w:footer="802" w:gutter="0"/>
          <w:cols w:space="720"/>
          <w:noEndnote/>
        </w:sectPr>
      </w:pPr>
      <w:r w:rsidRPr="00B44691">
        <w:rPr>
          <w:rFonts w:asciiTheme="minorHAnsi" w:hAnsiTheme="minorHAnsi" w:cs="Arial"/>
        </w:rPr>
        <w:t>-</w:t>
      </w:r>
      <w:r w:rsidR="007E5CC2" w:rsidRPr="00B44691">
        <w:rPr>
          <w:rFonts w:asciiTheme="minorHAnsi" w:hAnsiTheme="minorHAnsi" w:cs="Arial"/>
        </w:rPr>
        <w:t>18</w:t>
      </w:r>
      <w:r w:rsidR="006060F9">
        <w:rPr>
          <w:rFonts w:asciiTheme="minorHAnsi" w:hAnsiTheme="minorHAnsi" w:cs="Arial"/>
        </w:rPr>
        <w:t>6</w:t>
      </w:r>
      <w:r w:rsidR="007E5CC2" w:rsidRPr="00B44691">
        <w:rPr>
          <w:rFonts w:asciiTheme="minorHAnsi" w:hAnsiTheme="minorHAnsi" w:cs="Arial"/>
        </w:rPr>
        <w:tab/>
      </w:r>
      <w:r w:rsidR="00945D13" w:rsidRPr="00B44691">
        <w:rPr>
          <w:rFonts w:asciiTheme="minorHAnsi" w:hAnsiTheme="minorHAnsi" w:cs="Arial"/>
        </w:rPr>
        <w:t xml:space="preserve"> Upon an </w:t>
      </w:r>
      <w:r w:rsidR="00F85629" w:rsidRPr="00B44691">
        <w:rPr>
          <w:rFonts w:asciiTheme="minorHAnsi" w:hAnsiTheme="minorHAnsi" w:cs="Arial"/>
        </w:rPr>
        <w:t>Employee</w:t>
      </w:r>
      <w:r w:rsidR="00945D13" w:rsidRPr="00B44691">
        <w:rPr>
          <w:rFonts w:asciiTheme="minorHAnsi" w:hAnsiTheme="minorHAnsi" w:cs="Arial"/>
        </w:rPr>
        <w:t xml:space="preserve">’s written request formal counseling memoranda which occurred more than eighteen (18) months prior to the request, shall be removed from the Official Personnel </w:t>
      </w:r>
      <w:r w:rsidR="000A3A80">
        <w:rPr>
          <w:rFonts w:asciiTheme="minorHAnsi" w:hAnsiTheme="minorHAnsi" w:cs="Arial"/>
        </w:rPr>
        <w:t xml:space="preserve">Record(s) </w:t>
      </w:r>
      <w:r w:rsidR="00945D13" w:rsidRPr="00B44691">
        <w:rPr>
          <w:rFonts w:asciiTheme="minorHAnsi" w:hAnsiTheme="minorHAnsi" w:cs="Arial"/>
        </w:rPr>
        <w:t xml:space="preserve">if the </w:t>
      </w:r>
      <w:r w:rsidR="00F85629" w:rsidRPr="00B44691">
        <w:rPr>
          <w:rFonts w:asciiTheme="minorHAnsi" w:hAnsiTheme="minorHAnsi" w:cs="Arial"/>
        </w:rPr>
        <w:t>Employee</w:t>
      </w:r>
      <w:r w:rsidR="00945D13" w:rsidRPr="00B44691">
        <w:rPr>
          <w:rFonts w:asciiTheme="minorHAnsi" w:hAnsiTheme="minorHAnsi" w:cs="Arial"/>
        </w:rPr>
        <w:t>’s performance has been satisfactory within the past eighteen (18) months except as required by Title VII, Title IX and other state or federal civil rights laws. This section may not be used to remove pe</w:t>
      </w:r>
      <w:r w:rsidR="00FA2501" w:rsidRPr="00B44691">
        <w:rPr>
          <w:rFonts w:asciiTheme="minorHAnsi" w:hAnsiTheme="minorHAnsi" w:cs="Arial"/>
        </w:rPr>
        <w:t>rformance evaluations from the Official P</w:t>
      </w:r>
      <w:r w:rsidR="00945D13" w:rsidRPr="00B44691">
        <w:rPr>
          <w:rFonts w:asciiTheme="minorHAnsi" w:hAnsiTheme="minorHAnsi" w:cs="Arial"/>
        </w:rPr>
        <w:t xml:space="preserve">ersonnel </w:t>
      </w:r>
      <w:r w:rsidR="00E055DC">
        <w:rPr>
          <w:rFonts w:asciiTheme="minorHAnsi" w:hAnsiTheme="minorHAnsi" w:cs="Arial"/>
        </w:rPr>
        <w:t>Record(s)</w:t>
      </w:r>
      <w:r w:rsidR="00945D13" w:rsidRPr="00B44691">
        <w:rPr>
          <w:rFonts w:asciiTheme="minorHAnsi" w:hAnsiTheme="minorHAnsi" w:cs="Arial"/>
        </w:rPr>
        <w:t>.</w:t>
      </w:r>
      <w:r w:rsidR="00E055DC">
        <w:rPr>
          <w:rFonts w:asciiTheme="minorHAnsi" w:hAnsiTheme="minorHAnsi" w:cstheme="minorHAnsi"/>
        </w:rPr>
        <w:t xml:space="preserve"> The time frame in the previous sentence shall be </w:t>
      </w:r>
      <w:r w:rsidR="00E055DC">
        <w:rPr>
          <w:rFonts w:asciiTheme="minorHAnsi" w:hAnsiTheme="minorHAnsi" w:cstheme="minorHAnsi"/>
          <w:bCs/>
        </w:rPr>
        <w:t>four (4) years in cases of counseling arising from violations of the University Policy on Relationship Violence and Sexual Misconduct and/or the Anti-Discrimination Policy which were issued on or after the date for full ratification of the 2019 to 2023 Collective Bargaining Agreement.  If the SSTU, APA, POAM or CTU obtain more favorable language then the Employer and the Association will bargain over that more favorable language.</w:t>
      </w:r>
    </w:p>
    <w:p w14:paraId="09376D4C" w14:textId="77777777" w:rsidR="00CC4DDC" w:rsidRPr="00B44691" w:rsidRDefault="00CC4DDC" w:rsidP="009558B8">
      <w:pPr>
        <w:widowControl/>
        <w:jc w:val="center"/>
        <w:rPr>
          <w:rFonts w:asciiTheme="minorHAnsi" w:hAnsiTheme="minorHAnsi" w:cs="Arial"/>
          <w:b/>
        </w:rPr>
      </w:pPr>
      <w:r w:rsidRPr="00B44691">
        <w:rPr>
          <w:rFonts w:asciiTheme="minorHAnsi" w:hAnsiTheme="minorHAnsi" w:cs="Arial"/>
          <w:b/>
        </w:rPr>
        <w:t>ARTICLE 16</w:t>
      </w:r>
    </w:p>
    <w:p w14:paraId="2E68AF30" w14:textId="77777777" w:rsidR="00CC4DDC" w:rsidRPr="00B44691" w:rsidRDefault="00CC4DDC" w:rsidP="009558B8">
      <w:pPr>
        <w:widowControl/>
        <w:jc w:val="center"/>
        <w:rPr>
          <w:rFonts w:asciiTheme="minorHAnsi" w:hAnsiTheme="minorHAnsi" w:cs="Arial"/>
          <w:b/>
        </w:rPr>
      </w:pPr>
    </w:p>
    <w:p w14:paraId="01158F38" w14:textId="77777777" w:rsidR="00CC4DDC" w:rsidRPr="00B44691" w:rsidRDefault="00CC4DDC" w:rsidP="009558B8">
      <w:pPr>
        <w:widowControl/>
        <w:jc w:val="center"/>
        <w:rPr>
          <w:rFonts w:asciiTheme="minorHAnsi" w:hAnsiTheme="minorHAnsi" w:cs="Arial"/>
          <w:b/>
        </w:rPr>
      </w:pPr>
      <w:r w:rsidRPr="00B44691">
        <w:rPr>
          <w:rFonts w:asciiTheme="minorHAnsi" w:hAnsiTheme="minorHAnsi" w:cs="Arial"/>
          <w:b/>
        </w:rPr>
        <w:t>ABSENCES</w:t>
      </w:r>
    </w:p>
    <w:p w14:paraId="33241576" w14:textId="77777777" w:rsidR="00CC4DDC" w:rsidRPr="00B44691" w:rsidRDefault="00CC4DDC" w:rsidP="009558B8">
      <w:pPr>
        <w:widowControl/>
        <w:rPr>
          <w:rFonts w:asciiTheme="minorHAnsi" w:hAnsiTheme="minorHAnsi" w:cs="Arial"/>
        </w:rPr>
      </w:pPr>
    </w:p>
    <w:p w14:paraId="0A58199A" w14:textId="77777777" w:rsidR="00CC4DDC" w:rsidRPr="00B44691" w:rsidRDefault="00CC4DDC" w:rsidP="009558B8">
      <w:pPr>
        <w:widowControl/>
        <w:rPr>
          <w:rFonts w:asciiTheme="minorHAnsi" w:hAnsiTheme="minorHAnsi" w:cs="Arial"/>
          <w:b/>
        </w:rPr>
      </w:pPr>
      <w:r w:rsidRPr="00B44691">
        <w:rPr>
          <w:rFonts w:asciiTheme="minorHAnsi" w:hAnsiTheme="minorHAnsi" w:cs="Arial"/>
          <w:b/>
        </w:rPr>
        <w:t>PROCEDURE</w:t>
      </w:r>
    </w:p>
    <w:p w14:paraId="70DADDBB" w14:textId="77777777" w:rsidR="00CC4DDC" w:rsidRPr="00B44691" w:rsidRDefault="00CC4DDC" w:rsidP="009558B8">
      <w:pPr>
        <w:widowControl/>
        <w:rPr>
          <w:rFonts w:asciiTheme="minorHAnsi" w:hAnsiTheme="minorHAnsi" w:cs="Arial"/>
        </w:rPr>
      </w:pPr>
    </w:p>
    <w:p w14:paraId="17793AA5" w14:textId="74C9A7C1" w:rsidR="00CC4DDC" w:rsidRPr="00B44691" w:rsidRDefault="00CC4DDC" w:rsidP="009558B8">
      <w:pPr>
        <w:widowControl/>
        <w:jc w:val="both"/>
        <w:rPr>
          <w:rFonts w:asciiTheme="minorHAnsi" w:hAnsiTheme="minorHAnsi" w:cs="Arial"/>
        </w:rPr>
      </w:pPr>
      <w:r w:rsidRPr="00B44691">
        <w:rPr>
          <w:rFonts w:asciiTheme="minorHAnsi" w:hAnsiTheme="minorHAnsi" w:cs="Arial"/>
        </w:rPr>
        <w:noBreakHyphen/>
        <w:t>1</w:t>
      </w:r>
      <w:r w:rsidR="007E5CC2" w:rsidRPr="00B44691">
        <w:rPr>
          <w:rFonts w:asciiTheme="minorHAnsi" w:hAnsiTheme="minorHAnsi" w:cs="Arial"/>
        </w:rPr>
        <w:t>8</w:t>
      </w:r>
      <w:r w:rsidR="006060F9">
        <w:rPr>
          <w:rFonts w:asciiTheme="minorHAnsi" w:hAnsiTheme="minorHAnsi" w:cs="Arial"/>
        </w:rPr>
        <w:t>7</w:t>
      </w:r>
      <w:r w:rsidRPr="00B44691">
        <w:rPr>
          <w:rFonts w:asciiTheme="minorHAnsi" w:hAnsiTheme="minorHAnsi" w:cs="Arial"/>
        </w:rPr>
        <w:tab/>
        <w:t xml:space="preserve">When absent from work, the </w:t>
      </w:r>
      <w:r w:rsidR="00F85629" w:rsidRPr="00B44691">
        <w:rPr>
          <w:rFonts w:asciiTheme="minorHAnsi" w:hAnsiTheme="minorHAnsi" w:cs="Arial"/>
        </w:rPr>
        <w:t>Employee</w:t>
      </w:r>
      <w:r w:rsidRPr="00B44691">
        <w:rPr>
          <w:rFonts w:asciiTheme="minorHAnsi" w:hAnsiTheme="minorHAnsi" w:cs="Arial"/>
        </w:rPr>
        <w:t xml:space="preserve"> must make every effort to notify </w:t>
      </w:r>
      <w:r w:rsidR="006060F9">
        <w:rPr>
          <w:rFonts w:asciiTheme="minorHAnsi" w:hAnsiTheme="minorHAnsi" w:cs="Arial"/>
        </w:rPr>
        <w:t>their</w:t>
      </w:r>
      <w:r w:rsidRPr="00B44691">
        <w:rPr>
          <w:rFonts w:asciiTheme="minorHAnsi" w:hAnsiTheme="minorHAnsi" w:cs="Arial"/>
        </w:rPr>
        <w:t xml:space="preserve"> supervisor  of  the  reason  prior  to  the  beginning  of  a  </w:t>
      </w:r>
      <w:r w:rsidR="00A04F9B">
        <w:rPr>
          <w:rFonts w:asciiTheme="minorHAnsi" w:hAnsiTheme="minorHAnsi" w:cs="Arial"/>
        </w:rPr>
        <w:t>scheduled work day</w:t>
      </w:r>
      <w:r w:rsidRPr="00B44691">
        <w:rPr>
          <w:rFonts w:asciiTheme="minorHAnsi" w:hAnsiTheme="minorHAnsi" w:cs="Arial"/>
        </w:rPr>
        <w:t xml:space="preserve">.  If the absence is to continue  beyond  the  first  day,  the  </w:t>
      </w:r>
      <w:r w:rsidR="00F85629" w:rsidRPr="00B44691">
        <w:rPr>
          <w:rFonts w:asciiTheme="minorHAnsi" w:hAnsiTheme="minorHAnsi" w:cs="Arial"/>
        </w:rPr>
        <w:t>Employee</w:t>
      </w:r>
      <w:r w:rsidRPr="00B44691">
        <w:rPr>
          <w:rFonts w:asciiTheme="minorHAnsi" w:hAnsiTheme="minorHAnsi" w:cs="Arial"/>
        </w:rPr>
        <w:t xml:space="preserve">  must  notify  </w:t>
      </w:r>
      <w:r w:rsidR="006060F9">
        <w:rPr>
          <w:rFonts w:asciiTheme="minorHAnsi" w:hAnsiTheme="minorHAnsi" w:cs="Arial"/>
        </w:rPr>
        <w:t>their</w:t>
      </w:r>
      <w:r w:rsidRPr="00B44691">
        <w:rPr>
          <w:rFonts w:asciiTheme="minorHAnsi" w:hAnsiTheme="minorHAnsi" w:cs="Arial"/>
        </w:rPr>
        <w:t xml:space="preserve"> supervisor on a daily basis unless otherwise arranged and specifically approved by </w:t>
      </w:r>
      <w:r w:rsidR="006060F9">
        <w:rPr>
          <w:rFonts w:asciiTheme="minorHAnsi" w:hAnsiTheme="minorHAnsi" w:cs="Arial"/>
        </w:rPr>
        <w:t>their</w:t>
      </w:r>
      <w:r w:rsidRPr="00B44691">
        <w:rPr>
          <w:rFonts w:asciiTheme="minorHAnsi" w:hAnsiTheme="minorHAnsi" w:cs="Arial"/>
        </w:rPr>
        <w:t xml:space="preserve"> supervisor.  Failure to comply with this provision for three (3) consecutive work days will be cause for termination except for extenuating circumstances acceptable to the </w:t>
      </w:r>
      <w:r w:rsidR="00F85629" w:rsidRPr="00B44691">
        <w:rPr>
          <w:rFonts w:asciiTheme="minorHAnsi" w:hAnsiTheme="minorHAnsi" w:cs="Arial"/>
        </w:rPr>
        <w:t>Employer</w:t>
      </w:r>
      <w:r w:rsidRPr="00B44691">
        <w:rPr>
          <w:rFonts w:asciiTheme="minorHAnsi" w:hAnsiTheme="minorHAnsi" w:cs="Arial"/>
        </w:rPr>
        <w:t>.</w:t>
      </w:r>
    </w:p>
    <w:p w14:paraId="20CB96CC" w14:textId="77777777" w:rsidR="00CC4DDC" w:rsidRPr="00B44691" w:rsidRDefault="00CC4DDC" w:rsidP="009558B8">
      <w:pPr>
        <w:widowControl/>
        <w:rPr>
          <w:rFonts w:asciiTheme="minorHAnsi" w:hAnsiTheme="minorHAnsi" w:cs="Arial"/>
        </w:rPr>
      </w:pPr>
    </w:p>
    <w:p w14:paraId="3D64D532" w14:textId="77777777" w:rsidR="00CC4DDC" w:rsidRPr="00B44691" w:rsidRDefault="00CC4DDC" w:rsidP="009558B8">
      <w:pPr>
        <w:widowControl/>
        <w:rPr>
          <w:rFonts w:ascii="Arial" w:hAnsi="Arial" w:cs="Arial"/>
        </w:rPr>
        <w:sectPr w:rsidR="00CC4DDC" w:rsidRPr="00B44691" w:rsidSect="002A4BBB">
          <w:pgSz w:w="12240" w:h="15840"/>
          <w:pgMar w:top="1440" w:right="1440" w:bottom="1440" w:left="1440" w:header="1440" w:footer="802" w:gutter="0"/>
          <w:cols w:space="720"/>
          <w:noEndnote/>
        </w:sectPr>
      </w:pPr>
    </w:p>
    <w:p w14:paraId="6053A4C5" w14:textId="77777777" w:rsidR="00CC4DDC" w:rsidRPr="00B44691" w:rsidRDefault="00CC4DDC" w:rsidP="009558B8">
      <w:pPr>
        <w:widowControl/>
        <w:jc w:val="center"/>
        <w:rPr>
          <w:rFonts w:asciiTheme="minorHAnsi" w:hAnsiTheme="minorHAnsi" w:cs="Arial"/>
          <w:b/>
        </w:rPr>
      </w:pPr>
      <w:r w:rsidRPr="00B44691">
        <w:rPr>
          <w:rFonts w:asciiTheme="minorHAnsi" w:hAnsiTheme="minorHAnsi" w:cs="Arial"/>
          <w:b/>
        </w:rPr>
        <w:t>ARTICLE 17</w:t>
      </w:r>
    </w:p>
    <w:p w14:paraId="03E50FF5" w14:textId="77777777" w:rsidR="00CC4DDC" w:rsidRPr="00B44691" w:rsidRDefault="00CC4DDC" w:rsidP="009558B8">
      <w:pPr>
        <w:widowControl/>
        <w:jc w:val="center"/>
        <w:rPr>
          <w:rFonts w:asciiTheme="minorHAnsi" w:hAnsiTheme="minorHAnsi" w:cs="Arial"/>
          <w:b/>
        </w:rPr>
      </w:pPr>
    </w:p>
    <w:p w14:paraId="05A1DD2F" w14:textId="77777777" w:rsidR="00CC4DDC" w:rsidRPr="00B44691" w:rsidRDefault="00CC4DDC" w:rsidP="009558B8">
      <w:pPr>
        <w:widowControl/>
        <w:jc w:val="center"/>
        <w:rPr>
          <w:rFonts w:asciiTheme="minorHAnsi" w:hAnsiTheme="minorHAnsi" w:cs="Arial"/>
          <w:b/>
        </w:rPr>
      </w:pPr>
      <w:r w:rsidRPr="00B44691">
        <w:rPr>
          <w:rFonts w:asciiTheme="minorHAnsi" w:hAnsiTheme="minorHAnsi" w:cs="Arial"/>
          <w:b/>
        </w:rPr>
        <w:t>LEAVES OF ABSENCE</w:t>
      </w:r>
    </w:p>
    <w:p w14:paraId="2DAF09E0" w14:textId="77777777" w:rsidR="00CC4DDC" w:rsidRPr="00B44691" w:rsidRDefault="00CC4DDC" w:rsidP="009558B8">
      <w:pPr>
        <w:widowControl/>
        <w:rPr>
          <w:rFonts w:asciiTheme="minorHAnsi" w:hAnsiTheme="minorHAnsi" w:cs="Arial"/>
        </w:rPr>
      </w:pPr>
    </w:p>
    <w:p w14:paraId="2F1A99E3" w14:textId="77777777" w:rsidR="00CC4DDC" w:rsidRPr="00B44691" w:rsidRDefault="00CC4DDC" w:rsidP="009558B8">
      <w:pPr>
        <w:widowControl/>
        <w:rPr>
          <w:rFonts w:asciiTheme="minorHAnsi" w:hAnsiTheme="minorHAnsi" w:cs="Arial"/>
          <w:b/>
        </w:rPr>
      </w:pPr>
      <w:r w:rsidRPr="00B44691">
        <w:rPr>
          <w:rFonts w:asciiTheme="minorHAnsi" w:hAnsiTheme="minorHAnsi" w:cs="Arial"/>
          <w:b/>
        </w:rPr>
        <w:t>ABSENCES WITHOUT PAY [TEN (10) DAYS OR LESS]</w:t>
      </w:r>
    </w:p>
    <w:p w14:paraId="2A8E6631" w14:textId="77777777" w:rsidR="00CC4DDC" w:rsidRPr="00B44691" w:rsidRDefault="00CC4DDC" w:rsidP="009558B8">
      <w:pPr>
        <w:widowControl/>
        <w:rPr>
          <w:rFonts w:asciiTheme="minorHAnsi" w:hAnsiTheme="minorHAnsi" w:cs="Arial"/>
        </w:rPr>
      </w:pPr>
    </w:p>
    <w:p w14:paraId="33F33FA4" w14:textId="4EBDF038" w:rsidR="00CC4DDC" w:rsidRPr="00B44691" w:rsidRDefault="00CC4DDC" w:rsidP="009558B8">
      <w:pPr>
        <w:widowControl/>
        <w:jc w:val="both"/>
        <w:rPr>
          <w:rFonts w:asciiTheme="minorHAnsi" w:hAnsiTheme="minorHAnsi" w:cs="Arial"/>
        </w:rPr>
      </w:pPr>
      <w:r w:rsidRPr="00B44691">
        <w:rPr>
          <w:rFonts w:asciiTheme="minorHAnsi" w:hAnsiTheme="minorHAnsi" w:cs="Arial"/>
        </w:rPr>
        <w:noBreakHyphen/>
        <w:t>1</w:t>
      </w:r>
      <w:r w:rsidR="009875A0" w:rsidRPr="00B44691">
        <w:rPr>
          <w:rFonts w:asciiTheme="minorHAnsi" w:hAnsiTheme="minorHAnsi" w:cs="Arial"/>
        </w:rPr>
        <w:t>8</w:t>
      </w:r>
      <w:r w:rsidR="00AD259A">
        <w:rPr>
          <w:rFonts w:asciiTheme="minorHAnsi" w:hAnsiTheme="minorHAnsi" w:cs="Arial"/>
        </w:rPr>
        <w:t>8</w:t>
      </w:r>
      <w:r w:rsidRPr="00B44691">
        <w:rPr>
          <w:rFonts w:asciiTheme="minorHAnsi" w:hAnsiTheme="minorHAnsi" w:cs="Arial"/>
        </w:rPr>
        <w:tab/>
        <w:t>Excused absences without pay less than ten (10) days may be granted by the immediate supervisor but shall not exceed ten (10) consecutive days unless approved as a leave of absence.  Normally excused absences without pay will not exceed ten (10) working days in each fiscal year.</w:t>
      </w:r>
    </w:p>
    <w:p w14:paraId="15DD4841" w14:textId="77777777" w:rsidR="00CC4DDC" w:rsidRPr="00B44691" w:rsidRDefault="00CC4DDC" w:rsidP="009558B8">
      <w:pPr>
        <w:widowControl/>
        <w:jc w:val="both"/>
        <w:rPr>
          <w:rFonts w:asciiTheme="minorHAnsi" w:hAnsiTheme="minorHAnsi" w:cs="Arial"/>
        </w:rPr>
      </w:pPr>
    </w:p>
    <w:p w14:paraId="652998A3" w14:textId="5BC76985" w:rsidR="00CC4DDC" w:rsidRPr="00B44691" w:rsidRDefault="00CC4DDC" w:rsidP="009558B8">
      <w:pPr>
        <w:widowControl/>
        <w:jc w:val="both"/>
        <w:rPr>
          <w:rFonts w:asciiTheme="minorHAnsi" w:hAnsiTheme="minorHAnsi" w:cs="Arial"/>
        </w:rPr>
      </w:pPr>
      <w:r w:rsidRPr="00B44691">
        <w:rPr>
          <w:rFonts w:asciiTheme="minorHAnsi" w:hAnsiTheme="minorHAnsi" w:cs="Arial"/>
        </w:rPr>
        <w:noBreakHyphen/>
        <w:t>1</w:t>
      </w:r>
      <w:r w:rsidR="007E5CC2" w:rsidRPr="00B44691">
        <w:rPr>
          <w:rFonts w:asciiTheme="minorHAnsi" w:hAnsiTheme="minorHAnsi" w:cs="Arial"/>
        </w:rPr>
        <w:t>8</w:t>
      </w:r>
      <w:r w:rsidR="00AD259A">
        <w:rPr>
          <w:rFonts w:asciiTheme="minorHAnsi" w:hAnsiTheme="minorHAnsi" w:cs="Arial"/>
        </w:rPr>
        <w:t>9</w:t>
      </w:r>
      <w:r w:rsidRPr="00B44691">
        <w:rPr>
          <w:rFonts w:asciiTheme="minorHAnsi" w:hAnsiTheme="minorHAnsi" w:cs="Arial"/>
        </w:rPr>
        <w:tab/>
        <w:t>Excused absences without pay will not require the use of accrued paid time (</w:t>
      </w:r>
      <w:r w:rsidR="00123777">
        <w:rPr>
          <w:rFonts w:asciiTheme="minorHAnsi" w:hAnsiTheme="minorHAnsi" w:cs="Arial"/>
        </w:rPr>
        <w:t xml:space="preserve">excluding sick time). </w:t>
      </w:r>
    </w:p>
    <w:p w14:paraId="07D199CF" w14:textId="77777777" w:rsidR="00CC4DDC" w:rsidRPr="00B44691" w:rsidRDefault="00CC4DDC" w:rsidP="009558B8">
      <w:pPr>
        <w:widowControl/>
        <w:jc w:val="both"/>
        <w:rPr>
          <w:rFonts w:asciiTheme="minorHAnsi" w:hAnsiTheme="minorHAnsi" w:cs="Arial"/>
        </w:rPr>
      </w:pPr>
    </w:p>
    <w:p w14:paraId="0F063F97" w14:textId="77777777" w:rsidR="00CC4DDC" w:rsidRPr="00B44691" w:rsidRDefault="00CC4DDC" w:rsidP="009558B8">
      <w:pPr>
        <w:widowControl/>
        <w:jc w:val="both"/>
        <w:rPr>
          <w:rFonts w:asciiTheme="minorHAnsi" w:hAnsiTheme="minorHAnsi" w:cs="Arial"/>
          <w:b/>
        </w:rPr>
      </w:pPr>
      <w:r w:rsidRPr="00B44691">
        <w:rPr>
          <w:rFonts w:asciiTheme="minorHAnsi" w:hAnsiTheme="minorHAnsi" w:cs="Arial"/>
          <w:b/>
        </w:rPr>
        <w:t>ABSENCES WITHOUT PAY INCLUDING LAYOFF [EXCEEDING TEN (10) DAYS]</w:t>
      </w:r>
    </w:p>
    <w:p w14:paraId="7DC24FD4" w14:textId="77777777" w:rsidR="00CC4DDC" w:rsidRPr="00B44691" w:rsidRDefault="00CC4DDC" w:rsidP="009558B8">
      <w:pPr>
        <w:widowControl/>
        <w:jc w:val="both"/>
        <w:rPr>
          <w:rFonts w:asciiTheme="minorHAnsi" w:hAnsiTheme="minorHAnsi" w:cs="Arial"/>
        </w:rPr>
      </w:pPr>
    </w:p>
    <w:p w14:paraId="227D7F43" w14:textId="6038E48B" w:rsidR="00CC4DDC" w:rsidRPr="00B44691" w:rsidRDefault="00CC4DDC" w:rsidP="009558B8">
      <w:pPr>
        <w:widowControl/>
        <w:jc w:val="both"/>
        <w:rPr>
          <w:rFonts w:asciiTheme="minorHAnsi" w:hAnsiTheme="minorHAnsi" w:cs="Arial"/>
        </w:rPr>
      </w:pPr>
      <w:r w:rsidRPr="00B44691">
        <w:rPr>
          <w:rFonts w:asciiTheme="minorHAnsi" w:hAnsiTheme="minorHAnsi" w:cs="Arial"/>
        </w:rPr>
        <w:noBreakHyphen/>
        <w:t>1</w:t>
      </w:r>
      <w:r w:rsidR="00A23727">
        <w:rPr>
          <w:rFonts w:asciiTheme="minorHAnsi" w:hAnsiTheme="minorHAnsi" w:cs="Arial"/>
        </w:rPr>
        <w:t>90</w:t>
      </w:r>
      <w:r w:rsidRPr="00B44691">
        <w:rPr>
          <w:rFonts w:asciiTheme="minorHAnsi" w:hAnsiTheme="minorHAnsi" w:cs="Arial"/>
        </w:rPr>
        <w:tab/>
        <w:t xml:space="preserve">All leaves of absence must be approved by the supervisor, administrative head of the unit and </w:t>
      </w:r>
      <w:r w:rsidR="00F85629" w:rsidRPr="00B44691">
        <w:rPr>
          <w:rFonts w:asciiTheme="minorHAnsi" w:hAnsiTheme="minorHAnsi" w:cs="Arial"/>
        </w:rPr>
        <w:t>MSU Human Resources.</w:t>
      </w:r>
      <w:r w:rsidRPr="00B44691">
        <w:rPr>
          <w:rFonts w:asciiTheme="minorHAnsi" w:hAnsiTheme="minorHAnsi" w:cs="Arial"/>
        </w:rPr>
        <w:t xml:space="preserve">  They may be taken for reasons as specified below.</w:t>
      </w:r>
    </w:p>
    <w:p w14:paraId="438801EF" w14:textId="77777777" w:rsidR="00CC4DDC" w:rsidRPr="00B44691" w:rsidRDefault="00CC4DDC" w:rsidP="009558B8">
      <w:pPr>
        <w:widowControl/>
        <w:jc w:val="both"/>
        <w:rPr>
          <w:rFonts w:asciiTheme="minorHAnsi" w:hAnsiTheme="minorHAnsi" w:cs="Arial"/>
        </w:rPr>
      </w:pPr>
    </w:p>
    <w:p w14:paraId="53BF0A6F" w14:textId="3686FF9D" w:rsidR="00CC4DDC" w:rsidRPr="00B44691" w:rsidRDefault="00CC4DDC" w:rsidP="009558B8">
      <w:pPr>
        <w:widowControl/>
        <w:jc w:val="both"/>
        <w:rPr>
          <w:rFonts w:asciiTheme="minorHAnsi" w:hAnsiTheme="minorHAnsi" w:cs="Arial"/>
        </w:rPr>
      </w:pPr>
      <w:r w:rsidRPr="00B44691">
        <w:rPr>
          <w:rFonts w:asciiTheme="minorHAnsi" w:hAnsiTheme="minorHAnsi" w:cs="Arial"/>
        </w:rPr>
        <w:noBreakHyphen/>
        <w:t>1</w:t>
      </w:r>
      <w:r w:rsidR="00A23727">
        <w:rPr>
          <w:rFonts w:asciiTheme="minorHAnsi" w:hAnsiTheme="minorHAnsi" w:cs="Arial"/>
        </w:rPr>
        <w:t>91</w:t>
      </w:r>
      <w:r w:rsidRPr="00B44691">
        <w:rPr>
          <w:rFonts w:asciiTheme="minorHAnsi" w:hAnsiTheme="minorHAnsi" w:cs="Arial"/>
        </w:rPr>
        <w:tab/>
        <w:t xml:space="preserve">During an unpaid leave of absence or layoff, an </w:t>
      </w:r>
      <w:r w:rsidR="00F85629" w:rsidRPr="00B44691">
        <w:rPr>
          <w:rFonts w:asciiTheme="minorHAnsi" w:hAnsiTheme="minorHAnsi" w:cs="Arial"/>
        </w:rPr>
        <w:t>Employee</w:t>
      </w:r>
      <w:r w:rsidRPr="00B44691">
        <w:rPr>
          <w:rFonts w:asciiTheme="minorHAnsi" w:hAnsiTheme="minorHAnsi" w:cs="Arial"/>
        </w:rPr>
        <w:t xml:space="preserve"> will not accrue vacation or sick leave nor be eligible for any payments for time off work provided by this Agreement (except excused absences without pay).</w:t>
      </w:r>
    </w:p>
    <w:p w14:paraId="630031A5" w14:textId="77777777" w:rsidR="00CC4DDC" w:rsidRPr="00B44691" w:rsidRDefault="00CC4DDC" w:rsidP="009558B8">
      <w:pPr>
        <w:widowControl/>
        <w:jc w:val="both"/>
        <w:rPr>
          <w:rFonts w:asciiTheme="minorHAnsi" w:hAnsiTheme="minorHAnsi" w:cs="Arial"/>
        </w:rPr>
      </w:pPr>
    </w:p>
    <w:p w14:paraId="197D614F" w14:textId="5FD3E84D" w:rsidR="00CC4DDC" w:rsidRPr="00B44691" w:rsidRDefault="007E5CC2" w:rsidP="009558B8">
      <w:pPr>
        <w:widowControl/>
        <w:jc w:val="both"/>
        <w:rPr>
          <w:rFonts w:asciiTheme="minorHAnsi" w:hAnsiTheme="minorHAnsi" w:cs="Arial"/>
        </w:rPr>
      </w:pPr>
      <w:r w:rsidRPr="00B44691">
        <w:rPr>
          <w:rFonts w:asciiTheme="minorHAnsi" w:hAnsiTheme="minorHAnsi" w:cs="Arial"/>
        </w:rPr>
        <w:noBreakHyphen/>
        <w:t>1</w:t>
      </w:r>
      <w:r w:rsidR="00A23727">
        <w:rPr>
          <w:rFonts w:asciiTheme="minorHAnsi" w:hAnsiTheme="minorHAnsi" w:cs="Arial"/>
        </w:rPr>
        <w:t>92</w:t>
      </w:r>
      <w:r w:rsidR="00CC4DDC" w:rsidRPr="00B44691">
        <w:rPr>
          <w:rFonts w:asciiTheme="minorHAnsi" w:hAnsiTheme="minorHAnsi" w:cs="Arial"/>
        </w:rPr>
        <w:tab/>
        <w:t>Unless otherwise specifically provided for by this Agreement, seniority shall accumulate during leaves of absence or extensions and layoffs.</w:t>
      </w:r>
    </w:p>
    <w:p w14:paraId="7A0AC96B" w14:textId="77777777" w:rsidR="00CC4DDC" w:rsidRPr="00B44691" w:rsidRDefault="00CC4DDC" w:rsidP="009558B8">
      <w:pPr>
        <w:widowControl/>
        <w:jc w:val="both"/>
        <w:rPr>
          <w:rFonts w:asciiTheme="minorHAnsi" w:hAnsiTheme="minorHAnsi" w:cs="Arial"/>
        </w:rPr>
      </w:pPr>
    </w:p>
    <w:p w14:paraId="0ADE1725" w14:textId="5AA50DC0" w:rsidR="00CC4DDC" w:rsidRPr="00B44691" w:rsidRDefault="007E5CC2" w:rsidP="009558B8">
      <w:pPr>
        <w:widowControl/>
        <w:jc w:val="both"/>
        <w:rPr>
          <w:rFonts w:asciiTheme="minorHAnsi" w:hAnsiTheme="minorHAnsi" w:cs="Arial"/>
        </w:rPr>
      </w:pPr>
      <w:r w:rsidRPr="00B44691">
        <w:rPr>
          <w:rFonts w:asciiTheme="minorHAnsi" w:hAnsiTheme="minorHAnsi" w:cs="Arial"/>
        </w:rPr>
        <w:noBreakHyphen/>
        <w:t>19</w:t>
      </w:r>
      <w:r w:rsidR="00A23727">
        <w:rPr>
          <w:rFonts w:asciiTheme="minorHAnsi" w:hAnsiTheme="minorHAnsi" w:cs="Arial"/>
        </w:rPr>
        <w:t>3</w:t>
      </w:r>
      <w:r w:rsidR="00CC4DDC" w:rsidRPr="00B44691">
        <w:rPr>
          <w:rFonts w:asciiTheme="minorHAnsi" w:hAnsiTheme="minorHAnsi" w:cs="Arial"/>
        </w:rPr>
        <w:tab/>
        <w:t xml:space="preserve">The </w:t>
      </w:r>
      <w:r w:rsidR="00F85629" w:rsidRPr="00B44691">
        <w:rPr>
          <w:rFonts w:asciiTheme="minorHAnsi" w:hAnsiTheme="minorHAnsi" w:cs="Arial"/>
        </w:rPr>
        <w:t>Employee</w:t>
      </w:r>
      <w:r w:rsidR="00CC4DDC" w:rsidRPr="00B44691">
        <w:rPr>
          <w:rFonts w:asciiTheme="minorHAnsi" w:hAnsiTheme="minorHAnsi" w:cs="Arial"/>
        </w:rPr>
        <w:t xml:space="preserve"> must consult with the Benefits Division about maintaining status in </w:t>
      </w:r>
      <w:r w:rsidR="00F85629" w:rsidRPr="00B44691">
        <w:rPr>
          <w:rFonts w:asciiTheme="minorHAnsi" w:hAnsiTheme="minorHAnsi" w:cs="Arial"/>
        </w:rPr>
        <w:t>Employee</w:t>
      </w:r>
      <w:r w:rsidR="00CC4DDC" w:rsidRPr="00B44691">
        <w:rPr>
          <w:rFonts w:asciiTheme="minorHAnsi" w:hAnsiTheme="minorHAnsi" w:cs="Arial"/>
        </w:rPr>
        <w:t xml:space="preserve"> benefit programs during leaves of absence without pay subject to and consistent with these program conditions.</w:t>
      </w:r>
    </w:p>
    <w:p w14:paraId="052A90EE" w14:textId="77777777" w:rsidR="00CC4DDC" w:rsidRPr="00B44691" w:rsidRDefault="00CC4DDC" w:rsidP="009558B8">
      <w:pPr>
        <w:widowControl/>
        <w:jc w:val="both"/>
        <w:rPr>
          <w:rFonts w:asciiTheme="minorHAnsi" w:hAnsiTheme="minorHAnsi" w:cs="Arial"/>
        </w:rPr>
        <w:sectPr w:rsidR="00CC4DDC" w:rsidRPr="00B44691" w:rsidSect="002A4BBB">
          <w:pgSz w:w="12240" w:h="15840"/>
          <w:pgMar w:top="1440" w:right="1440" w:bottom="1440" w:left="1440" w:header="1440" w:footer="802" w:gutter="0"/>
          <w:cols w:space="720"/>
          <w:noEndnote/>
        </w:sectPr>
      </w:pPr>
    </w:p>
    <w:p w14:paraId="4D06AD90" w14:textId="77777777" w:rsidR="00CC4DDC" w:rsidRPr="00B44691" w:rsidRDefault="00CC4DDC" w:rsidP="009558B8">
      <w:pPr>
        <w:widowControl/>
        <w:jc w:val="both"/>
        <w:rPr>
          <w:rFonts w:asciiTheme="minorHAnsi" w:hAnsiTheme="minorHAnsi" w:cs="Arial"/>
        </w:rPr>
      </w:pPr>
    </w:p>
    <w:p w14:paraId="143D4282" w14:textId="77777777" w:rsidR="00CC4DDC" w:rsidRPr="00B44691" w:rsidRDefault="00CC4DDC" w:rsidP="009558B8">
      <w:pPr>
        <w:widowControl/>
        <w:jc w:val="both"/>
        <w:rPr>
          <w:rFonts w:asciiTheme="minorHAnsi" w:hAnsiTheme="minorHAnsi" w:cs="Arial"/>
          <w:b/>
        </w:rPr>
      </w:pPr>
      <w:r w:rsidRPr="00B44691">
        <w:rPr>
          <w:rFonts w:asciiTheme="minorHAnsi" w:hAnsiTheme="minorHAnsi" w:cs="Arial"/>
          <w:b/>
        </w:rPr>
        <w:t>USAGE</w:t>
      </w:r>
    </w:p>
    <w:p w14:paraId="0D2D3CDD" w14:textId="77777777" w:rsidR="00CC4DDC" w:rsidRPr="00B44691" w:rsidRDefault="00CC4DDC" w:rsidP="009558B8">
      <w:pPr>
        <w:widowControl/>
        <w:jc w:val="both"/>
        <w:rPr>
          <w:rFonts w:asciiTheme="minorHAnsi" w:hAnsiTheme="minorHAnsi" w:cs="Arial"/>
        </w:rPr>
      </w:pPr>
    </w:p>
    <w:p w14:paraId="1B849047" w14:textId="0C04449A" w:rsidR="00CC4DDC" w:rsidRPr="00B44691" w:rsidRDefault="00CC4DDC" w:rsidP="009558B8">
      <w:pPr>
        <w:widowControl/>
        <w:jc w:val="both"/>
        <w:rPr>
          <w:rFonts w:asciiTheme="minorHAnsi" w:hAnsiTheme="minorHAnsi" w:cs="Arial"/>
        </w:rPr>
      </w:pPr>
      <w:r w:rsidRPr="00B44691">
        <w:rPr>
          <w:rFonts w:asciiTheme="minorHAnsi" w:hAnsiTheme="minorHAnsi" w:cs="Arial"/>
        </w:rPr>
        <w:noBreakHyphen/>
        <w:t>19</w:t>
      </w:r>
      <w:r w:rsidR="00A23727">
        <w:rPr>
          <w:rFonts w:asciiTheme="minorHAnsi" w:hAnsiTheme="minorHAnsi" w:cs="Arial"/>
        </w:rPr>
        <w:t>4</w:t>
      </w:r>
      <w:r w:rsidRPr="00B44691">
        <w:rPr>
          <w:rFonts w:asciiTheme="minorHAnsi" w:hAnsiTheme="minorHAnsi" w:cs="Arial"/>
        </w:rPr>
        <w:tab/>
      </w:r>
      <w:r w:rsidR="00E24BF6">
        <w:rPr>
          <w:rFonts w:asciiTheme="minorHAnsi" w:hAnsiTheme="minorHAnsi" w:cs="Arial"/>
        </w:rPr>
        <w:t>W</w:t>
      </w:r>
      <w:r w:rsidRPr="00B44691">
        <w:rPr>
          <w:rFonts w:asciiTheme="minorHAnsi" w:hAnsiTheme="minorHAnsi" w:cs="Arial"/>
        </w:rPr>
        <w:t>ith the approval of their supervisor(s) and</w:t>
      </w:r>
      <w:r w:rsidR="00E24BF6">
        <w:rPr>
          <w:rFonts w:asciiTheme="minorHAnsi" w:hAnsiTheme="minorHAnsi" w:cs="Arial"/>
        </w:rPr>
        <w:t>/or</w:t>
      </w:r>
      <w:r w:rsidRPr="00B44691">
        <w:rPr>
          <w:rFonts w:asciiTheme="minorHAnsi" w:hAnsiTheme="minorHAnsi" w:cs="Arial"/>
        </w:rPr>
        <w:t xml:space="preserve"> </w:t>
      </w:r>
      <w:r w:rsidR="00F85629" w:rsidRPr="00B44691">
        <w:rPr>
          <w:rFonts w:asciiTheme="minorHAnsi" w:hAnsiTheme="minorHAnsi" w:cs="Arial"/>
        </w:rPr>
        <w:t>MSU Human Resources</w:t>
      </w:r>
      <w:r w:rsidR="00E24BF6">
        <w:rPr>
          <w:rFonts w:asciiTheme="minorHAnsi" w:hAnsiTheme="minorHAnsi" w:cs="Arial"/>
        </w:rPr>
        <w:t>, eligible employees</w:t>
      </w:r>
      <w:r w:rsidR="00F85629" w:rsidRPr="00B44691">
        <w:rPr>
          <w:rFonts w:asciiTheme="minorHAnsi" w:hAnsiTheme="minorHAnsi" w:cs="Arial"/>
        </w:rPr>
        <w:t xml:space="preserve"> </w:t>
      </w:r>
      <w:r w:rsidRPr="00B44691">
        <w:rPr>
          <w:rFonts w:asciiTheme="minorHAnsi" w:hAnsiTheme="minorHAnsi" w:cs="Arial"/>
        </w:rPr>
        <w:t>may be authorized to take an unpaid leave for up to two (2) years for the following:</w:t>
      </w:r>
    </w:p>
    <w:p w14:paraId="479FAACA" w14:textId="77777777" w:rsidR="00CC4DDC" w:rsidRPr="00B44691" w:rsidRDefault="00CC4DDC" w:rsidP="009558B8">
      <w:pPr>
        <w:widowControl/>
        <w:jc w:val="both"/>
        <w:rPr>
          <w:rFonts w:asciiTheme="minorHAnsi" w:hAnsiTheme="minorHAnsi" w:cs="Arial"/>
        </w:rPr>
      </w:pPr>
    </w:p>
    <w:p w14:paraId="5367EDA9" w14:textId="77777777" w:rsidR="00CC4DDC" w:rsidRPr="00B44691" w:rsidRDefault="00CC4DDC" w:rsidP="009558B8">
      <w:pPr>
        <w:widowControl/>
        <w:ind w:firstLine="720"/>
        <w:jc w:val="both"/>
        <w:rPr>
          <w:rFonts w:asciiTheme="minorHAnsi" w:hAnsiTheme="minorHAnsi" w:cs="Arial"/>
        </w:rPr>
      </w:pPr>
      <w:r w:rsidRPr="00B44691">
        <w:rPr>
          <w:rFonts w:asciiTheme="minorHAnsi" w:hAnsiTheme="minorHAnsi" w:cs="Arial"/>
        </w:rPr>
        <w:t>A.</w:t>
      </w:r>
      <w:r w:rsidRPr="00B44691">
        <w:rPr>
          <w:rFonts w:asciiTheme="minorHAnsi" w:hAnsiTheme="minorHAnsi" w:cs="Arial"/>
        </w:rPr>
        <w:tab/>
        <w:t>Sickness and disability.</w:t>
      </w:r>
    </w:p>
    <w:p w14:paraId="551543E9" w14:textId="77777777" w:rsidR="00CC4DDC" w:rsidRPr="00B44691" w:rsidRDefault="00CC4DDC" w:rsidP="009558B8">
      <w:pPr>
        <w:widowControl/>
        <w:jc w:val="both"/>
        <w:rPr>
          <w:rFonts w:asciiTheme="minorHAnsi" w:hAnsiTheme="minorHAnsi" w:cs="Arial"/>
        </w:rPr>
      </w:pPr>
    </w:p>
    <w:p w14:paraId="2BDB217B" w14:textId="77777777" w:rsidR="00CC4DDC" w:rsidRPr="00B44691" w:rsidRDefault="00CC4DDC" w:rsidP="009558B8">
      <w:pPr>
        <w:widowControl/>
        <w:ind w:firstLine="720"/>
        <w:jc w:val="both"/>
        <w:rPr>
          <w:rFonts w:asciiTheme="minorHAnsi" w:hAnsiTheme="minorHAnsi" w:cs="Arial"/>
        </w:rPr>
      </w:pPr>
      <w:r w:rsidRPr="00B44691">
        <w:rPr>
          <w:rFonts w:asciiTheme="minorHAnsi" w:hAnsiTheme="minorHAnsi" w:cs="Arial"/>
        </w:rPr>
        <w:t>B.</w:t>
      </w:r>
      <w:r w:rsidRPr="00B44691">
        <w:rPr>
          <w:rFonts w:asciiTheme="minorHAnsi" w:hAnsiTheme="minorHAnsi" w:cs="Arial"/>
        </w:rPr>
        <w:tab/>
        <w:t>Settlement of an estate.</w:t>
      </w:r>
    </w:p>
    <w:p w14:paraId="10A02B60" w14:textId="77777777" w:rsidR="00CC4DDC" w:rsidRPr="00B44691" w:rsidRDefault="00CC4DDC" w:rsidP="009558B8">
      <w:pPr>
        <w:widowControl/>
        <w:jc w:val="both"/>
        <w:rPr>
          <w:rFonts w:asciiTheme="minorHAnsi" w:hAnsiTheme="minorHAnsi" w:cs="Arial"/>
        </w:rPr>
      </w:pPr>
    </w:p>
    <w:p w14:paraId="6BACC47C" w14:textId="77777777" w:rsidR="00CC4DDC" w:rsidRPr="00B44691" w:rsidRDefault="00CC4DDC" w:rsidP="009558B8">
      <w:pPr>
        <w:widowControl/>
        <w:ind w:left="1440" w:hanging="720"/>
        <w:jc w:val="both"/>
        <w:rPr>
          <w:rFonts w:asciiTheme="minorHAnsi" w:hAnsiTheme="minorHAnsi" w:cs="Arial"/>
        </w:rPr>
      </w:pPr>
      <w:r w:rsidRPr="00B44691">
        <w:rPr>
          <w:rFonts w:asciiTheme="minorHAnsi" w:hAnsiTheme="minorHAnsi" w:cs="Arial"/>
        </w:rPr>
        <w:t>C.</w:t>
      </w:r>
      <w:r w:rsidRPr="00B44691">
        <w:rPr>
          <w:rFonts w:asciiTheme="minorHAnsi" w:hAnsiTheme="minorHAnsi" w:cs="Arial"/>
        </w:rPr>
        <w:tab/>
        <w:t xml:space="preserve">Serious illness of a member of the </w:t>
      </w:r>
      <w:r w:rsidR="00F85629" w:rsidRPr="00B44691">
        <w:rPr>
          <w:rFonts w:asciiTheme="minorHAnsi" w:hAnsiTheme="minorHAnsi" w:cs="Arial"/>
        </w:rPr>
        <w:t>Employee</w:t>
      </w:r>
      <w:r w:rsidRPr="00B44691">
        <w:rPr>
          <w:rFonts w:asciiTheme="minorHAnsi" w:hAnsiTheme="minorHAnsi" w:cs="Arial"/>
        </w:rPr>
        <w:t>'s family as defined under the funeral leave provisions of this Agreement.</w:t>
      </w:r>
    </w:p>
    <w:p w14:paraId="5DFAB53E" w14:textId="77777777" w:rsidR="00CC4DDC" w:rsidRPr="00B44691" w:rsidRDefault="00CC4DDC" w:rsidP="009558B8">
      <w:pPr>
        <w:widowControl/>
        <w:jc w:val="both"/>
        <w:rPr>
          <w:rFonts w:asciiTheme="minorHAnsi" w:hAnsiTheme="minorHAnsi" w:cs="Arial"/>
        </w:rPr>
      </w:pPr>
    </w:p>
    <w:p w14:paraId="7607F073" w14:textId="77777777" w:rsidR="00CC4DDC" w:rsidRPr="00B44691" w:rsidRDefault="00CC4DDC" w:rsidP="009558B8">
      <w:pPr>
        <w:widowControl/>
        <w:ind w:firstLine="720"/>
        <w:jc w:val="both"/>
        <w:rPr>
          <w:rFonts w:asciiTheme="minorHAnsi" w:hAnsiTheme="minorHAnsi" w:cs="Arial"/>
        </w:rPr>
      </w:pPr>
      <w:r w:rsidRPr="00B44691">
        <w:rPr>
          <w:rFonts w:asciiTheme="minorHAnsi" w:hAnsiTheme="minorHAnsi" w:cs="Arial"/>
        </w:rPr>
        <w:t>D.</w:t>
      </w:r>
      <w:r w:rsidRPr="00B44691">
        <w:rPr>
          <w:rFonts w:asciiTheme="minorHAnsi" w:hAnsiTheme="minorHAnsi" w:cs="Arial"/>
        </w:rPr>
        <w:tab/>
        <w:t xml:space="preserve">Child care when the </w:t>
      </w:r>
      <w:r w:rsidR="00F85629" w:rsidRPr="00B44691">
        <w:rPr>
          <w:rFonts w:asciiTheme="minorHAnsi" w:hAnsiTheme="minorHAnsi" w:cs="Arial"/>
        </w:rPr>
        <w:t>Employee</w:t>
      </w:r>
      <w:r w:rsidRPr="00B44691">
        <w:rPr>
          <w:rFonts w:asciiTheme="minorHAnsi" w:hAnsiTheme="minorHAnsi" w:cs="Arial"/>
        </w:rPr>
        <w:t xml:space="preserve"> is the parent or designated guardian.</w:t>
      </w:r>
    </w:p>
    <w:p w14:paraId="29A05F52" w14:textId="77777777" w:rsidR="00CC4DDC" w:rsidRPr="00B44691" w:rsidRDefault="00CC4DDC" w:rsidP="009558B8">
      <w:pPr>
        <w:widowControl/>
        <w:jc w:val="both"/>
        <w:rPr>
          <w:rFonts w:asciiTheme="minorHAnsi" w:hAnsiTheme="minorHAnsi" w:cs="Arial"/>
        </w:rPr>
      </w:pPr>
    </w:p>
    <w:p w14:paraId="087583DD" w14:textId="77777777" w:rsidR="00CC4DDC" w:rsidRPr="00B44691" w:rsidRDefault="00C86910" w:rsidP="009558B8">
      <w:pPr>
        <w:widowControl/>
        <w:ind w:left="2160" w:hanging="720"/>
        <w:jc w:val="both"/>
        <w:rPr>
          <w:rFonts w:asciiTheme="minorHAnsi" w:hAnsiTheme="minorHAnsi" w:cs="Arial"/>
        </w:rPr>
      </w:pPr>
      <w:r w:rsidRPr="00B44691">
        <w:rPr>
          <w:rFonts w:asciiTheme="minorHAnsi" w:hAnsiTheme="minorHAnsi" w:cs="Arial"/>
        </w:rPr>
        <w:t>1</w:t>
      </w:r>
      <w:r w:rsidR="00CC4DDC" w:rsidRPr="00B44691">
        <w:rPr>
          <w:rFonts w:asciiTheme="minorHAnsi" w:hAnsiTheme="minorHAnsi" w:cs="Arial"/>
        </w:rPr>
        <w:t>.</w:t>
      </w:r>
      <w:r w:rsidR="00CC4DDC" w:rsidRPr="00B44691">
        <w:rPr>
          <w:rFonts w:asciiTheme="minorHAnsi" w:hAnsiTheme="minorHAnsi" w:cs="Arial"/>
        </w:rPr>
        <w:tab/>
        <w:t>Parent or guardian must provide evidence that the child needs special care.</w:t>
      </w:r>
    </w:p>
    <w:p w14:paraId="1F507C2B" w14:textId="77777777" w:rsidR="00CC4DDC" w:rsidRPr="00B44691" w:rsidRDefault="00CC4DDC" w:rsidP="009558B8">
      <w:pPr>
        <w:widowControl/>
        <w:jc w:val="both"/>
        <w:rPr>
          <w:rFonts w:asciiTheme="minorHAnsi" w:hAnsiTheme="minorHAnsi" w:cs="Arial"/>
        </w:rPr>
      </w:pPr>
    </w:p>
    <w:p w14:paraId="6DB85104" w14:textId="77777777" w:rsidR="00CC4DDC" w:rsidRPr="00B44691" w:rsidRDefault="00F915C0" w:rsidP="00F915C0">
      <w:pPr>
        <w:widowControl/>
        <w:ind w:left="2160" w:hanging="900"/>
        <w:jc w:val="both"/>
        <w:rPr>
          <w:rFonts w:asciiTheme="minorHAnsi" w:hAnsiTheme="minorHAnsi" w:cs="Arial"/>
        </w:rPr>
      </w:pPr>
      <w:r w:rsidRPr="00B44691">
        <w:rPr>
          <w:rFonts w:asciiTheme="minorHAnsi" w:hAnsiTheme="minorHAnsi" w:cs="Arial"/>
        </w:rPr>
        <w:t xml:space="preserve">   </w:t>
      </w:r>
      <w:r w:rsidR="00C86910" w:rsidRPr="00B44691">
        <w:rPr>
          <w:rFonts w:asciiTheme="minorHAnsi" w:hAnsiTheme="minorHAnsi" w:cs="Arial"/>
        </w:rPr>
        <w:t>2</w:t>
      </w:r>
      <w:r w:rsidR="00CC4DDC" w:rsidRPr="00B44691">
        <w:rPr>
          <w:rFonts w:asciiTheme="minorHAnsi" w:hAnsiTheme="minorHAnsi" w:cs="Arial"/>
        </w:rPr>
        <w:t>.</w:t>
      </w:r>
      <w:r w:rsidR="00CC4DDC" w:rsidRPr="00B44691">
        <w:rPr>
          <w:rFonts w:asciiTheme="minorHAnsi" w:hAnsiTheme="minorHAnsi" w:cs="Arial"/>
        </w:rPr>
        <w:tab/>
        <w:t>Evidence demonstrating that only the parent or guardian can deliver this special care.</w:t>
      </w:r>
    </w:p>
    <w:p w14:paraId="5308E6A9" w14:textId="77777777" w:rsidR="00CC4DDC" w:rsidRPr="00B44691" w:rsidRDefault="00CC4DDC" w:rsidP="009558B8">
      <w:pPr>
        <w:widowControl/>
        <w:jc w:val="both"/>
        <w:rPr>
          <w:rFonts w:asciiTheme="minorHAnsi" w:hAnsiTheme="minorHAnsi" w:cs="Arial"/>
        </w:rPr>
      </w:pPr>
    </w:p>
    <w:p w14:paraId="1785C3EE" w14:textId="77777777" w:rsidR="00CC4DDC" w:rsidRPr="00B44691" w:rsidRDefault="00CC4DDC" w:rsidP="009558B8">
      <w:pPr>
        <w:widowControl/>
        <w:jc w:val="both"/>
        <w:rPr>
          <w:rFonts w:asciiTheme="minorHAnsi" w:hAnsiTheme="minorHAnsi" w:cs="Arial"/>
        </w:rPr>
      </w:pPr>
      <w:r w:rsidRPr="00B44691">
        <w:rPr>
          <w:rFonts w:asciiTheme="minorHAnsi" w:hAnsiTheme="minorHAnsi" w:cs="Arial"/>
        </w:rPr>
        <w:t xml:space="preserve">  </w:t>
      </w:r>
      <w:r w:rsidRPr="00B44691">
        <w:rPr>
          <w:rFonts w:asciiTheme="minorHAnsi" w:hAnsiTheme="minorHAnsi" w:cs="Arial"/>
        </w:rPr>
        <w:tab/>
      </w:r>
      <w:r w:rsidR="00C51F9C" w:rsidRPr="00B44691">
        <w:rPr>
          <w:rFonts w:asciiTheme="minorHAnsi" w:hAnsiTheme="minorHAnsi" w:cs="Arial"/>
        </w:rPr>
        <w:tab/>
      </w:r>
      <w:r w:rsidR="00C86910" w:rsidRPr="00B44691">
        <w:rPr>
          <w:rFonts w:asciiTheme="minorHAnsi" w:hAnsiTheme="minorHAnsi" w:cs="Arial"/>
        </w:rPr>
        <w:t>3</w:t>
      </w:r>
      <w:r w:rsidRPr="00B44691">
        <w:rPr>
          <w:rFonts w:asciiTheme="minorHAnsi" w:hAnsiTheme="minorHAnsi" w:cs="Arial"/>
        </w:rPr>
        <w:t>.</w:t>
      </w:r>
      <w:r w:rsidRPr="00B44691">
        <w:rPr>
          <w:rFonts w:asciiTheme="minorHAnsi" w:hAnsiTheme="minorHAnsi" w:cs="Arial"/>
        </w:rPr>
        <w:tab/>
        <w:t>Such special care would require absence from work.</w:t>
      </w:r>
    </w:p>
    <w:p w14:paraId="01BA2F79" w14:textId="77777777" w:rsidR="00CC4DDC" w:rsidRPr="00B44691" w:rsidRDefault="00CC4DDC" w:rsidP="009558B8">
      <w:pPr>
        <w:widowControl/>
        <w:jc w:val="both"/>
        <w:rPr>
          <w:rFonts w:asciiTheme="minorHAnsi" w:hAnsiTheme="minorHAnsi" w:cs="Arial"/>
        </w:rPr>
      </w:pPr>
    </w:p>
    <w:p w14:paraId="5EBBD64C" w14:textId="77777777" w:rsidR="00CC4DDC" w:rsidRPr="00B44691" w:rsidRDefault="00CC4DDC" w:rsidP="009558B8">
      <w:pPr>
        <w:widowControl/>
        <w:ind w:left="1440" w:hanging="720"/>
        <w:jc w:val="both"/>
        <w:rPr>
          <w:rFonts w:asciiTheme="minorHAnsi" w:hAnsiTheme="minorHAnsi" w:cs="Arial"/>
        </w:rPr>
      </w:pPr>
      <w:r w:rsidRPr="00B44691">
        <w:rPr>
          <w:rFonts w:asciiTheme="minorHAnsi" w:hAnsiTheme="minorHAnsi" w:cs="Arial"/>
        </w:rPr>
        <w:t>E.</w:t>
      </w:r>
      <w:r w:rsidRPr="00B44691">
        <w:rPr>
          <w:rFonts w:asciiTheme="minorHAnsi" w:hAnsiTheme="minorHAnsi" w:cs="Arial"/>
        </w:rPr>
        <w:tab/>
        <w:t>Governmental service, if elected to a full</w:t>
      </w:r>
      <w:r w:rsidRPr="00B44691">
        <w:rPr>
          <w:rFonts w:asciiTheme="minorHAnsi" w:hAnsiTheme="minorHAnsi" w:cs="Arial"/>
        </w:rPr>
        <w:noBreakHyphen/>
        <w:t>time term of office and if holding an elective office.  Subsequent elections shall extend to this leave.</w:t>
      </w:r>
    </w:p>
    <w:p w14:paraId="67191B4B" w14:textId="77777777" w:rsidR="00CC4DDC" w:rsidRPr="00B44691" w:rsidRDefault="00CC4DDC" w:rsidP="009558B8">
      <w:pPr>
        <w:widowControl/>
        <w:jc w:val="both"/>
        <w:rPr>
          <w:rFonts w:asciiTheme="minorHAnsi" w:hAnsiTheme="minorHAnsi" w:cs="Arial"/>
        </w:rPr>
      </w:pPr>
    </w:p>
    <w:p w14:paraId="4938FC7D" w14:textId="77777777" w:rsidR="00CC4DDC" w:rsidRPr="00B44691" w:rsidRDefault="00CC4DDC" w:rsidP="009558B8">
      <w:pPr>
        <w:widowControl/>
        <w:ind w:firstLine="720"/>
        <w:jc w:val="both"/>
        <w:rPr>
          <w:rFonts w:asciiTheme="minorHAnsi" w:hAnsiTheme="minorHAnsi" w:cs="Arial"/>
        </w:rPr>
      </w:pPr>
      <w:r w:rsidRPr="00B44691">
        <w:rPr>
          <w:rFonts w:asciiTheme="minorHAnsi" w:hAnsiTheme="minorHAnsi" w:cs="Arial"/>
        </w:rPr>
        <w:t>F.</w:t>
      </w:r>
      <w:r w:rsidRPr="00B44691">
        <w:rPr>
          <w:rFonts w:asciiTheme="minorHAnsi" w:hAnsiTheme="minorHAnsi" w:cs="Arial"/>
        </w:rPr>
        <w:tab/>
        <w:t>Educational leave after two (2) years of employment.</w:t>
      </w:r>
    </w:p>
    <w:p w14:paraId="2A3B24FF" w14:textId="77777777" w:rsidR="00CC4DDC" w:rsidRPr="00B44691" w:rsidRDefault="00CC4DDC" w:rsidP="009558B8">
      <w:pPr>
        <w:widowControl/>
        <w:jc w:val="both"/>
        <w:rPr>
          <w:rFonts w:asciiTheme="minorHAnsi" w:hAnsiTheme="minorHAnsi" w:cs="Arial"/>
        </w:rPr>
      </w:pPr>
    </w:p>
    <w:p w14:paraId="3A071F75" w14:textId="77777777" w:rsidR="00CC4DDC" w:rsidRPr="00B44691" w:rsidRDefault="00CC4DDC" w:rsidP="009558B8">
      <w:pPr>
        <w:widowControl/>
        <w:ind w:left="1440" w:hanging="720"/>
        <w:jc w:val="both"/>
        <w:rPr>
          <w:rFonts w:asciiTheme="minorHAnsi" w:hAnsiTheme="minorHAnsi" w:cs="Arial"/>
        </w:rPr>
      </w:pPr>
      <w:r w:rsidRPr="00B44691">
        <w:rPr>
          <w:rFonts w:asciiTheme="minorHAnsi" w:hAnsiTheme="minorHAnsi" w:cs="Arial"/>
        </w:rPr>
        <w:t>G.</w:t>
      </w:r>
      <w:r w:rsidRPr="00B44691">
        <w:rPr>
          <w:rFonts w:asciiTheme="minorHAnsi" w:hAnsiTheme="minorHAnsi" w:cs="Arial"/>
        </w:rPr>
        <w:tab/>
        <w:t xml:space="preserve">To accompany spouse when spouse accepts </w:t>
      </w:r>
      <w:r w:rsidR="00F85629" w:rsidRPr="00B44691">
        <w:rPr>
          <w:rFonts w:asciiTheme="minorHAnsi" w:hAnsiTheme="minorHAnsi" w:cs="Arial"/>
        </w:rPr>
        <w:t>University</w:t>
      </w:r>
      <w:r w:rsidRPr="00B44691">
        <w:rPr>
          <w:rFonts w:asciiTheme="minorHAnsi" w:hAnsiTheme="minorHAnsi" w:cs="Arial"/>
        </w:rPr>
        <w:t xml:space="preserve"> reassignment from MSU.</w:t>
      </w:r>
    </w:p>
    <w:p w14:paraId="3E4E96A8" w14:textId="77777777" w:rsidR="00CC4DDC" w:rsidRPr="00B44691" w:rsidRDefault="00CC4DDC" w:rsidP="009558B8">
      <w:pPr>
        <w:widowControl/>
        <w:jc w:val="both"/>
        <w:rPr>
          <w:rFonts w:asciiTheme="minorHAnsi" w:hAnsiTheme="minorHAnsi" w:cs="Arial"/>
        </w:rPr>
      </w:pPr>
    </w:p>
    <w:p w14:paraId="67F68BFD" w14:textId="77777777" w:rsidR="00CC4DDC" w:rsidRPr="00B44691" w:rsidRDefault="00CC4DDC" w:rsidP="009558B8">
      <w:pPr>
        <w:widowControl/>
        <w:ind w:firstLine="720"/>
        <w:jc w:val="both"/>
        <w:rPr>
          <w:rFonts w:asciiTheme="minorHAnsi" w:hAnsiTheme="minorHAnsi" w:cs="Arial"/>
        </w:rPr>
      </w:pPr>
      <w:r w:rsidRPr="00B44691">
        <w:rPr>
          <w:rFonts w:asciiTheme="minorHAnsi" w:hAnsiTheme="minorHAnsi" w:cs="Arial"/>
        </w:rPr>
        <w:t>H.</w:t>
      </w:r>
      <w:r w:rsidRPr="00B44691">
        <w:rPr>
          <w:rFonts w:asciiTheme="minorHAnsi" w:hAnsiTheme="minorHAnsi" w:cs="Arial"/>
        </w:rPr>
        <w:tab/>
        <w:t>Extended vacation after two (2) years of employment.</w:t>
      </w:r>
    </w:p>
    <w:p w14:paraId="78654465" w14:textId="77777777" w:rsidR="00CC4DDC" w:rsidRPr="00B44691" w:rsidRDefault="00CC4DDC" w:rsidP="009558B8">
      <w:pPr>
        <w:widowControl/>
        <w:jc w:val="both"/>
        <w:rPr>
          <w:rFonts w:asciiTheme="minorHAnsi" w:hAnsiTheme="minorHAnsi" w:cs="Arial"/>
        </w:rPr>
      </w:pPr>
    </w:p>
    <w:p w14:paraId="5FFDCE93" w14:textId="77777777" w:rsidR="00CC4DDC" w:rsidRPr="00B44691" w:rsidRDefault="00CC4DDC" w:rsidP="009558B8">
      <w:pPr>
        <w:widowControl/>
        <w:jc w:val="both"/>
        <w:rPr>
          <w:rFonts w:asciiTheme="minorHAnsi" w:hAnsiTheme="minorHAnsi" w:cs="Arial"/>
        </w:rPr>
        <w:sectPr w:rsidR="00CC4DDC" w:rsidRPr="00B44691" w:rsidSect="002A4BBB">
          <w:type w:val="continuous"/>
          <w:pgSz w:w="12240" w:h="15840"/>
          <w:pgMar w:top="1440" w:right="1440" w:bottom="1440" w:left="1440" w:header="1440" w:footer="802" w:gutter="0"/>
          <w:cols w:space="720"/>
          <w:noEndnote/>
        </w:sectPr>
      </w:pPr>
    </w:p>
    <w:p w14:paraId="26EACF38" w14:textId="596F3DD4" w:rsidR="00CC4DDC" w:rsidRPr="00B44691" w:rsidRDefault="00CC4DDC" w:rsidP="009558B8">
      <w:pPr>
        <w:widowControl/>
        <w:ind w:left="1440" w:hanging="720"/>
        <w:jc w:val="both"/>
        <w:rPr>
          <w:rFonts w:asciiTheme="minorHAnsi" w:hAnsiTheme="minorHAnsi" w:cs="Arial"/>
        </w:rPr>
      </w:pPr>
      <w:r w:rsidRPr="00B44691">
        <w:rPr>
          <w:rFonts w:asciiTheme="minorHAnsi" w:hAnsiTheme="minorHAnsi" w:cs="Arial"/>
        </w:rPr>
        <w:t>I.</w:t>
      </w:r>
      <w:r w:rsidRPr="00B44691">
        <w:rPr>
          <w:rFonts w:asciiTheme="minorHAnsi" w:hAnsiTheme="minorHAnsi" w:cs="Arial"/>
        </w:rPr>
        <w:tab/>
      </w:r>
      <w:r w:rsidR="00F85629" w:rsidRPr="00B44691">
        <w:rPr>
          <w:rFonts w:asciiTheme="minorHAnsi" w:hAnsiTheme="minorHAnsi" w:cs="Arial"/>
        </w:rPr>
        <w:t>Employee</w:t>
      </w:r>
      <w:r w:rsidRPr="00B44691">
        <w:rPr>
          <w:rFonts w:asciiTheme="minorHAnsi" w:hAnsiTheme="minorHAnsi" w:cs="Arial"/>
        </w:rPr>
        <w:t xml:space="preserve">s who become parents of or who adopt a child shall be entitled to parental or adoption leave of up to three (3) months, with job return rights, to commence on or before the date of birth or the date of adoption as determined by the </w:t>
      </w:r>
      <w:r w:rsidR="00F85629" w:rsidRPr="00B44691">
        <w:rPr>
          <w:rFonts w:asciiTheme="minorHAnsi" w:hAnsiTheme="minorHAnsi" w:cs="Arial"/>
        </w:rPr>
        <w:t>Employee</w:t>
      </w:r>
      <w:r w:rsidRPr="00B44691">
        <w:rPr>
          <w:rFonts w:asciiTheme="minorHAnsi" w:hAnsiTheme="minorHAnsi" w:cs="Arial"/>
        </w:rPr>
        <w:t>.</w:t>
      </w:r>
      <w:r w:rsidR="005503F0">
        <w:rPr>
          <w:rFonts w:asciiTheme="minorHAnsi" w:hAnsiTheme="minorHAnsi" w:cs="Arial"/>
        </w:rPr>
        <w:t xml:space="preserve"> Effective January 1, 2021, this provision shall only apply to employees who do not qualify for paid parental leave as provided through the letter of agreement between the parties.</w:t>
      </w:r>
    </w:p>
    <w:p w14:paraId="191C6DD0" w14:textId="77777777" w:rsidR="00CC4DDC" w:rsidRPr="00B44691" w:rsidRDefault="00CC4DDC" w:rsidP="009558B8">
      <w:pPr>
        <w:widowControl/>
        <w:jc w:val="both"/>
        <w:rPr>
          <w:rFonts w:asciiTheme="minorHAnsi" w:hAnsiTheme="minorHAnsi" w:cs="Arial"/>
        </w:rPr>
      </w:pPr>
    </w:p>
    <w:p w14:paraId="72AD8F90" w14:textId="77777777" w:rsidR="00CC4DDC" w:rsidRPr="00B44691" w:rsidRDefault="00CC4DDC" w:rsidP="009558B8">
      <w:pPr>
        <w:widowControl/>
        <w:ind w:firstLine="720"/>
        <w:jc w:val="both"/>
        <w:rPr>
          <w:rFonts w:asciiTheme="minorHAnsi" w:hAnsiTheme="minorHAnsi" w:cs="Arial"/>
        </w:rPr>
      </w:pPr>
      <w:r w:rsidRPr="00B44691">
        <w:rPr>
          <w:rFonts w:asciiTheme="minorHAnsi" w:hAnsiTheme="minorHAnsi" w:cs="Arial"/>
        </w:rPr>
        <w:t>J.</w:t>
      </w:r>
      <w:r w:rsidRPr="00B44691">
        <w:rPr>
          <w:rFonts w:asciiTheme="minorHAnsi" w:hAnsiTheme="minorHAnsi" w:cs="Arial"/>
        </w:rPr>
        <w:tab/>
        <w:t xml:space="preserve">Other reasons deemed appropriate by the </w:t>
      </w:r>
      <w:r w:rsidR="00F85629" w:rsidRPr="00B44691">
        <w:rPr>
          <w:rFonts w:asciiTheme="minorHAnsi" w:hAnsiTheme="minorHAnsi" w:cs="Arial"/>
        </w:rPr>
        <w:t>Employer</w:t>
      </w:r>
      <w:r w:rsidRPr="00B44691">
        <w:rPr>
          <w:rFonts w:asciiTheme="minorHAnsi" w:hAnsiTheme="minorHAnsi" w:cs="Arial"/>
        </w:rPr>
        <w:t>.</w:t>
      </w:r>
    </w:p>
    <w:p w14:paraId="076980B3" w14:textId="77777777" w:rsidR="00CC4DDC" w:rsidRPr="00B44691" w:rsidRDefault="00CC4DDC" w:rsidP="009558B8">
      <w:pPr>
        <w:widowControl/>
        <w:jc w:val="both"/>
        <w:rPr>
          <w:rFonts w:asciiTheme="minorHAnsi" w:hAnsiTheme="minorHAnsi" w:cs="Arial"/>
        </w:rPr>
      </w:pPr>
    </w:p>
    <w:p w14:paraId="757B1064" w14:textId="408C0A17" w:rsidR="00CC4DDC" w:rsidRPr="00B44691" w:rsidRDefault="00CC4DDC" w:rsidP="009558B8">
      <w:pPr>
        <w:widowControl/>
        <w:jc w:val="both"/>
        <w:rPr>
          <w:rFonts w:asciiTheme="minorHAnsi" w:hAnsiTheme="minorHAnsi" w:cs="Arial"/>
        </w:rPr>
      </w:pPr>
      <w:r w:rsidRPr="00B44691">
        <w:rPr>
          <w:rFonts w:asciiTheme="minorHAnsi" w:hAnsiTheme="minorHAnsi" w:cs="Arial"/>
        </w:rPr>
        <w:noBreakHyphen/>
        <w:t>19</w:t>
      </w:r>
      <w:r w:rsidR="00A23727">
        <w:rPr>
          <w:rFonts w:asciiTheme="minorHAnsi" w:hAnsiTheme="minorHAnsi" w:cs="Arial"/>
        </w:rPr>
        <w:t>5</w:t>
      </w:r>
      <w:r w:rsidRPr="00B44691">
        <w:rPr>
          <w:rFonts w:asciiTheme="minorHAnsi" w:hAnsiTheme="minorHAnsi" w:cs="Arial"/>
        </w:rPr>
        <w:tab/>
        <w:t xml:space="preserve">The </w:t>
      </w:r>
      <w:r w:rsidR="00F85629" w:rsidRPr="00B44691">
        <w:rPr>
          <w:rFonts w:asciiTheme="minorHAnsi" w:hAnsiTheme="minorHAnsi" w:cs="Arial"/>
        </w:rPr>
        <w:t>Employer</w:t>
      </w:r>
      <w:r w:rsidRPr="00B44691">
        <w:rPr>
          <w:rFonts w:asciiTheme="minorHAnsi" w:hAnsiTheme="minorHAnsi" w:cs="Arial"/>
        </w:rPr>
        <w:t xml:space="preserve">, at its option and without cost to the </w:t>
      </w:r>
      <w:r w:rsidR="00F85629" w:rsidRPr="00B44691">
        <w:rPr>
          <w:rFonts w:asciiTheme="minorHAnsi" w:hAnsiTheme="minorHAnsi" w:cs="Arial"/>
        </w:rPr>
        <w:t>Employee</w:t>
      </w:r>
      <w:r w:rsidRPr="00B44691">
        <w:rPr>
          <w:rFonts w:asciiTheme="minorHAnsi" w:hAnsiTheme="minorHAnsi" w:cs="Arial"/>
        </w:rPr>
        <w:t xml:space="preserve">, may require that a designated physician(s) examine the </w:t>
      </w:r>
      <w:r w:rsidR="00F85629" w:rsidRPr="00B44691">
        <w:rPr>
          <w:rFonts w:asciiTheme="minorHAnsi" w:hAnsiTheme="minorHAnsi" w:cs="Arial"/>
        </w:rPr>
        <w:t>Employee</w:t>
      </w:r>
      <w:r w:rsidRPr="00B44691">
        <w:rPr>
          <w:rFonts w:asciiTheme="minorHAnsi" w:hAnsiTheme="minorHAnsi" w:cs="Arial"/>
        </w:rPr>
        <w:t xml:space="preserve"> before returning the </w:t>
      </w:r>
      <w:r w:rsidR="00F85629" w:rsidRPr="00B44691">
        <w:rPr>
          <w:rFonts w:asciiTheme="minorHAnsi" w:hAnsiTheme="minorHAnsi" w:cs="Arial"/>
        </w:rPr>
        <w:t>Employee</w:t>
      </w:r>
      <w:r w:rsidRPr="00B44691">
        <w:rPr>
          <w:rFonts w:asciiTheme="minorHAnsi" w:hAnsiTheme="minorHAnsi" w:cs="Arial"/>
        </w:rPr>
        <w:t xml:space="preserve"> to active employment.</w:t>
      </w:r>
    </w:p>
    <w:p w14:paraId="0D30C378" w14:textId="77777777" w:rsidR="00CC4DDC" w:rsidRPr="00B44691" w:rsidRDefault="00CC4DDC" w:rsidP="009558B8">
      <w:pPr>
        <w:widowControl/>
        <w:jc w:val="both"/>
        <w:rPr>
          <w:rFonts w:asciiTheme="minorHAnsi" w:hAnsiTheme="minorHAnsi" w:cs="Arial"/>
        </w:rPr>
      </w:pPr>
    </w:p>
    <w:p w14:paraId="22C77EE1" w14:textId="609E1CDB" w:rsidR="00CC4DDC" w:rsidRPr="00B44691" w:rsidRDefault="00CC4DDC" w:rsidP="009558B8">
      <w:pPr>
        <w:widowControl/>
        <w:jc w:val="both"/>
        <w:rPr>
          <w:rFonts w:asciiTheme="minorHAnsi" w:hAnsiTheme="minorHAnsi" w:cs="Arial"/>
        </w:rPr>
      </w:pPr>
      <w:r w:rsidRPr="00B44691">
        <w:rPr>
          <w:rFonts w:asciiTheme="minorHAnsi" w:hAnsiTheme="minorHAnsi" w:cs="Arial"/>
        </w:rPr>
        <w:noBreakHyphen/>
        <w:t>19</w:t>
      </w:r>
      <w:r w:rsidR="00A23727">
        <w:rPr>
          <w:rFonts w:asciiTheme="minorHAnsi" w:hAnsiTheme="minorHAnsi" w:cs="Arial"/>
        </w:rPr>
        <w:t>6</w:t>
      </w:r>
      <w:r w:rsidRPr="00B44691">
        <w:rPr>
          <w:rFonts w:asciiTheme="minorHAnsi" w:hAnsiTheme="minorHAnsi" w:cs="Arial"/>
        </w:rPr>
        <w:tab/>
        <w:t xml:space="preserve">During an involuntary leave of absence without pay, the </w:t>
      </w:r>
      <w:r w:rsidR="00F85629" w:rsidRPr="00B44691">
        <w:rPr>
          <w:rFonts w:asciiTheme="minorHAnsi" w:hAnsiTheme="minorHAnsi" w:cs="Arial"/>
        </w:rPr>
        <w:t>Employee</w:t>
      </w:r>
      <w:r w:rsidRPr="00B44691">
        <w:rPr>
          <w:rFonts w:asciiTheme="minorHAnsi" w:hAnsiTheme="minorHAnsi" w:cs="Arial"/>
        </w:rPr>
        <w:t xml:space="preserve">'s position shall not be considered vacant and the </w:t>
      </w:r>
      <w:r w:rsidR="00F85629" w:rsidRPr="00B44691">
        <w:rPr>
          <w:rFonts w:asciiTheme="minorHAnsi" w:hAnsiTheme="minorHAnsi" w:cs="Arial"/>
        </w:rPr>
        <w:t>Employee</w:t>
      </w:r>
      <w:r w:rsidRPr="00B44691">
        <w:rPr>
          <w:rFonts w:asciiTheme="minorHAnsi" w:hAnsiTheme="minorHAnsi" w:cs="Arial"/>
        </w:rPr>
        <w:t xml:space="preserve"> shall be entitled to return to the position if such return is within ninety (90) days of the commencement of the leave.  An involuntary leave is defined as a leave required because of illness or incapacitation </w:t>
      </w:r>
      <w:r w:rsidRPr="00B44691">
        <w:rPr>
          <w:rFonts w:asciiTheme="minorHAnsi" w:hAnsiTheme="minorHAnsi" w:cs="Arial"/>
        </w:rPr>
        <w:noBreakHyphen/>
        <w:t xml:space="preserve"> medically certified.</w:t>
      </w:r>
    </w:p>
    <w:p w14:paraId="5A5B3EA0" w14:textId="77777777" w:rsidR="00CC4DDC" w:rsidRPr="00B44691" w:rsidRDefault="00CC4DDC" w:rsidP="009558B8">
      <w:pPr>
        <w:widowControl/>
        <w:rPr>
          <w:rFonts w:asciiTheme="minorHAnsi" w:hAnsiTheme="minorHAnsi" w:cs="Arial"/>
        </w:rPr>
      </w:pPr>
    </w:p>
    <w:p w14:paraId="797E6580" w14:textId="77777777" w:rsidR="00CC4DDC" w:rsidRPr="00B44691" w:rsidRDefault="00CC4DDC" w:rsidP="009558B8">
      <w:pPr>
        <w:widowControl/>
        <w:rPr>
          <w:rFonts w:asciiTheme="minorHAnsi" w:hAnsiTheme="minorHAnsi" w:cs="Arial"/>
          <w:b/>
        </w:rPr>
      </w:pPr>
      <w:r w:rsidRPr="00B44691">
        <w:rPr>
          <w:rFonts w:asciiTheme="minorHAnsi" w:hAnsiTheme="minorHAnsi" w:cs="Arial"/>
          <w:b/>
        </w:rPr>
        <w:t>EDUCATIONAL LEAVE OF ABSENCE FOR VETERANS</w:t>
      </w:r>
    </w:p>
    <w:p w14:paraId="0108D67E" w14:textId="77777777" w:rsidR="00CC4DDC" w:rsidRPr="00B44691" w:rsidRDefault="00CC4DDC" w:rsidP="009558B8">
      <w:pPr>
        <w:widowControl/>
        <w:rPr>
          <w:rFonts w:asciiTheme="minorHAnsi" w:hAnsiTheme="minorHAnsi" w:cs="Arial"/>
        </w:rPr>
      </w:pPr>
    </w:p>
    <w:p w14:paraId="4B193DF8" w14:textId="3D862E7C" w:rsidR="00CC4DDC" w:rsidRPr="00B44691" w:rsidRDefault="00CC4DDC" w:rsidP="009558B8">
      <w:pPr>
        <w:widowControl/>
        <w:jc w:val="both"/>
        <w:rPr>
          <w:rFonts w:asciiTheme="minorHAnsi" w:hAnsiTheme="minorHAnsi" w:cs="Arial"/>
        </w:rPr>
      </w:pPr>
      <w:r w:rsidRPr="00B44691">
        <w:rPr>
          <w:rFonts w:asciiTheme="minorHAnsi" w:hAnsiTheme="minorHAnsi" w:cs="Arial"/>
        </w:rPr>
        <w:noBreakHyphen/>
      </w:r>
      <w:r w:rsidR="007E5CC2" w:rsidRPr="00B44691">
        <w:rPr>
          <w:rFonts w:asciiTheme="minorHAnsi" w:hAnsiTheme="minorHAnsi" w:cs="Arial"/>
        </w:rPr>
        <w:t>19</w:t>
      </w:r>
      <w:r w:rsidR="00A23727">
        <w:rPr>
          <w:rFonts w:asciiTheme="minorHAnsi" w:hAnsiTheme="minorHAnsi" w:cs="Arial"/>
        </w:rPr>
        <w:t>7</w:t>
      </w:r>
      <w:r w:rsidRPr="00B44691">
        <w:rPr>
          <w:rFonts w:asciiTheme="minorHAnsi" w:hAnsiTheme="minorHAnsi" w:cs="Arial"/>
        </w:rPr>
        <w:tab/>
      </w:r>
      <w:r w:rsidR="00F85629" w:rsidRPr="00B44691">
        <w:rPr>
          <w:rFonts w:asciiTheme="minorHAnsi" w:hAnsiTheme="minorHAnsi" w:cs="Arial"/>
        </w:rPr>
        <w:t>Employee</w:t>
      </w:r>
      <w:r w:rsidRPr="00B44691">
        <w:rPr>
          <w:rFonts w:asciiTheme="minorHAnsi" w:hAnsiTheme="minorHAnsi" w:cs="Arial"/>
        </w:rPr>
        <w:t>s who are reinstated in accordance with the Universal Military Training act, as amended, and other applicable laws and regulations, will be granted leaves of absence for a period equal to their seniority, but not to exceed two (2) years (without pay) in order to attend school full</w:t>
      </w:r>
      <w:r w:rsidRPr="00B44691">
        <w:rPr>
          <w:rFonts w:asciiTheme="minorHAnsi" w:hAnsiTheme="minorHAnsi" w:cs="Arial"/>
        </w:rPr>
        <w:noBreakHyphen/>
        <w:t>time under applicable federal laws in effect on the date of this Agreement.</w:t>
      </w:r>
    </w:p>
    <w:p w14:paraId="226B34A7" w14:textId="77777777" w:rsidR="00CC4DDC" w:rsidRPr="00B44691" w:rsidRDefault="00CC4DDC" w:rsidP="009558B8">
      <w:pPr>
        <w:widowControl/>
        <w:jc w:val="both"/>
        <w:rPr>
          <w:rFonts w:asciiTheme="minorHAnsi" w:hAnsiTheme="minorHAnsi" w:cs="Arial"/>
        </w:rPr>
      </w:pPr>
    </w:p>
    <w:p w14:paraId="05CFBCA5" w14:textId="3E76C910" w:rsidR="00CC4DDC" w:rsidRPr="00B44691" w:rsidRDefault="00CC4DDC" w:rsidP="009558B8">
      <w:pPr>
        <w:widowControl/>
        <w:jc w:val="both"/>
        <w:rPr>
          <w:rFonts w:asciiTheme="minorHAnsi" w:hAnsiTheme="minorHAnsi" w:cs="Arial"/>
        </w:rPr>
      </w:pPr>
      <w:r w:rsidRPr="00B44691">
        <w:rPr>
          <w:rFonts w:asciiTheme="minorHAnsi" w:hAnsiTheme="minorHAnsi" w:cs="Arial"/>
        </w:rPr>
        <w:noBreakHyphen/>
      </w:r>
      <w:r w:rsidR="007E5CC2" w:rsidRPr="00B44691">
        <w:rPr>
          <w:rFonts w:asciiTheme="minorHAnsi" w:hAnsiTheme="minorHAnsi" w:cs="Arial"/>
        </w:rPr>
        <w:t>19</w:t>
      </w:r>
      <w:r w:rsidR="00A23727">
        <w:rPr>
          <w:rFonts w:asciiTheme="minorHAnsi" w:hAnsiTheme="minorHAnsi" w:cs="Arial"/>
        </w:rPr>
        <w:t>8</w:t>
      </w:r>
      <w:r w:rsidRPr="00B44691">
        <w:rPr>
          <w:rFonts w:asciiTheme="minorHAnsi" w:hAnsiTheme="minorHAnsi" w:cs="Arial"/>
        </w:rPr>
        <w:tab/>
        <w:t xml:space="preserve">An </w:t>
      </w:r>
      <w:r w:rsidR="00F85629" w:rsidRPr="00B44691">
        <w:rPr>
          <w:rFonts w:asciiTheme="minorHAnsi" w:hAnsiTheme="minorHAnsi" w:cs="Arial"/>
        </w:rPr>
        <w:t>Employee</w:t>
      </w:r>
      <w:r w:rsidRPr="00B44691">
        <w:rPr>
          <w:rFonts w:asciiTheme="minorHAnsi" w:hAnsiTheme="minorHAnsi" w:cs="Arial"/>
        </w:rPr>
        <w:t xml:space="preserve"> who fails to notify the </w:t>
      </w:r>
      <w:r w:rsidR="00F85629" w:rsidRPr="00B44691">
        <w:rPr>
          <w:rFonts w:asciiTheme="minorHAnsi" w:hAnsiTheme="minorHAnsi" w:cs="Arial"/>
        </w:rPr>
        <w:t>Employer</w:t>
      </w:r>
      <w:r w:rsidRPr="00B44691">
        <w:rPr>
          <w:rFonts w:asciiTheme="minorHAnsi" w:hAnsiTheme="minorHAnsi" w:cs="Arial"/>
        </w:rPr>
        <w:t xml:space="preserve"> </w:t>
      </w:r>
      <w:r w:rsidR="00945D13" w:rsidRPr="00B44691">
        <w:rPr>
          <w:rFonts w:asciiTheme="minorHAnsi" w:hAnsiTheme="minorHAnsi" w:cs="Arial"/>
        </w:rPr>
        <w:t xml:space="preserve">of </w:t>
      </w:r>
      <w:r w:rsidR="003236F8">
        <w:rPr>
          <w:rFonts w:asciiTheme="minorHAnsi" w:hAnsiTheme="minorHAnsi" w:cs="Arial"/>
        </w:rPr>
        <w:t>their</w:t>
      </w:r>
      <w:r w:rsidR="00945D13" w:rsidRPr="00B44691">
        <w:rPr>
          <w:rFonts w:asciiTheme="minorHAnsi" w:hAnsiTheme="minorHAnsi" w:cs="Arial"/>
        </w:rPr>
        <w:t xml:space="preserve"> intent to return to work </w:t>
      </w:r>
      <w:r w:rsidRPr="00B44691">
        <w:rPr>
          <w:rFonts w:asciiTheme="minorHAnsi" w:hAnsiTheme="minorHAnsi" w:cs="Arial"/>
        </w:rPr>
        <w:t xml:space="preserve">within thirty (30) calendar days of the expiration of a leave of absence in excess of one (1) year duration, will be given written notice </w:t>
      </w:r>
      <w:r w:rsidR="00945D13" w:rsidRPr="00B44691">
        <w:rPr>
          <w:rFonts w:asciiTheme="minorHAnsi" w:hAnsiTheme="minorHAnsi" w:cs="Arial"/>
        </w:rPr>
        <w:t xml:space="preserve">by the </w:t>
      </w:r>
      <w:r w:rsidR="00F85629" w:rsidRPr="00B44691">
        <w:rPr>
          <w:rFonts w:asciiTheme="minorHAnsi" w:hAnsiTheme="minorHAnsi" w:cs="Arial"/>
        </w:rPr>
        <w:t>Employer</w:t>
      </w:r>
      <w:r w:rsidR="00945D13" w:rsidRPr="00B44691">
        <w:rPr>
          <w:rFonts w:asciiTheme="minorHAnsi" w:hAnsiTheme="minorHAnsi" w:cs="Arial"/>
        </w:rPr>
        <w:t xml:space="preserve"> </w:t>
      </w:r>
      <w:r w:rsidRPr="00B44691">
        <w:rPr>
          <w:rFonts w:asciiTheme="minorHAnsi" w:hAnsiTheme="minorHAnsi" w:cs="Arial"/>
        </w:rPr>
        <w:t>within twenty</w:t>
      </w:r>
      <w:r w:rsidRPr="00B44691">
        <w:rPr>
          <w:rFonts w:asciiTheme="minorHAnsi" w:hAnsiTheme="minorHAnsi" w:cs="Arial"/>
        </w:rPr>
        <w:noBreakHyphen/>
        <w:t xml:space="preserve">one (21) calendar days prior </w:t>
      </w:r>
      <w:r w:rsidR="00945D13" w:rsidRPr="00B44691">
        <w:rPr>
          <w:rFonts w:asciiTheme="minorHAnsi" w:hAnsiTheme="minorHAnsi" w:cs="Arial"/>
        </w:rPr>
        <w:t xml:space="preserve">to the expiration of said leave that the leave of absence will end twenty-one (21) days thereafter.  </w:t>
      </w:r>
    </w:p>
    <w:p w14:paraId="0D84AE7B" w14:textId="77777777" w:rsidR="00CC4DDC" w:rsidRPr="00B44691" w:rsidRDefault="00CC4DDC" w:rsidP="009558B8">
      <w:pPr>
        <w:widowControl/>
        <w:jc w:val="both"/>
        <w:rPr>
          <w:rFonts w:asciiTheme="minorHAnsi" w:hAnsiTheme="minorHAnsi" w:cs="Arial"/>
        </w:rPr>
      </w:pPr>
    </w:p>
    <w:p w14:paraId="3626626D" w14:textId="3E65E932" w:rsidR="00CC4DDC" w:rsidRPr="00B44691" w:rsidRDefault="00CC4DDC" w:rsidP="009558B8">
      <w:pPr>
        <w:widowControl/>
        <w:jc w:val="both"/>
        <w:rPr>
          <w:rFonts w:ascii="Arial" w:hAnsi="Arial" w:cs="Arial"/>
        </w:rPr>
      </w:pPr>
      <w:r w:rsidRPr="00B44691">
        <w:rPr>
          <w:rFonts w:asciiTheme="minorHAnsi" w:hAnsiTheme="minorHAnsi" w:cs="Arial"/>
        </w:rPr>
        <w:noBreakHyphen/>
      </w:r>
      <w:r w:rsidR="007E5CC2" w:rsidRPr="00B44691">
        <w:rPr>
          <w:rFonts w:asciiTheme="minorHAnsi" w:hAnsiTheme="minorHAnsi" w:cs="Arial"/>
        </w:rPr>
        <w:t>19</w:t>
      </w:r>
      <w:r w:rsidR="00A23727">
        <w:rPr>
          <w:rFonts w:asciiTheme="minorHAnsi" w:hAnsiTheme="minorHAnsi" w:cs="Arial"/>
        </w:rPr>
        <w:t>9</w:t>
      </w:r>
      <w:r w:rsidRPr="00B44691">
        <w:rPr>
          <w:rFonts w:asciiTheme="minorHAnsi" w:hAnsiTheme="minorHAnsi" w:cs="Arial"/>
        </w:rPr>
        <w:tab/>
        <w:t xml:space="preserve">Upon application, a military leave of absence (without pay) will be granted to </w:t>
      </w:r>
      <w:r w:rsidR="00F85629" w:rsidRPr="00B44691">
        <w:rPr>
          <w:rFonts w:asciiTheme="minorHAnsi" w:hAnsiTheme="minorHAnsi" w:cs="Arial"/>
        </w:rPr>
        <w:t>Employee</w:t>
      </w:r>
      <w:r w:rsidRPr="00B44691">
        <w:rPr>
          <w:rFonts w:asciiTheme="minorHAnsi" w:hAnsiTheme="minorHAnsi" w:cs="Arial"/>
        </w:rPr>
        <w:t xml:space="preserve">s who are employed in other than temporary positions.  This applies to </w:t>
      </w:r>
      <w:r w:rsidR="00F85629" w:rsidRPr="00B44691">
        <w:rPr>
          <w:rFonts w:asciiTheme="minorHAnsi" w:hAnsiTheme="minorHAnsi" w:cs="Arial"/>
        </w:rPr>
        <w:t>Employee</w:t>
      </w:r>
      <w:r w:rsidRPr="00B44691">
        <w:rPr>
          <w:rFonts w:asciiTheme="minorHAnsi" w:hAnsiTheme="minorHAnsi" w:cs="Arial"/>
        </w:rPr>
        <w:t xml:space="preserve">s who are inducted through a selective service system of voluntary enlistment, or if the </w:t>
      </w:r>
      <w:r w:rsidR="00F85629" w:rsidRPr="00B44691">
        <w:rPr>
          <w:rFonts w:asciiTheme="minorHAnsi" w:hAnsiTheme="minorHAnsi" w:cs="Arial"/>
        </w:rPr>
        <w:t>Employee</w:t>
      </w:r>
      <w:r w:rsidRPr="00B44691">
        <w:rPr>
          <w:rFonts w:asciiTheme="minorHAnsi" w:hAnsiTheme="minorHAnsi" w:cs="Arial"/>
        </w:rPr>
        <w:t xml:space="preserve"> is called through membership in the National Guard or reserve component into the Armed Forces of the United States</w:t>
      </w:r>
      <w:r w:rsidRPr="00B44691">
        <w:rPr>
          <w:rFonts w:ascii="Arial" w:hAnsi="Arial" w:cs="Arial"/>
        </w:rPr>
        <w:t>.</w:t>
      </w:r>
    </w:p>
    <w:p w14:paraId="799ABCD8" w14:textId="77777777" w:rsidR="00CC4DDC" w:rsidRPr="00B44691" w:rsidRDefault="00CC4DDC" w:rsidP="009558B8">
      <w:pPr>
        <w:widowControl/>
        <w:rPr>
          <w:rFonts w:ascii="Arial" w:hAnsi="Arial" w:cs="Arial"/>
        </w:rPr>
      </w:pPr>
    </w:p>
    <w:p w14:paraId="404BB516" w14:textId="77777777" w:rsidR="00CC4DDC" w:rsidRPr="00B44691" w:rsidRDefault="00CC4DDC" w:rsidP="009558B8">
      <w:pPr>
        <w:widowControl/>
        <w:rPr>
          <w:rFonts w:ascii="Arial" w:hAnsi="Arial" w:cs="Arial"/>
        </w:rPr>
        <w:sectPr w:rsidR="00CC4DDC" w:rsidRPr="00B44691" w:rsidSect="002A4BBB">
          <w:type w:val="continuous"/>
          <w:pgSz w:w="12240" w:h="15840"/>
          <w:pgMar w:top="1440" w:right="1440" w:bottom="1440" w:left="1440" w:header="1440" w:footer="892" w:gutter="0"/>
          <w:cols w:space="720"/>
          <w:noEndnote/>
        </w:sectPr>
      </w:pPr>
    </w:p>
    <w:p w14:paraId="336EE855" w14:textId="77777777" w:rsidR="00CC4DDC" w:rsidRPr="00B44691" w:rsidRDefault="00CC4DDC" w:rsidP="001A22CD">
      <w:pPr>
        <w:widowControl/>
        <w:jc w:val="center"/>
        <w:rPr>
          <w:rFonts w:asciiTheme="minorHAnsi" w:hAnsiTheme="minorHAnsi" w:cs="Arial"/>
          <w:b/>
        </w:rPr>
      </w:pPr>
      <w:r w:rsidRPr="00B44691">
        <w:rPr>
          <w:rFonts w:asciiTheme="minorHAnsi" w:hAnsiTheme="minorHAnsi" w:cs="Arial"/>
          <w:b/>
        </w:rPr>
        <w:t>ARTICLE 18</w:t>
      </w:r>
    </w:p>
    <w:p w14:paraId="40D3C877" w14:textId="77777777" w:rsidR="00CC4DDC" w:rsidRPr="00B44691" w:rsidRDefault="00CC4DDC" w:rsidP="009558B8">
      <w:pPr>
        <w:widowControl/>
        <w:jc w:val="center"/>
        <w:rPr>
          <w:rFonts w:asciiTheme="minorHAnsi" w:hAnsiTheme="minorHAnsi" w:cs="Arial"/>
          <w:b/>
        </w:rPr>
      </w:pPr>
    </w:p>
    <w:p w14:paraId="17BE50EE" w14:textId="77777777" w:rsidR="00CC4DDC" w:rsidRPr="00B44691" w:rsidRDefault="00CC4DDC" w:rsidP="009558B8">
      <w:pPr>
        <w:widowControl/>
        <w:jc w:val="center"/>
        <w:rPr>
          <w:rFonts w:asciiTheme="minorHAnsi" w:hAnsiTheme="minorHAnsi" w:cs="Arial"/>
          <w:b/>
        </w:rPr>
      </w:pPr>
      <w:r w:rsidRPr="00B44691">
        <w:rPr>
          <w:rFonts w:asciiTheme="minorHAnsi" w:hAnsiTheme="minorHAnsi" w:cs="Arial"/>
          <w:b/>
        </w:rPr>
        <w:t>COMPENSATION PROGRAMS</w:t>
      </w:r>
    </w:p>
    <w:p w14:paraId="7B3369D0" w14:textId="77777777" w:rsidR="00CC4DDC" w:rsidRPr="00B44691" w:rsidRDefault="00CC4DDC" w:rsidP="009558B8">
      <w:pPr>
        <w:widowControl/>
        <w:rPr>
          <w:rFonts w:asciiTheme="minorHAnsi" w:hAnsiTheme="minorHAnsi" w:cs="Arial"/>
        </w:rPr>
      </w:pPr>
    </w:p>
    <w:p w14:paraId="7E6F48F8" w14:textId="1AC874FB" w:rsidR="00F96CDB" w:rsidRPr="00B44691" w:rsidRDefault="00F96CDB" w:rsidP="00F96CDB">
      <w:pPr>
        <w:rPr>
          <w:rFonts w:asciiTheme="minorHAnsi" w:hAnsiTheme="minorHAnsi" w:cs="Arial"/>
          <w:b/>
        </w:rPr>
      </w:pPr>
      <w:r w:rsidRPr="00B44691">
        <w:rPr>
          <w:rFonts w:asciiTheme="minorHAnsi" w:hAnsiTheme="minorHAnsi" w:cs="Arial"/>
          <w:b/>
        </w:rPr>
        <w:t>SALARY INCREASE 201</w:t>
      </w:r>
      <w:r w:rsidR="00D75937">
        <w:rPr>
          <w:rFonts w:asciiTheme="minorHAnsi" w:hAnsiTheme="minorHAnsi" w:cs="Arial"/>
          <w:b/>
        </w:rPr>
        <w:t>9</w:t>
      </w:r>
    </w:p>
    <w:p w14:paraId="0E4F4E67" w14:textId="77777777" w:rsidR="00F96CDB" w:rsidRPr="00B44691" w:rsidRDefault="00F96CDB" w:rsidP="00F96CDB">
      <w:pPr>
        <w:jc w:val="both"/>
        <w:rPr>
          <w:rFonts w:asciiTheme="minorHAnsi" w:hAnsiTheme="minorHAnsi" w:cs="Arial"/>
        </w:rPr>
      </w:pPr>
    </w:p>
    <w:p w14:paraId="137F8616" w14:textId="31212C23" w:rsidR="00F96CDB" w:rsidRPr="00B44691" w:rsidRDefault="007E5CC2" w:rsidP="00F96CDB">
      <w:pPr>
        <w:jc w:val="both"/>
        <w:rPr>
          <w:rFonts w:asciiTheme="minorHAnsi" w:hAnsiTheme="minorHAnsi" w:cs="Arial"/>
        </w:rPr>
      </w:pPr>
      <w:r w:rsidRPr="00B44691">
        <w:rPr>
          <w:rFonts w:asciiTheme="minorHAnsi" w:hAnsiTheme="minorHAnsi" w:cs="Arial"/>
        </w:rPr>
        <w:t>-</w:t>
      </w:r>
      <w:r w:rsidR="00F94C03">
        <w:rPr>
          <w:rFonts w:asciiTheme="minorHAnsi" w:hAnsiTheme="minorHAnsi" w:cs="Arial"/>
        </w:rPr>
        <w:t>200</w:t>
      </w:r>
      <w:r w:rsidR="00F96CDB" w:rsidRPr="00B44691">
        <w:rPr>
          <w:rFonts w:asciiTheme="minorHAnsi" w:hAnsiTheme="minorHAnsi" w:cs="Arial"/>
        </w:rPr>
        <w:tab/>
        <w:t>Effective October 1, 20</w:t>
      </w:r>
      <w:r w:rsidR="00233E80">
        <w:rPr>
          <w:rFonts w:asciiTheme="minorHAnsi" w:hAnsiTheme="minorHAnsi" w:cs="Arial"/>
        </w:rPr>
        <w:t>19</w:t>
      </w:r>
      <w:r w:rsidR="00F96CDB" w:rsidRPr="00B44691">
        <w:rPr>
          <w:rFonts w:asciiTheme="minorHAnsi" w:hAnsiTheme="minorHAnsi" w:cs="Arial"/>
        </w:rPr>
        <w:t xml:space="preserve">, two and </w:t>
      </w:r>
      <w:r w:rsidR="00233E80">
        <w:rPr>
          <w:rFonts w:asciiTheme="minorHAnsi" w:hAnsiTheme="minorHAnsi" w:cs="Arial"/>
        </w:rPr>
        <w:t>three-quarters</w:t>
      </w:r>
      <w:r w:rsidR="00F96CDB" w:rsidRPr="00B44691">
        <w:rPr>
          <w:rFonts w:asciiTheme="minorHAnsi" w:hAnsiTheme="minorHAnsi" w:cs="Arial"/>
        </w:rPr>
        <w:t xml:space="preserve"> percent (</w:t>
      </w:r>
      <w:r w:rsidR="00233E80">
        <w:rPr>
          <w:rFonts w:asciiTheme="minorHAnsi" w:hAnsiTheme="minorHAnsi" w:cs="Arial"/>
        </w:rPr>
        <w:t>2.75</w:t>
      </w:r>
      <w:r w:rsidR="00F96CDB" w:rsidRPr="00B44691">
        <w:rPr>
          <w:rFonts w:asciiTheme="minorHAnsi" w:hAnsiTheme="minorHAnsi" w:cs="Arial"/>
        </w:rPr>
        <w:t xml:space="preserve">%) general salary increase funds, calculated on the total salary base as </w:t>
      </w:r>
      <w:r w:rsidR="00F96CDB" w:rsidRPr="007F10D8">
        <w:rPr>
          <w:rFonts w:asciiTheme="minorHAnsi" w:hAnsiTheme="minorHAnsi" w:cs="Arial"/>
        </w:rPr>
        <w:t xml:space="preserve">of </w:t>
      </w:r>
      <w:r w:rsidR="00E476AC">
        <w:rPr>
          <w:rFonts w:asciiTheme="minorHAnsi" w:hAnsiTheme="minorHAnsi" w:cs="Arial"/>
        </w:rPr>
        <w:t>September</w:t>
      </w:r>
      <w:r w:rsidR="00F96CDB" w:rsidRPr="007F10D8">
        <w:rPr>
          <w:rFonts w:asciiTheme="minorHAnsi" w:hAnsiTheme="minorHAnsi" w:cs="Arial"/>
        </w:rPr>
        <w:t xml:space="preserve"> 3</w:t>
      </w:r>
      <w:r w:rsidR="00E476AC">
        <w:rPr>
          <w:rFonts w:asciiTheme="minorHAnsi" w:hAnsiTheme="minorHAnsi" w:cs="Arial"/>
        </w:rPr>
        <w:t>0</w:t>
      </w:r>
      <w:r w:rsidR="00F96CDB" w:rsidRPr="007F10D8">
        <w:rPr>
          <w:rFonts w:asciiTheme="minorHAnsi" w:hAnsiTheme="minorHAnsi" w:cs="Arial"/>
        </w:rPr>
        <w:t>, 201</w:t>
      </w:r>
      <w:r w:rsidR="00233E80">
        <w:rPr>
          <w:rFonts w:asciiTheme="minorHAnsi" w:hAnsiTheme="minorHAnsi" w:cs="Arial"/>
        </w:rPr>
        <w:t>9</w:t>
      </w:r>
      <w:r w:rsidR="00F96CDB" w:rsidRPr="007F10D8">
        <w:rPr>
          <w:rFonts w:asciiTheme="minorHAnsi" w:hAnsiTheme="minorHAnsi" w:cs="Arial"/>
        </w:rPr>
        <w:t>,</w:t>
      </w:r>
      <w:r w:rsidR="00F96CDB" w:rsidRPr="00B44691">
        <w:rPr>
          <w:rFonts w:asciiTheme="minorHAnsi" w:hAnsiTheme="minorHAnsi" w:cs="Arial"/>
        </w:rPr>
        <w:t xml:space="preserve"> will be made available to </w:t>
      </w:r>
      <w:r w:rsidR="00F85629" w:rsidRPr="00B44691">
        <w:rPr>
          <w:rFonts w:asciiTheme="minorHAnsi" w:hAnsiTheme="minorHAnsi" w:cs="Arial"/>
        </w:rPr>
        <w:t>Employee</w:t>
      </w:r>
      <w:r w:rsidR="00F96CDB" w:rsidRPr="00B44691">
        <w:rPr>
          <w:rFonts w:asciiTheme="minorHAnsi" w:hAnsiTheme="minorHAnsi" w:cs="Arial"/>
        </w:rPr>
        <w:t>s. The funds will be allocated in the following manner:</w:t>
      </w:r>
    </w:p>
    <w:p w14:paraId="1E47A41B" w14:textId="77777777" w:rsidR="00F96CDB" w:rsidRPr="00B44691" w:rsidRDefault="00F96CDB" w:rsidP="00F96CDB">
      <w:pPr>
        <w:jc w:val="both"/>
        <w:rPr>
          <w:rFonts w:asciiTheme="minorHAnsi" w:hAnsiTheme="minorHAnsi" w:cs="Arial"/>
        </w:rPr>
      </w:pPr>
    </w:p>
    <w:p w14:paraId="3D6F566F" w14:textId="03D24883" w:rsidR="00F96CDB" w:rsidRPr="00B44691" w:rsidRDefault="00C86910" w:rsidP="00C86910">
      <w:pPr>
        <w:widowControl/>
        <w:ind w:left="1440" w:hanging="720"/>
        <w:jc w:val="both"/>
        <w:rPr>
          <w:rFonts w:asciiTheme="minorHAnsi" w:hAnsiTheme="minorHAnsi" w:cs="Arial"/>
        </w:rPr>
      </w:pPr>
      <w:r w:rsidRPr="00B44691">
        <w:rPr>
          <w:rFonts w:asciiTheme="minorHAnsi" w:hAnsiTheme="minorHAnsi" w:cs="Arial"/>
        </w:rPr>
        <w:t>A.</w:t>
      </w:r>
      <w:r w:rsidRPr="00B44691">
        <w:rPr>
          <w:rFonts w:asciiTheme="minorHAnsi" w:hAnsiTheme="minorHAnsi" w:cs="Arial"/>
        </w:rPr>
        <w:tab/>
      </w:r>
      <w:r w:rsidR="00F96CDB" w:rsidRPr="00B44691">
        <w:rPr>
          <w:rFonts w:asciiTheme="minorHAnsi" w:hAnsiTheme="minorHAnsi" w:cs="Arial"/>
        </w:rPr>
        <w:t xml:space="preserve">Twenty-five percent (25%) of the two and </w:t>
      </w:r>
      <w:r w:rsidR="00233E80">
        <w:rPr>
          <w:rFonts w:asciiTheme="minorHAnsi" w:hAnsiTheme="minorHAnsi" w:cs="Arial"/>
        </w:rPr>
        <w:t>three-quarters</w:t>
      </w:r>
      <w:r w:rsidR="00F96CDB" w:rsidRPr="00B44691">
        <w:rPr>
          <w:rFonts w:asciiTheme="minorHAnsi" w:hAnsiTheme="minorHAnsi" w:cs="Arial"/>
        </w:rPr>
        <w:t xml:space="preserve"> percent (2.</w:t>
      </w:r>
      <w:r w:rsidR="00233E80">
        <w:rPr>
          <w:rFonts w:asciiTheme="minorHAnsi" w:hAnsiTheme="minorHAnsi" w:cs="Arial"/>
        </w:rPr>
        <w:t>7</w:t>
      </w:r>
      <w:r w:rsidR="00F96CDB" w:rsidRPr="00B44691">
        <w:rPr>
          <w:rFonts w:asciiTheme="minorHAnsi" w:hAnsiTheme="minorHAnsi" w:cs="Arial"/>
        </w:rPr>
        <w:t xml:space="preserve">5%) general salary increase funds shall be provided to all </w:t>
      </w:r>
      <w:r w:rsidR="00F85629" w:rsidRPr="00B44691">
        <w:rPr>
          <w:rFonts w:asciiTheme="minorHAnsi" w:hAnsiTheme="minorHAnsi" w:cs="Arial"/>
        </w:rPr>
        <w:t>Employee</w:t>
      </w:r>
      <w:r w:rsidR="00F96CDB" w:rsidRPr="00B44691">
        <w:rPr>
          <w:rFonts w:asciiTheme="minorHAnsi" w:hAnsiTheme="minorHAnsi" w:cs="Arial"/>
        </w:rPr>
        <w:t xml:space="preserve">s in the bargaining unit.  </w:t>
      </w:r>
    </w:p>
    <w:p w14:paraId="7353A3C2" w14:textId="77777777" w:rsidR="00F96CDB" w:rsidRPr="00B44691" w:rsidRDefault="00F96CDB" w:rsidP="00C86910">
      <w:pPr>
        <w:widowControl/>
        <w:ind w:left="1440" w:hanging="720"/>
        <w:jc w:val="both"/>
        <w:rPr>
          <w:rFonts w:asciiTheme="minorHAnsi" w:hAnsiTheme="minorHAnsi" w:cs="Arial"/>
        </w:rPr>
      </w:pPr>
    </w:p>
    <w:p w14:paraId="6ABE3599" w14:textId="59A8EAE5" w:rsidR="00F96CDB" w:rsidRPr="00B44691" w:rsidRDefault="00C86910" w:rsidP="00C86910">
      <w:pPr>
        <w:widowControl/>
        <w:ind w:left="1440" w:hanging="720"/>
        <w:jc w:val="both"/>
        <w:rPr>
          <w:rFonts w:asciiTheme="minorHAnsi" w:hAnsiTheme="minorHAnsi" w:cs="Arial"/>
        </w:rPr>
      </w:pPr>
      <w:r w:rsidRPr="00B44691">
        <w:rPr>
          <w:rFonts w:asciiTheme="minorHAnsi" w:hAnsiTheme="minorHAnsi" w:cs="Arial"/>
        </w:rPr>
        <w:t>B.</w:t>
      </w:r>
      <w:r w:rsidRPr="00B44691">
        <w:rPr>
          <w:rFonts w:asciiTheme="minorHAnsi" w:hAnsiTheme="minorHAnsi" w:cs="Arial"/>
        </w:rPr>
        <w:tab/>
      </w:r>
      <w:r w:rsidR="00F96CDB" w:rsidRPr="00B44691">
        <w:rPr>
          <w:rFonts w:asciiTheme="minorHAnsi" w:hAnsiTheme="minorHAnsi" w:cs="Arial"/>
        </w:rPr>
        <w:t xml:space="preserve">Seventy-five percent (75%) of the two and </w:t>
      </w:r>
      <w:r w:rsidR="00233E80">
        <w:rPr>
          <w:rFonts w:asciiTheme="minorHAnsi" w:hAnsiTheme="minorHAnsi" w:cs="Arial"/>
        </w:rPr>
        <w:t>three-quarters</w:t>
      </w:r>
      <w:r w:rsidR="00F96CDB" w:rsidRPr="00B44691">
        <w:rPr>
          <w:rFonts w:asciiTheme="minorHAnsi" w:hAnsiTheme="minorHAnsi" w:cs="Arial"/>
        </w:rPr>
        <w:t xml:space="preserve"> percent (2.</w:t>
      </w:r>
      <w:r w:rsidR="00233E80">
        <w:rPr>
          <w:rFonts w:asciiTheme="minorHAnsi" w:hAnsiTheme="minorHAnsi" w:cs="Arial"/>
        </w:rPr>
        <w:t>7</w:t>
      </w:r>
      <w:r w:rsidR="00F96CDB" w:rsidRPr="00B44691">
        <w:rPr>
          <w:rFonts w:asciiTheme="minorHAnsi" w:hAnsiTheme="minorHAnsi" w:cs="Arial"/>
        </w:rPr>
        <w:t xml:space="preserve">5%) general salary increase funds will be allocated on the basis of merit in accordance with the October 1997 merit pay guidelines developed by the parties among </w:t>
      </w:r>
      <w:r w:rsidR="00F85629" w:rsidRPr="00B44691">
        <w:rPr>
          <w:rFonts w:asciiTheme="minorHAnsi" w:hAnsiTheme="minorHAnsi" w:cs="Arial"/>
        </w:rPr>
        <w:t>Employee</w:t>
      </w:r>
      <w:r w:rsidR="00F96CDB" w:rsidRPr="00B44691">
        <w:rPr>
          <w:rFonts w:asciiTheme="minorHAnsi" w:hAnsiTheme="minorHAnsi" w:cs="Arial"/>
        </w:rPr>
        <w:t>s who</w:t>
      </w:r>
      <w:r w:rsidR="00D75937">
        <w:rPr>
          <w:rFonts w:asciiTheme="minorHAnsi" w:hAnsiTheme="minorHAnsi" w:cs="Arial"/>
        </w:rPr>
        <w:t xml:space="preserve"> are not considered as “does not meet” expectations.</w:t>
      </w:r>
      <w:r w:rsidR="00F96CDB" w:rsidRPr="00B44691">
        <w:rPr>
          <w:rFonts w:asciiTheme="minorHAnsi" w:hAnsiTheme="minorHAnsi" w:cs="Arial"/>
        </w:rPr>
        <w:t xml:space="preserve"> For purposes of this provision, an </w:t>
      </w:r>
      <w:r w:rsidR="00F85629" w:rsidRPr="00B44691">
        <w:rPr>
          <w:rFonts w:asciiTheme="minorHAnsi" w:hAnsiTheme="minorHAnsi" w:cs="Arial"/>
        </w:rPr>
        <w:t>Employee</w:t>
      </w:r>
      <w:r w:rsidR="00F96CDB" w:rsidRPr="00B44691">
        <w:rPr>
          <w:rFonts w:asciiTheme="minorHAnsi" w:hAnsiTheme="minorHAnsi" w:cs="Arial"/>
        </w:rPr>
        <w:t xml:space="preserve"> shall not be considered “does not meet” until the </w:t>
      </w:r>
      <w:r w:rsidR="00F85629" w:rsidRPr="00B44691">
        <w:rPr>
          <w:rFonts w:asciiTheme="minorHAnsi" w:hAnsiTheme="minorHAnsi" w:cs="Arial"/>
        </w:rPr>
        <w:t>Employee</w:t>
      </w:r>
      <w:r w:rsidR="00F96CDB" w:rsidRPr="00B44691">
        <w:rPr>
          <w:rFonts w:asciiTheme="minorHAnsi" w:hAnsiTheme="minorHAnsi" w:cs="Arial"/>
        </w:rPr>
        <w:t xml:space="preserve">’s performance is considered “does not meet” in two (2) consecutive evaluations and, provided further, that the exercise of any right provided by this Agreement or the use of any benefit provided by this Agreement shall not be considered in whole or in part, for purposes of the October 1997 Merit Pay Guidelines.   </w:t>
      </w:r>
    </w:p>
    <w:p w14:paraId="1E1B0C9F" w14:textId="77777777" w:rsidR="00F96CDB" w:rsidRPr="00B44691" w:rsidRDefault="00F96CDB" w:rsidP="00C86910">
      <w:pPr>
        <w:widowControl/>
        <w:ind w:left="1440" w:hanging="720"/>
        <w:jc w:val="both"/>
        <w:rPr>
          <w:rFonts w:asciiTheme="minorHAnsi" w:hAnsiTheme="minorHAnsi" w:cs="Arial"/>
        </w:rPr>
      </w:pPr>
    </w:p>
    <w:p w14:paraId="09E4C9F9" w14:textId="2B5C046F" w:rsidR="00D75937" w:rsidRDefault="00D75937" w:rsidP="00F96CDB">
      <w:pPr>
        <w:jc w:val="both"/>
        <w:rPr>
          <w:rFonts w:asciiTheme="minorHAnsi" w:hAnsiTheme="minorHAnsi" w:cs="Arial"/>
          <w:b/>
        </w:rPr>
      </w:pPr>
      <w:r>
        <w:rPr>
          <w:rFonts w:asciiTheme="minorHAnsi" w:hAnsiTheme="minorHAnsi" w:cs="Arial"/>
          <w:b/>
        </w:rPr>
        <w:t>SALARY INCREASE 2020</w:t>
      </w:r>
    </w:p>
    <w:p w14:paraId="0DA38130" w14:textId="549FCBA7" w:rsidR="00D75937" w:rsidRDefault="00D75937" w:rsidP="00F96CDB">
      <w:pPr>
        <w:jc w:val="both"/>
        <w:rPr>
          <w:rFonts w:asciiTheme="minorHAnsi" w:hAnsiTheme="minorHAnsi" w:cs="Arial"/>
          <w:b/>
        </w:rPr>
      </w:pPr>
    </w:p>
    <w:p w14:paraId="1154AEDF" w14:textId="59A45BEB" w:rsidR="00D75937" w:rsidRDefault="00D75937" w:rsidP="00F96CDB">
      <w:pPr>
        <w:jc w:val="both"/>
        <w:rPr>
          <w:rFonts w:ascii="Calibri" w:eastAsia="Calibri" w:hAnsi="Calibri" w:cs="Calibri"/>
          <w:b/>
        </w:rPr>
      </w:pPr>
      <w:r>
        <w:rPr>
          <w:rFonts w:asciiTheme="minorHAnsi" w:hAnsiTheme="minorHAnsi" w:cs="Arial"/>
        </w:rPr>
        <w:t>-</w:t>
      </w:r>
      <w:r w:rsidR="00B136D3">
        <w:rPr>
          <w:rFonts w:asciiTheme="minorHAnsi" w:hAnsiTheme="minorHAnsi" w:cs="Arial"/>
        </w:rPr>
        <w:t>201</w:t>
      </w:r>
      <w:r>
        <w:rPr>
          <w:rFonts w:asciiTheme="minorHAnsi" w:hAnsiTheme="minorHAnsi" w:cs="Arial"/>
        </w:rPr>
        <w:t xml:space="preserve"> </w:t>
      </w:r>
      <w:r>
        <w:rPr>
          <w:rFonts w:ascii="Calibri" w:eastAsia="Calibri" w:hAnsi="Calibri" w:cs="Calibri"/>
        </w:rPr>
        <w:t>Effective October 1, 2020, two and three-quarters percent (2.75%) general salary increase funds, calculated on the total salary base as of September 30, 2020, will be made available to Employees. The funds will be allocated in the following manner</w:t>
      </w:r>
      <w:r>
        <w:rPr>
          <w:rFonts w:ascii="Calibri" w:eastAsia="Calibri" w:hAnsi="Calibri" w:cs="Calibri"/>
          <w:b/>
        </w:rPr>
        <w:t>:</w:t>
      </w:r>
    </w:p>
    <w:p w14:paraId="7DBED6FE" w14:textId="2E1B95C7" w:rsidR="00D75937" w:rsidRDefault="00D75937" w:rsidP="00D75937">
      <w:pPr>
        <w:jc w:val="both"/>
        <w:rPr>
          <w:rFonts w:ascii="Calibri" w:eastAsia="Calibri" w:hAnsi="Calibri" w:cs="Calibri"/>
          <w:b/>
        </w:rPr>
      </w:pPr>
    </w:p>
    <w:p w14:paraId="734DC5B6" w14:textId="4A6FCA50" w:rsidR="00D75937" w:rsidRDefault="00D75937" w:rsidP="00D75937">
      <w:pPr>
        <w:ind w:left="720"/>
        <w:jc w:val="both"/>
        <w:rPr>
          <w:rFonts w:ascii="Calibri" w:eastAsia="Calibri" w:hAnsi="Calibri" w:cs="Calibri"/>
        </w:rPr>
      </w:pPr>
      <w:r w:rsidRPr="00D75937">
        <w:rPr>
          <w:rFonts w:ascii="Calibri" w:eastAsia="Calibri" w:hAnsi="Calibri" w:cs="Calibri"/>
        </w:rPr>
        <w:t>A</w:t>
      </w:r>
      <w:r>
        <w:rPr>
          <w:rFonts w:ascii="Calibri" w:eastAsia="Calibri" w:hAnsi="Calibri" w:cs="Calibri"/>
        </w:rPr>
        <w:t xml:space="preserve">. </w:t>
      </w:r>
      <w:r>
        <w:rPr>
          <w:rFonts w:ascii="Calibri" w:eastAsia="Calibri" w:hAnsi="Calibri" w:cs="Calibri"/>
        </w:rPr>
        <w:tab/>
        <w:t xml:space="preserve">Fifty percent (50%) of the two and three-quarters percent (2.75%) general salary         </w:t>
      </w:r>
    </w:p>
    <w:p w14:paraId="2ECC68CB" w14:textId="530905C7" w:rsidR="00D75937" w:rsidRDefault="00D75937" w:rsidP="00D75937">
      <w:pPr>
        <w:ind w:left="720"/>
        <w:jc w:val="both"/>
        <w:rPr>
          <w:rFonts w:ascii="Calibri" w:eastAsia="Calibri" w:hAnsi="Calibri" w:cs="Calibri"/>
        </w:rPr>
      </w:pPr>
      <w:r>
        <w:rPr>
          <w:rFonts w:ascii="Calibri" w:eastAsia="Calibri" w:hAnsi="Calibri" w:cs="Calibri"/>
        </w:rPr>
        <w:t xml:space="preserve">    </w:t>
      </w:r>
      <w:r>
        <w:rPr>
          <w:rFonts w:ascii="Calibri" w:eastAsia="Calibri" w:hAnsi="Calibri" w:cs="Calibri"/>
        </w:rPr>
        <w:tab/>
        <w:t>increase funds shall be provided to all Employees in the bargaining unit.</w:t>
      </w:r>
    </w:p>
    <w:p w14:paraId="05542DB3" w14:textId="0969E74D" w:rsidR="00D75937" w:rsidRDefault="00D75937" w:rsidP="00D75937">
      <w:pPr>
        <w:ind w:left="720"/>
        <w:jc w:val="both"/>
        <w:rPr>
          <w:rFonts w:ascii="Calibri" w:eastAsia="Calibri" w:hAnsi="Calibri" w:cs="Calibri"/>
        </w:rPr>
      </w:pPr>
    </w:p>
    <w:p w14:paraId="3EDB1C16" w14:textId="7911B0CD" w:rsidR="00D75937" w:rsidRPr="00A63AD1" w:rsidRDefault="00D75937" w:rsidP="00A63AD1">
      <w:pPr>
        <w:ind w:left="1440" w:hanging="720"/>
        <w:jc w:val="both"/>
        <w:rPr>
          <w:rFonts w:ascii="Calibri" w:eastAsia="Calibri" w:hAnsi="Calibri" w:cs="Calibri"/>
        </w:rPr>
      </w:pPr>
      <w:r>
        <w:rPr>
          <w:rFonts w:ascii="Calibri" w:eastAsia="Calibri" w:hAnsi="Calibri" w:cs="Calibri"/>
        </w:rPr>
        <w:t xml:space="preserve">B. </w:t>
      </w:r>
      <w:r>
        <w:rPr>
          <w:rFonts w:ascii="Calibri" w:eastAsia="Calibri" w:hAnsi="Calibri" w:cs="Calibri"/>
        </w:rPr>
        <w:tab/>
      </w:r>
      <w:r w:rsidR="00527D25">
        <w:rPr>
          <w:rFonts w:ascii="Calibri" w:eastAsia="Calibri" w:hAnsi="Calibri" w:cs="Calibri"/>
        </w:rPr>
        <w:t>Fifty percent (50%) of the two and three quarters percent (2.75%) general salary increase funds will be allocated on the basis of merit in accordance with the October 1997 Merit Pay Guidelines developed by the parties among Employees who are not considered as “does not meet” expectations.  For purposes of this provision, an Employee shall not be considered “does not meet” until the Employee’s performance is considered “does not meet” in two (2) consecutive evaluations and, provided further, that the exercise of any right provided by this Agreement or the use of any benefit provided by this Agreement shall not be considered in whole or in part, for purposes of the October 1997 Merit Pay Guidelines.</w:t>
      </w:r>
      <w:r w:rsidR="00527D25">
        <w:rPr>
          <w:rFonts w:ascii="Calibri" w:eastAsia="Calibri" w:hAnsi="Calibri" w:cs="Calibri"/>
          <w:b/>
        </w:rPr>
        <w:t xml:space="preserve">   </w:t>
      </w:r>
    </w:p>
    <w:p w14:paraId="24824CB2" w14:textId="77777777" w:rsidR="001B76AD" w:rsidRDefault="001B76AD" w:rsidP="001B76AD">
      <w:pPr>
        <w:jc w:val="both"/>
        <w:rPr>
          <w:rFonts w:asciiTheme="minorHAnsi" w:hAnsiTheme="minorHAnsi" w:cs="Arial"/>
          <w:b/>
        </w:rPr>
      </w:pPr>
    </w:p>
    <w:p w14:paraId="6CAADFDD" w14:textId="0BB77BCC" w:rsidR="001B76AD" w:rsidRPr="00B44691" w:rsidRDefault="001B76AD" w:rsidP="001B76AD">
      <w:pPr>
        <w:jc w:val="both"/>
        <w:rPr>
          <w:rFonts w:asciiTheme="minorHAnsi" w:hAnsiTheme="minorHAnsi" w:cs="Arial"/>
          <w:b/>
        </w:rPr>
      </w:pPr>
      <w:r w:rsidRPr="00B44691">
        <w:rPr>
          <w:rFonts w:asciiTheme="minorHAnsi" w:hAnsiTheme="minorHAnsi" w:cs="Arial"/>
          <w:b/>
        </w:rPr>
        <w:t>SALARY INCREASE 20</w:t>
      </w:r>
      <w:r w:rsidR="00322693">
        <w:rPr>
          <w:rFonts w:asciiTheme="minorHAnsi" w:hAnsiTheme="minorHAnsi" w:cs="Arial"/>
          <w:b/>
        </w:rPr>
        <w:t>21</w:t>
      </w:r>
      <w:r>
        <w:rPr>
          <w:rFonts w:asciiTheme="minorHAnsi" w:hAnsiTheme="minorHAnsi" w:cs="Arial"/>
          <w:b/>
        </w:rPr>
        <w:t>-20</w:t>
      </w:r>
      <w:r w:rsidR="00322693">
        <w:rPr>
          <w:rFonts w:asciiTheme="minorHAnsi" w:hAnsiTheme="minorHAnsi" w:cs="Arial"/>
          <w:b/>
        </w:rPr>
        <w:t>22</w:t>
      </w:r>
    </w:p>
    <w:p w14:paraId="6B78BF88" w14:textId="77777777" w:rsidR="00F96CDB" w:rsidRPr="007F10D8" w:rsidRDefault="00F96CDB" w:rsidP="00F96CDB">
      <w:pPr>
        <w:jc w:val="both"/>
        <w:rPr>
          <w:rFonts w:asciiTheme="minorHAnsi" w:hAnsiTheme="minorHAnsi" w:cs="Arial"/>
        </w:rPr>
      </w:pPr>
    </w:p>
    <w:p w14:paraId="1258B3C1" w14:textId="1E108CFE" w:rsidR="00F96CDB" w:rsidRPr="00B44691" w:rsidRDefault="007E5CC2" w:rsidP="00F96CDB">
      <w:pPr>
        <w:widowControl/>
        <w:jc w:val="both"/>
        <w:rPr>
          <w:rFonts w:asciiTheme="minorHAnsi" w:hAnsiTheme="minorHAnsi" w:cs="Arial"/>
        </w:rPr>
      </w:pPr>
      <w:r w:rsidRPr="007F10D8">
        <w:rPr>
          <w:rFonts w:asciiTheme="minorHAnsi" w:hAnsiTheme="minorHAnsi" w:cs="Arial"/>
        </w:rPr>
        <w:noBreakHyphen/>
      </w:r>
      <w:r w:rsidR="00B136D3">
        <w:rPr>
          <w:rFonts w:asciiTheme="minorHAnsi" w:hAnsiTheme="minorHAnsi" w:cs="Arial"/>
        </w:rPr>
        <w:t>202</w:t>
      </w:r>
      <w:r w:rsidR="00F96CDB" w:rsidRPr="007F10D8">
        <w:rPr>
          <w:rFonts w:asciiTheme="minorHAnsi" w:hAnsiTheme="minorHAnsi" w:cs="Arial"/>
        </w:rPr>
        <w:tab/>
        <w:t>Effective October 1, 20</w:t>
      </w:r>
      <w:r w:rsidR="00322693">
        <w:rPr>
          <w:rFonts w:asciiTheme="minorHAnsi" w:hAnsiTheme="minorHAnsi" w:cs="Arial"/>
        </w:rPr>
        <w:t>21</w:t>
      </w:r>
      <w:r w:rsidR="00F96CDB" w:rsidRPr="007F10D8">
        <w:rPr>
          <w:rFonts w:asciiTheme="minorHAnsi" w:hAnsiTheme="minorHAnsi" w:cs="Arial"/>
        </w:rPr>
        <w:t xml:space="preserve"> and October 1, 20</w:t>
      </w:r>
      <w:r w:rsidR="00322693">
        <w:rPr>
          <w:rFonts w:asciiTheme="minorHAnsi" w:hAnsiTheme="minorHAnsi" w:cs="Arial"/>
        </w:rPr>
        <w:t>22</w:t>
      </w:r>
      <w:r w:rsidR="00F96CDB" w:rsidRPr="007F10D8">
        <w:rPr>
          <w:rFonts w:asciiTheme="minorHAnsi" w:hAnsiTheme="minorHAnsi" w:cs="Arial"/>
        </w:rPr>
        <w:t xml:space="preserve">, general salary increase funds calculated on the total salary base as of </w:t>
      </w:r>
      <w:r w:rsidR="00E476AC">
        <w:rPr>
          <w:rFonts w:asciiTheme="minorHAnsi" w:hAnsiTheme="minorHAnsi" w:cs="Arial"/>
        </w:rPr>
        <w:t>September</w:t>
      </w:r>
      <w:r w:rsidR="00F96CDB" w:rsidRPr="007F10D8">
        <w:rPr>
          <w:rFonts w:asciiTheme="minorHAnsi" w:hAnsiTheme="minorHAnsi" w:cs="Arial"/>
        </w:rPr>
        <w:t xml:space="preserve"> 3</w:t>
      </w:r>
      <w:r w:rsidR="00E476AC">
        <w:rPr>
          <w:rFonts w:asciiTheme="minorHAnsi" w:hAnsiTheme="minorHAnsi" w:cs="Arial"/>
        </w:rPr>
        <w:t>0</w:t>
      </w:r>
      <w:r w:rsidR="00F96CDB" w:rsidRPr="007F10D8">
        <w:rPr>
          <w:rFonts w:asciiTheme="minorHAnsi" w:hAnsiTheme="minorHAnsi" w:cs="Arial"/>
        </w:rPr>
        <w:t>, 20</w:t>
      </w:r>
      <w:r w:rsidR="00322693">
        <w:rPr>
          <w:rFonts w:asciiTheme="minorHAnsi" w:hAnsiTheme="minorHAnsi" w:cs="Arial"/>
        </w:rPr>
        <w:t>21</w:t>
      </w:r>
      <w:r w:rsidR="00F96CDB" w:rsidRPr="007F10D8">
        <w:rPr>
          <w:rFonts w:asciiTheme="minorHAnsi" w:hAnsiTheme="minorHAnsi" w:cs="Arial"/>
        </w:rPr>
        <w:t xml:space="preserve"> and </w:t>
      </w:r>
      <w:r w:rsidR="00E476AC">
        <w:rPr>
          <w:rFonts w:asciiTheme="minorHAnsi" w:hAnsiTheme="minorHAnsi" w:cs="Arial"/>
        </w:rPr>
        <w:t>September 30</w:t>
      </w:r>
      <w:r w:rsidR="00F96CDB" w:rsidRPr="007F10D8">
        <w:rPr>
          <w:rFonts w:asciiTheme="minorHAnsi" w:hAnsiTheme="minorHAnsi" w:cs="Arial"/>
        </w:rPr>
        <w:t>, 20</w:t>
      </w:r>
      <w:r w:rsidR="00322693">
        <w:rPr>
          <w:rFonts w:asciiTheme="minorHAnsi" w:hAnsiTheme="minorHAnsi" w:cs="Arial"/>
        </w:rPr>
        <w:t>22</w:t>
      </w:r>
      <w:r w:rsidR="00F96CDB" w:rsidRPr="007F10D8">
        <w:rPr>
          <w:rFonts w:asciiTheme="minorHAnsi" w:hAnsiTheme="minorHAnsi" w:cs="Arial"/>
        </w:rPr>
        <w:t>,</w:t>
      </w:r>
      <w:r w:rsidR="00F96CDB" w:rsidRPr="00B44691">
        <w:rPr>
          <w:rFonts w:asciiTheme="minorHAnsi" w:hAnsiTheme="minorHAnsi" w:cs="Arial"/>
        </w:rPr>
        <w:t xml:space="preserve"> respectively, will be made available for all </w:t>
      </w:r>
      <w:r w:rsidR="00F85629" w:rsidRPr="00B44691">
        <w:rPr>
          <w:rFonts w:asciiTheme="minorHAnsi" w:hAnsiTheme="minorHAnsi" w:cs="Arial"/>
        </w:rPr>
        <w:t>Employee</w:t>
      </w:r>
      <w:r w:rsidR="00F96CDB" w:rsidRPr="00B44691">
        <w:rPr>
          <w:rFonts w:asciiTheme="minorHAnsi" w:hAnsiTheme="minorHAnsi" w:cs="Arial"/>
        </w:rPr>
        <w:t xml:space="preserve">s, the amount of which will be based on the </w:t>
      </w:r>
      <w:r w:rsidR="00322693">
        <w:rPr>
          <w:rFonts w:asciiTheme="minorHAnsi" w:hAnsiTheme="minorHAnsi" w:cs="Arial"/>
        </w:rPr>
        <w:t>January 1, 2018 – December 31, 2021</w:t>
      </w:r>
      <w:r w:rsidR="00F96CDB" w:rsidRPr="00B44691">
        <w:rPr>
          <w:rFonts w:asciiTheme="minorHAnsi" w:hAnsiTheme="minorHAnsi" w:cs="Arial"/>
        </w:rPr>
        <w:t xml:space="preserve"> Memorandum of Understanding between Michigan State </w:t>
      </w:r>
      <w:r w:rsidR="00F85629" w:rsidRPr="00B44691">
        <w:rPr>
          <w:rFonts w:asciiTheme="minorHAnsi" w:hAnsiTheme="minorHAnsi" w:cs="Arial"/>
        </w:rPr>
        <w:t>University</w:t>
      </w:r>
      <w:r w:rsidR="00F96CDB" w:rsidRPr="00B44691">
        <w:rPr>
          <w:rFonts w:asciiTheme="minorHAnsi" w:hAnsiTheme="minorHAnsi" w:cs="Arial"/>
        </w:rPr>
        <w:t xml:space="preserve"> and the Coalition of Labor Organizations, (MSU/Coalition Memorandum) which was separately ratified and signed by the </w:t>
      </w:r>
      <w:r w:rsidR="00F85629" w:rsidRPr="00B44691">
        <w:rPr>
          <w:rFonts w:asciiTheme="minorHAnsi" w:hAnsiTheme="minorHAnsi" w:cs="Arial"/>
        </w:rPr>
        <w:t>Association</w:t>
      </w:r>
      <w:r w:rsidR="00F96CDB" w:rsidRPr="00B44691">
        <w:rPr>
          <w:rFonts w:asciiTheme="minorHAnsi" w:hAnsiTheme="minorHAnsi" w:cs="Arial"/>
        </w:rPr>
        <w:t>.  The general salary increase funds will be allocated in the following manner:</w:t>
      </w:r>
    </w:p>
    <w:p w14:paraId="6FF4A397" w14:textId="77777777" w:rsidR="00F96CDB" w:rsidRPr="00B44691" w:rsidRDefault="00F96CDB" w:rsidP="00F96CDB">
      <w:pPr>
        <w:widowControl/>
        <w:jc w:val="both"/>
        <w:rPr>
          <w:rFonts w:asciiTheme="minorHAnsi" w:hAnsiTheme="minorHAnsi" w:cs="Arial"/>
        </w:rPr>
      </w:pPr>
    </w:p>
    <w:p w14:paraId="1734C5B4" w14:textId="7BFDB6D3" w:rsidR="00F96CDB" w:rsidRPr="00B44691" w:rsidRDefault="00F96CDB" w:rsidP="00F96CDB">
      <w:pPr>
        <w:widowControl/>
        <w:ind w:left="1440" w:hanging="720"/>
        <w:jc w:val="both"/>
        <w:rPr>
          <w:rFonts w:asciiTheme="minorHAnsi" w:hAnsiTheme="minorHAnsi" w:cs="Arial"/>
        </w:rPr>
      </w:pPr>
      <w:r w:rsidRPr="00B44691">
        <w:rPr>
          <w:rFonts w:asciiTheme="minorHAnsi" w:hAnsiTheme="minorHAnsi" w:cs="Arial"/>
        </w:rPr>
        <w:t>A.</w:t>
      </w:r>
      <w:r w:rsidRPr="00B44691">
        <w:rPr>
          <w:rFonts w:asciiTheme="minorHAnsi" w:hAnsiTheme="minorHAnsi" w:cs="Arial"/>
        </w:rPr>
        <w:tab/>
      </w:r>
      <w:r w:rsidR="00322693">
        <w:rPr>
          <w:rFonts w:asciiTheme="minorHAnsi" w:hAnsiTheme="minorHAnsi" w:cs="Arial"/>
        </w:rPr>
        <w:t>Fifty (50%)</w:t>
      </w:r>
      <w:r w:rsidRPr="00B44691">
        <w:rPr>
          <w:rFonts w:asciiTheme="minorHAnsi" w:hAnsiTheme="minorHAnsi" w:cs="Arial"/>
        </w:rPr>
        <w:t xml:space="preserve"> percent of the increase shall be provided to all </w:t>
      </w:r>
      <w:r w:rsidR="00F85629" w:rsidRPr="00B44691">
        <w:rPr>
          <w:rFonts w:asciiTheme="minorHAnsi" w:hAnsiTheme="minorHAnsi" w:cs="Arial"/>
        </w:rPr>
        <w:t>Employee</w:t>
      </w:r>
      <w:r w:rsidRPr="00B44691">
        <w:rPr>
          <w:rFonts w:asciiTheme="minorHAnsi" w:hAnsiTheme="minorHAnsi" w:cs="Arial"/>
        </w:rPr>
        <w:t>s in the bargaining unit.</w:t>
      </w:r>
    </w:p>
    <w:p w14:paraId="5E9148F4" w14:textId="77777777" w:rsidR="00F96CDB" w:rsidRPr="00B44691" w:rsidRDefault="00F96CDB" w:rsidP="00F96CDB">
      <w:pPr>
        <w:widowControl/>
        <w:jc w:val="both"/>
        <w:rPr>
          <w:rFonts w:asciiTheme="minorHAnsi" w:hAnsiTheme="minorHAnsi" w:cs="Arial"/>
        </w:rPr>
      </w:pPr>
    </w:p>
    <w:p w14:paraId="06A8AC2F" w14:textId="4F5BB297" w:rsidR="00F96CDB" w:rsidRPr="00B44691" w:rsidRDefault="00F96CDB" w:rsidP="00F96CDB">
      <w:pPr>
        <w:widowControl/>
        <w:ind w:left="1440" w:hanging="720"/>
        <w:jc w:val="both"/>
        <w:rPr>
          <w:rFonts w:asciiTheme="minorHAnsi" w:hAnsiTheme="minorHAnsi" w:cs="Arial"/>
        </w:rPr>
      </w:pPr>
      <w:r w:rsidRPr="00B44691">
        <w:rPr>
          <w:rFonts w:asciiTheme="minorHAnsi" w:hAnsiTheme="minorHAnsi" w:cs="Arial"/>
        </w:rPr>
        <w:t>B.</w:t>
      </w:r>
      <w:r w:rsidRPr="00B44691">
        <w:rPr>
          <w:rFonts w:asciiTheme="minorHAnsi" w:hAnsiTheme="minorHAnsi" w:cs="Arial"/>
        </w:rPr>
        <w:tab/>
      </w:r>
      <w:r w:rsidR="00322693">
        <w:rPr>
          <w:rFonts w:asciiTheme="minorHAnsi" w:hAnsiTheme="minorHAnsi" w:cs="Arial"/>
        </w:rPr>
        <w:t>Fifty (50%)</w:t>
      </w:r>
      <w:r w:rsidRPr="00B44691">
        <w:rPr>
          <w:rFonts w:asciiTheme="minorHAnsi" w:hAnsiTheme="minorHAnsi" w:cs="Arial"/>
        </w:rPr>
        <w:t xml:space="preserve"> percent of the increase will be allocated on the basis of merit in accordance with the October 1997 Merit Pay Guidelines developed by the parties among </w:t>
      </w:r>
      <w:r w:rsidR="00F85629" w:rsidRPr="00B44691">
        <w:rPr>
          <w:rFonts w:asciiTheme="minorHAnsi" w:hAnsiTheme="minorHAnsi" w:cs="Arial"/>
        </w:rPr>
        <w:t>Employee</w:t>
      </w:r>
      <w:r w:rsidRPr="00B44691">
        <w:rPr>
          <w:rFonts w:asciiTheme="minorHAnsi" w:hAnsiTheme="minorHAnsi" w:cs="Arial"/>
        </w:rPr>
        <w:t xml:space="preserve">s who have received no less than a “meets expectations” rating on the last </w:t>
      </w:r>
      <w:r w:rsidR="00F85629" w:rsidRPr="00B44691">
        <w:rPr>
          <w:rFonts w:asciiTheme="minorHAnsi" w:hAnsiTheme="minorHAnsi" w:cs="Arial"/>
        </w:rPr>
        <w:t>Employee</w:t>
      </w:r>
      <w:r w:rsidRPr="00B44691">
        <w:rPr>
          <w:rFonts w:asciiTheme="minorHAnsi" w:hAnsiTheme="minorHAnsi" w:cs="Arial"/>
        </w:rPr>
        <w:t xml:space="preserve"> evaluation.  For purposes of this provision, an </w:t>
      </w:r>
      <w:r w:rsidR="00F85629" w:rsidRPr="00B44691">
        <w:rPr>
          <w:rFonts w:asciiTheme="minorHAnsi" w:hAnsiTheme="minorHAnsi" w:cs="Arial"/>
        </w:rPr>
        <w:t>Employee</w:t>
      </w:r>
      <w:r w:rsidRPr="00B44691">
        <w:rPr>
          <w:rFonts w:asciiTheme="minorHAnsi" w:hAnsiTheme="minorHAnsi" w:cs="Arial"/>
        </w:rPr>
        <w:t xml:space="preserve"> shall not be considered “does not meet” until the </w:t>
      </w:r>
      <w:r w:rsidR="00F85629" w:rsidRPr="00B44691">
        <w:rPr>
          <w:rFonts w:asciiTheme="minorHAnsi" w:hAnsiTheme="minorHAnsi" w:cs="Arial"/>
        </w:rPr>
        <w:t>Employee</w:t>
      </w:r>
      <w:r w:rsidRPr="00B44691">
        <w:rPr>
          <w:rFonts w:asciiTheme="minorHAnsi" w:hAnsiTheme="minorHAnsi" w:cs="Arial"/>
        </w:rPr>
        <w:t xml:space="preserve">’s performance is considered to be “does not meet” in two (2) consecutive evaluations and, provided further, that the exercise of any right provided by this Agreement or the use of any benefit provided by this Agreement shall not be considered in whole or in part, for purposes of the October 1997 Merit Pay Guidelines. </w:t>
      </w:r>
    </w:p>
    <w:p w14:paraId="0FE23E00" w14:textId="77777777" w:rsidR="00F96CDB" w:rsidRPr="00B44691" w:rsidRDefault="00F96CDB" w:rsidP="00F96CDB">
      <w:pPr>
        <w:jc w:val="both"/>
        <w:rPr>
          <w:rFonts w:asciiTheme="minorHAnsi" w:hAnsiTheme="minorHAnsi" w:cs="Arial"/>
        </w:rPr>
      </w:pPr>
    </w:p>
    <w:p w14:paraId="75713EF1" w14:textId="0A05988C" w:rsidR="00F96CDB" w:rsidRPr="00B44691" w:rsidRDefault="007E5CC2" w:rsidP="00F96CDB">
      <w:pPr>
        <w:jc w:val="both"/>
        <w:rPr>
          <w:rFonts w:asciiTheme="minorHAnsi" w:hAnsiTheme="minorHAnsi" w:cs="Arial"/>
        </w:rPr>
      </w:pPr>
      <w:r w:rsidRPr="00B44691">
        <w:rPr>
          <w:rFonts w:asciiTheme="minorHAnsi" w:hAnsiTheme="minorHAnsi" w:cs="Arial"/>
        </w:rPr>
        <w:t>-</w:t>
      </w:r>
      <w:r w:rsidR="00B136D3">
        <w:rPr>
          <w:rFonts w:asciiTheme="minorHAnsi" w:hAnsiTheme="minorHAnsi" w:cs="Arial"/>
        </w:rPr>
        <w:t>203</w:t>
      </w:r>
      <w:r w:rsidR="00F96CDB" w:rsidRPr="00B44691">
        <w:rPr>
          <w:rFonts w:asciiTheme="minorHAnsi" w:hAnsiTheme="minorHAnsi" w:cs="Arial"/>
        </w:rPr>
        <w:tab/>
        <w:t>For increases effective October 1, 20</w:t>
      </w:r>
      <w:r w:rsidR="000E6461">
        <w:rPr>
          <w:rFonts w:asciiTheme="minorHAnsi" w:hAnsiTheme="minorHAnsi" w:cs="Arial"/>
        </w:rPr>
        <w:t>21</w:t>
      </w:r>
      <w:r w:rsidR="00F96CDB" w:rsidRPr="00B44691">
        <w:rPr>
          <w:rFonts w:asciiTheme="minorHAnsi" w:hAnsiTheme="minorHAnsi" w:cs="Arial"/>
        </w:rPr>
        <w:t xml:space="preserve"> and October 1, 20</w:t>
      </w:r>
      <w:r w:rsidR="000E6461">
        <w:rPr>
          <w:rFonts w:asciiTheme="minorHAnsi" w:hAnsiTheme="minorHAnsi" w:cs="Arial"/>
        </w:rPr>
        <w:t>22</w:t>
      </w:r>
      <w:r w:rsidR="00F96CDB" w:rsidRPr="00B44691">
        <w:rPr>
          <w:rFonts w:asciiTheme="minorHAnsi" w:hAnsiTheme="minorHAnsi" w:cs="Arial"/>
        </w:rPr>
        <w:t xml:space="preserve">, if general increase salary funds equate to one percent (1%) or less, one hundred percent (100%) of the increase shall be provided to all </w:t>
      </w:r>
      <w:r w:rsidR="00F85629" w:rsidRPr="00B44691">
        <w:rPr>
          <w:rFonts w:asciiTheme="minorHAnsi" w:hAnsiTheme="minorHAnsi" w:cs="Arial"/>
        </w:rPr>
        <w:t>Employee</w:t>
      </w:r>
      <w:r w:rsidR="00F96CDB" w:rsidRPr="00B44691">
        <w:rPr>
          <w:rFonts w:asciiTheme="minorHAnsi" w:hAnsiTheme="minorHAnsi" w:cs="Arial"/>
        </w:rPr>
        <w:t>s in the bargaining unit. Should the general increase be greater than one percent (1%), the increase shal</w:t>
      </w:r>
      <w:r w:rsidR="00600829" w:rsidRPr="00B44691">
        <w:rPr>
          <w:rFonts w:asciiTheme="minorHAnsi" w:hAnsiTheme="minorHAnsi" w:cs="Arial"/>
        </w:rPr>
        <w:t>l be allocated as describ</w:t>
      </w:r>
      <w:r w:rsidR="00F335DA" w:rsidRPr="00B44691">
        <w:rPr>
          <w:rFonts w:asciiTheme="minorHAnsi" w:hAnsiTheme="minorHAnsi" w:cs="Arial"/>
        </w:rPr>
        <w:t xml:space="preserve">ed in </w:t>
      </w:r>
      <w:r w:rsidR="00600829" w:rsidRPr="00B44691">
        <w:rPr>
          <w:rFonts w:asciiTheme="minorHAnsi" w:hAnsiTheme="minorHAnsi" w:cs="Arial"/>
        </w:rPr>
        <w:t>P</w:t>
      </w:r>
      <w:r w:rsidR="00F96CDB" w:rsidRPr="00B44691">
        <w:rPr>
          <w:rFonts w:asciiTheme="minorHAnsi" w:hAnsiTheme="minorHAnsi" w:cs="Arial"/>
        </w:rPr>
        <w:t xml:space="preserve">aragraph </w:t>
      </w:r>
      <w:r w:rsidR="009973A0">
        <w:rPr>
          <w:rFonts w:asciiTheme="minorHAnsi" w:hAnsiTheme="minorHAnsi" w:cs="Arial"/>
        </w:rPr>
        <w:t>202</w:t>
      </w:r>
      <w:r w:rsidR="00600829" w:rsidRPr="00B44691">
        <w:rPr>
          <w:rFonts w:asciiTheme="minorHAnsi" w:hAnsiTheme="minorHAnsi" w:cs="Arial"/>
        </w:rPr>
        <w:t xml:space="preserve"> A</w:t>
      </w:r>
      <w:r w:rsidR="00F335DA" w:rsidRPr="00B44691">
        <w:rPr>
          <w:rFonts w:asciiTheme="minorHAnsi" w:hAnsiTheme="minorHAnsi" w:cs="Arial"/>
        </w:rPr>
        <w:t xml:space="preserve"> </w:t>
      </w:r>
      <w:r w:rsidR="00600829" w:rsidRPr="00B44691">
        <w:rPr>
          <w:rFonts w:asciiTheme="minorHAnsi" w:hAnsiTheme="minorHAnsi" w:cs="Arial"/>
        </w:rPr>
        <w:t>&amp; B.</w:t>
      </w:r>
      <w:r w:rsidR="00F96CDB" w:rsidRPr="00B44691">
        <w:rPr>
          <w:rFonts w:asciiTheme="minorHAnsi" w:hAnsiTheme="minorHAnsi" w:cs="Arial"/>
        </w:rPr>
        <w:t xml:space="preserve">  </w:t>
      </w:r>
    </w:p>
    <w:p w14:paraId="1488A58E" w14:textId="77777777" w:rsidR="00F96CDB" w:rsidRPr="00B44691" w:rsidRDefault="00F96CDB" w:rsidP="00F96CDB">
      <w:pPr>
        <w:jc w:val="both"/>
        <w:rPr>
          <w:rFonts w:ascii="Arial" w:hAnsi="Arial" w:cs="Arial"/>
          <w:b/>
          <w:sz w:val="22"/>
          <w:szCs w:val="22"/>
        </w:rPr>
      </w:pPr>
    </w:p>
    <w:p w14:paraId="5943F1C1" w14:textId="244830F4" w:rsidR="00F96CDB" w:rsidRPr="00B44691" w:rsidRDefault="007E5CC2" w:rsidP="00F96CDB">
      <w:pPr>
        <w:jc w:val="both"/>
        <w:rPr>
          <w:rFonts w:asciiTheme="minorHAnsi" w:hAnsiTheme="minorHAnsi" w:cs="Arial"/>
        </w:rPr>
      </w:pPr>
      <w:r w:rsidRPr="00B44691">
        <w:rPr>
          <w:rFonts w:asciiTheme="minorHAnsi" w:hAnsiTheme="minorHAnsi" w:cs="Arial"/>
        </w:rPr>
        <w:t>-20</w:t>
      </w:r>
      <w:r w:rsidR="00B136D3">
        <w:rPr>
          <w:rFonts w:asciiTheme="minorHAnsi" w:hAnsiTheme="minorHAnsi" w:cs="Arial"/>
        </w:rPr>
        <w:t>4</w:t>
      </w:r>
      <w:r w:rsidR="00F96CDB" w:rsidRPr="00B44691">
        <w:rPr>
          <w:rFonts w:asciiTheme="minorHAnsi" w:hAnsiTheme="minorHAnsi" w:cs="Arial"/>
        </w:rPr>
        <w:tab/>
        <w:t xml:space="preserve">All funds made available by the </w:t>
      </w:r>
      <w:r w:rsidR="00F85629" w:rsidRPr="00B44691">
        <w:rPr>
          <w:rFonts w:asciiTheme="minorHAnsi" w:hAnsiTheme="minorHAnsi" w:cs="Arial"/>
        </w:rPr>
        <w:t>Employer</w:t>
      </w:r>
      <w:r w:rsidR="00F96CDB" w:rsidRPr="00B44691">
        <w:rPr>
          <w:rFonts w:asciiTheme="minorHAnsi" w:hAnsiTheme="minorHAnsi" w:cs="Arial"/>
        </w:rPr>
        <w:t xml:space="preserve"> for general increases shall be expended on the salary of </w:t>
      </w:r>
      <w:r w:rsidR="00F85629" w:rsidRPr="00B44691">
        <w:rPr>
          <w:rFonts w:asciiTheme="minorHAnsi" w:hAnsiTheme="minorHAnsi" w:cs="Arial"/>
        </w:rPr>
        <w:t>Employee</w:t>
      </w:r>
      <w:r w:rsidR="00F96CDB" w:rsidRPr="00B44691">
        <w:rPr>
          <w:rFonts w:asciiTheme="minorHAnsi" w:hAnsiTheme="minorHAnsi" w:cs="Arial"/>
        </w:rPr>
        <w:t xml:space="preserve">s in the bargaining unit.  The </w:t>
      </w:r>
      <w:r w:rsidR="00F85629" w:rsidRPr="00B44691">
        <w:rPr>
          <w:rFonts w:asciiTheme="minorHAnsi" w:hAnsiTheme="minorHAnsi" w:cs="Arial"/>
        </w:rPr>
        <w:t>Employer</w:t>
      </w:r>
      <w:r w:rsidR="00F96CDB" w:rsidRPr="00B44691">
        <w:rPr>
          <w:rFonts w:asciiTheme="minorHAnsi" w:hAnsiTheme="minorHAnsi" w:cs="Arial"/>
        </w:rPr>
        <w:t xml:space="preserve"> agrees that within thirty (30) days of distribution of raise funds, it will present to the </w:t>
      </w:r>
      <w:r w:rsidR="00F85629" w:rsidRPr="00B44691">
        <w:rPr>
          <w:rFonts w:asciiTheme="minorHAnsi" w:hAnsiTheme="minorHAnsi" w:cs="Arial"/>
        </w:rPr>
        <w:t>Association</w:t>
      </w:r>
      <w:r w:rsidR="00F96CDB" w:rsidRPr="00B44691">
        <w:rPr>
          <w:rFonts w:asciiTheme="minorHAnsi" w:hAnsiTheme="minorHAnsi" w:cs="Arial"/>
        </w:rPr>
        <w:t xml:space="preserve"> documentation of the complete expenditure of the general increases that were required to be expended on the APSA membership.</w:t>
      </w:r>
    </w:p>
    <w:p w14:paraId="1E9E69A8" w14:textId="77777777" w:rsidR="00F96CDB" w:rsidRPr="00B44691" w:rsidRDefault="00F96CDB" w:rsidP="00F96CDB">
      <w:pPr>
        <w:rPr>
          <w:rFonts w:ascii="Arial" w:hAnsi="Arial" w:cs="Arial"/>
          <w:sz w:val="22"/>
          <w:szCs w:val="22"/>
        </w:rPr>
      </w:pPr>
    </w:p>
    <w:p w14:paraId="3E482521" w14:textId="77777777" w:rsidR="00CC4DDC" w:rsidRPr="00B44691" w:rsidRDefault="00CC4DDC" w:rsidP="009558B8">
      <w:pPr>
        <w:widowControl/>
        <w:rPr>
          <w:rFonts w:asciiTheme="minorHAnsi" w:hAnsiTheme="minorHAnsi" w:cs="Arial"/>
          <w:b/>
        </w:rPr>
      </w:pPr>
      <w:r w:rsidRPr="00B44691">
        <w:rPr>
          <w:rFonts w:asciiTheme="minorHAnsi" w:hAnsiTheme="minorHAnsi" w:cs="Arial"/>
          <w:b/>
        </w:rPr>
        <w:t>SALARY PROGRESSION PROGRAM</w:t>
      </w:r>
    </w:p>
    <w:p w14:paraId="70C52752" w14:textId="77777777" w:rsidR="00CC4DDC" w:rsidRPr="00B44691" w:rsidRDefault="00CC4DDC" w:rsidP="009558B8">
      <w:pPr>
        <w:widowControl/>
        <w:rPr>
          <w:rFonts w:asciiTheme="minorHAnsi" w:hAnsiTheme="minorHAnsi" w:cs="Arial"/>
        </w:rPr>
      </w:pPr>
    </w:p>
    <w:p w14:paraId="568267CE" w14:textId="6463521C" w:rsidR="00CC4DDC" w:rsidRPr="00B44691" w:rsidRDefault="007E5CC2" w:rsidP="009558B8">
      <w:pPr>
        <w:widowControl/>
        <w:jc w:val="both"/>
        <w:rPr>
          <w:rFonts w:asciiTheme="minorHAnsi" w:hAnsiTheme="minorHAnsi" w:cs="Arial"/>
        </w:rPr>
      </w:pPr>
      <w:r w:rsidRPr="00B44691">
        <w:rPr>
          <w:rFonts w:asciiTheme="minorHAnsi" w:hAnsiTheme="minorHAnsi" w:cs="Arial"/>
        </w:rPr>
        <w:noBreakHyphen/>
        <w:t>20</w:t>
      </w:r>
      <w:r w:rsidR="00B136D3">
        <w:rPr>
          <w:rFonts w:asciiTheme="minorHAnsi" w:hAnsiTheme="minorHAnsi" w:cs="Arial"/>
        </w:rPr>
        <w:t>5</w:t>
      </w:r>
      <w:r w:rsidR="00CC4DDC" w:rsidRPr="00B44691">
        <w:rPr>
          <w:rFonts w:asciiTheme="minorHAnsi" w:hAnsiTheme="minorHAnsi" w:cs="Arial"/>
        </w:rPr>
        <w:tab/>
        <w:t xml:space="preserve">Progression increases will be given to </w:t>
      </w:r>
      <w:r w:rsidR="00F85629" w:rsidRPr="00B44691">
        <w:rPr>
          <w:rFonts w:asciiTheme="minorHAnsi" w:hAnsiTheme="minorHAnsi" w:cs="Arial"/>
        </w:rPr>
        <w:t>Employee</w:t>
      </w:r>
      <w:r w:rsidR="00CC4DDC" w:rsidRPr="00B44691">
        <w:rPr>
          <w:rFonts w:asciiTheme="minorHAnsi" w:hAnsiTheme="minorHAnsi" w:cs="Arial"/>
        </w:rPr>
        <w:t xml:space="preserve">s who have completed at least one (1) year of </w:t>
      </w:r>
      <w:r w:rsidR="00F85629" w:rsidRPr="00B44691">
        <w:rPr>
          <w:rFonts w:asciiTheme="minorHAnsi" w:hAnsiTheme="minorHAnsi" w:cs="Arial"/>
        </w:rPr>
        <w:t>University</w:t>
      </w:r>
      <w:r w:rsidR="00CC4DDC" w:rsidRPr="00B44691">
        <w:rPr>
          <w:rFonts w:asciiTheme="minorHAnsi" w:hAnsiTheme="minorHAnsi" w:cs="Arial"/>
        </w:rPr>
        <w:t xml:space="preserve"> service on each January 1, or upon satisfactory completion of one (1) year's service; whose current performance is determined to be not less than satisfactory; and whose salary is less than one hundred twenty</w:t>
      </w:r>
      <w:r w:rsidR="00CC4DDC" w:rsidRPr="00B44691">
        <w:rPr>
          <w:rFonts w:asciiTheme="minorHAnsi" w:hAnsiTheme="minorHAnsi" w:cs="Arial"/>
        </w:rPr>
        <w:noBreakHyphen/>
        <w:t>five (125%) percent of the minimum hiring level.</w:t>
      </w:r>
      <w:r w:rsidR="00CF225C" w:rsidRPr="00B44691">
        <w:rPr>
          <w:rFonts w:asciiTheme="minorHAnsi" w:hAnsiTheme="minorHAnsi" w:cs="Arial"/>
        </w:rPr>
        <w:t xml:space="preserve">  For Sergeants, see Article 25 (Police Sergeants Special Provisions).</w:t>
      </w:r>
    </w:p>
    <w:p w14:paraId="63D51CC8" w14:textId="77777777" w:rsidR="009875A0" w:rsidRPr="00B44691" w:rsidRDefault="009875A0" w:rsidP="009558B8">
      <w:pPr>
        <w:widowControl/>
        <w:jc w:val="both"/>
        <w:rPr>
          <w:rFonts w:asciiTheme="minorHAnsi" w:hAnsiTheme="minorHAnsi" w:cs="Arial"/>
        </w:rPr>
      </w:pPr>
    </w:p>
    <w:p w14:paraId="01BE016C" w14:textId="50FE2F81" w:rsidR="00CC4DDC" w:rsidRPr="00B44691" w:rsidRDefault="00CC4DDC" w:rsidP="009558B8">
      <w:pPr>
        <w:widowControl/>
        <w:jc w:val="both"/>
        <w:rPr>
          <w:rFonts w:asciiTheme="minorHAnsi" w:hAnsiTheme="minorHAnsi" w:cs="Arial"/>
        </w:rPr>
      </w:pPr>
      <w:r w:rsidRPr="00B44691">
        <w:rPr>
          <w:rFonts w:asciiTheme="minorHAnsi" w:hAnsiTheme="minorHAnsi" w:cs="Arial"/>
        </w:rPr>
        <w:noBreakHyphen/>
        <w:t>2</w:t>
      </w:r>
      <w:r w:rsidR="007E5CC2" w:rsidRPr="00B44691">
        <w:rPr>
          <w:rFonts w:asciiTheme="minorHAnsi" w:hAnsiTheme="minorHAnsi" w:cs="Arial"/>
        </w:rPr>
        <w:t>0</w:t>
      </w:r>
      <w:r w:rsidR="00B136D3">
        <w:rPr>
          <w:rFonts w:asciiTheme="minorHAnsi" w:hAnsiTheme="minorHAnsi" w:cs="Arial"/>
        </w:rPr>
        <w:t>6</w:t>
      </w:r>
      <w:r w:rsidRPr="00B44691">
        <w:rPr>
          <w:rFonts w:asciiTheme="minorHAnsi" w:hAnsiTheme="minorHAnsi" w:cs="Arial"/>
        </w:rPr>
        <w:tab/>
        <w:t>For the term of this Agreement</w:t>
      </w:r>
      <w:r w:rsidR="00F915C0" w:rsidRPr="00B44691">
        <w:rPr>
          <w:rFonts w:asciiTheme="minorHAnsi" w:hAnsiTheme="minorHAnsi" w:cs="Arial"/>
        </w:rPr>
        <w:t>,</w:t>
      </w:r>
      <w:r w:rsidRPr="00B44691">
        <w:rPr>
          <w:rFonts w:asciiTheme="minorHAnsi" w:hAnsiTheme="minorHAnsi" w:cs="Arial"/>
        </w:rPr>
        <w:t xml:space="preserve"> eligible </w:t>
      </w:r>
      <w:r w:rsidR="00F85629" w:rsidRPr="00B44691">
        <w:rPr>
          <w:rFonts w:asciiTheme="minorHAnsi" w:hAnsiTheme="minorHAnsi" w:cs="Arial"/>
        </w:rPr>
        <w:t>Employee</w:t>
      </w:r>
      <w:r w:rsidRPr="00B44691">
        <w:rPr>
          <w:rFonts w:asciiTheme="minorHAnsi" w:hAnsiTheme="minorHAnsi" w:cs="Arial"/>
        </w:rPr>
        <w:t>s have an opportunity to reach one hundred twenty</w:t>
      </w:r>
      <w:r w:rsidRPr="00B44691">
        <w:rPr>
          <w:rFonts w:asciiTheme="minorHAnsi" w:hAnsiTheme="minorHAnsi" w:cs="Arial"/>
        </w:rPr>
        <w:noBreakHyphen/>
        <w:t>five (125%) percent of the minimum hiring rate for their level.  Attainment of the one hundred twenty</w:t>
      </w:r>
      <w:r w:rsidRPr="00B44691">
        <w:rPr>
          <w:rFonts w:asciiTheme="minorHAnsi" w:hAnsiTheme="minorHAnsi" w:cs="Arial"/>
        </w:rPr>
        <w:noBreakHyphen/>
        <w:t>five (125%) percent level will be achieved in increments of three (3%) percent up to the one hundred twenty</w:t>
      </w:r>
      <w:r w:rsidRPr="00B44691">
        <w:rPr>
          <w:rFonts w:asciiTheme="minorHAnsi" w:hAnsiTheme="minorHAnsi" w:cs="Arial"/>
        </w:rPr>
        <w:noBreakHyphen/>
        <w:t xml:space="preserve">five (125%) percent level.  </w:t>
      </w:r>
      <w:r w:rsidR="00F85629" w:rsidRPr="00B44691">
        <w:rPr>
          <w:rFonts w:asciiTheme="minorHAnsi" w:hAnsiTheme="minorHAnsi" w:cs="Arial"/>
        </w:rPr>
        <w:t>Employee</w:t>
      </w:r>
      <w:r w:rsidRPr="00B44691">
        <w:rPr>
          <w:rFonts w:asciiTheme="minorHAnsi" w:hAnsiTheme="minorHAnsi" w:cs="Arial"/>
        </w:rPr>
        <w:t xml:space="preserve">s will not receive progression increases if they have less than a satisfactory overall rating on the latest </w:t>
      </w:r>
      <w:r w:rsidR="00F85629" w:rsidRPr="00B44691">
        <w:rPr>
          <w:rFonts w:asciiTheme="minorHAnsi" w:hAnsiTheme="minorHAnsi" w:cs="Arial"/>
        </w:rPr>
        <w:t>Employee</w:t>
      </w:r>
      <w:r w:rsidRPr="00B44691">
        <w:rPr>
          <w:rFonts w:asciiTheme="minorHAnsi" w:hAnsiTheme="minorHAnsi" w:cs="Arial"/>
        </w:rPr>
        <w:t xml:space="preserve"> evaluation.  </w:t>
      </w:r>
      <w:r w:rsidR="00CF225C" w:rsidRPr="00B44691">
        <w:rPr>
          <w:rFonts w:asciiTheme="minorHAnsi" w:hAnsiTheme="minorHAnsi" w:cs="Arial"/>
        </w:rPr>
        <w:t>The salary progression program is not available to the Sergeants since their step increases occur on their anniversary dates following promotion.</w:t>
      </w:r>
    </w:p>
    <w:p w14:paraId="71493AC3" w14:textId="77777777" w:rsidR="00CC4DDC" w:rsidRPr="00B44691" w:rsidRDefault="00CC4DDC" w:rsidP="009558B8">
      <w:pPr>
        <w:widowControl/>
        <w:jc w:val="both"/>
        <w:rPr>
          <w:rFonts w:asciiTheme="minorHAnsi" w:hAnsiTheme="minorHAnsi" w:cs="Arial"/>
        </w:rPr>
      </w:pPr>
    </w:p>
    <w:p w14:paraId="21604354" w14:textId="0C1AFD47" w:rsidR="00CC4DDC" w:rsidRPr="00B44691" w:rsidRDefault="00CC4DDC" w:rsidP="009558B8">
      <w:pPr>
        <w:widowControl/>
        <w:jc w:val="both"/>
        <w:rPr>
          <w:rFonts w:asciiTheme="minorHAnsi" w:hAnsiTheme="minorHAnsi" w:cs="Arial"/>
        </w:rPr>
      </w:pPr>
      <w:r w:rsidRPr="00B44691">
        <w:rPr>
          <w:rFonts w:asciiTheme="minorHAnsi" w:hAnsiTheme="minorHAnsi" w:cs="Arial"/>
        </w:rPr>
        <w:noBreakHyphen/>
        <w:t>2</w:t>
      </w:r>
      <w:r w:rsidR="007E5CC2" w:rsidRPr="00B44691">
        <w:rPr>
          <w:rFonts w:asciiTheme="minorHAnsi" w:hAnsiTheme="minorHAnsi" w:cs="Arial"/>
        </w:rPr>
        <w:t>0</w:t>
      </w:r>
      <w:r w:rsidR="00B136D3">
        <w:rPr>
          <w:rFonts w:asciiTheme="minorHAnsi" w:hAnsiTheme="minorHAnsi" w:cs="Arial"/>
        </w:rPr>
        <w:t>7</w:t>
      </w:r>
      <w:r w:rsidRPr="00B44691">
        <w:rPr>
          <w:rFonts w:asciiTheme="minorHAnsi" w:hAnsiTheme="minorHAnsi" w:cs="Arial"/>
        </w:rPr>
        <w:tab/>
        <w:t>Special merit increases</w:t>
      </w:r>
      <w:r w:rsidR="00CF225C" w:rsidRPr="00B44691">
        <w:rPr>
          <w:rFonts w:asciiTheme="minorHAnsi" w:hAnsiTheme="minorHAnsi" w:cs="Arial"/>
        </w:rPr>
        <w:t xml:space="preserve"> or advancement on the salary schedule</w:t>
      </w:r>
      <w:r w:rsidRPr="00B44691">
        <w:rPr>
          <w:rFonts w:asciiTheme="minorHAnsi" w:hAnsiTheme="minorHAnsi" w:cs="Arial"/>
        </w:rPr>
        <w:t xml:space="preserve"> may be granted during the budget year with appropriate approvals.  Merit allocation guidelines have been developed by the parties to assist administration in making merit allocation decisions.  The </w:t>
      </w:r>
      <w:r w:rsidR="00F85629" w:rsidRPr="00B44691">
        <w:rPr>
          <w:rFonts w:asciiTheme="minorHAnsi" w:hAnsiTheme="minorHAnsi" w:cs="Arial"/>
        </w:rPr>
        <w:t>Employer</w:t>
      </w:r>
      <w:r w:rsidRPr="00B44691">
        <w:rPr>
          <w:rFonts w:asciiTheme="minorHAnsi" w:hAnsiTheme="minorHAnsi" w:cs="Arial"/>
        </w:rPr>
        <w:t xml:space="preserve"> and the </w:t>
      </w:r>
      <w:r w:rsidR="00F85629" w:rsidRPr="00B44691">
        <w:rPr>
          <w:rFonts w:asciiTheme="minorHAnsi" w:hAnsiTheme="minorHAnsi" w:cs="Arial"/>
        </w:rPr>
        <w:t>Association</w:t>
      </w:r>
      <w:r w:rsidRPr="00B44691">
        <w:rPr>
          <w:rFonts w:asciiTheme="minorHAnsi" w:hAnsiTheme="minorHAnsi" w:cs="Arial"/>
        </w:rPr>
        <w:t xml:space="preserve"> will review merit allocation results in each year of the Agreement to determine the effectiveness of the guidelines and compensation programs.</w:t>
      </w:r>
    </w:p>
    <w:p w14:paraId="0503BB12" w14:textId="77777777" w:rsidR="00CC4DDC" w:rsidRPr="00B44691" w:rsidRDefault="00CC4DDC" w:rsidP="009558B8">
      <w:pPr>
        <w:widowControl/>
        <w:jc w:val="both"/>
        <w:rPr>
          <w:rFonts w:ascii="Arial" w:hAnsi="Arial" w:cs="Arial"/>
        </w:rPr>
      </w:pPr>
    </w:p>
    <w:p w14:paraId="5A1CD733" w14:textId="77777777" w:rsidR="00CC4DDC" w:rsidRPr="00B44691" w:rsidRDefault="00CC4DDC" w:rsidP="009558B8">
      <w:pPr>
        <w:widowControl/>
        <w:jc w:val="both"/>
        <w:rPr>
          <w:rFonts w:asciiTheme="minorHAnsi" w:hAnsiTheme="minorHAnsi" w:cs="Arial"/>
          <w:b/>
        </w:rPr>
      </w:pPr>
      <w:r w:rsidRPr="00B44691">
        <w:rPr>
          <w:rFonts w:asciiTheme="minorHAnsi" w:hAnsiTheme="minorHAnsi" w:cs="Arial"/>
          <w:b/>
        </w:rPr>
        <w:t>MINIMUM HIRING LEVELS</w:t>
      </w:r>
    </w:p>
    <w:p w14:paraId="1F78946C" w14:textId="77777777" w:rsidR="00CC4DDC" w:rsidRPr="00B44691" w:rsidRDefault="00CC4DDC" w:rsidP="009558B8">
      <w:pPr>
        <w:widowControl/>
        <w:jc w:val="both"/>
        <w:rPr>
          <w:rFonts w:asciiTheme="minorHAnsi" w:hAnsiTheme="minorHAnsi" w:cs="Arial"/>
        </w:rPr>
      </w:pPr>
    </w:p>
    <w:p w14:paraId="6FE2C55A" w14:textId="1830C2DD" w:rsidR="00CC4DDC" w:rsidRPr="00B44691" w:rsidRDefault="00CC4DDC" w:rsidP="009558B8">
      <w:pPr>
        <w:widowControl/>
        <w:jc w:val="both"/>
        <w:rPr>
          <w:rFonts w:asciiTheme="minorHAnsi" w:hAnsiTheme="minorHAnsi" w:cs="Arial"/>
        </w:rPr>
      </w:pPr>
      <w:r w:rsidRPr="00B44691">
        <w:rPr>
          <w:rFonts w:asciiTheme="minorHAnsi" w:hAnsiTheme="minorHAnsi" w:cs="Arial"/>
        </w:rPr>
        <w:noBreakHyphen/>
        <w:t>2</w:t>
      </w:r>
      <w:r w:rsidR="007E5CC2" w:rsidRPr="00B44691">
        <w:rPr>
          <w:rFonts w:asciiTheme="minorHAnsi" w:hAnsiTheme="minorHAnsi" w:cs="Arial"/>
        </w:rPr>
        <w:t>0</w:t>
      </w:r>
      <w:r w:rsidR="00B136D3">
        <w:rPr>
          <w:rFonts w:asciiTheme="minorHAnsi" w:hAnsiTheme="minorHAnsi" w:cs="Arial"/>
        </w:rPr>
        <w:t>8</w:t>
      </w:r>
      <w:r w:rsidRPr="00B44691">
        <w:rPr>
          <w:rFonts w:asciiTheme="minorHAnsi" w:hAnsiTheme="minorHAnsi" w:cs="Arial"/>
        </w:rPr>
        <w:tab/>
        <w:t xml:space="preserve">Minimum hiring levels will be determined by the </w:t>
      </w:r>
      <w:r w:rsidR="00F85629" w:rsidRPr="00B44691">
        <w:rPr>
          <w:rFonts w:asciiTheme="minorHAnsi" w:hAnsiTheme="minorHAnsi" w:cs="Arial"/>
        </w:rPr>
        <w:t>Employer</w:t>
      </w:r>
      <w:r w:rsidRPr="00B44691">
        <w:rPr>
          <w:rFonts w:asciiTheme="minorHAnsi" w:hAnsiTheme="minorHAnsi" w:cs="Arial"/>
        </w:rPr>
        <w:t>.</w:t>
      </w:r>
    </w:p>
    <w:p w14:paraId="69BA10E4" w14:textId="77777777" w:rsidR="00CC4DDC" w:rsidRPr="00B44691" w:rsidRDefault="00CC4DDC" w:rsidP="009558B8">
      <w:pPr>
        <w:widowControl/>
        <w:rPr>
          <w:rFonts w:asciiTheme="minorHAnsi" w:hAnsiTheme="minorHAnsi" w:cs="Arial"/>
        </w:rPr>
      </w:pPr>
    </w:p>
    <w:tbl>
      <w:tblPr>
        <w:tblW w:w="9360" w:type="dxa"/>
        <w:tblInd w:w="145" w:type="dxa"/>
        <w:tblCellMar>
          <w:left w:w="145" w:type="dxa"/>
          <w:right w:w="145" w:type="dxa"/>
        </w:tblCellMar>
        <w:tblLook w:val="0000" w:firstRow="0" w:lastRow="0" w:firstColumn="0" w:lastColumn="0" w:noHBand="0" w:noVBand="0"/>
      </w:tblPr>
      <w:tblGrid>
        <w:gridCol w:w="2790"/>
        <w:gridCol w:w="2879"/>
        <w:gridCol w:w="3691"/>
      </w:tblGrid>
      <w:tr w:rsidR="00F96CDB" w:rsidRPr="00B44691" w14:paraId="18FF2870" w14:textId="77777777" w:rsidTr="00F96CDB">
        <w:trPr>
          <w:tblHeader/>
        </w:trPr>
        <w:tc>
          <w:tcPr>
            <w:tcW w:w="9360" w:type="dxa"/>
            <w:gridSpan w:val="3"/>
            <w:shd w:val="clear" w:color="000000" w:fill="FFFFFF"/>
          </w:tcPr>
          <w:p w14:paraId="2226FD21" w14:textId="77777777" w:rsidR="00F96CDB" w:rsidRPr="00B44691" w:rsidRDefault="00F96CDB" w:rsidP="00F96CDB">
            <w:pPr>
              <w:spacing w:before="40" w:after="40"/>
              <w:jc w:val="center"/>
              <w:rPr>
                <w:rFonts w:ascii="Arial" w:hAnsi="Arial" w:cs="Arial"/>
                <w:b/>
                <w:caps/>
              </w:rPr>
            </w:pPr>
          </w:p>
          <w:p w14:paraId="4CC9AFF5" w14:textId="13B9EBE2" w:rsidR="00F96CDB" w:rsidRPr="00B44691" w:rsidRDefault="00F96CDB" w:rsidP="00F96CDB">
            <w:pPr>
              <w:spacing w:before="40" w:after="40"/>
              <w:jc w:val="center"/>
              <w:rPr>
                <w:rFonts w:asciiTheme="minorHAnsi" w:hAnsiTheme="minorHAnsi" w:cs="Arial"/>
                <w:b/>
                <w:caps/>
              </w:rPr>
            </w:pPr>
            <w:r w:rsidRPr="00B44691">
              <w:rPr>
                <w:rFonts w:asciiTheme="minorHAnsi" w:hAnsiTheme="minorHAnsi" w:cs="Arial"/>
                <w:b/>
                <w:caps/>
              </w:rPr>
              <w:t>Effective October 1, 201</w:t>
            </w:r>
            <w:r w:rsidR="00C15357">
              <w:rPr>
                <w:rFonts w:asciiTheme="minorHAnsi" w:hAnsiTheme="minorHAnsi" w:cs="Arial"/>
                <w:b/>
                <w:caps/>
              </w:rPr>
              <w:t>9</w:t>
            </w:r>
          </w:p>
          <w:p w14:paraId="70702317" w14:textId="77777777" w:rsidR="00F96CDB" w:rsidRPr="00B44691" w:rsidRDefault="00F96CDB" w:rsidP="00F96CDB">
            <w:pPr>
              <w:spacing w:before="40" w:after="40"/>
              <w:jc w:val="center"/>
              <w:rPr>
                <w:rFonts w:ascii="Arial" w:hAnsi="Arial" w:cs="Arial"/>
                <w:b/>
                <w:caps/>
              </w:rPr>
            </w:pPr>
          </w:p>
        </w:tc>
      </w:tr>
      <w:tr w:rsidR="00F96CDB" w:rsidRPr="00B44691" w14:paraId="305126E9" w14:textId="77777777" w:rsidTr="00F96CDB">
        <w:trPr>
          <w:tblHeader/>
        </w:trPr>
        <w:tc>
          <w:tcPr>
            <w:tcW w:w="2789" w:type="dxa"/>
            <w:shd w:val="clear" w:color="000000" w:fill="FFFFFF"/>
            <w:vAlign w:val="center"/>
          </w:tcPr>
          <w:p w14:paraId="0FBF0690" w14:textId="77777777" w:rsidR="00F96CDB" w:rsidRPr="00B44691" w:rsidRDefault="00F96CDB" w:rsidP="00F96CDB">
            <w:pPr>
              <w:spacing w:before="40" w:after="40"/>
              <w:jc w:val="center"/>
              <w:rPr>
                <w:rFonts w:asciiTheme="minorHAnsi" w:hAnsiTheme="minorHAnsi" w:cs="Arial"/>
                <w:b/>
                <w:caps/>
                <w:u w:val="single"/>
              </w:rPr>
            </w:pPr>
            <w:r w:rsidRPr="00B44691">
              <w:rPr>
                <w:rFonts w:asciiTheme="minorHAnsi" w:hAnsiTheme="minorHAnsi" w:cs="Arial"/>
                <w:b/>
                <w:caps/>
                <w:u w:val="single"/>
              </w:rPr>
              <w:t>Grade Level</w:t>
            </w:r>
          </w:p>
        </w:tc>
        <w:tc>
          <w:tcPr>
            <w:tcW w:w="2879" w:type="dxa"/>
            <w:shd w:val="clear" w:color="000000" w:fill="FFFFFF"/>
            <w:vAlign w:val="center"/>
          </w:tcPr>
          <w:p w14:paraId="2E6B8CCB" w14:textId="77777777" w:rsidR="00F96CDB" w:rsidRPr="00B44691" w:rsidRDefault="00F96CDB" w:rsidP="00F96CDB">
            <w:pPr>
              <w:spacing w:before="40" w:after="40"/>
              <w:jc w:val="center"/>
              <w:rPr>
                <w:rFonts w:asciiTheme="minorHAnsi" w:hAnsiTheme="minorHAnsi" w:cs="Arial"/>
                <w:b/>
                <w:caps/>
                <w:u w:val="single"/>
              </w:rPr>
            </w:pPr>
            <w:r w:rsidRPr="00B44691">
              <w:rPr>
                <w:rFonts w:asciiTheme="minorHAnsi" w:hAnsiTheme="minorHAnsi" w:cs="Arial"/>
                <w:b/>
                <w:caps/>
                <w:u w:val="single"/>
              </w:rPr>
              <w:t>Minimum</w:t>
            </w:r>
          </w:p>
        </w:tc>
        <w:tc>
          <w:tcPr>
            <w:tcW w:w="3692" w:type="dxa"/>
            <w:shd w:val="clear" w:color="000000" w:fill="FFFFFF"/>
            <w:vAlign w:val="center"/>
          </w:tcPr>
          <w:p w14:paraId="6F051059" w14:textId="77777777" w:rsidR="00F96CDB" w:rsidRPr="00B44691" w:rsidRDefault="00F96CDB" w:rsidP="00F96CDB">
            <w:pPr>
              <w:spacing w:before="40" w:after="40"/>
              <w:jc w:val="center"/>
              <w:rPr>
                <w:rFonts w:asciiTheme="minorHAnsi" w:hAnsiTheme="minorHAnsi" w:cs="Arial"/>
                <w:b/>
                <w:caps/>
                <w:u w:val="single"/>
              </w:rPr>
            </w:pPr>
            <w:r w:rsidRPr="00B44691">
              <w:rPr>
                <w:rFonts w:asciiTheme="minorHAnsi" w:hAnsiTheme="minorHAnsi" w:cs="Arial"/>
                <w:b/>
                <w:caps/>
                <w:u w:val="single"/>
              </w:rPr>
              <w:t>Automatic Progression Level</w:t>
            </w:r>
          </w:p>
        </w:tc>
      </w:tr>
      <w:tr w:rsidR="00F96CDB" w:rsidRPr="00B44691" w14:paraId="47DA1864" w14:textId="77777777" w:rsidTr="00F96CDB">
        <w:tc>
          <w:tcPr>
            <w:tcW w:w="2789" w:type="dxa"/>
          </w:tcPr>
          <w:p w14:paraId="344E86CC" w14:textId="77777777" w:rsidR="00F96CDB" w:rsidRPr="00B44691" w:rsidRDefault="00F96CDB" w:rsidP="00F96CDB">
            <w:pPr>
              <w:jc w:val="center"/>
              <w:rPr>
                <w:rFonts w:asciiTheme="minorHAnsi" w:hAnsiTheme="minorHAnsi" w:cs="Arial"/>
                <w:caps/>
              </w:rPr>
            </w:pPr>
            <w:r w:rsidRPr="00B44691">
              <w:rPr>
                <w:rFonts w:asciiTheme="minorHAnsi" w:hAnsiTheme="minorHAnsi" w:cs="Arial"/>
                <w:caps/>
              </w:rPr>
              <w:t>8</w:t>
            </w:r>
          </w:p>
        </w:tc>
        <w:tc>
          <w:tcPr>
            <w:tcW w:w="2879" w:type="dxa"/>
          </w:tcPr>
          <w:p w14:paraId="439604E5" w14:textId="5E9AF958" w:rsidR="00F96CDB" w:rsidRPr="00B44691" w:rsidRDefault="00F96CDB" w:rsidP="00F96CDB">
            <w:pPr>
              <w:jc w:val="center"/>
              <w:rPr>
                <w:rFonts w:asciiTheme="minorHAnsi" w:hAnsiTheme="minorHAnsi" w:cs="Arial"/>
                <w:caps/>
              </w:rPr>
            </w:pPr>
            <w:r w:rsidRPr="00B44691">
              <w:rPr>
                <w:rFonts w:asciiTheme="minorHAnsi" w:hAnsiTheme="minorHAnsi" w:cs="Arial"/>
                <w:caps/>
              </w:rPr>
              <w:t>$3</w:t>
            </w:r>
            <w:r w:rsidR="00912A11">
              <w:rPr>
                <w:rFonts w:asciiTheme="minorHAnsi" w:hAnsiTheme="minorHAnsi" w:cs="Arial"/>
                <w:caps/>
              </w:rPr>
              <w:t>5,135</w:t>
            </w:r>
          </w:p>
        </w:tc>
        <w:tc>
          <w:tcPr>
            <w:tcW w:w="3692" w:type="dxa"/>
          </w:tcPr>
          <w:p w14:paraId="6D46954A" w14:textId="49B31A49" w:rsidR="00F96CDB" w:rsidRPr="00B44691" w:rsidRDefault="00F96CDB" w:rsidP="00F96CDB">
            <w:pPr>
              <w:jc w:val="center"/>
              <w:rPr>
                <w:rFonts w:asciiTheme="minorHAnsi" w:hAnsiTheme="minorHAnsi" w:cs="Arial"/>
                <w:caps/>
              </w:rPr>
            </w:pPr>
            <w:r w:rsidRPr="00B44691">
              <w:rPr>
                <w:rFonts w:asciiTheme="minorHAnsi" w:hAnsiTheme="minorHAnsi" w:cs="Arial"/>
                <w:caps/>
              </w:rPr>
              <w:t>$4</w:t>
            </w:r>
            <w:r w:rsidR="00912A11">
              <w:rPr>
                <w:rFonts w:asciiTheme="minorHAnsi" w:hAnsiTheme="minorHAnsi" w:cs="Arial"/>
                <w:caps/>
              </w:rPr>
              <w:t>3</w:t>
            </w:r>
            <w:r w:rsidRPr="00B44691">
              <w:rPr>
                <w:rFonts w:asciiTheme="minorHAnsi" w:hAnsiTheme="minorHAnsi" w:cs="Arial"/>
                <w:caps/>
              </w:rPr>
              <w:t>,</w:t>
            </w:r>
            <w:r w:rsidR="00912A11">
              <w:rPr>
                <w:rFonts w:asciiTheme="minorHAnsi" w:hAnsiTheme="minorHAnsi" w:cs="Arial"/>
                <w:caps/>
              </w:rPr>
              <w:t>919</w:t>
            </w:r>
          </w:p>
        </w:tc>
      </w:tr>
      <w:tr w:rsidR="00F96CDB" w:rsidRPr="00B44691" w14:paraId="400915A6" w14:textId="77777777" w:rsidTr="00F96CDB">
        <w:tc>
          <w:tcPr>
            <w:tcW w:w="2789" w:type="dxa"/>
          </w:tcPr>
          <w:p w14:paraId="14E68C5F" w14:textId="77777777" w:rsidR="00F96CDB" w:rsidRPr="00B44691" w:rsidRDefault="00F96CDB" w:rsidP="00F96CDB">
            <w:pPr>
              <w:jc w:val="center"/>
              <w:rPr>
                <w:rFonts w:asciiTheme="minorHAnsi" w:hAnsiTheme="minorHAnsi" w:cs="Arial"/>
                <w:caps/>
              </w:rPr>
            </w:pPr>
            <w:r w:rsidRPr="00B44691">
              <w:rPr>
                <w:rFonts w:asciiTheme="minorHAnsi" w:hAnsiTheme="minorHAnsi" w:cs="Arial"/>
                <w:caps/>
              </w:rPr>
              <w:t>9</w:t>
            </w:r>
          </w:p>
        </w:tc>
        <w:tc>
          <w:tcPr>
            <w:tcW w:w="2879" w:type="dxa"/>
          </w:tcPr>
          <w:p w14:paraId="6BA3DC65" w14:textId="7704365C" w:rsidR="00F96CDB" w:rsidRPr="00B44691" w:rsidRDefault="00F96CDB" w:rsidP="00F96CDB">
            <w:pPr>
              <w:jc w:val="center"/>
              <w:rPr>
                <w:rFonts w:asciiTheme="minorHAnsi" w:hAnsiTheme="minorHAnsi" w:cs="Arial"/>
                <w:caps/>
              </w:rPr>
            </w:pPr>
            <w:r w:rsidRPr="00B44691">
              <w:rPr>
                <w:rFonts w:asciiTheme="minorHAnsi" w:hAnsiTheme="minorHAnsi" w:cs="Arial"/>
                <w:caps/>
              </w:rPr>
              <w:t>$3</w:t>
            </w:r>
            <w:r w:rsidR="00912A11">
              <w:rPr>
                <w:rFonts w:asciiTheme="minorHAnsi" w:hAnsiTheme="minorHAnsi" w:cs="Arial"/>
                <w:caps/>
              </w:rPr>
              <w:t>7,962</w:t>
            </w:r>
          </w:p>
        </w:tc>
        <w:tc>
          <w:tcPr>
            <w:tcW w:w="3692" w:type="dxa"/>
          </w:tcPr>
          <w:p w14:paraId="084AFE43" w14:textId="77A67170" w:rsidR="00F96CDB" w:rsidRPr="00B44691" w:rsidRDefault="00F96CDB" w:rsidP="00F96CDB">
            <w:pPr>
              <w:jc w:val="center"/>
              <w:rPr>
                <w:rFonts w:asciiTheme="minorHAnsi" w:hAnsiTheme="minorHAnsi" w:cs="Arial"/>
                <w:caps/>
              </w:rPr>
            </w:pPr>
            <w:r w:rsidRPr="00B44691">
              <w:rPr>
                <w:rFonts w:asciiTheme="minorHAnsi" w:hAnsiTheme="minorHAnsi" w:cs="Arial"/>
                <w:caps/>
              </w:rPr>
              <w:t>$4</w:t>
            </w:r>
            <w:r w:rsidR="00912A11">
              <w:rPr>
                <w:rFonts w:asciiTheme="minorHAnsi" w:hAnsiTheme="minorHAnsi" w:cs="Arial"/>
                <w:caps/>
              </w:rPr>
              <w:t>7,453</w:t>
            </w:r>
          </w:p>
        </w:tc>
      </w:tr>
      <w:tr w:rsidR="00F96CDB" w:rsidRPr="00B44691" w14:paraId="2C61BD26" w14:textId="77777777" w:rsidTr="00F96CDB">
        <w:tc>
          <w:tcPr>
            <w:tcW w:w="2789" w:type="dxa"/>
          </w:tcPr>
          <w:p w14:paraId="37905BD2" w14:textId="77777777" w:rsidR="00F96CDB" w:rsidRPr="00B44691" w:rsidRDefault="00F96CDB" w:rsidP="00F96CDB">
            <w:pPr>
              <w:jc w:val="center"/>
              <w:rPr>
                <w:rFonts w:asciiTheme="minorHAnsi" w:hAnsiTheme="minorHAnsi" w:cs="Arial"/>
                <w:caps/>
              </w:rPr>
            </w:pPr>
            <w:r w:rsidRPr="00B44691">
              <w:rPr>
                <w:rFonts w:asciiTheme="minorHAnsi" w:hAnsiTheme="minorHAnsi" w:cs="Arial"/>
                <w:caps/>
              </w:rPr>
              <w:t>10</w:t>
            </w:r>
          </w:p>
        </w:tc>
        <w:tc>
          <w:tcPr>
            <w:tcW w:w="2879" w:type="dxa"/>
          </w:tcPr>
          <w:p w14:paraId="381F4AF3" w14:textId="475AC601" w:rsidR="00F96CDB" w:rsidRPr="00B44691" w:rsidRDefault="00F96CDB" w:rsidP="00F96CDB">
            <w:pPr>
              <w:jc w:val="center"/>
              <w:rPr>
                <w:rFonts w:asciiTheme="minorHAnsi" w:hAnsiTheme="minorHAnsi" w:cs="Arial"/>
                <w:caps/>
              </w:rPr>
            </w:pPr>
            <w:r w:rsidRPr="00B44691">
              <w:rPr>
                <w:rFonts w:asciiTheme="minorHAnsi" w:hAnsiTheme="minorHAnsi" w:cs="Arial"/>
                <w:caps/>
              </w:rPr>
              <w:t>$</w:t>
            </w:r>
            <w:r w:rsidR="00912A11">
              <w:rPr>
                <w:rFonts w:asciiTheme="minorHAnsi" w:hAnsiTheme="minorHAnsi" w:cs="Arial"/>
                <w:caps/>
              </w:rPr>
              <w:t>40,983</w:t>
            </w:r>
          </w:p>
        </w:tc>
        <w:tc>
          <w:tcPr>
            <w:tcW w:w="3692" w:type="dxa"/>
          </w:tcPr>
          <w:p w14:paraId="238B26F1" w14:textId="006AF8FF" w:rsidR="00F96CDB" w:rsidRPr="00B44691" w:rsidRDefault="00F96CDB" w:rsidP="00F96CDB">
            <w:pPr>
              <w:jc w:val="center"/>
              <w:rPr>
                <w:rFonts w:asciiTheme="minorHAnsi" w:hAnsiTheme="minorHAnsi" w:cs="Arial"/>
                <w:caps/>
              </w:rPr>
            </w:pPr>
            <w:r w:rsidRPr="00B44691">
              <w:rPr>
                <w:rFonts w:asciiTheme="minorHAnsi" w:hAnsiTheme="minorHAnsi" w:cs="Arial"/>
                <w:caps/>
              </w:rPr>
              <w:t>$</w:t>
            </w:r>
            <w:r w:rsidR="00912A11">
              <w:rPr>
                <w:rFonts w:asciiTheme="minorHAnsi" w:hAnsiTheme="minorHAnsi" w:cs="Arial"/>
                <w:caps/>
              </w:rPr>
              <w:t>51,229</w:t>
            </w:r>
          </w:p>
        </w:tc>
      </w:tr>
      <w:tr w:rsidR="00F96CDB" w:rsidRPr="00B44691" w14:paraId="17F526C0" w14:textId="77777777" w:rsidTr="00F96CDB">
        <w:tc>
          <w:tcPr>
            <w:tcW w:w="2789" w:type="dxa"/>
          </w:tcPr>
          <w:p w14:paraId="3CA22D3A" w14:textId="77777777" w:rsidR="00F96CDB" w:rsidRPr="00B44691" w:rsidRDefault="00F96CDB" w:rsidP="00F96CDB">
            <w:pPr>
              <w:jc w:val="center"/>
              <w:rPr>
                <w:rFonts w:asciiTheme="minorHAnsi" w:hAnsiTheme="minorHAnsi" w:cs="Arial"/>
                <w:caps/>
              </w:rPr>
            </w:pPr>
            <w:r w:rsidRPr="00B44691">
              <w:rPr>
                <w:rFonts w:asciiTheme="minorHAnsi" w:hAnsiTheme="minorHAnsi" w:cs="Arial"/>
                <w:caps/>
              </w:rPr>
              <w:t>11</w:t>
            </w:r>
          </w:p>
        </w:tc>
        <w:tc>
          <w:tcPr>
            <w:tcW w:w="2879" w:type="dxa"/>
          </w:tcPr>
          <w:p w14:paraId="34ADDC6B" w14:textId="22DEFFF1" w:rsidR="00F96CDB" w:rsidRPr="00B44691" w:rsidRDefault="00F96CDB" w:rsidP="00F96CDB">
            <w:pPr>
              <w:jc w:val="center"/>
              <w:rPr>
                <w:rFonts w:asciiTheme="minorHAnsi" w:hAnsiTheme="minorHAnsi" w:cs="Arial"/>
                <w:caps/>
              </w:rPr>
            </w:pPr>
            <w:r w:rsidRPr="00B44691">
              <w:rPr>
                <w:rFonts w:asciiTheme="minorHAnsi" w:hAnsiTheme="minorHAnsi" w:cs="Arial"/>
                <w:caps/>
              </w:rPr>
              <w:t>$4</w:t>
            </w:r>
            <w:r w:rsidR="00912A11">
              <w:rPr>
                <w:rFonts w:asciiTheme="minorHAnsi" w:hAnsiTheme="minorHAnsi" w:cs="Arial"/>
                <w:caps/>
              </w:rPr>
              <w:t>4,280</w:t>
            </w:r>
          </w:p>
        </w:tc>
        <w:tc>
          <w:tcPr>
            <w:tcW w:w="3692" w:type="dxa"/>
          </w:tcPr>
          <w:p w14:paraId="0CEDC041" w14:textId="600D87F5" w:rsidR="00F96CDB" w:rsidRPr="00B44691" w:rsidRDefault="00F96CDB" w:rsidP="00F96CDB">
            <w:pPr>
              <w:jc w:val="center"/>
              <w:rPr>
                <w:rFonts w:asciiTheme="minorHAnsi" w:hAnsiTheme="minorHAnsi" w:cs="Arial"/>
                <w:caps/>
              </w:rPr>
            </w:pPr>
            <w:r w:rsidRPr="00B44691">
              <w:rPr>
                <w:rFonts w:asciiTheme="minorHAnsi" w:hAnsiTheme="minorHAnsi" w:cs="Arial"/>
                <w:caps/>
              </w:rPr>
              <w:t>$5</w:t>
            </w:r>
            <w:r w:rsidR="00912A11">
              <w:rPr>
                <w:rFonts w:asciiTheme="minorHAnsi" w:hAnsiTheme="minorHAnsi" w:cs="Arial"/>
                <w:caps/>
              </w:rPr>
              <w:t>5,350</w:t>
            </w:r>
          </w:p>
        </w:tc>
      </w:tr>
      <w:tr w:rsidR="00F96CDB" w:rsidRPr="00B44691" w14:paraId="19ED8A8E" w14:textId="77777777" w:rsidTr="00F96CDB">
        <w:tc>
          <w:tcPr>
            <w:tcW w:w="2789" w:type="dxa"/>
          </w:tcPr>
          <w:p w14:paraId="32DC62E0" w14:textId="77777777" w:rsidR="00F96CDB" w:rsidRPr="00B44691" w:rsidRDefault="00F96CDB" w:rsidP="00F96CDB">
            <w:pPr>
              <w:jc w:val="center"/>
              <w:rPr>
                <w:rFonts w:asciiTheme="minorHAnsi" w:hAnsiTheme="minorHAnsi" w:cs="Arial"/>
                <w:caps/>
              </w:rPr>
            </w:pPr>
            <w:r w:rsidRPr="00B44691">
              <w:rPr>
                <w:rFonts w:asciiTheme="minorHAnsi" w:hAnsiTheme="minorHAnsi" w:cs="Arial"/>
                <w:caps/>
              </w:rPr>
              <w:t>12</w:t>
            </w:r>
          </w:p>
        </w:tc>
        <w:tc>
          <w:tcPr>
            <w:tcW w:w="2879" w:type="dxa"/>
          </w:tcPr>
          <w:p w14:paraId="4BC9FE05" w14:textId="0225AB52" w:rsidR="00F96CDB" w:rsidRPr="00B44691" w:rsidRDefault="00F96CDB" w:rsidP="00F96CDB">
            <w:pPr>
              <w:jc w:val="center"/>
              <w:rPr>
                <w:rFonts w:asciiTheme="minorHAnsi" w:hAnsiTheme="minorHAnsi" w:cs="Arial"/>
                <w:caps/>
              </w:rPr>
            </w:pPr>
            <w:r w:rsidRPr="00B44691">
              <w:rPr>
                <w:rFonts w:asciiTheme="minorHAnsi" w:hAnsiTheme="minorHAnsi" w:cs="Arial"/>
                <w:caps/>
              </w:rPr>
              <w:t>$4</w:t>
            </w:r>
            <w:r w:rsidR="00912A11">
              <w:rPr>
                <w:rFonts w:asciiTheme="minorHAnsi" w:hAnsiTheme="minorHAnsi" w:cs="Arial"/>
                <w:caps/>
              </w:rPr>
              <w:t>7,815</w:t>
            </w:r>
          </w:p>
        </w:tc>
        <w:tc>
          <w:tcPr>
            <w:tcW w:w="3692" w:type="dxa"/>
          </w:tcPr>
          <w:p w14:paraId="1F22ED12" w14:textId="7A2A1465" w:rsidR="00F96CDB" w:rsidRPr="00B44691" w:rsidRDefault="00F96CDB" w:rsidP="00F96CDB">
            <w:pPr>
              <w:jc w:val="center"/>
              <w:rPr>
                <w:rFonts w:asciiTheme="minorHAnsi" w:hAnsiTheme="minorHAnsi" w:cs="Arial"/>
                <w:caps/>
              </w:rPr>
            </w:pPr>
            <w:r w:rsidRPr="00B44691">
              <w:rPr>
                <w:rFonts w:asciiTheme="minorHAnsi" w:hAnsiTheme="minorHAnsi" w:cs="Arial"/>
                <w:caps/>
              </w:rPr>
              <w:t>$5</w:t>
            </w:r>
            <w:r w:rsidR="00912A11">
              <w:rPr>
                <w:rFonts w:asciiTheme="minorHAnsi" w:hAnsiTheme="minorHAnsi" w:cs="Arial"/>
                <w:caps/>
              </w:rPr>
              <w:t>9,769</w:t>
            </w:r>
          </w:p>
        </w:tc>
      </w:tr>
      <w:tr w:rsidR="00F96CDB" w:rsidRPr="00B44691" w14:paraId="18952BCB" w14:textId="77777777" w:rsidTr="00F96CDB">
        <w:tc>
          <w:tcPr>
            <w:tcW w:w="2789" w:type="dxa"/>
          </w:tcPr>
          <w:p w14:paraId="48E93A35" w14:textId="77777777" w:rsidR="00F96CDB" w:rsidRPr="00B44691" w:rsidRDefault="00F96CDB" w:rsidP="00F96CDB">
            <w:pPr>
              <w:jc w:val="center"/>
              <w:rPr>
                <w:rFonts w:asciiTheme="minorHAnsi" w:hAnsiTheme="minorHAnsi" w:cs="Arial"/>
                <w:caps/>
              </w:rPr>
            </w:pPr>
            <w:r w:rsidRPr="00B44691">
              <w:rPr>
                <w:rFonts w:asciiTheme="minorHAnsi" w:hAnsiTheme="minorHAnsi" w:cs="Arial"/>
                <w:caps/>
              </w:rPr>
              <w:t>13</w:t>
            </w:r>
          </w:p>
        </w:tc>
        <w:tc>
          <w:tcPr>
            <w:tcW w:w="2879" w:type="dxa"/>
          </w:tcPr>
          <w:p w14:paraId="366AEE2D" w14:textId="3B5D5BF5" w:rsidR="00F96CDB" w:rsidRPr="00B44691" w:rsidRDefault="00F96CDB" w:rsidP="00F96CDB">
            <w:pPr>
              <w:jc w:val="center"/>
              <w:rPr>
                <w:rFonts w:asciiTheme="minorHAnsi" w:hAnsiTheme="minorHAnsi" w:cs="Arial"/>
                <w:caps/>
              </w:rPr>
            </w:pPr>
            <w:r w:rsidRPr="00B44691">
              <w:rPr>
                <w:rFonts w:asciiTheme="minorHAnsi" w:hAnsiTheme="minorHAnsi" w:cs="Arial"/>
                <w:caps/>
              </w:rPr>
              <w:t>$</w:t>
            </w:r>
            <w:r w:rsidR="00912A11">
              <w:rPr>
                <w:rFonts w:asciiTheme="minorHAnsi" w:hAnsiTheme="minorHAnsi" w:cs="Arial"/>
                <w:caps/>
              </w:rPr>
              <w:t>51,624</w:t>
            </w:r>
          </w:p>
        </w:tc>
        <w:tc>
          <w:tcPr>
            <w:tcW w:w="3692" w:type="dxa"/>
          </w:tcPr>
          <w:p w14:paraId="3F4015E8" w14:textId="079D9AC0" w:rsidR="00F96CDB" w:rsidRPr="00B44691" w:rsidRDefault="00F96CDB" w:rsidP="00F96CDB">
            <w:pPr>
              <w:jc w:val="center"/>
              <w:rPr>
                <w:rFonts w:asciiTheme="minorHAnsi" w:hAnsiTheme="minorHAnsi" w:cs="Arial"/>
                <w:caps/>
              </w:rPr>
            </w:pPr>
            <w:r w:rsidRPr="00B44691">
              <w:rPr>
                <w:rFonts w:asciiTheme="minorHAnsi" w:hAnsiTheme="minorHAnsi" w:cs="Arial"/>
                <w:caps/>
              </w:rPr>
              <w:t>$</w:t>
            </w:r>
            <w:r w:rsidR="00912A11">
              <w:rPr>
                <w:rFonts w:asciiTheme="minorHAnsi" w:hAnsiTheme="minorHAnsi" w:cs="Arial"/>
                <w:caps/>
              </w:rPr>
              <w:t>64,530</w:t>
            </w:r>
          </w:p>
        </w:tc>
      </w:tr>
      <w:tr w:rsidR="00F96CDB" w:rsidRPr="00B44691" w14:paraId="6BD942CE" w14:textId="77777777" w:rsidTr="00F96CDB">
        <w:tc>
          <w:tcPr>
            <w:tcW w:w="2789" w:type="dxa"/>
          </w:tcPr>
          <w:p w14:paraId="2DBDBB4D" w14:textId="77777777" w:rsidR="00F96CDB" w:rsidRPr="00B44691" w:rsidRDefault="00F96CDB" w:rsidP="00F96CDB">
            <w:pPr>
              <w:jc w:val="center"/>
              <w:rPr>
                <w:rFonts w:asciiTheme="minorHAnsi" w:hAnsiTheme="minorHAnsi" w:cs="Arial"/>
                <w:caps/>
              </w:rPr>
            </w:pPr>
            <w:r w:rsidRPr="00B44691">
              <w:rPr>
                <w:rFonts w:asciiTheme="minorHAnsi" w:hAnsiTheme="minorHAnsi" w:cs="Arial"/>
                <w:caps/>
              </w:rPr>
              <w:t>14</w:t>
            </w:r>
          </w:p>
        </w:tc>
        <w:tc>
          <w:tcPr>
            <w:tcW w:w="2879" w:type="dxa"/>
          </w:tcPr>
          <w:p w14:paraId="62C7476C" w14:textId="44467BEF" w:rsidR="00F96CDB" w:rsidRPr="00B44691" w:rsidRDefault="00F96CDB" w:rsidP="00F96CDB">
            <w:pPr>
              <w:jc w:val="center"/>
              <w:rPr>
                <w:rFonts w:asciiTheme="minorHAnsi" w:hAnsiTheme="minorHAnsi" w:cs="Arial"/>
                <w:caps/>
              </w:rPr>
            </w:pPr>
            <w:r w:rsidRPr="00B44691">
              <w:rPr>
                <w:rFonts w:asciiTheme="minorHAnsi" w:hAnsiTheme="minorHAnsi" w:cs="Arial"/>
                <w:caps/>
              </w:rPr>
              <w:t>$</w:t>
            </w:r>
            <w:r w:rsidR="00912A11">
              <w:rPr>
                <w:rFonts w:asciiTheme="minorHAnsi" w:hAnsiTheme="minorHAnsi" w:cs="Arial"/>
                <w:caps/>
              </w:rPr>
              <w:t>55,751</w:t>
            </w:r>
          </w:p>
        </w:tc>
        <w:tc>
          <w:tcPr>
            <w:tcW w:w="3692" w:type="dxa"/>
          </w:tcPr>
          <w:p w14:paraId="120BDAE5" w14:textId="5F0D64E7" w:rsidR="00F96CDB" w:rsidRPr="00B44691" w:rsidRDefault="00F96CDB" w:rsidP="00F96CDB">
            <w:pPr>
              <w:jc w:val="center"/>
              <w:rPr>
                <w:rFonts w:asciiTheme="minorHAnsi" w:hAnsiTheme="minorHAnsi" w:cs="Arial"/>
                <w:caps/>
              </w:rPr>
            </w:pPr>
            <w:r w:rsidRPr="00B44691">
              <w:rPr>
                <w:rFonts w:asciiTheme="minorHAnsi" w:hAnsiTheme="minorHAnsi" w:cs="Arial"/>
                <w:caps/>
              </w:rPr>
              <w:t>$6</w:t>
            </w:r>
            <w:r w:rsidR="00912A11">
              <w:rPr>
                <w:rFonts w:asciiTheme="minorHAnsi" w:hAnsiTheme="minorHAnsi" w:cs="Arial"/>
                <w:caps/>
              </w:rPr>
              <w:t>9,689</w:t>
            </w:r>
          </w:p>
        </w:tc>
      </w:tr>
      <w:tr w:rsidR="00F96CDB" w:rsidRPr="00B44691" w14:paraId="76510714" w14:textId="77777777" w:rsidTr="00F96CDB">
        <w:tc>
          <w:tcPr>
            <w:tcW w:w="2789" w:type="dxa"/>
          </w:tcPr>
          <w:p w14:paraId="08E4BAD9" w14:textId="77777777" w:rsidR="00F96CDB" w:rsidRPr="00B44691" w:rsidRDefault="00F96CDB" w:rsidP="00F96CDB">
            <w:pPr>
              <w:jc w:val="center"/>
              <w:rPr>
                <w:rFonts w:asciiTheme="minorHAnsi" w:hAnsiTheme="minorHAnsi" w:cs="Arial"/>
                <w:caps/>
              </w:rPr>
            </w:pPr>
            <w:r w:rsidRPr="00B44691">
              <w:rPr>
                <w:rFonts w:asciiTheme="minorHAnsi" w:hAnsiTheme="minorHAnsi" w:cs="Arial"/>
                <w:caps/>
              </w:rPr>
              <w:t>15</w:t>
            </w:r>
          </w:p>
        </w:tc>
        <w:tc>
          <w:tcPr>
            <w:tcW w:w="2879" w:type="dxa"/>
          </w:tcPr>
          <w:p w14:paraId="49E0BA6C" w14:textId="1FE4CD08" w:rsidR="00F96CDB" w:rsidRPr="00B44691" w:rsidRDefault="00F96CDB" w:rsidP="00F96CDB">
            <w:pPr>
              <w:jc w:val="center"/>
              <w:rPr>
                <w:rFonts w:asciiTheme="minorHAnsi" w:hAnsiTheme="minorHAnsi" w:cs="Arial"/>
                <w:caps/>
              </w:rPr>
            </w:pPr>
            <w:r w:rsidRPr="00B44691">
              <w:rPr>
                <w:rFonts w:asciiTheme="minorHAnsi" w:hAnsiTheme="minorHAnsi" w:cs="Arial"/>
                <w:caps/>
              </w:rPr>
              <w:t>$</w:t>
            </w:r>
            <w:r w:rsidR="00912A11">
              <w:rPr>
                <w:rFonts w:asciiTheme="minorHAnsi" w:hAnsiTheme="minorHAnsi" w:cs="Arial"/>
                <w:caps/>
              </w:rPr>
              <w:t>60,213</w:t>
            </w:r>
          </w:p>
        </w:tc>
        <w:tc>
          <w:tcPr>
            <w:tcW w:w="3692" w:type="dxa"/>
          </w:tcPr>
          <w:p w14:paraId="4D5CA5CA" w14:textId="279A80F4" w:rsidR="00F96CDB" w:rsidRPr="00B44691" w:rsidRDefault="00F96CDB" w:rsidP="00F96CDB">
            <w:pPr>
              <w:jc w:val="center"/>
              <w:rPr>
                <w:rFonts w:asciiTheme="minorHAnsi" w:hAnsiTheme="minorHAnsi" w:cs="Arial"/>
                <w:caps/>
              </w:rPr>
            </w:pPr>
            <w:r w:rsidRPr="00B44691">
              <w:rPr>
                <w:rFonts w:asciiTheme="minorHAnsi" w:hAnsiTheme="minorHAnsi" w:cs="Arial"/>
                <w:caps/>
              </w:rPr>
              <w:t>$</w:t>
            </w:r>
            <w:r w:rsidR="00912A11">
              <w:rPr>
                <w:rFonts w:asciiTheme="minorHAnsi" w:hAnsiTheme="minorHAnsi" w:cs="Arial"/>
                <w:caps/>
              </w:rPr>
              <w:t>75,266</w:t>
            </w:r>
          </w:p>
        </w:tc>
      </w:tr>
      <w:tr w:rsidR="00F96CDB" w:rsidRPr="00B44691" w14:paraId="2902D938" w14:textId="77777777" w:rsidTr="00F96CDB">
        <w:tc>
          <w:tcPr>
            <w:tcW w:w="2789" w:type="dxa"/>
          </w:tcPr>
          <w:p w14:paraId="1D897C29" w14:textId="77777777" w:rsidR="00F96CDB" w:rsidRPr="00B44691" w:rsidRDefault="00F96CDB" w:rsidP="00F96CDB">
            <w:pPr>
              <w:jc w:val="center"/>
              <w:rPr>
                <w:rFonts w:asciiTheme="minorHAnsi" w:hAnsiTheme="minorHAnsi" w:cs="Arial"/>
                <w:caps/>
              </w:rPr>
            </w:pPr>
            <w:r w:rsidRPr="00B44691">
              <w:rPr>
                <w:rFonts w:asciiTheme="minorHAnsi" w:hAnsiTheme="minorHAnsi" w:cs="Arial"/>
                <w:caps/>
              </w:rPr>
              <w:t>16</w:t>
            </w:r>
          </w:p>
        </w:tc>
        <w:tc>
          <w:tcPr>
            <w:tcW w:w="2879" w:type="dxa"/>
          </w:tcPr>
          <w:p w14:paraId="3E6CE7F8" w14:textId="6D51CA55" w:rsidR="00F96CDB" w:rsidRPr="00B44691" w:rsidRDefault="00F96CDB" w:rsidP="00F96CDB">
            <w:pPr>
              <w:jc w:val="center"/>
              <w:rPr>
                <w:rFonts w:asciiTheme="minorHAnsi" w:hAnsiTheme="minorHAnsi" w:cs="Arial"/>
                <w:caps/>
              </w:rPr>
            </w:pPr>
            <w:r w:rsidRPr="00B44691">
              <w:rPr>
                <w:rFonts w:asciiTheme="minorHAnsi" w:hAnsiTheme="minorHAnsi" w:cs="Arial"/>
                <w:caps/>
              </w:rPr>
              <w:t>$6</w:t>
            </w:r>
            <w:r w:rsidR="00912A11">
              <w:rPr>
                <w:rFonts w:asciiTheme="minorHAnsi" w:hAnsiTheme="minorHAnsi" w:cs="Arial"/>
                <w:caps/>
              </w:rPr>
              <w:t>5,025</w:t>
            </w:r>
          </w:p>
        </w:tc>
        <w:tc>
          <w:tcPr>
            <w:tcW w:w="3692" w:type="dxa"/>
          </w:tcPr>
          <w:p w14:paraId="730BDBF9" w14:textId="75CC19D5" w:rsidR="00F96CDB" w:rsidRPr="00B44691" w:rsidRDefault="00F96CDB" w:rsidP="00F96CDB">
            <w:pPr>
              <w:jc w:val="center"/>
              <w:rPr>
                <w:rFonts w:asciiTheme="minorHAnsi" w:hAnsiTheme="minorHAnsi" w:cs="Arial"/>
                <w:caps/>
              </w:rPr>
            </w:pPr>
            <w:r w:rsidRPr="00B44691">
              <w:rPr>
                <w:rFonts w:asciiTheme="minorHAnsi" w:hAnsiTheme="minorHAnsi" w:cs="Arial"/>
                <w:caps/>
              </w:rPr>
              <w:t>$</w:t>
            </w:r>
            <w:r w:rsidR="00912A11">
              <w:rPr>
                <w:rFonts w:asciiTheme="minorHAnsi" w:hAnsiTheme="minorHAnsi" w:cs="Arial"/>
                <w:caps/>
              </w:rPr>
              <w:t>81,281</w:t>
            </w:r>
          </w:p>
        </w:tc>
      </w:tr>
      <w:tr w:rsidR="00F96CDB" w:rsidRPr="00B44691" w14:paraId="2E8DDD24" w14:textId="77777777" w:rsidTr="00851228">
        <w:trPr>
          <w:trHeight w:val="135"/>
        </w:trPr>
        <w:tc>
          <w:tcPr>
            <w:tcW w:w="2789" w:type="dxa"/>
          </w:tcPr>
          <w:p w14:paraId="6D53F343" w14:textId="77777777" w:rsidR="00F96CDB" w:rsidRPr="00B44691" w:rsidRDefault="00F96CDB" w:rsidP="00F96CDB">
            <w:pPr>
              <w:jc w:val="center"/>
              <w:rPr>
                <w:rFonts w:asciiTheme="minorHAnsi" w:hAnsiTheme="minorHAnsi" w:cs="Arial"/>
                <w:caps/>
              </w:rPr>
            </w:pPr>
            <w:r w:rsidRPr="00B44691">
              <w:rPr>
                <w:rFonts w:asciiTheme="minorHAnsi" w:hAnsiTheme="minorHAnsi" w:cs="Arial"/>
                <w:caps/>
              </w:rPr>
              <w:t>17</w:t>
            </w:r>
          </w:p>
        </w:tc>
        <w:tc>
          <w:tcPr>
            <w:tcW w:w="2879" w:type="dxa"/>
          </w:tcPr>
          <w:p w14:paraId="48A83AD7" w14:textId="3208036E" w:rsidR="00F96CDB" w:rsidRPr="00B44691" w:rsidRDefault="00F96CDB" w:rsidP="00F96CDB">
            <w:pPr>
              <w:jc w:val="center"/>
              <w:rPr>
                <w:rFonts w:asciiTheme="minorHAnsi" w:hAnsiTheme="minorHAnsi" w:cs="Arial"/>
                <w:caps/>
              </w:rPr>
            </w:pPr>
            <w:r w:rsidRPr="00B44691">
              <w:rPr>
                <w:rFonts w:asciiTheme="minorHAnsi" w:hAnsiTheme="minorHAnsi" w:cs="Arial"/>
                <w:caps/>
              </w:rPr>
              <w:t>$</w:t>
            </w:r>
            <w:r w:rsidR="00912A11">
              <w:rPr>
                <w:rFonts w:asciiTheme="minorHAnsi" w:hAnsiTheme="minorHAnsi" w:cs="Arial"/>
                <w:caps/>
              </w:rPr>
              <w:t>70,299</w:t>
            </w:r>
          </w:p>
        </w:tc>
        <w:tc>
          <w:tcPr>
            <w:tcW w:w="3692" w:type="dxa"/>
          </w:tcPr>
          <w:p w14:paraId="78E61A5A" w14:textId="787860F5" w:rsidR="00F96CDB" w:rsidRPr="00B44691" w:rsidRDefault="00F96CDB" w:rsidP="00F96CDB">
            <w:pPr>
              <w:jc w:val="center"/>
              <w:rPr>
                <w:rFonts w:asciiTheme="minorHAnsi" w:hAnsiTheme="minorHAnsi" w:cs="Arial"/>
                <w:caps/>
              </w:rPr>
            </w:pPr>
            <w:r w:rsidRPr="00B44691">
              <w:rPr>
                <w:rFonts w:asciiTheme="minorHAnsi" w:hAnsiTheme="minorHAnsi" w:cs="Arial"/>
                <w:caps/>
              </w:rPr>
              <w:t>$8</w:t>
            </w:r>
            <w:r w:rsidR="00912A11">
              <w:rPr>
                <w:rFonts w:asciiTheme="minorHAnsi" w:hAnsiTheme="minorHAnsi" w:cs="Arial"/>
                <w:caps/>
              </w:rPr>
              <w:t>7,786</w:t>
            </w:r>
          </w:p>
        </w:tc>
      </w:tr>
      <w:tr w:rsidR="00F96CDB" w:rsidRPr="00B44691" w14:paraId="00C4206E" w14:textId="77777777" w:rsidTr="00F96CDB">
        <w:tc>
          <w:tcPr>
            <w:tcW w:w="2790" w:type="dxa"/>
          </w:tcPr>
          <w:p w14:paraId="13697E08" w14:textId="77777777" w:rsidR="00F96CDB" w:rsidRPr="00B44691" w:rsidRDefault="00F96CDB" w:rsidP="00F96CDB">
            <w:pPr>
              <w:widowControl/>
              <w:jc w:val="center"/>
              <w:rPr>
                <w:rFonts w:asciiTheme="minorHAnsi" w:hAnsiTheme="minorHAnsi" w:cs="Arial"/>
              </w:rPr>
            </w:pPr>
          </w:p>
        </w:tc>
        <w:tc>
          <w:tcPr>
            <w:tcW w:w="2880" w:type="dxa"/>
          </w:tcPr>
          <w:p w14:paraId="5114A51D" w14:textId="77777777" w:rsidR="00F96CDB" w:rsidRPr="00B44691" w:rsidRDefault="00F96CDB" w:rsidP="00F96CDB">
            <w:pPr>
              <w:widowControl/>
              <w:jc w:val="center"/>
              <w:rPr>
                <w:rFonts w:asciiTheme="minorHAnsi" w:hAnsiTheme="minorHAnsi" w:cs="Arial"/>
              </w:rPr>
            </w:pPr>
          </w:p>
        </w:tc>
        <w:tc>
          <w:tcPr>
            <w:tcW w:w="3690" w:type="dxa"/>
          </w:tcPr>
          <w:p w14:paraId="200F29D2" w14:textId="77777777" w:rsidR="00F96CDB" w:rsidRPr="00B44691" w:rsidRDefault="00F96CDB" w:rsidP="00F96CDB">
            <w:pPr>
              <w:widowControl/>
              <w:jc w:val="center"/>
              <w:rPr>
                <w:rFonts w:asciiTheme="minorHAnsi" w:hAnsiTheme="minorHAnsi" w:cs="Arial"/>
              </w:rPr>
            </w:pPr>
          </w:p>
        </w:tc>
      </w:tr>
      <w:tr w:rsidR="00F96CDB" w:rsidRPr="00B44691" w14:paraId="68AF5AEA" w14:textId="77777777" w:rsidTr="00F96CDB">
        <w:tc>
          <w:tcPr>
            <w:tcW w:w="2790" w:type="dxa"/>
          </w:tcPr>
          <w:p w14:paraId="7F1CC5D8" w14:textId="77777777" w:rsidR="00F96CDB" w:rsidRPr="00B44691" w:rsidRDefault="00F96CDB" w:rsidP="00F96CDB">
            <w:pPr>
              <w:widowControl/>
              <w:jc w:val="center"/>
              <w:rPr>
                <w:rFonts w:asciiTheme="minorHAnsi" w:hAnsiTheme="minorHAnsi" w:cs="Arial"/>
              </w:rPr>
            </w:pPr>
          </w:p>
        </w:tc>
        <w:tc>
          <w:tcPr>
            <w:tcW w:w="2880" w:type="dxa"/>
          </w:tcPr>
          <w:p w14:paraId="0DDEDDEB" w14:textId="77777777" w:rsidR="00F96CDB" w:rsidRPr="00B44691" w:rsidRDefault="00F96CDB" w:rsidP="00F96CDB">
            <w:pPr>
              <w:widowControl/>
              <w:jc w:val="center"/>
              <w:rPr>
                <w:rFonts w:asciiTheme="minorHAnsi" w:hAnsiTheme="minorHAnsi" w:cs="Arial"/>
              </w:rPr>
            </w:pPr>
          </w:p>
        </w:tc>
        <w:tc>
          <w:tcPr>
            <w:tcW w:w="3690" w:type="dxa"/>
          </w:tcPr>
          <w:p w14:paraId="39F43559" w14:textId="77777777" w:rsidR="00F96CDB" w:rsidRPr="00B44691" w:rsidRDefault="00F96CDB" w:rsidP="00F96CDB">
            <w:pPr>
              <w:widowControl/>
              <w:jc w:val="center"/>
              <w:rPr>
                <w:rFonts w:asciiTheme="minorHAnsi" w:hAnsiTheme="minorHAnsi" w:cs="Arial"/>
              </w:rPr>
            </w:pPr>
          </w:p>
        </w:tc>
      </w:tr>
    </w:tbl>
    <w:p w14:paraId="2A3FBD11" w14:textId="77777777" w:rsidR="00CC4DDC" w:rsidRPr="00B44691" w:rsidRDefault="00CC4DDC" w:rsidP="009558B8">
      <w:pPr>
        <w:widowControl/>
        <w:rPr>
          <w:rFonts w:asciiTheme="minorHAnsi" w:hAnsiTheme="minorHAnsi" w:cs="Arial"/>
          <w:b/>
        </w:rPr>
      </w:pPr>
      <w:r w:rsidRPr="00B44691">
        <w:rPr>
          <w:rFonts w:asciiTheme="minorHAnsi" w:hAnsiTheme="minorHAnsi" w:cs="Arial"/>
          <w:b/>
        </w:rPr>
        <w:t>NEW MINIMUM RATES</w:t>
      </w:r>
    </w:p>
    <w:p w14:paraId="6A450AE4" w14:textId="77777777" w:rsidR="00CC4DDC" w:rsidRPr="00B44691" w:rsidRDefault="00CC4DDC" w:rsidP="009558B8">
      <w:pPr>
        <w:widowControl/>
        <w:rPr>
          <w:rFonts w:asciiTheme="minorHAnsi" w:hAnsiTheme="minorHAnsi" w:cs="Arial"/>
        </w:rPr>
      </w:pPr>
    </w:p>
    <w:p w14:paraId="75BFC53C" w14:textId="3D2C9A94" w:rsidR="00CC4DDC" w:rsidRPr="00B44691" w:rsidRDefault="00CC4DDC" w:rsidP="009558B8">
      <w:pPr>
        <w:widowControl/>
        <w:jc w:val="both"/>
        <w:rPr>
          <w:rFonts w:asciiTheme="minorHAnsi" w:hAnsiTheme="minorHAnsi" w:cs="Arial"/>
        </w:rPr>
      </w:pPr>
      <w:r w:rsidRPr="00B44691">
        <w:rPr>
          <w:rFonts w:asciiTheme="minorHAnsi" w:hAnsiTheme="minorHAnsi" w:cs="Arial"/>
        </w:rPr>
        <w:noBreakHyphen/>
        <w:t>2</w:t>
      </w:r>
      <w:r w:rsidR="009875A0" w:rsidRPr="00B44691">
        <w:rPr>
          <w:rFonts w:asciiTheme="minorHAnsi" w:hAnsiTheme="minorHAnsi" w:cs="Arial"/>
        </w:rPr>
        <w:t>0</w:t>
      </w:r>
      <w:r w:rsidR="00B136D3">
        <w:rPr>
          <w:rFonts w:asciiTheme="minorHAnsi" w:hAnsiTheme="minorHAnsi" w:cs="Arial"/>
        </w:rPr>
        <w:t>9</w:t>
      </w:r>
      <w:r w:rsidRPr="00B44691">
        <w:rPr>
          <w:rFonts w:asciiTheme="minorHAnsi" w:hAnsiTheme="minorHAnsi" w:cs="Arial"/>
        </w:rPr>
        <w:tab/>
      </w:r>
      <w:r w:rsidR="00F85629" w:rsidRPr="00B44691">
        <w:rPr>
          <w:rFonts w:asciiTheme="minorHAnsi" w:hAnsiTheme="minorHAnsi" w:cs="Arial"/>
        </w:rPr>
        <w:t>Employee</w:t>
      </w:r>
      <w:r w:rsidRPr="00B44691">
        <w:rPr>
          <w:rFonts w:asciiTheme="minorHAnsi" w:hAnsiTheme="minorHAnsi" w:cs="Arial"/>
        </w:rPr>
        <w:t>s who are below the new minimum for their classification level will be brought to the new minimum.  The new minimum rates are effective as of October 1, 20</w:t>
      </w:r>
      <w:r w:rsidR="00F96CDB" w:rsidRPr="00B44691">
        <w:rPr>
          <w:rFonts w:asciiTheme="minorHAnsi" w:hAnsiTheme="minorHAnsi" w:cs="Arial"/>
        </w:rPr>
        <w:t>1</w:t>
      </w:r>
      <w:r w:rsidR="000E6461">
        <w:rPr>
          <w:rFonts w:asciiTheme="minorHAnsi" w:hAnsiTheme="minorHAnsi" w:cs="Arial"/>
        </w:rPr>
        <w:t>9</w:t>
      </w:r>
      <w:r w:rsidRPr="00B44691">
        <w:rPr>
          <w:rFonts w:asciiTheme="minorHAnsi" w:hAnsiTheme="minorHAnsi" w:cs="Arial"/>
        </w:rPr>
        <w:t>.</w:t>
      </w:r>
    </w:p>
    <w:p w14:paraId="58FE8B07" w14:textId="77777777" w:rsidR="00CC4DDC" w:rsidRPr="00B44691" w:rsidRDefault="00CC4DDC" w:rsidP="009558B8">
      <w:pPr>
        <w:widowControl/>
        <w:jc w:val="both"/>
        <w:rPr>
          <w:rFonts w:asciiTheme="minorHAnsi" w:hAnsiTheme="minorHAnsi" w:cs="Arial"/>
        </w:rPr>
      </w:pPr>
    </w:p>
    <w:p w14:paraId="38286BAD" w14:textId="7E7F1367" w:rsidR="00CC4DDC" w:rsidRPr="00B44691" w:rsidRDefault="009875A0" w:rsidP="009558B8">
      <w:pPr>
        <w:widowControl/>
        <w:jc w:val="both"/>
        <w:rPr>
          <w:rFonts w:asciiTheme="minorHAnsi" w:hAnsiTheme="minorHAnsi" w:cs="Arial"/>
        </w:rPr>
      </w:pPr>
      <w:r w:rsidRPr="00B44691">
        <w:rPr>
          <w:rFonts w:asciiTheme="minorHAnsi" w:hAnsiTheme="minorHAnsi" w:cs="Arial"/>
        </w:rPr>
        <w:t>-2</w:t>
      </w:r>
      <w:r w:rsidR="00B136D3">
        <w:rPr>
          <w:rFonts w:asciiTheme="minorHAnsi" w:hAnsiTheme="minorHAnsi" w:cs="Arial"/>
        </w:rPr>
        <w:t>10</w:t>
      </w:r>
      <w:r w:rsidR="00CC4DDC" w:rsidRPr="00B44691">
        <w:rPr>
          <w:rFonts w:asciiTheme="minorHAnsi" w:hAnsiTheme="minorHAnsi" w:cs="Arial"/>
        </w:rPr>
        <w:tab/>
        <w:t>Effective October 1, 20</w:t>
      </w:r>
      <w:r w:rsidR="000E6461">
        <w:rPr>
          <w:rFonts w:asciiTheme="minorHAnsi" w:hAnsiTheme="minorHAnsi" w:cs="Arial"/>
        </w:rPr>
        <w:t>20</w:t>
      </w:r>
      <w:r w:rsidR="005F316C" w:rsidRPr="00B44691">
        <w:rPr>
          <w:rFonts w:asciiTheme="minorHAnsi" w:hAnsiTheme="minorHAnsi" w:cs="Arial"/>
        </w:rPr>
        <w:t>, October 1, 20</w:t>
      </w:r>
      <w:r w:rsidR="000E6461">
        <w:rPr>
          <w:rFonts w:asciiTheme="minorHAnsi" w:hAnsiTheme="minorHAnsi" w:cs="Arial"/>
        </w:rPr>
        <w:t>21</w:t>
      </w:r>
      <w:r w:rsidR="005F316C" w:rsidRPr="00B44691">
        <w:rPr>
          <w:rFonts w:asciiTheme="minorHAnsi" w:hAnsiTheme="minorHAnsi" w:cs="Arial"/>
        </w:rPr>
        <w:t xml:space="preserve"> and October 1, 20</w:t>
      </w:r>
      <w:r w:rsidR="000E6461">
        <w:rPr>
          <w:rFonts w:asciiTheme="minorHAnsi" w:hAnsiTheme="minorHAnsi" w:cs="Arial"/>
        </w:rPr>
        <w:t>22</w:t>
      </w:r>
      <w:r w:rsidR="00CC4DDC" w:rsidRPr="00B44691">
        <w:rPr>
          <w:rFonts w:asciiTheme="minorHAnsi" w:hAnsiTheme="minorHAnsi" w:cs="Arial"/>
        </w:rPr>
        <w:t>, the Minimum Hiring Rates will increase by the percentage of the October 1, 20</w:t>
      </w:r>
      <w:r w:rsidR="000E6461">
        <w:rPr>
          <w:rFonts w:asciiTheme="minorHAnsi" w:hAnsiTheme="minorHAnsi" w:cs="Arial"/>
        </w:rPr>
        <w:t>20</w:t>
      </w:r>
      <w:r w:rsidR="005F316C" w:rsidRPr="00B44691">
        <w:rPr>
          <w:rFonts w:asciiTheme="minorHAnsi" w:hAnsiTheme="minorHAnsi" w:cs="Arial"/>
        </w:rPr>
        <w:t>, October 1, 20</w:t>
      </w:r>
      <w:r w:rsidR="000E6461">
        <w:rPr>
          <w:rFonts w:asciiTheme="minorHAnsi" w:hAnsiTheme="minorHAnsi" w:cs="Arial"/>
        </w:rPr>
        <w:t>21</w:t>
      </w:r>
      <w:r w:rsidR="005F316C" w:rsidRPr="00B44691">
        <w:rPr>
          <w:rFonts w:asciiTheme="minorHAnsi" w:hAnsiTheme="minorHAnsi" w:cs="Arial"/>
        </w:rPr>
        <w:t xml:space="preserve"> and October 1, 20</w:t>
      </w:r>
      <w:r w:rsidR="000E6461">
        <w:rPr>
          <w:rFonts w:asciiTheme="minorHAnsi" w:hAnsiTheme="minorHAnsi" w:cs="Arial"/>
        </w:rPr>
        <w:t>22</w:t>
      </w:r>
      <w:r w:rsidR="00CC4DDC" w:rsidRPr="00B44691">
        <w:rPr>
          <w:rFonts w:asciiTheme="minorHAnsi" w:hAnsiTheme="minorHAnsi" w:cs="Arial"/>
        </w:rPr>
        <w:t>, general salary increase</w:t>
      </w:r>
      <w:r w:rsidR="00F96CDB" w:rsidRPr="00B44691">
        <w:rPr>
          <w:rFonts w:asciiTheme="minorHAnsi" w:hAnsiTheme="minorHAnsi" w:cs="Arial"/>
        </w:rPr>
        <w:t>s</w:t>
      </w:r>
      <w:r w:rsidR="005F316C" w:rsidRPr="00B44691">
        <w:rPr>
          <w:rFonts w:asciiTheme="minorHAnsi" w:hAnsiTheme="minorHAnsi" w:cs="Arial"/>
        </w:rPr>
        <w:t xml:space="preserve"> respectively</w:t>
      </w:r>
      <w:r w:rsidR="00CC4DDC" w:rsidRPr="00B44691">
        <w:rPr>
          <w:rFonts w:asciiTheme="minorHAnsi" w:hAnsiTheme="minorHAnsi" w:cs="Arial"/>
        </w:rPr>
        <w:t>.</w:t>
      </w:r>
    </w:p>
    <w:p w14:paraId="01B7A76A" w14:textId="77777777" w:rsidR="00F96CDB" w:rsidRPr="00B44691" w:rsidRDefault="00F96CDB" w:rsidP="009558B8">
      <w:pPr>
        <w:widowControl/>
        <w:jc w:val="both"/>
        <w:rPr>
          <w:rFonts w:ascii="Arial" w:hAnsi="Arial" w:cs="Arial"/>
          <w:b/>
        </w:rPr>
      </w:pPr>
    </w:p>
    <w:p w14:paraId="740415F4" w14:textId="77777777" w:rsidR="00B136D3" w:rsidRDefault="00B136D3" w:rsidP="009558B8">
      <w:pPr>
        <w:widowControl/>
        <w:jc w:val="both"/>
        <w:rPr>
          <w:rFonts w:asciiTheme="minorHAnsi" w:hAnsiTheme="minorHAnsi" w:cs="Arial"/>
          <w:b/>
        </w:rPr>
      </w:pPr>
    </w:p>
    <w:p w14:paraId="1AD71927" w14:textId="77777777" w:rsidR="00B136D3" w:rsidRDefault="00B136D3" w:rsidP="009558B8">
      <w:pPr>
        <w:widowControl/>
        <w:jc w:val="both"/>
        <w:rPr>
          <w:rFonts w:asciiTheme="minorHAnsi" w:hAnsiTheme="minorHAnsi" w:cs="Arial"/>
          <w:b/>
        </w:rPr>
      </w:pPr>
    </w:p>
    <w:p w14:paraId="7D9E3FA2" w14:textId="5BCB21A8" w:rsidR="00CC4DDC" w:rsidRPr="00B44691" w:rsidRDefault="00CC4DDC" w:rsidP="009558B8">
      <w:pPr>
        <w:widowControl/>
        <w:jc w:val="both"/>
        <w:rPr>
          <w:rFonts w:asciiTheme="minorHAnsi" w:hAnsiTheme="minorHAnsi" w:cs="Arial"/>
          <w:b/>
        </w:rPr>
      </w:pPr>
      <w:r w:rsidRPr="00B44691">
        <w:rPr>
          <w:rFonts w:asciiTheme="minorHAnsi" w:hAnsiTheme="minorHAnsi" w:cs="Arial"/>
          <w:b/>
        </w:rPr>
        <w:t>OVERTIME</w:t>
      </w:r>
    </w:p>
    <w:p w14:paraId="3AFC178D" w14:textId="77777777" w:rsidR="00CC4DDC" w:rsidRPr="00B44691" w:rsidRDefault="00CC4DDC" w:rsidP="009558B8">
      <w:pPr>
        <w:widowControl/>
        <w:jc w:val="both"/>
        <w:rPr>
          <w:rFonts w:asciiTheme="minorHAnsi" w:hAnsiTheme="minorHAnsi" w:cs="Arial"/>
        </w:rPr>
      </w:pPr>
    </w:p>
    <w:p w14:paraId="742043C7" w14:textId="3A3C1D8D" w:rsidR="00CC4DDC" w:rsidRPr="00B44691" w:rsidRDefault="009875A0" w:rsidP="009558B8">
      <w:pPr>
        <w:widowControl/>
        <w:jc w:val="both"/>
        <w:rPr>
          <w:rFonts w:asciiTheme="minorHAnsi" w:hAnsiTheme="minorHAnsi" w:cs="Arial"/>
        </w:rPr>
      </w:pPr>
      <w:r w:rsidRPr="00B44691">
        <w:rPr>
          <w:rFonts w:asciiTheme="minorHAnsi" w:hAnsiTheme="minorHAnsi" w:cs="Arial"/>
        </w:rPr>
        <w:noBreakHyphen/>
        <w:t>2</w:t>
      </w:r>
      <w:r w:rsidR="00B136D3">
        <w:rPr>
          <w:rFonts w:asciiTheme="minorHAnsi" w:hAnsiTheme="minorHAnsi" w:cs="Arial"/>
        </w:rPr>
        <w:t>11</w:t>
      </w:r>
      <w:r w:rsidR="00CC4DDC" w:rsidRPr="00B44691">
        <w:rPr>
          <w:rFonts w:asciiTheme="minorHAnsi" w:hAnsiTheme="minorHAnsi" w:cs="Arial"/>
        </w:rPr>
        <w:tab/>
        <w:t xml:space="preserve">Bargaining unit </w:t>
      </w:r>
      <w:r w:rsidR="00F85629" w:rsidRPr="00B44691">
        <w:rPr>
          <w:rFonts w:asciiTheme="minorHAnsi" w:hAnsiTheme="minorHAnsi" w:cs="Arial"/>
        </w:rPr>
        <w:t>Employee</w:t>
      </w:r>
      <w:r w:rsidR="00CC4DDC" w:rsidRPr="00B44691">
        <w:rPr>
          <w:rFonts w:asciiTheme="minorHAnsi" w:hAnsiTheme="minorHAnsi" w:cs="Arial"/>
        </w:rPr>
        <w:t>s in grade levels APSA 8, 9, 10, and 11, will receive overtime payment or compensatory time off at the rate of time and one</w:t>
      </w:r>
      <w:r w:rsidR="00CC4DDC" w:rsidRPr="00B44691">
        <w:rPr>
          <w:rFonts w:asciiTheme="minorHAnsi" w:hAnsiTheme="minorHAnsi" w:cs="Arial"/>
        </w:rPr>
        <w:noBreakHyphen/>
        <w:t>half (1</w:t>
      </w:r>
      <w:r w:rsidR="00CC4DDC" w:rsidRPr="00B44691">
        <w:rPr>
          <w:rFonts w:asciiTheme="minorHAnsi" w:hAnsiTheme="minorHAnsi" w:cs="Arial"/>
        </w:rPr>
        <w:noBreakHyphen/>
        <w:t xml:space="preserve">1/2) for scheduled hours worked in excess of forty (40) in a work week.  </w:t>
      </w:r>
      <w:r w:rsidR="00F85629" w:rsidRPr="00B44691">
        <w:rPr>
          <w:rFonts w:asciiTheme="minorHAnsi" w:hAnsiTheme="minorHAnsi" w:cs="Arial"/>
        </w:rPr>
        <w:t>Employee</w:t>
      </w:r>
      <w:r w:rsidR="00CC4DDC" w:rsidRPr="00B44691">
        <w:rPr>
          <w:rFonts w:asciiTheme="minorHAnsi" w:hAnsiTheme="minorHAnsi" w:cs="Arial"/>
        </w:rPr>
        <w:t xml:space="preserve">s shall have the right to indicate their preference for pay or compensatory time for overtime worked.  If an </w:t>
      </w:r>
      <w:r w:rsidR="00F85629" w:rsidRPr="00B44691">
        <w:rPr>
          <w:rFonts w:asciiTheme="minorHAnsi" w:hAnsiTheme="minorHAnsi" w:cs="Arial"/>
        </w:rPr>
        <w:t>Employee</w:t>
      </w:r>
      <w:r w:rsidR="00CC4DDC" w:rsidRPr="00B44691">
        <w:rPr>
          <w:rFonts w:asciiTheme="minorHAnsi" w:hAnsiTheme="minorHAnsi" w:cs="Arial"/>
        </w:rPr>
        <w:t xml:space="preserve"> wishes to receive compensatory time, the request must be approved by the Unit Administrator.</w:t>
      </w:r>
    </w:p>
    <w:p w14:paraId="14D5150B" w14:textId="77777777" w:rsidR="00CC4DDC" w:rsidRPr="00B44691" w:rsidRDefault="00CC4DDC" w:rsidP="009558B8">
      <w:pPr>
        <w:widowControl/>
        <w:jc w:val="both"/>
        <w:rPr>
          <w:rFonts w:asciiTheme="minorHAnsi" w:hAnsiTheme="minorHAnsi" w:cs="Arial"/>
        </w:rPr>
      </w:pPr>
    </w:p>
    <w:p w14:paraId="4D950244" w14:textId="1B1E4A42" w:rsidR="00CC4DDC" w:rsidRPr="00B44691" w:rsidRDefault="009875A0" w:rsidP="009558B8">
      <w:pPr>
        <w:widowControl/>
        <w:jc w:val="both"/>
        <w:rPr>
          <w:rFonts w:asciiTheme="minorHAnsi" w:hAnsiTheme="minorHAnsi" w:cs="Arial"/>
        </w:rPr>
      </w:pPr>
      <w:r w:rsidRPr="00B44691">
        <w:rPr>
          <w:rFonts w:asciiTheme="minorHAnsi" w:hAnsiTheme="minorHAnsi" w:cs="Arial"/>
        </w:rPr>
        <w:noBreakHyphen/>
        <w:t>2</w:t>
      </w:r>
      <w:r w:rsidR="00B136D3">
        <w:rPr>
          <w:rFonts w:asciiTheme="minorHAnsi" w:hAnsiTheme="minorHAnsi" w:cs="Arial"/>
        </w:rPr>
        <w:t>12</w:t>
      </w:r>
      <w:r w:rsidR="00CC4DDC" w:rsidRPr="00B44691">
        <w:rPr>
          <w:rFonts w:asciiTheme="minorHAnsi" w:hAnsiTheme="minorHAnsi" w:cs="Arial"/>
        </w:rPr>
        <w:tab/>
        <w:t>In health care delivery facilities where biweekly work schedules of eighty (80) hours are maintained, overtime pay or compensatory time off will be given for any scheduled hours worked in excess of eighty (80) hours in a biweekly period.</w:t>
      </w:r>
    </w:p>
    <w:p w14:paraId="6884B82D" w14:textId="77777777" w:rsidR="00CC4DDC" w:rsidRPr="00B44691" w:rsidRDefault="00CC4DDC" w:rsidP="009558B8">
      <w:pPr>
        <w:widowControl/>
        <w:jc w:val="both"/>
        <w:rPr>
          <w:rFonts w:asciiTheme="minorHAnsi" w:hAnsiTheme="minorHAnsi" w:cs="Arial"/>
        </w:rPr>
      </w:pPr>
    </w:p>
    <w:p w14:paraId="469A8F82" w14:textId="099C45AC" w:rsidR="00CC4DDC" w:rsidRPr="00B44691" w:rsidRDefault="009875A0" w:rsidP="009558B8">
      <w:pPr>
        <w:widowControl/>
        <w:jc w:val="both"/>
        <w:rPr>
          <w:rFonts w:asciiTheme="minorHAnsi" w:hAnsiTheme="minorHAnsi" w:cs="Arial"/>
        </w:rPr>
      </w:pPr>
      <w:r w:rsidRPr="00B44691">
        <w:rPr>
          <w:rFonts w:asciiTheme="minorHAnsi" w:hAnsiTheme="minorHAnsi" w:cs="Arial"/>
        </w:rPr>
        <w:noBreakHyphen/>
        <w:t>2</w:t>
      </w:r>
      <w:r w:rsidR="00B136D3">
        <w:rPr>
          <w:rFonts w:asciiTheme="minorHAnsi" w:hAnsiTheme="minorHAnsi" w:cs="Arial"/>
        </w:rPr>
        <w:t>13</w:t>
      </w:r>
      <w:r w:rsidR="00CC4DDC" w:rsidRPr="00B44691">
        <w:rPr>
          <w:rFonts w:asciiTheme="minorHAnsi" w:hAnsiTheme="minorHAnsi" w:cs="Arial"/>
        </w:rPr>
        <w:tab/>
      </w:r>
      <w:r w:rsidR="00CA20EA" w:rsidRPr="00B44691">
        <w:rPr>
          <w:rFonts w:asciiTheme="minorHAnsi" w:hAnsiTheme="minorHAnsi" w:cs="Arial"/>
        </w:rPr>
        <w:t>All holiday hours paid will be</w:t>
      </w:r>
      <w:r w:rsidR="00CC4DDC" w:rsidRPr="00B44691">
        <w:rPr>
          <w:rFonts w:asciiTheme="minorHAnsi" w:hAnsiTheme="minorHAnsi" w:cs="Arial"/>
        </w:rPr>
        <w:t xml:space="preserve"> considered as time worked for the purpose of overtime computation.  </w:t>
      </w:r>
      <w:r w:rsidR="00CA20EA" w:rsidRPr="00B44691">
        <w:rPr>
          <w:rFonts w:asciiTheme="minorHAnsi" w:hAnsiTheme="minorHAnsi" w:cs="Arial"/>
        </w:rPr>
        <w:t xml:space="preserve">If an </w:t>
      </w:r>
      <w:r w:rsidR="00F85629" w:rsidRPr="00B44691">
        <w:rPr>
          <w:rFonts w:asciiTheme="minorHAnsi" w:hAnsiTheme="minorHAnsi" w:cs="Arial"/>
        </w:rPr>
        <w:t>Employee</w:t>
      </w:r>
      <w:r w:rsidR="00CA20EA" w:rsidRPr="00B44691">
        <w:rPr>
          <w:rFonts w:asciiTheme="minorHAnsi" w:hAnsiTheme="minorHAnsi" w:cs="Arial"/>
        </w:rPr>
        <w:t xml:space="preserve"> has an unexcused absence on either her/his regularly scheduled working day immediately preceding or her/his regularly scheduled working day immediately following the holiday, the holiday hours will not be considered time worked for the purposes of overtime.  </w:t>
      </w:r>
      <w:r w:rsidR="00CC4DDC" w:rsidRPr="00B44691">
        <w:rPr>
          <w:rFonts w:asciiTheme="minorHAnsi" w:hAnsiTheme="minorHAnsi" w:cs="Arial"/>
        </w:rPr>
        <w:t>Overtime premium shall not be pyramided, compounded or paid twice for the same time worked.</w:t>
      </w:r>
    </w:p>
    <w:p w14:paraId="32803D0D" w14:textId="77777777" w:rsidR="00CC4DDC" w:rsidRPr="00B44691" w:rsidRDefault="00CC4DDC" w:rsidP="009558B8">
      <w:pPr>
        <w:widowControl/>
        <w:jc w:val="both"/>
        <w:rPr>
          <w:rFonts w:asciiTheme="minorHAnsi" w:hAnsiTheme="minorHAnsi" w:cs="Arial"/>
        </w:rPr>
      </w:pPr>
    </w:p>
    <w:p w14:paraId="7CB2F8DB" w14:textId="23E24FC1" w:rsidR="00CC4DDC" w:rsidRPr="00B44691" w:rsidRDefault="007E5CC2" w:rsidP="009558B8">
      <w:pPr>
        <w:widowControl/>
        <w:jc w:val="both"/>
        <w:rPr>
          <w:rFonts w:asciiTheme="minorHAnsi" w:hAnsiTheme="minorHAnsi" w:cs="Arial"/>
        </w:rPr>
      </w:pPr>
      <w:r w:rsidRPr="00B44691">
        <w:rPr>
          <w:rFonts w:asciiTheme="minorHAnsi" w:hAnsiTheme="minorHAnsi" w:cs="Arial"/>
        </w:rPr>
        <w:noBreakHyphen/>
        <w:t>2</w:t>
      </w:r>
      <w:r w:rsidR="00B136D3">
        <w:rPr>
          <w:rFonts w:asciiTheme="minorHAnsi" w:hAnsiTheme="minorHAnsi" w:cs="Arial"/>
        </w:rPr>
        <w:t>14</w:t>
      </w:r>
      <w:r w:rsidR="00CC4DDC" w:rsidRPr="00B44691">
        <w:rPr>
          <w:rFonts w:asciiTheme="minorHAnsi" w:hAnsiTheme="minorHAnsi" w:cs="Arial"/>
        </w:rPr>
        <w:tab/>
      </w:r>
      <w:r w:rsidR="00F85629" w:rsidRPr="00B44691">
        <w:rPr>
          <w:rFonts w:asciiTheme="minorHAnsi" w:hAnsiTheme="minorHAnsi" w:cs="Arial"/>
        </w:rPr>
        <w:t>Employee</w:t>
      </w:r>
      <w:r w:rsidR="00CC4DDC" w:rsidRPr="00B44691">
        <w:rPr>
          <w:rFonts w:asciiTheme="minorHAnsi" w:hAnsiTheme="minorHAnsi" w:cs="Arial"/>
        </w:rPr>
        <w:t xml:space="preserve">s who are called upon to perform special services not usually a part of their regular duties and/or responsibilities and who perform these services outside of their normal work schedules will receive payment in accordance with policies of the </w:t>
      </w:r>
      <w:r w:rsidR="00F85629" w:rsidRPr="00B44691">
        <w:rPr>
          <w:rFonts w:asciiTheme="minorHAnsi" w:hAnsiTheme="minorHAnsi" w:cs="Arial"/>
        </w:rPr>
        <w:t>Employer</w:t>
      </w:r>
      <w:r w:rsidR="00CC4DDC" w:rsidRPr="00B44691">
        <w:rPr>
          <w:rFonts w:asciiTheme="minorHAnsi" w:hAnsiTheme="minorHAnsi" w:cs="Arial"/>
        </w:rPr>
        <w:t xml:space="preserve">.  Unit Administrators or designees are responsible for the approval of overtime prior to the performance of overtime work.  Approval means time worked as directed by the </w:t>
      </w:r>
      <w:r w:rsidR="00F85629" w:rsidRPr="00B44691">
        <w:rPr>
          <w:rFonts w:asciiTheme="minorHAnsi" w:hAnsiTheme="minorHAnsi" w:cs="Arial"/>
        </w:rPr>
        <w:t>Employee</w:t>
      </w:r>
      <w:r w:rsidR="00CC4DDC" w:rsidRPr="00B44691">
        <w:rPr>
          <w:rFonts w:asciiTheme="minorHAnsi" w:hAnsiTheme="minorHAnsi" w:cs="Arial"/>
        </w:rPr>
        <w:t>'s supervisor and does not include casual or unscheduled time spent at work beyond the normal work day or work week.</w:t>
      </w:r>
    </w:p>
    <w:p w14:paraId="7901E14A" w14:textId="77777777" w:rsidR="00CC4DDC" w:rsidRPr="00B44691" w:rsidRDefault="00CC4DDC" w:rsidP="009558B8">
      <w:pPr>
        <w:widowControl/>
        <w:jc w:val="both"/>
        <w:rPr>
          <w:rFonts w:asciiTheme="minorHAnsi" w:hAnsiTheme="minorHAnsi" w:cs="Arial"/>
        </w:rPr>
      </w:pPr>
    </w:p>
    <w:p w14:paraId="582CDE46" w14:textId="5952375A" w:rsidR="00CC4DDC" w:rsidRPr="00B44691" w:rsidRDefault="00CC4DDC" w:rsidP="009558B8">
      <w:pPr>
        <w:widowControl/>
        <w:jc w:val="both"/>
        <w:rPr>
          <w:rFonts w:asciiTheme="minorHAnsi" w:hAnsiTheme="minorHAnsi" w:cs="Arial"/>
        </w:rPr>
      </w:pPr>
      <w:r w:rsidRPr="00B44691">
        <w:rPr>
          <w:rFonts w:asciiTheme="minorHAnsi" w:hAnsiTheme="minorHAnsi" w:cs="Arial"/>
        </w:rPr>
        <w:noBreakHyphen/>
        <w:t>2</w:t>
      </w:r>
      <w:r w:rsidR="009875A0" w:rsidRPr="00B44691">
        <w:rPr>
          <w:rFonts w:asciiTheme="minorHAnsi" w:hAnsiTheme="minorHAnsi" w:cs="Arial"/>
        </w:rPr>
        <w:t>1</w:t>
      </w:r>
      <w:r w:rsidR="00B136D3">
        <w:rPr>
          <w:rFonts w:asciiTheme="minorHAnsi" w:hAnsiTheme="minorHAnsi" w:cs="Arial"/>
        </w:rPr>
        <w:t>5</w:t>
      </w:r>
      <w:r w:rsidRPr="00B44691">
        <w:rPr>
          <w:rFonts w:asciiTheme="minorHAnsi" w:hAnsiTheme="minorHAnsi" w:cs="Arial"/>
        </w:rPr>
        <w:tab/>
      </w:r>
      <w:r w:rsidR="00F85629" w:rsidRPr="00B44691">
        <w:rPr>
          <w:rFonts w:asciiTheme="minorHAnsi" w:hAnsiTheme="minorHAnsi" w:cs="Arial"/>
        </w:rPr>
        <w:t>Employee</w:t>
      </w:r>
      <w:r w:rsidRPr="00B44691">
        <w:rPr>
          <w:rFonts w:asciiTheme="minorHAnsi" w:hAnsiTheme="minorHAnsi" w:cs="Arial"/>
        </w:rPr>
        <w:t>s at grade level APSA 12 and above are not eligible for overtime pay.  However, where unusual staffing and work requirements exist, the Unit Administrator may approve compensatory time off equal to the number of overtime hours worked.</w:t>
      </w:r>
      <w:r w:rsidRPr="00B44691">
        <w:rPr>
          <w:rFonts w:asciiTheme="minorHAnsi" w:hAnsiTheme="minorHAnsi" w:cs="Arial"/>
        </w:rPr>
        <w:footnoteReference w:customMarkFollows="1" w:id="1"/>
        <w:t>*</w:t>
      </w:r>
    </w:p>
    <w:p w14:paraId="4C581026" w14:textId="77777777" w:rsidR="00CC4DDC" w:rsidRPr="00B44691" w:rsidRDefault="00CC4DDC" w:rsidP="009558B8">
      <w:pPr>
        <w:widowControl/>
        <w:rPr>
          <w:rFonts w:asciiTheme="minorHAnsi" w:hAnsiTheme="minorHAnsi" w:cs="Arial"/>
        </w:rPr>
      </w:pPr>
    </w:p>
    <w:p w14:paraId="69707125" w14:textId="77777777" w:rsidR="00CC4DDC" w:rsidRPr="00B44691" w:rsidRDefault="00CC4DDC" w:rsidP="009558B8">
      <w:pPr>
        <w:widowControl/>
        <w:rPr>
          <w:rFonts w:asciiTheme="minorHAnsi" w:hAnsiTheme="minorHAnsi" w:cs="Arial"/>
          <w:b/>
        </w:rPr>
      </w:pPr>
      <w:r w:rsidRPr="00B44691">
        <w:rPr>
          <w:rFonts w:asciiTheme="minorHAnsi" w:hAnsiTheme="minorHAnsi" w:cs="Arial"/>
          <w:b/>
        </w:rPr>
        <w:t>LONGEVITY PAY</w:t>
      </w:r>
    </w:p>
    <w:p w14:paraId="19B19580" w14:textId="77777777" w:rsidR="00CC4DDC" w:rsidRPr="00B44691" w:rsidRDefault="00CC4DDC" w:rsidP="009558B8">
      <w:pPr>
        <w:widowControl/>
        <w:rPr>
          <w:rFonts w:asciiTheme="minorHAnsi" w:hAnsiTheme="minorHAnsi" w:cs="Arial"/>
        </w:rPr>
      </w:pPr>
    </w:p>
    <w:p w14:paraId="4CC1090B" w14:textId="3D9858A9" w:rsidR="00CC4DDC" w:rsidRPr="00B44691" w:rsidRDefault="00CC4DDC" w:rsidP="009558B8">
      <w:pPr>
        <w:widowControl/>
        <w:jc w:val="both"/>
        <w:rPr>
          <w:rFonts w:asciiTheme="minorHAnsi" w:hAnsiTheme="minorHAnsi" w:cs="Arial"/>
        </w:rPr>
      </w:pPr>
      <w:r w:rsidRPr="00B44691">
        <w:rPr>
          <w:rFonts w:asciiTheme="minorHAnsi" w:hAnsiTheme="minorHAnsi" w:cs="Arial"/>
        </w:rPr>
        <w:noBreakHyphen/>
        <w:t>2</w:t>
      </w:r>
      <w:r w:rsidR="009875A0" w:rsidRPr="00B44691">
        <w:rPr>
          <w:rFonts w:asciiTheme="minorHAnsi" w:hAnsiTheme="minorHAnsi" w:cs="Arial"/>
        </w:rPr>
        <w:t>1</w:t>
      </w:r>
      <w:r w:rsidR="00B136D3">
        <w:rPr>
          <w:rFonts w:asciiTheme="minorHAnsi" w:hAnsiTheme="minorHAnsi" w:cs="Arial"/>
        </w:rPr>
        <w:t>6</w:t>
      </w:r>
      <w:r w:rsidRPr="00B44691">
        <w:rPr>
          <w:rFonts w:asciiTheme="minorHAnsi" w:hAnsiTheme="minorHAnsi" w:cs="Arial"/>
        </w:rPr>
        <w:tab/>
        <w:t xml:space="preserve">A longevity pay plan to recognize long term employment is provided after six (6) years of continuous service with the </w:t>
      </w:r>
      <w:r w:rsidR="00F85629" w:rsidRPr="00B44691">
        <w:rPr>
          <w:rFonts w:asciiTheme="minorHAnsi" w:hAnsiTheme="minorHAnsi" w:cs="Arial"/>
        </w:rPr>
        <w:t>University</w:t>
      </w:r>
      <w:r w:rsidRPr="00B44691">
        <w:rPr>
          <w:rFonts w:asciiTheme="minorHAnsi" w:hAnsiTheme="minorHAnsi" w:cs="Arial"/>
        </w:rPr>
        <w:t xml:space="preserve"> to regular staff working half time or more.</w:t>
      </w:r>
    </w:p>
    <w:p w14:paraId="2484D805" w14:textId="77777777" w:rsidR="00CC4DDC" w:rsidRPr="00B44691" w:rsidRDefault="00CC4DDC" w:rsidP="009558B8">
      <w:pPr>
        <w:widowControl/>
        <w:jc w:val="both"/>
        <w:rPr>
          <w:rFonts w:asciiTheme="minorHAnsi" w:hAnsiTheme="minorHAnsi" w:cs="Arial"/>
        </w:rPr>
      </w:pPr>
    </w:p>
    <w:p w14:paraId="175FF64F" w14:textId="1FFDC30F" w:rsidR="00CC4DDC" w:rsidRPr="00B44691" w:rsidRDefault="00CC4DDC" w:rsidP="009558B8">
      <w:pPr>
        <w:widowControl/>
        <w:jc w:val="both"/>
        <w:rPr>
          <w:rFonts w:asciiTheme="minorHAnsi" w:hAnsiTheme="minorHAnsi" w:cs="Arial"/>
        </w:rPr>
      </w:pPr>
      <w:r w:rsidRPr="00B44691">
        <w:rPr>
          <w:rFonts w:asciiTheme="minorHAnsi" w:hAnsiTheme="minorHAnsi" w:cs="Arial"/>
        </w:rPr>
        <w:noBreakHyphen/>
      </w:r>
      <w:r w:rsidR="009875A0" w:rsidRPr="00B44691">
        <w:rPr>
          <w:rFonts w:asciiTheme="minorHAnsi" w:hAnsiTheme="minorHAnsi" w:cs="Arial"/>
        </w:rPr>
        <w:t>21</w:t>
      </w:r>
      <w:r w:rsidR="00B136D3">
        <w:rPr>
          <w:rFonts w:asciiTheme="minorHAnsi" w:hAnsiTheme="minorHAnsi" w:cs="Arial"/>
        </w:rPr>
        <w:t>7</w:t>
      </w:r>
      <w:r w:rsidRPr="00B44691">
        <w:rPr>
          <w:rFonts w:asciiTheme="minorHAnsi" w:hAnsiTheme="minorHAnsi" w:cs="Arial"/>
        </w:rPr>
        <w:tab/>
        <w:t xml:space="preserve">The longevity year is the twelve (12) month period beginning October 1 of each year, and ending September 30.   The last date of hire will be used as the longevity date.  The </w:t>
      </w:r>
      <w:r w:rsidR="00F85629" w:rsidRPr="00B44691">
        <w:rPr>
          <w:rFonts w:asciiTheme="minorHAnsi" w:hAnsiTheme="minorHAnsi" w:cs="Arial"/>
        </w:rPr>
        <w:t>Employee</w:t>
      </w:r>
      <w:r w:rsidRPr="00B44691">
        <w:rPr>
          <w:rFonts w:asciiTheme="minorHAnsi" w:hAnsiTheme="minorHAnsi" w:cs="Arial"/>
        </w:rPr>
        <w:t xml:space="preserve"> must be engaged in active employment for thirty</w:t>
      </w:r>
      <w:r w:rsidRPr="00B44691">
        <w:rPr>
          <w:rFonts w:asciiTheme="minorHAnsi" w:hAnsiTheme="minorHAnsi" w:cs="Arial"/>
        </w:rPr>
        <w:noBreakHyphen/>
        <w:t>nine (39) calendar weeks (273 calendar days) and be on the payroll as of October 1 of the longevity year.  Six (6) years or more of continuous service as of October 1 of the longevity year is required for eligibility.</w:t>
      </w:r>
    </w:p>
    <w:p w14:paraId="5778FAE8" w14:textId="77777777" w:rsidR="00CC4DDC" w:rsidRPr="00B44691" w:rsidRDefault="00CC4DDC" w:rsidP="009558B8">
      <w:pPr>
        <w:widowControl/>
        <w:jc w:val="both"/>
        <w:rPr>
          <w:rFonts w:asciiTheme="minorHAnsi" w:hAnsiTheme="minorHAnsi" w:cs="Arial"/>
        </w:rPr>
      </w:pPr>
    </w:p>
    <w:p w14:paraId="573E77B0" w14:textId="1C8891B8" w:rsidR="00CC4DDC" w:rsidRPr="00B44691" w:rsidRDefault="00CC4DDC" w:rsidP="009558B8">
      <w:pPr>
        <w:widowControl/>
        <w:jc w:val="both"/>
        <w:rPr>
          <w:rFonts w:asciiTheme="minorHAnsi" w:hAnsiTheme="minorHAnsi" w:cs="Arial"/>
        </w:rPr>
      </w:pPr>
      <w:r w:rsidRPr="00B44691">
        <w:rPr>
          <w:rFonts w:asciiTheme="minorHAnsi" w:hAnsiTheme="minorHAnsi" w:cs="Arial"/>
        </w:rPr>
        <w:noBreakHyphen/>
      </w:r>
      <w:r w:rsidR="009875A0" w:rsidRPr="00B44691">
        <w:rPr>
          <w:rFonts w:asciiTheme="minorHAnsi" w:hAnsiTheme="minorHAnsi" w:cs="Arial"/>
        </w:rPr>
        <w:t>21</w:t>
      </w:r>
      <w:r w:rsidR="00B136D3">
        <w:rPr>
          <w:rFonts w:asciiTheme="minorHAnsi" w:hAnsiTheme="minorHAnsi" w:cs="Arial"/>
        </w:rPr>
        <w:t>8</w:t>
      </w:r>
      <w:r w:rsidRPr="00B44691">
        <w:rPr>
          <w:rFonts w:asciiTheme="minorHAnsi" w:hAnsiTheme="minorHAnsi" w:cs="Arial"/>
        </w:rPr>
        <w:tab/>
        <w:t xml:space="preserve">Eligible </w:t>
      </w:r>
      <w:r w:rsidR="00F85629" w:rsidRPr="00B44691">
        <w:rPr>
          <w:rFonts w:asciiTheme="minorHAnsi" w:hAnsiTheme="minorHAnsi" w:cs="Arial"/>
        </w:rPr>
        <w:t>Employee</w:t>
      </w:r>
      <w:r w:rsidRPr="00B44691">
        <w:rPr>
          <w:rFonts w:asciiTheme="minorHAnsi" w:hAnsiTheme="minorHAnsi" w:cs="Arial"/>
        </w:rPr>
        <w:t>s who have periods of inactive service totaling ninety</w:t>
      </w:r>
      <w:r w:rsidRPr="00B44691">
        <w:rPr>
          <w:rFonts w:asciiTheme="minorHAnsi" w:hAnsiTheme="minorHAnsi" w:cs="Arial"/>
        </w:rPr>
        <w:noBreakHyphen/>
        <w:t>three (93) days or more during a longevity year will not receive a longevity payment that year and will have the longevity date adjusted for future years.</w:t>
      </w:r>
    </w:p>
    <w:p w14:paraId="128279E0" w14:textId="77777777" w:rsidR="00CC4DDC" w:rsidRPr="00B44691" w:rsidRDefault="00CC4DDC" w:rsidP="009558B8">
      <w:pPr>
        <w:widowControl/>
        <w:jc w:val="both"/>
        <w:rPr>
          <w:rFonts w:asciiTheme="minorHAnsi" w:hAnsiTheme="minorHAnsi" w:cs="Arial"/>
        </w:rPr>
      </w:pPr>
    </w:p>
    <w:p w14:paraId="328A3F2C" w14:textId="5F17436C" w:rsidR="00CC4DDC" w:rsidRPr="00B44691" w:rsidRDefault="00CC4DDC" w:rsidP="009558B8">
      <w:pPr>
        <w:widowControl/>
        <w:jc w:val="both"/>
        <w:rPr>
          <w:rFonts w:asciiTheme="minorHAnsi" w:hAnsiTheme="minorHAnsi" w:cs="Arial"/>
        </w:rPr>
      </w:pPr>
      <w:r w:rsidRPr="00B44691">
        <w:rPr>
          <w:rFonts w:asciiTheme="minorHAnsi" w:hAnsiTheme="minorHAnsi" w:cs="Arial"/>
        </w:rPr>
        <w:noBreakHyphen/>
      </w:r>
      <w:r w:rsidR="009875A0" w:rsidRPr="00B44691">
        <w:rPr>
          <w:rFonts w:asciiTheme="minorHAnsi" w:hAnsiTheme="minorHAnsi" w:cs="Arial"/>
        </w:rPr>
        <w:t>21</w:t>
      </w:r>
      <w:r w:rsidR="00B136D3">
        <w:rPr>
          <w:rFonts w:asciiTheme="minorHAnsi" w:hAnsiTheme="minorHAnsi" w:cs="Arial"/>
        </w:rPr>
        <w:t>9</w:t>
      </w:r>
      <w:r w:rsidRPr="00B44691">
        <w:rPr>
          <w:rFonts w:asciiTheme="minorHAnsi" w:hAnsiTheme="minorHAnsi" w:cs="Arial"/>
        </w:rPr>
        <w:tab/>
        <w:t>Military leave of absence will not adjust the longevity date.</w:t>
      </w:r>
    </w:p>
    <w:p w14:paraId="7CA648AE" w14:textId="77777777" w:rsidR="00CC4DDC" w:rsidRPr="00B44691" w:rsidRDefault="00CC4DDC" w:rsidP="009558B8">
      <w:pPr>
        <w:widowControl/>
        <w:jc w:val="both"/>
        <w:rPr>
          <w:rFonts w:asciiTheme="minorHAnsi" w:hAnsiTheme="minorHAnsi" w:cs="Arial"/>
        </w:rPr>
      </w:pPr>
    </w:p>
    <w:p w14:paraId="123F4947" w14:textId="270A2977" w:rsidR="00CC4DDC" w:rsidRPr="00B44691" w:rsidRDefault="009875A0" w:rsidP="009558B8">
      <w:pPr>
        <w:widowControl/>
        <w:jc w:val="both"/>
        <w:rPr>
          <w:rFonts w:asciiTheme="minorHAnsi" w:hAnsiTheme="minorHAnsi" w:cs="Arial"/>
        </w:rPr>
      </w:pPr>
      <w:r w:rsidRPr="00B44691">
        <w:rPr>
          <w:rFonts w:asciiTheme="minorHAnsi" w:hAnsiTheme="minorHAnsi" w:cs="Arial"/>
        </w:rPr>
        <w:noBreakHyphen/>
        <w:t>2</w:t>
      </w:r>
      <w:r w:rsidR="00B136D3">
        <w:rPr>
          <w:rFonts w:asciiTheme="minorHAnsi" w:hAnsiTheme="minorHAnsi" w:cs="Arial"/>
        </w:rPr>
        <w:t>20</w:t>
      </w:r>
      <w:r w:rsidR="00CC4DDC" w:rsidRPr="00B44691">
        <w:rPr>
          <w:rFonts w:asciiTheme="minorHAnsi" w:hAnsiTheme="minorHAnsi" w:cs="Arial"/>
        </w:rPr>
        <w:tab/>
        <w:t>Full</w:t>
      </w:r>
      <w:r w:rsidR="00CC4DDC" w:rsidRPr="00B44691">
        <w:rPr>
          <w:rFonts w:asciiTheme="minorHAnsi" w:hAnsiTheme="minorHAnsi" w:cs="Arial"/>
        </w:rPr>
        <w:noBreakHyphen/>
        <w:t xml:space="preserve">time </w:t>
      </w:r>
      <w:r w:rsidR="00F85629" w:rsidRPr="00B44691">
        <w:rPr>
          <w:rFonts w:asciiTheme="minorHAnsi" w:hAnsiTheme="minorHAnsi" w:cs="Arial"/>
        </w:rPr>
        <w:t>Employee</w:t>
      </w:r>
      <w:r w:rsidR="00CC4DDC" w:rsidRPr="00B44691">
        <w:rPr>
          <w:rFonts w:asciiTheme="minorHAnsi" w:hAnsiTheme="minorHAnsi" w:cs="Arial"/>
        </w:rPr>
        <w:t>s who terminate prior to October 1 who are sixty</w:t>
      </w:r>
      <w:r w:rsidR="00CC4DDC" w:rsidRPr="00B44691">
        <w:rPr>
          <w:rFonts w:asciiTheme="minorHAnsi" w:hAnsiTheme="minorHAnsi" w:cs="Arial"/>
        </w:rPr>
        <w:noBreakHyphen/>
        <w:t>five (65) years of age and have five (5) or more years of full</w:t>
      </w:r>
      <w:r w:rsidR="00CC4DDC" w:rsidRPr="00B44691">
        <w:rPr>
          <w:rFonts w:asciiTheme="minorHAnsi" w:hAnsiTheme="minorHAnsi" w:cs="Arial"/>
        </w:rPr>
        <w:noBreakHyphen/>
        <w:t xml:space="preserve">time service, or who meet the minimum </w:t>
      </w:r>
      <w:r w:rsidR="00F85629" w:rsidRPr="00B44691">
        <w:rPr>
          <w:rFonts w:asciiTheme="minorHAnsi" w:hAnsiTheme="minorHAnsi" w:cs="Arial"/>
        </w:rPr>
        <w:t>University</w:t>
      </w:r>
      <w:r w:rsidR="00CC4DDC" w:rsidRPr="00B44691">
        <w:rPr>
          <w:rFonts w:asciiTheme="minorHAnsi" w:hAnsiTheme="minorHAnsi" w:cs="Arial"/>
        </w:rPr>
        <w:t xml:space="preserve"> retirement requirements will receive a prorated longevity payment.</w:t>
      </w:r>
    </w:p>
    <w:p w14:paraId="20EAEB42" w14:textId="77777777" w:rsidR="00CC4DDC" w:rsidRPr="00B44691" w:rsidRDefault="00CC4DDC" w:rsidP="009558B8">
      <w:pPr>
        <w:widowControl/>
        <w:jc w:val="both"/>
        <w:rPr>
          <w:rFonts w:asciiTheme="minorHAnsi" w:hAnsiTheme="minorHAnsi" w:cs="Arial"/>
        </w:rPr>
      </w:pPr>
    </w:p>
    <w:p w14:paraId="6F4FFADF" w14:textId="6B4585D0" w:rsidR="00CC4DDC" w:rsidRPr="00B44691" w:rsidRDefault="009875A0" w:rsidP="009558B8">
      <w:pPr>
        <w:widowControl/>
        <w:jc w:val="both"/>
        <w:rPr>
          <w:rFonts w:asciiTheme="minorHAnsi" w:hAnsiTheme="minorHAnsi" w:cs="Arial"/>
        </w:rPr>
      </w:pPr>
      <w:r w:rsidRPr="00B44691">
        <w:rPr>
          <w:rFonts w:asciiTheme="minorHAnsi" w:hAnsiTheme="minorHAnsi" w:cs="Arial"/>
        </w:rPr>
        <w:t>-2</w:t>
      </w:r>
      <w:r w:rsidR="00B136D3">
        <w:rPr>
          <w:rFonts w:asciiTheme="minorHAnsi" w:hAnsiTheme="minorHAnsi" w:cs="Arial"/>
        </w:rPr>
        <w:t>21</w:t>
      </w:r>
      <w:r w:rsidR="00CC4DDC" w:rsidRPr="00B44691">
        <w:rPr>
          <w:rFonts w:asciiTheme="minorHAnsi" w:hAnsiTheme="minorHAnsi" w:cs="Arial"/>
        </w:rPr>
        <w:tab/>
      </w:r>
      <w:r w:rsidR="00F85629" w:rsidRPr="00B44691">
        <w:rPr>
          <w:rFonts w:asciiTheme="minorHAnsi" w:hAnsiTheme="minorHAnsi" w:cs="Arial"/>
        </w:rPr>
        <w:t>Employee</w:t>
      </w:r>
      <w:r w:rsidR="00CC4DDC" w:rsidRPr="00B44691">
        <w:rPr>
          <w:rFonts w:asciiTheme="minorHAnsi" w:hAnsiTheme="minorHAnsi" w:cs="Arial"/>
        </w:rPr>
        <w:t>s who are not on the active payroll due to layoff, but who otherwise meet the eligibility criteria, will receive a longevity payment.</w:t>
      </w:r>
    </w:p>
    <w:p w14:paraId="6A582A2E" w14:textId="77777777" w:rsidR="00CC4DDC" w:rsidRPr="00B44691" w:rsidRDefault="00CC4DDC" w:rsidP="009558B8">
      <w:pPr>
        <w:widowControl/>
        <w:jc w:val="both"/>
        <w:rPr>
          <w:rFonts w:asciiTheme="minorHAnsi" w:hAnsiTheme="minorHAnsi" w:cs="Arial"/>
        </w:rPr>
      </w:pPr>
    </w:p>
    <w:p w14:paraId="53571993" w14:textId="1CAD849F" w:rsidR="00CC4DDC" w:rsidRPr="00B44691" w:rsidRDefault="009875A0" w:rsidP="009558B8">
      <w:pPr>
        <w:widowControl/>
        <w:jc w:val="both"/>
        <w:rPr>
          <w:rFonts w:asciiTheme="minorHAnsi" w:hAnsiTheme="minorHAnsi" w:cs="Arial"/>
        </w:rPr>
      </w:pPr>
      <w:r w:rsidRPr="00B44691">
        <w:rPr>
          <w:rFonts w:asciiTheme="minorHAnsi" w:hAnsiTheme="minorHAnsi" w:cs="Arial"/>
        </w:rPr>
        <w:noBreakHyphen/>
        <w:t>2</w:t>
      </w:r>
      <w:r w:rsidR="00B136D3">
        <w:rPr>
          <w:rFonts w:asciiTheme="minorHAnsi" w:hAnsiTheme="minorHAnsi" w:cs="Arial"/>
        </w:rPr>
        <w:t>22</w:t>
      </w:r>
      <w:r w:rsidR="00CC4DDC" w:rsidRPr="00B44691">
        <w:rPr>
          <w:rFonts w:asciiTheme="minorHAnsi" w:hAnsiTheme="minorHAnsi" w:cs="Arial"/>
        </w:rPr>
        <w:tab/>
      </w:r>
      <w:r w:rsidR="00F85629" w:rsidRPr="00B44691">
        <w:rPr>
          <w:rFonts w:asciiTheme="minorHAnsi" w:hAnsiTheme="minorHAnsi" w:cs="Arial"/>
        </w:rPr>
        <w:t>Employee</w:t>
      </w:r>
      <w:r w:rsidR="00CC4DDC" w:rsidRPr="00B44691">
        <w:rPr>
          <w:rFonts w:asciiTheme="minorHAnsi" w:hAnsiTheme="minorHAnsi" w:cs="Arial"/>
        </w:rPr>
        <w:t xml:space="preserve">s who are on leave of absence on October 1, but otherwise meet the eligibility criteria, will receive a longevity payment upon return to work.  Payment is scheduled annually on the first working day of December and is computed as a percentage of the </w:t>
      </w:r>
      <w:r w:rsidR="00F85629" w:rsidRPr="00B44691">
        <w:rPr>
          <w:rFonts w:asciiTheme="minorHAnsi" w:hAnsiTheme="minorHAnsi" w:cs="Arial"/>
        </w:rPr>
        <w:t>Employee</w:t>
      </w:r>
      <w:r w:rsidR="00CC4DDC" w:rsidRPr="00B44691">
        <w:rPr>
          <w:rFonts w:asciiTheme="minorHAnsi" w:hAnsiTheme="minorHAnsi" w:cs="Arial"/>
        </w:rPr>
        <w:t>'s annual base rate of pay as of September 1 of the calendar year in which the longevity payment is made.  Base rate of pay shall not include overtime or premium pay.</w:t>
      </w:r>
    </w:p>
    <w:p w14:paraId="4F7D07B3" w14:textId="77777777" w:rsidR="00CC4DDC" w:rsidRPr="00B44691" w:rsidRDefault="00CC4DDC" w:rsidP="009558B8">
      <w:pPr>
        <w:widowControl/>
        <w:jc w:val="both"/>
        <w:rPr>
          <w:rFonts w:asciiTheme="minorHAnsi" w:hAnsiTheme="minorHAnsi" w:cs="Arial"/>
        </w:rPr>
      </w:pPr>
    </w:p>
    <w:p w14:paraId="0A9D3C11" w14:textId="6DA48647" w:rsidR="00CC4DDC" w:rsidRPr="00B44691" w:rsidRDefault="009875A0" w:rsidP="009558B8">
      <w:pPr>
        <w:widowControl/>
        <w:jc w:val="both"/>
        <w:rPr>
          <w:rFonts w:asciiTheme="minorHAnsi" w:hAnsiTheme="minorHAnsi" w:cs="Arial"/>
        </w:rPr>
      </w:pPr>
      <w:r w:rsidRPr="00B44691">
        <w:rPr>
          <w:rFonts w:asciiTheme="minorHAnsi" w:hAnsiTheme="minorHAnsi" w:cs="Arial"/>
        </w:rPr>
        <w:noBreakHyphen/>
        <w:t>2</w:t>
      </w:r>
      <w:r w:rsidR="00B136D3">
        <w:rPr>
          <w:rFonts w:asciiTheme="minorHAnsi" w:hAnsiTheme="minorHAnsi" w:cs="Arial"/>
        </w:rPr>
        <w:t>23</w:t>
      </w:r>
      <w:r w:rsidR="00CC4DDC" w:rsidRPr="00B44691">
        <w:rPr>
          <w:rFonts w:asciiTheme="minorHAnsi" w:hAnsiTheme="minorHAnsi" w:cs="Arial"/>
        </w:rPr>
        <w:tab/>
        <w:t xml:space="preserve">If an </w:t>
      </w:r>
      <w:r w:rsidR="00F85629" w:rsidRPr="00B44691">
        <w:rPr>
          <w:rFonts w:asciiTheme="minorHAnsi" w:hAnsiTheme="minorHAnsi" w:cs="Arial"/>
        </w:rPr>
        <w:t>Employee</w:t>
      </w:r>
      <w:r w:rsidR="00CC4DDC" w:rsidRPr="00B44691">
        <w:rPr>
          <w:rFonts w:asciiTheme="minorHAnsi" w:hAnsiTheme="minorHAnsi" w:cs="Arial"/>
        </w:rPr>
        <w:t xml:space="preserve"> is not on the payroll September 1, the rate to be used is the </w:t>
      </w:r>
      <w:r w:rsidR="00F85629" w:rsidRPr="00B44691">
        <w:rPr>
          <w:rFonts w:asciiTheme="minorHAnsi" w:hAnsiTheme="minorHAnsi" w:cs="Arial"/>
        </w:rPr>
        <w:t>Employee</w:t>
      </w:r>
      <w:r w:rsidR="00CC4DDC" w:rsidRPr="00B44691">
        <w:rPr>
          <w:rFonts w:asciiTheme="minorHAnsi" w:hAnsiTheme="minorHAnsi" w:cs="Arial"/>
        </w:rPr>
        <w:t xml:space="preserve">'s rate of pay upon </w:t>
      </w:r>
      <w:r w:rsidR="003236F8">
        <w:rPr>
          <w:rFonts w:asciiTheme="minorHAnsi" w:hAnsiTheme="minorHAnsi" w:cs="Arial"/>
        </w:rPr>
        <w:t>their</w:t>
      </w:r>
      <w:r w:rsidR="00CC4DDC" w:rsidRPr="00B44691">
        <w:rPr>
          <w:rFonts w:asciiTheme="minorHAnsi" w:hAnsiTheme="minorHAnsi" w:cs="Arial"/>
        </w:rPr>
        <w:t xml:space="preserve"> return.  Longevity pay shall not exceed the longevity pay schedule.</w:t>
      </w:r>
    </w:p>
    <w:p w14:paraId="4D160A14" w14:textId="77777777" w:rsidR="00CC4DDC" w:rsidRPr="00B44691" w:rsidRDefault="00CC4DDC" w:rsidP="009558B8">
      <w:pPr>
        <w:widowControl/>
        <w:rPr>
          <w:rFonts w:asciiTheme="minorHAnsi" w:hAnsiTheme="minorHAnsi" w:cs="Arial"/>
        </w:rPr>
      </w:pPr>
    </w:p>
    <w:p w14:paraId="0B904E4B" w14:textId="527FA0F6" w:rsidR="00CC4DDC" w:rsidRPr="00B44691" w:rsidRDefault="007E5CC2" w:rsidP="009558B8">
      <w:pPr>
        <w:widowControl/>
        <w:rPr>
          <w:rFonts w:asciiTheme="minorHAnsi" w:hAnsiTheme="minorHAnsi" w:cs="Arial"/>
        </w:rPr>
      </w:pPr>
      <w:r w:rsidRPr="00B44691">
        <w:rPr>
          <w:rFonts w:asciiTheme="minorHAnsi" w:hAnsiTheme="minorHAnsi" w:cs="Arial"/>
        </w:rPr>
        <w:noBreakHyphen/>
        <w:t>22</w:t>
      </w:r>
      <w:r w:rsidR="00B136D3">
        <w:rPr>
          <w:rFonts w:asciiTheme="minorHAnsi" w:hAnsiTheme="minorHAnsi" w:cs="Arial"/>
        </w:rPr>
        <w:t>4</w:t>
      </w:r>
      <w:r w:rsidR="00CC4DDC" w:rsidRPr="00B44691">
        <w:rPr>
          <w:rFonts w:asciiTheme="minorHAnsi" w:hAnsiTheme="minorHAnsi" w:cs="Arial"/>
        </w:rPr>
        <w:tab/>
      </w:r>
      <w:r w:rsidR="00CC4DDC" w:rsidRPr="00E6673B">
        <w:rPr>
          <w:rFonts w:asciiTheme="minorHAnsi" w:hAnsiTheme="minorHAnsi" w:cs="Arial"/>
          <w:b/>
        </w:rPr>
        <w:t>PAYMENT SCHEDULE:</w:t>
      </w:r>
    </w:p>
    <w:p w14:paraId="3A18599B" w14:textId="77777777" w:rsidR="00CC4DDC" w:rsidRPr="00B44691" w:rsidRDefault="00CC4DDC" w:rsidP="009558B8">
      <w:pPr>
        <w:widowControl/>
        <w:rPr>
          <w:rFonts w:asciiTheme="minorHAnsi" w:hAnsiTheme="minorHAnsi" w:cs="Arial"/>
        </w:rPr>
      </w:pPr>
    </w:p>
    <w:tbl>
      <w:tblPr>
        <w:tblW w:w="0" w:type="auto"/>
        <w:tblInd w:w="153" w:type="dxa"/>
        <w:tblLayout w:type="fixed"/>
        <w:tblCellMar>
          <w:left w:w="153" w:type="dxa"/>
          <w:right w:w="153" w:type="dxa"/>
        </w:tblCellMar>
        <w:tblLook w:val="0000" w:firstRow="0" w:lastRow="0" w:firstColumn="0" w:lastColumn="0" w:noHBand="0" w:noVBand="0"/>
      </w:tblPr>
      <w:tblGrid>
        <w:gridCol w:w="4410"/>
        <w:gridCol w:w="4860"/>
      </w:tblGrid>
      <w:tr w:rsidR="00CC4DDC" w:rsidRPr="00B44691" w14:paraId="25811850" w14:textId="77777777">
        <w:tc>
          <w:tcPr>
            <w:tcW w:w="4410" w:type="dxa"/>
            <w:shd w:val="clear" w:color="000000" w:fill="FFFFFF"/>
            <w:vAlign w:val="bottom"/>
          </w:tcPr>
          <w:p w14:paraId="5332584A" w14:textId="77777777" w:rsidR="00CC4DDC" w:rsidRPr="00B44691" w:rsidRDefault="00CC4DDC" w:rsidP="00E22DE4">
            <w:pPr>
              <w:widowControl/>
              <w:spacing w:after="40"/>
              <w:jc w:val="center"/>
              <w:rPr>
                <w:rFonts w:asciiTheme="minorHAnsi" w:hAnsiTheme="minorHAnsi" w:cs="Arial"/>
                <w:b/>
                <w:u w:val="single"/>
              </w:rPr>
            </w:pPr>
            <w:r w:rsidRPr="00B44691">
              <w:rPr>
                <w:rFonts w:asciiTheme="minorHAnsi" w:hAnsiTheme="minorHAnsi" w:cs="Arial"/>
                <w:b/>
                <w:u w:val="single"/>
              </w:rPr>
              <w:t>Years of Continuous</w:t>
            </w:r>
            <w:r w:rsidR="0063244D" w:rsidRPr="00B44691">
              <w:rPr>
                <w:rFonts w:asciiTheme="minorHAnsi" w:hAnsiTheme="minorHAnsi" w:cs="Arial"/>
                <w:b/>
                <w:u w:val="single"/>
              </w:rPr>
              <w:t xml:space="preserve"> </w:t>
            </w:r>
            <w:r w:rsidRPr="00B44691">
              <w:rPr>
                <w:rFonts w:asciiTheme="minorHAnsi" w:hAnsiTheme="minorHAnsi" w:cs="Arial"/>
                <w:b/>
                <w:u w:val="single"/>
              </w:rPr>
              <w:t>Service</w:t>
            </w:r>
          </w:p>
        </w:tc>
        <w:tc>
          <w:tcPr>
            <w:tcW w:w="4860" w:type="dxa"/>
            <w:shd w:val="clear" w:color="000000" w:fill="FFFFFF"/>
          </w:tcPr>
          <w:p w14:paraId="4D71E593" w14:textId="77777777" w:rsidR="00CC4DDC" w:rsidRPr="00B44691" w:rsidRDefault="00CC4DDC" w:rsidP="005975ED">
            <w:pPr>
              <w:widowControl/>
              <w:spacing w:after="40"/>
              <w:jc w:val="center"/>
              <w:rPr>
                <w:rFonts w:asciiTheme="minorHAnsi" w:hAnsiTheme="minorHAnsi" w:cs="Arial"/>
                <w:b/>
              </w:rPr>
            </w:pPr>
            <w:r w:rsidRPr="00B44691">
              <w:rPr>
                <w:rFonts w:asciiTheme="minorHAnsi" w:hAnsiTheme="minorHAnsi" w:cs="Arial"/>
                <w:b/>
              </w:rPr>
              <w:t>Annual Longevity Pay % of First</w:t>
            </w:r>
            <w:r w:rsidR="0063244D" w:rsidRPr="00B44691">
              <w:rPr>
                <w:rFonts w:asciiTheme="minorHAnsi" w:hAnsiTheme="minorHAnsi" w:cs="Arial"/>
                <w:b/>
              </w:rPr>
              <w:t xml:space="preserve"> </w:t>
            </w:r>
            <w:r w:rsidRPr="00B44691">
              <w:rPr>
                <w:rFonts w:asciiTheme="minorHAnsi" w:hAnsiTheme="minorHAnsi" w:cs="Arial"/>
                <w:b/>
              </w:rPr>
              <w:t xml:space="preserve">$9,500 of </w:t>
            </w:r>
            <w:r w:rsidRPr="00B44691">
              <w:rPr>
                <w:rFonts w:asciiTheme="minorHAnsi" w:hAnsiTheme="minorHAnsi" w:cs="Arial"/>
                <w:b/>
                <w:u w:val="single"/>
              </w:rPr>
              <w:t>Annual Wage</w:t>
            </w:r>
          </w:p>
        </w:tc>
      </w:tr>
      <w:tr w:rsidR="00CC4DDC" w:rsidRPr="00B44691" w14:paraId="6432673C" w14:textId="77777777">
        <w:tc>
          <w:tcPr>
            <w:tcW w:w="4410" w:type="dxa"/>
          </w:tcPr>
          <w:p w14:paraId="648E7BB8" w14:textId="77777777" w:rsidR="00CC4DDC" w:rsidRPr="00B44691" w:rsidRDefault="00CC4DDC" w:rsidP="005975ED">
            <w:pPr>
              <w:widowControl/>
              <w:spacing w:before="40"/>
              <w:jc w:val="center"/>
              <w:rPr>
                <w:rFonts w:asciiTheme="minorHAnsi" w:hAnsiTheme="minorHAnsi" w:cs="Arial"/>
              </w:rPr>
            </w:pPr>
            <w:r w:rsidRPr="00B44691">
              <w:rPr>
                <w:rFonts w:asciiTheme="minorHAnsi" w:hAnsiTheme="minorHAnsi" w:cs="Arial"/>
              </w:rPr>
              <w:t>6 through 9 years</w:t>
            </w:r>
          </w:p>
        </w:tc>
        <w:tc>
          <w:tcPr>
            <w:tcW w:w="4860" w:type="dxa"/>
          </w:tcPr>
          <w:p w14:paraId="492D26B2" w14:textId="77777777" w:rsidR="00CC4DDC" w:rsidRPr="00B44691" w:rsidRDefault="00CC4DDC" w:rsidP="005975ED">
            <w:pPr>
              <w:widowControl/>
              <w:spacing w:before="40"/>
              <w:jc w:val="center"/>
              <w:rPr>
                <w:rFonts w:asciiTheme="minorHAnsi" w:hAnsiTheme="minorHAnsi" w:cs="Arial"/>
              </w:rPr>
            </w:pPr>
            <w:r w:rsidRPr="00B44691">
              <w:rPr>
                <w:rFonts w:asciiTheme="minorHAnsi" w:hAnsiTheme="minorHAnsi" w:cs="Arial"/>
              </w:rPr>
              <w:t>2%</w:t>
            </w:r>
          </w:p>
        </w:tc>
      </w:tr>
      <w:tr w:rsidR="00CC4DDC" w:rsidRPr="00B44691" w14:paraId="0806FCE4" w14:textId="77777777">
        <w:tc>
          <w:tcPr>
            <w:tcW w:w="4410" w:type="dxa"/>
          </w:tcPr>
          <w:p w14:paraId="7CAF4A33" w14:textId="77777777" w:rsidR="00CC4DDC" w:rsidRPr="00B44691" w:rsidRDefault="00CC4DDC" w:rsidP="009558B8">
            <w:pPr>
              <w:widowControl/>
              <w:jc w:val="center"/>
              <w:rPr>
                <w:rFonts w:asciiTheme="minorHAnsi" w:hAnsiTheme="minorHAnsi" w:cs="Arial"/>
              </w:rPr>
            </w:pPr>
            <w:r w:rsidRPr="00B44691">
              <w:rPr>
                <w:rFonts w:asciiTheme="minorHAnsi" w:hAnsiTheme="minorHAnsi" w:cs="Arial"/>
              </w:rPr>
              <w:t>10 through 13 years</w:t>
            </w:r>
          </w:p>
        </w:tc>
        <w:tc>
          <w:tcPr>
            <w:tcW w:w="4860" w:type="dxa"/>
          </w:tcPr>
          <w:p w14:paraId="6BBE8BD3" w14:textId="77777777" w:rsidR="00CC4DDC" w:rsidRPr="00B44691" w:rsidRDefault="00CC4DDC" w:rsidP="009558B8">
            <w:pPr>
              <w:widowControl/>
              <w:jc w:val="center"/>
              <w:rPr>
                <w:rFonts w:asciiTheme="minorHAnsi" w:hAnsiTheme="minorHAnsi" w:cs="Arial"/>
              </w:rPr>
            </w:pPr>
            <w:r w:rsidRPr="00B44691">
              <w:rPr>
                <w:rFonts w:asciiTheme="minorHAnsi" w:hAnsiTheme="minorHAnsi" w:cs="Arial"/>
              </w:rPr>
              <w:t>3%</w:t>
            </w:r>
          </w:p>
        </w:tc>
      </w:tr>
      <w:tr w:rsidR="00CC4DDC" w:rsidRPr="00B44691" w14:paraId="3041798D" w14:textId="77777777">
        <w:tc>
          <w:tcPr>
            <w:tcW w:w="4410" w:type="dxa"/>
          </w:tcPr>
          <w:p w14:paraId="0F206536" w14:textId="77777777" w:rsidR="00CC4DDC" w:rsidRPr="00B44691" w:rsidRDefault="00CC4DDC" w:rsidP="009558B8">
            <w:pPr>
              <w:widowControl/>
              <w:jc w:val="center"/>
              <w:rPr>
                <w:rFonts w:asciiTheme="minorHAnsi" w:hAnsiTheme="minorHAnsi" w:cs="Arial"/>
              </w:rPr>
            </w:pPr>
            <w:r w:rsidRPr="00B44691">
              <w:rPr>
                <w:rFonts w:asciiTheme="minorHAnsi" w:hAnsiTheme="minorHAnsi" w:cs="Arial"/>
              </w:rPr>
              <w:t>14 through 17 years</w:t>
            </w:r>
          </w:p>
        </w:tc>
        <w:tc>
          <w:tcPr>
            <w:tcW w:w="4860" w:type="dxa"/>
          </w:tcPr>
          <w:p w14:paraId="68D78CCD" w14:textId="77777777" w:rsidR="00CC4DDC" w:rsidRPr="00B44691" w:rsidRDefault="00CC4DDC" w:rsidP="009558B8">
            <w:pPr>
              <w:widowControl/>
              <w:jc w:val="center"/>
              <w:rPr>
                <w:rFonts w:asciiTheme="minorHAnsi" w:hAnsiTheme="minorHAnsi" w:cs="Arial"/>
              </w:rPr>
            </w:pPr>
            <w:r w:rsidRPr="00B44691">
              <w:rPr>
                <w:rFonts w:asciiTheme="minorHAnsi" w:hAnsiTheme="minorHAnsi" w:cs="Arial"/>
              </w:rPr>
              <w:t>4%</w:t>
            </w:r>
          </w:p>
        </w:tc>
      </w:tr>
      <w:tr w:rsidR="00CC4DDC" w:rsidRPr="00B44691" w14:paraId="0049E195" w14:textId="77777777">
        <w:tc>
          <w:tcPr>
            <w:tcW w:w="4410" w:type="dxa"/>
          </w:tcPr>
          <w:p w14:paraId="5AE0F156" w14:textId="77777777" w:rsidR="00CC4DDC" w:rsidRPr="00B44691" w:rsidRDefault="00CC4DDC" w:rsidP="009558B8">
            <w:pPr>
              <w:widowControl/>
              <w:jc w:val="center"/>
              <w:rPr>
                <w:rFonts w:asciiTheme="minorHAnsi" w:hAnsiTheme="minorHAnsi" w:cs="Arial"/>
              </w:rPr>
            </w:pPr>
            <w:r w:rsidRPr="00B44691">
              <w:rPr>
                <w:rFonts w:asciiTheme="minorHAnsi" w:hAnsiTheme="minorHAnsi" w:cs="Arial"/>
              </w:rPr>
              <w:t>18 through 21 years</w:t>
            </w:r>
          </w:p>
        </w:tc>
        <w:tc>
          <w:tcPr>
            <w:tcW w:w="4860" w:type="dxa"/>
          </w:tcPr>
          <w:p w14:paraId="0297454A" w14:textId="77777777" w:rsidR="00CC4DDC" w:rsidRPr="00B44691" w:rsidRDefault="00CC4DDC" w:rsidP="009558B8">
            <w:pPr>
              <w:widowControl/>
              <w:jc w:val="center"/>
              <w:rPr>
                <w:rFonts w:asciiTheme="minorHAnsi" w:hAnsiTheme="minorHAnsi" w:cs="Arial"/>
              </w:rPr>
            </w:pPr>
            <w:r w:rsidRPr="00B44691">
              <w:rPr>
                <w:rFonts w:asciiTheme="minorHAnsi" w:hAnsiTheme="minorHAnsi" w:cs="Arial"/>
              </w:rPr>
              <w:t>5%</w:t>
            </w:r>
          </w:p>
        </w:tc>
      </w:tr>
      <w:tr w:rsidR="00CC4DDC" w:rsidRPr="00B44691" w14:paraId="3D02A6E7" w14:textId="77777777">
        <w:tc>
          <w:tcPr>
            <w:tcW w:w="4410" w:type="dxa"/>
          </w:tcPr>
          <w:p w14:paraId="2D5FBF5D" w14:textId="77777777" w:rsidR="00CC4DDC" w:rsidRPr="00B44691" w:rsidRDefault="00CC4DDC" w:rsidP="009558B8">
            <w:pPr>
              <w:widowControl/>
              <w:jc w:val="center"/>
              <w:rPr>
                <w:rFonts w:asciiTheme="minorHAnsi" w:hAnsiTheme="minorHAnsi" w:cs="Arial"/>
              </w:rPr>
            </w:pPr>
            <w:r w:rsidRPr="00B44691">
              <w:rPr>
                <w:rFonts w:asciiTheme="minorHAnsi" w:hAnsiTheme="minorHAnsi" w:cs="Arial"/>
              </w:rPr>
              <w:t>22 through 25 years</w:t>
            </w:r>
          </w:p>
        </w:tc>
        <w:tc>
          <w:tcPr>
            <w:tcW w:w="4860" w:type="dxa"/>
          </w:tcPr>
          <w:p w14:paraId="4D3D2008" w14:textId="77777777" w:rsidR="00CC4DDC" w:rsidRPr="00B44691" w:rsidRDefault="00CC4DDC" w:rsidP="009558B8">
            <w:pPr>
              <w:widowControl/>
              <w:jc w:val="center"/>
              <w:rPr>
                <w:rFonts w:asciiTheme="minorHAnsi" w:hAnsiTheme="minorHAnsi" w:cs="Arial"/>
              </w:rPr>
            </w:pPr>
            <w:r w:rsidRPr="00B44691">
              <w:rPr>
                <w:rFonts w:asciiTheme="minorHAnsi" w:hAnsiTheme="minorHAnsi" w:cs="Arial"/>
              </w:rPr>
              <w:t>6%</w:t>
            </w:r>
          </w:p>
        </w:tc>
      </w:tr>
      <w:tr w:rsidR="00CC4DDC" w:rsidRPr="00B44691" w14:paraId="725C6383" w14:textId="77777777">
        <w:tc>
          <w:tcPr>
            <w:tcW w:w="4410" w:type="dxa"/>
          </w:tcPr>
          <w:p w14:paraId="29C9B726" w14:textId="77777777" w:rsidR="00CC4DDC" w:rsidRPr="00B44691" w:rsidRDefault="00CC4DDC" w:rsidP="009558B8">
            <w:pPr>
              <w:widowControl/>
              <w:jc w:val="center"/>
              <w:rPr>
                <w:rFonts w:asciiTheme="minorHAnsi" w:hAnsiTheme="minorHAnsi" w:cs="Arial"/>
              </w:rPr>
            </w:pPr>
            <w:r w:rsidRPr="00B44691">
              <w:rPr>
                <w:rFonts w:asciiTheme="minorHAnsi" w:hAnsiTheme="minorHAnsi" w:cs="Arial"/>
              </w:rPr>
              <w:t>26 or more years</w:t>
            </w:r>
          </w:p>
        </w:tc>
        <w:tc>
          <w:tcPr>
            <w:tcW w:w="4860" w:type="dxa"/>
          </w:tcPr>
          <w:p w14:paraId="3A83EE5E" w14:textId="77777777" w:rsidR="00CC4DDC" w:rsidRPr="00B44691" w:rsidRDefault="00CC4DDC" w:rsidP="009558B8">
            <w:pPr>
              <w:widowControl/>
              <w:jc w:val="center"/>
              <w:rPr>
                <w:rFonts w:asciiTheme="minorHAnsi" w:hAnsiTheme="minorHAnsi" w:cs="Arial"/>
              </w:rPr>
            </w:pPr>
            <w:r w:rsidRPr="00B44691">
              <w:rPr>
                <w:rFonts w:asciiTheme="minorHAnsi" w:hAnsiTheme="minorHAnsi" w:cs="Arial"/>
              </w:rPr>
              <w:t>8%</w:t>
            </w:r>
          </w:p>
        </w:tc>
      </w:tr>
    </w:tbl>
    <w:p w14:paraId="5D6290D9" w14:textId="77777777" w:rsidR="00CC4DDC" w:rsidRPr="00B44691" w:rsidRDefault="00CC4DDC" w:rsidP="009558B8">
      <w:pPr>
        <w:widowControl/>
        <w:rPr>
          <w:rFonts w:asciiTheme="minorHAnsi" w:hAnsiTheme="minorHAnsi" w:cs="Arial"/>
        </w:rPr>
      </w:pPr>
    </w:p>
    <w:p w14:paraId="295BC334" w14:textId="403D946A" w:rsidR="00CC4DDC" w:rsidRPr="00B44691" w:rsidRDefault="00CC4DDC" w:rsidP="009558B8">
      <w:pPr>
        <w:widowControl/>
        <w:jc w:val="both"/>
        <w:rPr>
          <w:rFonts w:asciiTheme="minorHAnsi" w:hAnsiTheme="minorHAnsi" w:cs="Arial"/>
        </w:rPr>
      </w:pPr>
      <w:r w:rsidRPr="00B44691">
        <w:rPr>
          <w:rFonts w:asciiTheme="minorHAnsi" w:hAnsiTheme="minorHAnsi" w:cs="Arial"/>
        </w:rPr>
        <w:noBreakHyphen/>
        <w:t>2</w:t>
      </w:r>
      <w:r w:rsidR="009875A0" w:rsidRPr="00B44691">
        <w:rPr>
          <w:rFonts w:asciiTheme="minorHAnsi" w:hAnsiTheme="minorHAnsi" w:cs="Arial"/>
        </w:rPr>
        <w:t>2</w:t>
      </w:r>
      <w:r w:rsidR="00B136D3">
        <w:rPr>
          <w:rFonts w:asciiTheme="minorHAnsi" w:hAnsiTheme="minorHAnsi" w:cs="Arial"/>
        </w:rPr>
        <w:t>5</w:t>
      </w:r>
      <w:r w:rsidR="007E5CC2" w:rsidRPr="00B44691">
        <w:rPr>
          <w:rFonts w:asciiTheme="minorHAnsi" w:hAnsiTheme="minorHAnsi" w:cs="Arial"/>
        </w:rPr>
        <w:tab/>
      </w:r>
      <w:r w:rsidRPr="00B44691">
        <w:rPr>
          <w:rFonts w:asciiTheme="minorHAnsi" w:hAnsiTheme="minorHAnsi" w:cs="Arial"/>
        </w:rPr>
        <w:t>Three</w:t>
      </w:r>
      <w:r w:rsidRPr="00B44691">
        <w:rPr>
          <w:rFonts w:asciiTheme="minorHAnsi" w:hAnsiTheme="minorHAnsi" w:cs="Arial"/>
        </w:rPr>
        <w:noBreakHyphen/>
        <w:t xml:space="preserve">quarter (3/4) time </w:t>
      </w:r>
      <w:r w:rsidR="00F85629" w:rsidRPr="00B44691">
        <w:rPr>
          <w:rFonts w:asciiTheme="minorHAnsi" w:hAnsiTheme="minorHAnsi" w:cs="Arial"/>
        </w:rPr>
        <w:t>Employee</w:t>
      </w:r>
      <w:r w:rsidRPr="00B44691">
        <w:rPr>
          <w:rFonts w:asciiTheme="minorHAnsi" w:hAnsiTheme="minorHAnsi" w:cs="Arial"/>
        </w:rPr>
        <w:t>s:  Percentage of first $7,125 of annual wage.</w:t>
      </w:r>
    </w:p>
    <w:p w14:paraId="405C6AB9" w14:textId="77777777" w:rsidR="00CC4DDC" w:rsidRPr="00B44691" w:rsidRDefault="00CC4DDC" w:rsidP="009558B8">
      <w:pPr>
        <w:widowControl/>
        <w:jc w:val="both"/>
        <w:rPr>
          <w:rFonts w:asciiTheme="minorHAnsi" w:hAnsiTheme="minorHAnsi" w:cs="Arial"/>
        </w:rPr>
      </w:pPr>
    </w:p>
    <w:p w14:paraId="347703F7" w14:textId="083868BA" w:rsidR="00CC4DDC" w:rsidRPr="00B44691" w:rsidRDefault="00CC4DDC" w:rsidP="009558B8">
      <w:pPr>
        <w:widowControl/>
        <w:jc w:val="both"/>
        <w:rPr>
          <w:rFonts w:asciiTheme="minorHAnsi" w:hAnsiTheme="minorHAnsi" w:cs="Arial"/>
        </w:rPr>
      </w:pPr>
      <w:r w:rsidRPr="00B44691">
        <w:rPr>
          <w:rFonts w:asciiTheme="minorHAnsi" w:hAnsiTheme="minorHAnsi" w:cs="Arial"/>
        </w:rPr>
        <w:noBreakHyphen/>
        <w:t>2</w:t>
      </w:r>
      <w:r w:rsidR="009875A0" w:rsidRPr="00B44691">
        <w:rPr>
          <w:rFonts w:asciiTheme="minorHAnsi" w:hAnsiTheme="minorHAnsi" w:cs="Arial"/>
        </w:rPr>
        <w:t>2</w:t>
      </w:r>
      <w:r w:rsidR="00B136D3">
        <w:rPr>
          <w:rFonts w:asciiTheme="minorHAnsi" w:hAnsiTheme="minorHAnsi" w:cs="Arial"/>
        </w:rPr>
        <w:t>6</w:t>
      </w:r>
      <w:r w:rsidRPr="00B44691">
        <w:rPr>
          <w:rFonts w:asciiTheme="minorHAnsi" w:hAnsiTheme="minorHAnsi" w:cs="Arial"/>
        </w:rPr>
        <w:tab/>
        <w:t>One</w:t>
      </w:r>
      <w:r w:rsidRPr="00B44691">
        <w:rPr>
          <w:rFonts w:asciiTheme="minorHAnsi" w:hAnsiTheme="minorHAnsi" w:cs="Arial"/>
        </w:rPr>
        <w:noBreakHyphen/>
        <w:t xml:space="preserve">half (1/2) time </w:t>
      </w:r>
      <w:r w:rsidR="00F85629" w:rsidRPr="00B44691">
        <w:rPr>
          <w:rFonts w:asciiTheme="minorHAnsi" w:hAnsiTheme="minorHAnsi" w:cs="Arial"/>
        </w:rPr>
        <w:t>Employee</w:t>
      </w:r>
      <w:r w:rsidRPr="00B44691">
        <w:rPr>
          <w:rFonts w:asciiTheme="minorHAnsi" w:hAnsiTheme="minorHAnsi" w:cs="Arial"/>
        </w:rPr>
        <w:t>s:  Percentage of $4,750 of annual wage.</w:t>
      </w:r>
    </w:p>
    <w:p w14:paraId="54DFDC84" w14:textId="77777777" w:rsidR="00392DF1" w:rsidRPr="00B44691" w:rsidRDefault="00392DF1" w:rsidP="009558B8">
      <w:pPr>
        <w:widowControl/>
        <w:jc w:val="both"/>
        <w:rPr>
          <w:rFonts w:asciiTheme="minorHAnsi" w:hAnsiTheme="minorHAnsi" w:cs="Arial"/>
          <w:b/>
        </w:rPr>
      </w:pPr>
    </w:p>
    <w:p w14:paraId="2B1BA03A" w14:textId="77777777" w:rsidR="00CC4DDC" w:rsidRPr="00B44691" w:rsidRDefault="00CC4DDC" w:rsidP="009558B8">
      <w:pPr>
        <w:widowControl/>
        <w:jc w:val="both"/>
        <w:rPr>
          <w:rFonts w:asciiTheme="minorHAnsi" w:hAnsiTheme="minorHAnsi" w:cs="Arial"/>
          <w:b/>
        </w:rPr>
      </w:pPr>
      <w:r w:rsidRPr="00B44691">
        <w:rPr>
          <w:rFonts w:asciiTheme="minorHAnsi" w:hAnsiTheme="minorHAnsi" w:cs="Arial"/>
          <w:b/>
        </w:rPr>
        <w:t>BENEFIT OVERVIEW</w:t>
      </w:r>
    </w:p>
    <w:p w14:paraId="5DDE969A" w14:textId="77777777" w:rsidR="00CC4DDC" w:rsidRPr="00B44691" w:rsidRDefault="00CC4DDC" w:rsidP="009558B8">
      <w:pPr>
        <w:widowControl/>
        <w:jc w:val="both"/>
        <w:rPr>
          <w:rFonts w:asciiTheme="minorHAnsi" w:hAnsiTheme="minorHAnsi" w:cs="Arial"/>
        </w:rPr>
      </w:pPr>
    </w:p>
    <w:p w14:paraId="3F44815D" w14:textId="30A4020A" w:rsidR="00CC4DDC" w:rsidRPr="00B44691" w:rsidRDefault="00CC4DDC" w:rsidP="009558B8">
      <w:pPr>
        <w:widowControl/>
        <w:jc w:val="both"/>
        <w:rPr>
          <w:rFonts w:asciiTheme="minorHAnsi" w:hAnsiTheme="minorHAnsi" w:cs="Arial"/>
        </w:rPr>
      </w:pPr>
      <w:r w:rsidRPr="00B44691">
        <w:rPr>
          <w:rFonts w:asciiTheme="minorHAnsi" w:hAnsiTheme="minorHAnsi" w:cs="Arial"/>
        </w:rPr>
        <w:noBreakHyphen/>
      </w:r>
      <w:r w:rsidR="009875A0" w:rsidRPr="00B44691">
        <w:rPr>
          <w:rFonts w:asciiTheme="minorHAnsi" w:hAnsiTheme="minorHAnsi" w:cs="Arial"/>
        </w:rPr>
        <w:t>22</w:t>
      </w:r>
      <w:r w:rsidR="00B136D3">
        <w:rPr>
          <w:rFonts w:asciiTheme="minorHAnsi" w:hAnsiTheme="minorHAnsi" w:cs="Arial"/>
        </w:rPr>
        <w:t>7</w:t>
      </w:r>
      <w:r w:rsidRPr="00B44691">
        <w:rPr>
          <w:rFonts w:asciiTheme="minorHAnsi" w:hAnsiTheme="minorHAnsi" w:cs="Arial"/>
        </w:rPr>
        <w:tab/>
        <w:t xml:space="preserve">This section presents a broad overview of the various benefit plans, education and retirement programs available to </w:t>
      </w:r>
      <w:r w:rsidR="00F85629" w:rsidRPr="00B44691">
        <w:rPr>
          <w:rFonts w:asciiTheme="minorHAnsi" w:hAnsiTheme="minorHAnsi" w:cs="Arial"/>
        </w:rPr>
        <w:t>Employee</w:t>
      </w:r>
      <w:r w:rsidRPr="00B44691">
        <w:rPr>
          <w:rFonts w:asciiTheme="minorHAnsi" w:hAnsiTheme="minorHAnsi" w:cs="Arial"/>
        </w:rPr>
        <w:t xml:space="preserve">s and eligible dependents.  Each benefit plan is described briefly on the following pages.  Complete information and descriptive details of benefits may be obtained from the Benefits Office or the referred division within </w:t>
      </w:r>
      <w:r w:rsidR="00F85629" w:rsidRPr="00B44691">
        <w:rPr>
          <w:rFonts w:asciiTheme="minorHAnsi" w:hAnsiTheme="minorHAnsi" w:cs="Arial"/>
        </w:rPr>
        <w:t xml:space="preserve">MSU Human Resources.  </w:t>
      </w:r>
      <w:r w:rsidRPr="00B44691">
        <w:rPr>
          <w:rFonts w:asciiTheme="minorHAnsi" w:hAnsiTheme="minorHAnsi" w:cs="Arial"/>
        </w:rPr>
        <w:t>If there is any misunderstanding regarding any of the programs described below, the provisions of the Master Contracts on file will prevail.</w:t>
      </w:r>
    </w:p>
    <w:p w14:paraId="4223AA72" w14:textId="77777777" w:rsidR="00CC4DDC" w:rsidRPr="00B44691" w:rsidRDefault="00CC4DDC" w:rsidP="009558B8">
      <w:pPr>
        <w:widowControl/>
        <w:jc w:val="both"/>
        <w:rPr>
          <w:rFonts w:asciiTheme="minorHAnsi" w:hAnsiTheme="minorHAnsi" w:cs="Arial"/>
        </w:rPr>
      </w:pPr>
    </w:p>
    <w:p w14:paraId="6D4EB333" w14:textId="53FBE3F0" w:rsidR="00CC4DDC" w:rsidRPr="00B44691" w:rsidRDefault="00CC4DDC" w:rsidP="009558B8">
      <w:pPr>
        <w:widowControl/>
        <w:jc w:val="both"/>
        <w:rPr>
          <w:rFonts w:asciiTheme="minorHAnsi" w:hAnsiTheme="minorHAnsi" w:cs="Arial"/>
        </w:rPr>
      </w:pPr>
      <w:r w:rsidRPr="00B44691">
        <w:rPr>
          <w:rFonts w:asciiTheme="minorHAnsi" w:hAnsiTheme="minorHAnsi" w:cs="Arial"/>
        </w:rPr>
        <w:noBreakHyphen/>
      </w:r>
      <w:r w:rsidR="009875A0" w:rsidRPr="00B44691">
        <w:rPr>
          <w:rFonts w:asciiTheme="minorHAnsi" w:hAnsiTheme="minorHAnsi" w:cs="Arial"/>
        </w:rPr>
        <w:t>22</w:t>
      </w:r>
      <w:r w:rsidR="00B136D3">
        <w:rPr>
          <w:rFonts w:asciiTheme="minorHAnsi" w:hAnsiTheme="minorHAnsi" w:cs="Arial"/>
        </w:rPr>
        <w:t>8</w:t>
      </w:r>
      <w:r w:rsidRPr="00B44691">
        <w:rPr>
          <w:rFonts w:asciiTheme="minorHAnsi" w:hAnsiTheme="minorHAnsi" w:cs="Arial"/>
        </w:rPr>
        <w:tab/>
        <w:t>Wherever the term "full</w:t>
      </w:r>
      <w:r w:rsidRPr="00B44691">
        <w:rPr>
          <w:rFonts w:asciiTheme="minorHAnsi" w:hAnsiTheme="minorHAnsi" w:cs="Arial"/>
        </w:rPr>
        <w:noBreakHyphen/>
        <w:t xml:space="preserve">time </w:t>
      </w:r>
      <w:r w:rsidR="00F85629" w:rsidRPr="00B44691">
        <w:rPr>
          <w:rFonts w:asciiTheme="minorHAnsi" w:hAnsiTheme="minorHAnsi" w:cs="Arial"/>
        </w:rPr>
        <w:t>Employee</w:t>
      </w:r>
      <w:r w:rsidRPr="00B44691">
        <w:rPr>
          <w:rFonts w:asciiTheme="minorHAnsi" w:hAnsiTheme="minorHAnsi" w:cs="Arial"/>
        </w:rPr>
        <w:t xml:space="preserve">" is used, this is understood to include those </w:t>
      </w:r>
      <w:r w:rsidR="00F85629" w:rsidRPr="00B44691">
        <w:rPr>
          <w:rFonts w:asciiTheme="minorHAnsi" w:hAnsiTheme="minorHAnsi" w:cs="Arial"/>
        </w:rPr>
        <w:t>Employee</w:t>
      </w:r>
      <w:r w:rsidRPr="00B44691">
        <w:rPr>
          <w:rFonts w:asciiTheme="minorHAnsi" w:hAnsiTheme="minorHAnsi" w:cs="Arial"/>
        </w:rPr>
        <w:t>s on flexible appointments.</w:t>
      </w:r>
    </w:p>
    <w:p w14:paraId="7F3D98EB" w14:textId="77777777" w:rsidR="00CC4DDC" w:rsidRPr="00B44691" w:rsidRDefault="00CC4DDC" w:rsidP="009558B8">
      <w:pPr>
        <w:widowControl/>
        <w:jc w:val="both"/>
        <w:rPr>
          <w:rFonts w:asciiTheme="minorHAnsi" w:hAnsiTheme="minorHAnsi" w:cs="Arial"/>
        </w:rPr>
        <w:sectPr w:rsidR="00CC4DDC" w:rsidRPr="00B44691" w:rsidSect="002A4BBB">
          <w:pgSz w:w="12240" w:h="15840"/>
          <w:pgMar w:top="1440" w:right="1440" w:bottom="1440" w:left="1440" w:header="1440" w:footer="892" w:gutter="0"/>
          <w:cols w:space="720"/>
          <w:noEndnote/>
        </w:sectPr>
      </w:pPr>
    </w:p>
    <w:p w14:paraId="79207710" w14:textId="77777777" w:rsidR="00CC4DDC" w:rsidRPr="00B44691" w:rsidRDefault="00495946" w:rsidP="009558B8">
      <w:pPr>
        <w:widowControl/>
        <w:jc w:val="center"/>
        <w:rPr>
          <w:rFonts w:asciiTheme="minorHAnsi" w:hAnsiTheme="minorHAnsi" w:cs="Arial"/>
          <w:b/>
        </w:rPr>
      </w:pPr>
      <w:r w:rsidRPr="00B44691">
        <w:rPr>
          <w:rFonts w:asciiTheme="minorHAnsi" w:hAnsiTheme="minorHAnsi" w:cs="Arial"/>
          <w:b/>
        </w:rPr>
        <w:br w:type="page"/>
      </w:r>
      <w:r w:rsidR="00CC4DDC" w:rsidRPr="00B44691">
        <w:rPr>
          <w:rFonts w:asciiTheme="minorHAnsi" w:hAnsiTheme="minorHAnsi" w:cs="Arial"/>
          <w:b/>
        </w:rPr>
        <w:t>ARTICLE 19</w:t>
      </w:r>
    </w:p>
    <w:p w14:paraId="6D849F37" w14:textId="77777777" w:rsidR="00CC4DDC" w:rsidRPr="00B44691" w:rsidRDefault="00CC4DDC" w:rsidP="009558B8">
      <w:pPr>
        <w:widowControl/>
        <w:jc w:val="center"/>
        <w:rPr>
          <w:rFonts w:asciiTheme="minorHAnsi" w:hAnsiTheme="minorHAnsi" w:cs="Arial"/>
          <w:b/>
        </w:rPr>
      </w:pPr>
    </w:p>
    <w:p w14:paraId="13DCEB4F" w14:textId="77777777" w:rsidR="00CC4DDC" w:rsidRPr="00B44691" w:rsidRDefault="00CC4DDC" w:rsidP="009558B8">
      <w:pPr>
        <w:widowControl/>
        <w:jc w:val="center"/>
        <w:rPr>
          <w:rFonts w:asciiTheme="minorHAnsi" w:hAnsiTheme="minorHAnsi" w:cs="Arial"/>
          <w:b/>
        </w:rPr>
      </w:pPr>
      <w:r w:rsidRPr="00B44691">
        <w:rPr>
          <w:rFonts w:asciiTheme="minorHAnsi" w:hAnsiTheme="minorHAnsi" w:cs="Arial"/>
          <w:b/>
        </w:rPr>
        <w:t>HEALTH BENEFITS</w:t>
      </w:r>
    </w:p>
    <w:p w14:paraId="1D3BDF96" w14:textId="77777777" w:rsidR="00CC4DDC" w:rsidRPr="00B44691" w:rsidRDefault="00CC4DDC" w:rsidP="009558B8">
      <w:pPr>
        <w:widowControl/>
        <w:rPr>
          <w:rFonts w:asciiTheme="minorHAnsi" w:hAnsiTheme="minorHAnsi" w:cs="Arial"/>
        </w:rPr>
      </w:pPr>
    </w:p>
    <w:p w14:paraId="1CFD4593" w14:textId="77777777" w:rsidR="00CC4DDC" w:rsidRPr="00B44691" w:rsidRDefault="00CC4DDC" w:rsidP="009558B8">
      <w:pPr>
        <w:widowControl/>
        <w:rPr>
          <w:rFonts w:asciiTheme="minorHAnsi" w:hAnsiTheme="minorHAnsi" w:cs="Arial"/>
          <w:b/>
        </w:rPr>
      </w:pPr>
      <w:r w:rsidRPr="00B44691">
        <w:rPr>
          <w:rFonts w:asciiTheme="minorHAnsi" w:hAnsiTheme="minorHAnsi" w:cs="Arial"/>
          <w:b/>
        </w:rPr>
        <w:t>HEALTH CARE COVERAGE</w:t>
      </w:r>
    </w:p>
    <w:p w14:paraId="3B62E834" w14:textId="77777777" w:rsidR="00CC4DDC" w:rsidRPr="00B44691" w:rsidRDefault="00CC4DDC" w:rsidP="009558B8">
      <w:pPr>
        <w:widowControl/>
        <w:rPr>
          <w:rFonts w:asciiTheme="minorHAnsi" w:hAnsiTheme="minorHAnsi" w:cs="Arial"/>
        </w:rPr>
      </w:pPr>
    </w:p>
    <w:p w14:paraId="5C72D786" w14:textId="0C79F62A" w:rsidR="00CC4DDC" w:rsidRPr="00B44691" w:rsidRDefault="00CC4DDC" w:rsidP="009558B8">
      <w:pPr>
        <w:widowControl/>
        <w:jc w:val="both"/>
        <w:rPr>
          <w:rFonts w:asciiTheme="minorHAnsi" w:hAnsiTheme="minorHAnsi" w:cs="Arial"/>
        </w:rPr>
      </w:pPr>
      <w:r w:rsidRPr="00B44691">
        <w:rPr>
          <w:rFonts w:asciiTheme="minorHAnsi" w:hAnsiTheme="minorHAnsi" w:cs="Arial"/>
        </w:rPr>
        <w:noBreakHyphen/>
      </w:r>
      <w:r w:rsidR="009875A0" w:rsidRPr="00B44691">
        <w:rPr>
          <w:rFonts w:asciiTheme="minorHAnsi" w:hAnsiTheme="minorHAnsi" w:cs="Arial"/>
        </w:rPr>
        <w:t>22</w:t>
      </w:r>
      <w:r w:rsidR="00BF02EA">
        <w:rPr>
          <w:rFonts w:asciiTheme="minorHAnsi" w:hAnsiTheme="minorHAnsi" w:cs="Arial"/>
        </w:rPr>
        <w:t>9</w:t>
      </w:r>
      <w:r w:rsidRPr="00B44691">
        <w:rPr>
          <w:rFonts w:asciiTheme="minorHAnsi" w:hAnsiTheme="minorHAnsi" w:cs="Arial"/>
        </w:rPr>
        <w:tab/>
      </w:r>
      <w:r w:rsidR="002C2D34" w:rsidRPr="00B44691">
        <w:rPr>
          <w:rFonts w:asciiTheme="minorHAnsi" w:hAnsiTheme="minorHAnsi" w:cs="Arial"/>
        </w:rPr>
        <w:t xml:space="preserve">New </w:t>
      </w:r>
      <w:r w:rsidR="00F85629" w:rsidRPr="00B44691">
        <w:rPr>
          <w:rFonts w:asciiTheme="minorHAnsi" w:hAnsiTheme="minorHAnsi" w:cs="Arial"/>
        </w:rPr>
        <w:t>Employee</w:t>
      </w:r>
      <w:r w:rsidR="002C2D34" w:rsidRPr="00B44691">
        <w:rPr>
          <w:rFonts w:asciiTheme="minorHAnsi" w:hAnsiTheme="minorHAnsi" w:cs="Arial"/>
        </w:rPr>
        <w:t xml:space="preserve">s – and </w:t>
      </w:r>
      <w:r w:rsidR="00F85629" w:rsidRPr="00B44691">
        <w:rPr>
          <w:rFonts w:asciiTheme="minorHAnsi" w:hAnsiTheme="minorHAnsi" w:cs="Arial"/>
        </w:rPr>
        <w:t>Employee</w:t>
      </w:r>
      <w:r w:rsidR="002C2D34" w:rsidRPr="00B44691">
        <w:rPr>
          <w:rFonts w:asciiTheme="minorHAnsi" w:hAnsiTheme="minorHAnsi" w:cs="Arial"/>
        </w:rPr>
        <w:t xml:space="preserve">s newly appointed to an eligible status – have </w:t>
      </w:r>
      <w:r w:rsidR="0007573C">
        <w:rPr>
          <w:rFonts w:asciiTheme="minorHAnsi" w:hAnsiTheme="minorHAnsi" w:cs="Arial"/>
        </w:rPr>
        <w:t>thirty (30)</w:t>
      </w:r>
      <w:r w:rsidR="002C2D34" w:rsidRPr="00B44691">
        <w:rPr>
          <w:rFonts w:asciiTheme="minorHAnsi" w:hAnsiTheme="minorHAnsi" w:cs="Arial"/>
        </w:rPr>
        <w:t xml:space="preserve"> days from the date of appointment to enroll.  If enrollment does not occur within </w:t>
      </w:r>
      <w:r w:rsidR="0007573C">
        <w:rPr>
          <w:rFonts w:asciiTheme="minorHAnsi" w:hAnsiTheme="minorHAnsi" w:cs="Arial"/>
        </w:rPr>
        <w:t>thirty (30)</w:t>
      </w:r>
      <w:r w:rsidR="002C2D34" w:rsidRPr="00B44691">
        <w:rPr>
          <w:rFonts w:asciiTheme="minorHAnsi" w:hAnsiTheme="minorHAnsi" w:cs="Arial"/>
        </w:rPr>
        <w:t xml:space="preserve"> days, the </w:t>
      </w:r>
      <w:r w:rsidR="00F85629" w:rsidRPr="00B44691">
        <w:rPr>
          <w:rFonts w:asciiTheme="minorHAnsi" w:hAnsiTheme="minorHAnsi" w:cs="Arial"/>
        </w:rPr>
        <w:t>Employee</w:t>
      </w:r>
      <w:r w:rsidR="002C2D34" w:rsidRPr="00B44691">
        <w:rPr>
          <w:rFonts w:asciiTheme="minorHAnsi" w:hAnsiTheme="minorHAnsi" w:cs="Arial"/>
        </w:rPr>
        <w:t xml:space="preserve"> must wait until the next annual enrollment period</w:t>
      </w:r>
      <w:r w:rsidRPr="00B44691">
        <w:rPr>
          <w:rFonts w:asciiTheme="minorHAnsi" w:hAnsiTheme="minorHAnsi" w:cs="Arial"/>
        </w:rPr>
        <w:t>.</w:t>
      </w:r>
    </w:p>
    <w:p w14:paraId="3CC31835" w14:textId="77777777" w:rsidR="00CC4DDC" w:rsidRPr="00B44691" w:rsidRDefault="00CC4DDC" w:rsidP="009558B8">
      <w:pPr>
        <w:widowControl/>
        <w:jc w:val="both"/>
        <w:rPr>
          <w:rFonts w:asciiTheme="minorHAnsi" w:hAnsiTheme="minorHAnsi" w:cs="Arial"/>
        </w:rPr>
      </w:pPr>
    </w:p>
    <w:p w14:paraId="23846BA4" w14:textId="226CEF71" w:rsidR="00CC4DDC" w:rsidRPr="00B44691" w:rsidRDefault="009875A0" w:rsidP="009558B8">
      <w:pPr>
        <w:widowControl/>
        <w:jc w:val="both"/>
        <w:rPr>
          <w:rFonts w:asciiTheme="minorHAnsi" w:hAnsiTheme="minorHAnsi" w:cs="Arial"/>
        </w:rPr>
      </w:pPr>
      <w:r w:rsidRPr="00B44691">
        <w:rPr>
          <w:rFonts w:asciiTheme="minorHAnsi" w:hAnsiTheme="minorHAnsi" w:cs="Arial"/>
        </w:rPr>
        <w:t>-2</w:t>
      </w:r>
      <w:r w:rsidR="00BF02EA">
        <w:rPr>
          <w:rFonts w:asciiTheme="minorHAnsi" w:hAnsiTheme="minorHAnsi" w:cs="Arial"/>
        </w:rPr>
        <w:t>30</w:t>
      </w:r>
      <w:r w:rsidR="00CC4DDC" w:rsidRPr="00B44691">
        <w:rPr>
          <w:rFonts w:asciiTheme="minorHAnsi" w:hAnsiTheme="minorHAnsi" w:cs="Arial"/>
        </w:rPr>
        <w:tab/>
        <w:t xml:space="preserve">Health care </w:t>
      </w:r>
      <w:r w:rsidR="000C666C">
        <w:rPr>
          <w:rFonts w:asciiTheme="minorHAnsi" w:hAnsiTheme="minorHAnsi" w:cs="Arial"/>
        </w:rPr>
        <w:t>is</w:t>
      </w:r>
      <w:r w:rsidR="00562F11" w:rsidRPr="00B44691">
        <w:rPr>
          <w:rFonts w:asciiTheme="minorHAnsi" w:hAnsiTheme="minorHAnsi" w:cs="Arial"/>
        </w:rPr>
        <w:t xml:space="preserve"> subject to the </w:t>
      </w:r>
      <w:r w:rsidR="000C666C">
        <w:rPr>
          <w:rFonts w:asciiTheme="minorHAnsi" w:hAnsiTheme="minorHAnsi" w:cs="Arial"/>
        </w:rPr>
        <w:t>January 1, 2018 – December 31, 2021</w:t>
      </w:r>
      <w:r w:rsidR="00562F11" w:rsidRPr="00B44691">
        <w:rPr>
          <w:rFonts w:asciiTheme="minorHAnsi" w:hAnsiTheme="minorHAnsi" w:cs="Arial"/>
        </w:rPr>
        <w:t xml:space="preserve"> Memorandum of Understanding between Michigan State </w:t>
      </w:r>
      <w:r w:rsidR="00F85629" w:rsidRPr="00B44691">
        <w:rPr>
          <w:rFonts w:asciiTheme="minorHAnsi" w:hAnsiTheme="minorHAnsi" w:cs="Arial"/>
        </w:rPr>
        <w:t>University</w:t>
      </w:r>
      <w:r w:rsidR="00562F11" w:rsidRPr="00B44691">
        <w:rPr>
          <w:rFonts w:asciiTheme="minorHAnsi" w:hAnsiTheme="minorHAnsi" w:cs="Arial"/>
        </w:rPr>
        <w:t xml:space="preserve"> and the MSU Coalition of Labor Organizations (MSU/Coalition Memorandum) separately ratified and signed by the Administrative Professional Supervisors </w:t>
      </w:r>
      <w:r w:rsidR="00F85629" w:rsidRPr="00B44691">
        <w:rPr>
          <w:rFonts w:asciiTheme="minorHAnsi" w:hAnsiTheme="minorHAnsi" w:cs="Arial"/>
        </w:rPr>
        <w:t>Association</w:t>
      </w:r>
      <w:r w:rsidR="00562F11" w:rsidRPr="00B44691">
        <w:rPr>
          <w:rFonts w:asciiTheme="minorHAnsi" w:hAnsiTheme="minorHAnsi" w:cs="Arial"/>
        </w:rPr>
        <w:t>.  A summary of benefits can be found on the MSU Human Resource website</w:t>
      </w:r>
      <w:r w:rsidR="00CC4DDC" w:rsidRPr="00B44691">
        <w:rPr>
          <w:rFonts w:asciiTheme="minorHAnsi" w:hAnsiTheme="minorHAnsi" w:cs="Arial"/>
        </w:rPr>
        <w:t>.</w:t>
      </w:r>
      <w:r w:rsidR="00301C58">
        <w:rPr>
          <w:rFonts w:asciiTheme="minorHAnsi" w:hAnsiTheme="minorHAnsi" w:cs="Arial"/>
        </w:rPr>
        <w:t xml:space="preserve"> </w:t>
      </w:r>
      <w:r w:rsidR="00301C58">
        <w:rPr>
          <w:rFonts w:asciiTheme="minorHAnsi" w:hAnsiTheme="minorHAnsi" w:cstheme="minorHAnsi"/>
        </w:rPr>
        <w:t>I</w:t>
      </w:r>
      <w:r w:rsidR="00301C58" w:rsidRPr="00C3101E">
        <w:rPr>
          <w:rFonts w:asciiTheme="minorHAnsi" w:hAnsiTheme="minorHAnsi" w:cstheme="minorHAnsi"/>
        </w:rPr>
        <w:t xml:space="preserve">n the event the parties to the </w:t>
      </w:r>
      <w:r w:rsidR="00301C58">
        <w:rPr>
          <w:rFonts w:asciiTheme="minorHAnsi" w:hAnsiTheme="minorHAnsi" w:cstheme="minorHAnsi"/>
        </w:rPr>
        <w:t>H</w:t>
      </w:r>
      <w:r w:rsidR="00301C58" w:rsidRPr="00C3101E">
        <w:rPr>
          <w:rFonts w:asciiTheme="minorHAnsi" w:hAnsiTheme="minorHAnsi" w:cstheme="minorHAnsi"/>
        </w:rPr>
        <w:t xml:space="preserve">ealth </w:t>
      </w:r>
      <w:r w:rsidR="00301C58">
        <w:rPr>
          <w:rFonts w:asciiTheme="minorHAnsi" w:hAnsiTheme="minorHAnsi" w:cstheme="minorHAnsi"/>
        </w:rPr>
        <w:t>C</w:t>
      </w:r>
      <w:r w:rsidR="00301C58" w:rsidRPr="00C3101E">
        <w:rPr>
          <w:rFonts w:asciiTheme="minorHAnsi" w:hAnsiTheme="minorHAnsi" w:cstheme="minorHAnsi"/>
        </w:rPr>
        <w:t xml:space="preserve">are </w:t>
      </w:r>
      <w:r w:rsidR="00301C58">
        <w:rPr>
          <w:rFonts w:asciiTheme="minorHAnsi" w:hAnsiTheme="minorHAnsi" w:cstheme="minorHAnsi"/>
        </w:rPr>
        <w:t>M</w:t>
      </w:r>
      <w:r w:rsidR="00301C58" w:rsidRPr="00C3101E">
        <w:rPr>
          <w:rFonts w:asciiTheme="minorHAnsi" w:hAnsiTheme="minorHAnsi" w:cstheme="minorHAnsi"/>
        </w:rPr>
        <w:t xml:space="preserve">emorandum of </w:t>
      </w:r>
      <w:r w:rsidR="00301C58">
        <w:rPr>
          <w:rFonts w:asciiTheme="minorHAnsi" w:hAnsiTheme="minorHAnsi" w:cstheme="minorHAnsi"/>
        </w:rPr>
        <w:t>U</w:t>
      </w:r>
      <w:r w:rsidR="00301C58" w:rsidRPr="00C3101E">
        <w:rPr>
          <w:rFonts w:asciiTheme="minorHAnsi" w:hAnsiTheme="minorHAnsi" w:cstheme="minorHAnsi"/>
        </w:rPr>
        <w:t xml:space="preserve">nderstanding are unable to reach an agreement, either the </w:t>
      </w:r>
      <w:r w:rsidR="00301C58">
        <w:rPr>
          <w:rFonts w:asciiTheme="minorHAnsi" w:hAnsiTheme="minorHAnsi" w:cstheme="minorHAnsi"/>
        </w:rPr>
        <w:t>Association</w:t>
      </w:r>
      <w:r w:rsidR="00301C58" w:rsidRPr="00C3101E">
        <w:rPr>
          <w:rFonts w:asciiTheme="minorHAnsi" w:hAnsiTheme="minorHAnsi" w:cstheme="minorHAnsi"/>
        </w:rPr>
        <w:t xml:space="preserve"> or the </w:t>
      </w:r>
      <w:r w:rsidR="00301C58">
        <w:rPr>
          <w:rFonts w:asciiTheme="minorHAnsi" w:hAnsiTheme="minorHAnsi" w:cstheme="minorHAnsi"/>
        </w:rPr>
        <w:t>E</w:t>
      </w:r>
      <w:r w:rsidR="00301C58" w:rsidRPr="00C3101E">
        <w:rPr>
          <w:rFonts w:asciiTheme="minorHAnsi" w:hAnsiTheme="minorHAnsi" w:cstheme="minorHAnsi"/>
        </w:rPr>
        <w:t xml:space="preserve">mployer may demand to bargain individually regarding health benefits coverage upon expiration of the </w:t>
      </w:r>
      <w:r w:rsidR="00301C58">
        <w:rPr>
          <w:rFonts w:asciiTheme="minorHAnsi" w:hAnsiTheme="minorHAnsi" w:cstheme="minorHAnsi"/>
        </w:rPr>
        <w:t xml:space="preserve">January 1, </w:t>
      </w:r>
      <w:r w:rsidR="00301C58" w:rsidRPr="00C3101E">
        <w:rPr>
          <w:rFonts w:asciiTheme="minorHAnsi" w:hAnsiTheme="minorHAnsi" w:cstheme="minorHAnsi"/>
        </w:rPr>
        <w:t>2018</w:t>
      </w:r>
      <w:r w:rsidR="00301C58">
        <w:rPr>
          <w:rFonts w:asciiTheme="minorHAnsi" w:hAnsiTheme="minorHAnsi" w:cstheme="minorHAnsi"/>
        </w:rPr>
        <w:t xml:space="preserve"> – December 31, </w:t>
      </w:r>
      <w:r w:rsidR="00301C58" w:rsidRPr="00C3101E">
        <w:rPr>
          <w:rFonts w:asciiTheme="minorHAnsi" w:hAnsiTheme="minorHAnsi" w:cstheme="minorHAnsi"/>
        </w:rPr>
        <w:t xml:space="preserve">2021 </w:t>
      </w:r>
      <w:r w:rsidR="00301C58">
        <w:rPr>
          <w:rFonts w:asciiTheme="minorHAnsi" w:hAnsiTheme="minorHAnsi" w:cstheme="minorHAnsi"/>
        </w:rPr>
        <w:t>M</w:t>
      </w:r>
      <w:r w:rsidR="00301C58" w:rsidRPr="00C3101E">
        <w:rPr>
          <w:rFonts w:asciiTheme="minorHAnsi" w:hAnsiTheme="minorHAnsi" w:cstheme="minorHAnsi"/>
        </w:rPr>
        <w:t xml:space="preserve">emorandum of </w:t>
      </w:r>
      <w:r w:rsidR="00301C58">
        <w:rPr>
          <w:rFonts w:asciiTheme="minorHAnsi" w:hAnsiTheme="minorHAnsi" w:cstheme="minorHAnsi"/>
        </w:rPr>
        <w:t>U</w:t>
      </w:r>
      <w:r w:rsidR="00301C58" w:rsidRPr="00C3101E">
        <w:rPr>
          <w:rFonts w:asciiTheme="minorHAnsi" w:hAnsiTheme="minorHAnsi" w:cstheme="minorHAnsi"/>
        </w:rPr>
        <w:t>nderstanding.</w:t>
      </w:r>
    </w:p>
    <w:p w14:paraId="2A2249DF" w14:textId="77777777" w:rsidR="002C2D34" w:rsidRPr="00B44691" w:rsidRDefault="002C2D34" w:rsidP="009558B8">
      <w:pPr>
        <w:widowControl/>
        <w:jc w:val="both"/>
        <w:rPr>
          <w:rFonts w:asciiTheme="minorHAnsi" w:hAnsiTheme="minorHAnsi" w:cs="Arial"/>
        </w:rPr>
      </w:pPr>
    </w:p>
    <w:p w14:paraId="0078BAF2" w14:textId="77777777" w:rsidR="002C2D34" w:rsidRPr="00B44691" w:rsidRDefault="002C2D34" w:rsidP="009558B8">
      <w:pPr>
        <w:widowControl/>
        <w:jc w:val="both"/>
        <w:rPr>
          <w:rFonts w:asciiTheme="minorHAnsi" w:hAnsiTheme="minorHAnsi" w:cs="Arial"/>
        </w:rPr>
      </w:pPr>
      <w:r w:rsidRPr="00B44691">
        <w:rPr>
          <w:rFonts w:asciiTheme="minorHAnsi" w:hAnsiTheme="minorHAnsi" w:cs="Arial"/>
        </w:rPr>
        <w:tab/>
        <w:t>A.</w:t>
      </w:r>
      <w:r w:rsidRPr="00B44691">
        <w:rPr>
          <w:rFonts w:asciiTheme="minorHAnsi" w:hAnsiTheme="minorHAnsi" w:cs="Arial"/>
        </w:rPr>
        <w:tab/>
        <w:t>Prescription Drug.</w:t>
      </w:r>
    </w:p>
    <w:p w14:paraId="32A87B9B" w14:textId="77777777" w:rsidR="002C2D34" w:rsidRPr="00B44691" w:rsidRDefault="002C2D34" w:rsidP="009558B8">
      <w:pPr>
        <w:widowControl/>
        <w:jc w:val="both"/>
        <w:rPr>
          <w:rFonts w:asciiTheme="minorHAnsi" w:hAnsiTheme="minorHAnsi" w:cs="Arial"/>
        </w:rPr>
      </w:pPr>
    </w:p>
    <w:p w14:paraId="049AAACD" w14:textId="23D9A074" w:rsidR="002C2D34" w:rsidRPr="00B44691" w:rsidRDefault="00C86910" w:rsidP="002C2D34">
      <w:pPr>
        <w:widowControl/>
        <w:tabs>
          <w:tab w:val="left" w:pos="1440"/>
        </w:tabs>
        <w:ind w:left="2160" w:hanging="2160"/>
        <w:jc w:val="both"/>
        <w:rPr>
          <w:rFonts w:asciiTheme="minorHAnsi" w:hAnsiTheme="minorHAnsi" w:cs="Arial"/>
        </w:rPr>
      </w:pPr>
      <w:r w:rsidRPr="00B44691">
        <w:rPr>
          <w:rFonts w:asciiTheme="minorHAnsi" w:hAnsiTheme="minorHAnsi" w:cs="Arial"/>
        </w:rPr>
        <w:tab/>
        <w:t>1</w:t>
      </w:r>
      <w:r w:rsidR="002C2D34" w:rsidRPr="00B44691">
        <w:rPr>
          <w:rFonts w:asciiTheme="minorHAnsi" w:hAnsiTheme="minorHAnsi" w:cs="Arial"/>
        </w:rPr>
        <w:t>.</w:t>
      </w:r>
      <w:r w:rsidR="002C2D34" w:rsidRPr="00B44691">
        <w:rPr>
          <w:rFonts w:asciiTheme="minorHAnsi" w:hAnsiTheme="minorHAnsi" w:cs="Arial"/>
        </w:rPr>
        <w:tab/>
        <w:t xml:space="preserve">Prescription drug benefits shall be provided to </w:t>
      </w:r>
      <w:r w:rsidR="00F85629" w:rsidRPr="00B44691">
        <w:rPr>
          <w:rFonts w:asciiTheme="minorHAnsi" w:hAnsiTheme="minorHAnsi" w:cs="Arial"/>
        </w:rPr>
        <w:t>Employee</w:t>
      </w:r>
      <w:r w:rsidR="002C2D34" w:rsidRPr="00B44691">
        <w:rPr>
          <w:rFonts w:asciiTheme="minorHAnsi" w:hAnsiTheme="minorHAnsi" w:cs="Arial"/>
        </w:rPr>
        <w:t xml:space="preserve">s represented by the </w:t>
      </w:r>
      <w:r w:rsidR="00F85629" w:rsidRPr="00B44691">
        <w:rPr>
          <w:rFonts w:asciiTheme="minorHAnsi" w:hAnsiTheme="minorHAnsi" w:cs="Arial"/>
        </w:rPr>
        <w:t>Association</w:t>
      </w:r>
      <w:r w:rsidR="002C2D34" w:rsidRPr="00B44691">
        <w:rPr>
          <w:rFonts w:asciiTheme="minorHAnsi" w:hAnsiTheme="minorHAnsi" w:cs="Arial"/>
        </w:rPr>
        <w:t xml:space="preserve">, regardless of the </w:t>
      </w:r>
      <w:r w:rsidR="00F85629" w:rsidRPr="00B44691">
        <w:rPr>
          <w:rFonts w:asciiTheme="minorHAnsi" w:hAnsiTheme="minorHAnsi" w:cs="Arial"/>
        </w:rPr>
        <w:t>University</w:t>
      </w:r>
      <w:r w:rsidR="002C2D34" w:rsidRPr="00B44691">
        <w:rPr>
          <w:rFonts w:asciiTheme="minorHAnsi" w:hAnsiTheme="minorHAnsi" w:cs="Arial"/>
        </w:rPr>
        <w:t xml:space="preserve"> health plan in which they are enrolled.</w:t>
      </w:r>
    </w:p>
    <w:p w14:paraId="3C973002" w14:textId="77777777" w:rsidR="002C2D34" w:rsidRPr="00B44691" w:rsidRDefault="002C2D34" w:rsidP="002C2D34">
      <w:pPr>
        <w:widowControl/>
        <w:tabs>
          <w:tab w:val="left" w:pos="1440"/>
        </w:tabs>
        <w:ind w:left="2160" w:hanging="2160"/>
        <w:jc w:val="both"/>
        <w:rPr>
          <w:rFonts w:asciiTheme="minorHAnsi" w:hAnsiTheme="minorHAnsi" w:cs="Arial"/>
        </w:rPr>
      </w:pPr>
    </w:p>
    <w:p w14:paraId="0F19A165" w14:textId="77777777" w:rsidR="002C2D34" w:rsidRPr="00B44691" w:rsidRDefault="00C86910" w:rsidP="002C2D34">
      <w:pPr>
        <w:widowControl/>
        <w:tabs>
          <w:tab w:val="left" w:pos="1440"/>
        </w:tabs>
        <w:ind w:left="2160" w:hanging="2160"/>
        <w:jc w:val="both"/>
        <w:rPr>
          <w:rFonts w:asciiTheme="minorHAnsi" w:hAnsiTheme="minorHAnsi" w:cs="Arial"/>
        </w:rPr>
      </w:pPr>
      <w:r w:rsidRPr="00B44691">
        <w:rPr>
          <w:rFonts w:asciiTheme="minorHAnsi" w:hAnsiTheme="minorHAnsi" w:cs="Arial"/>
        </w:rPr>
        <w:tab/>
        <w:t>2</w:t>
      </w:r>
      <w:r w:rsidR="002C2D34" w:rsidRPr="00B44691">
        <w:rPr>
          <w:rFonts w:asciiTheme="minorHAnsi" w:hAnsiTheme="minorHAnsi" w:cs="Arial"/>
        </w:rPr>
        <w:t>.</w:t>
      </w:r>
      <w:r w:rsidR="002C2D34" w:rsidRPr="00B44691">
        <w:rPr>
          <w:rFonts w:asciiTheme="minorHAnsi" w:hAnsiTheme="minorHAnsi" w:cs="Arial"/>
        </w:rPr>
        <w:tab/>
        <w:t>The prescription drug program implemented pursuant to the Agreement shall be as specified in the MSU/Coalition Memorandum.</w:t>
      </w:r>
    </w:p>
    <w:p w14:paraId="6551679F" w14:textId="77777777" w:rsidR="002C2D34" w:rsidRPr="00B44691" w:rsidRDefault="002C2D34" w:rsidP="002C2D34">
      <w:pPr>
        <w:widowControl/>
        <w:tabs>
          <w:tab w:val="left" w:pos="1440"/>
        </w:tabs>
        <w:ind w:left="2160" w:hanging="2160"/>
        <w:jc w:val="both"/>
        <w:rPr>
          <w:rFonts w:asciiTheme="minorHAnsi" w:hAnsiTheme="minorHAnsi" w:cs="Arial"/>
        </w:rPr>
      </w:pPr>
    </w:p>
    <w:p w14:paraId="7F0126FC" w14:textId="77777777" w:rsidR="002C2D34" w:rsidRPr="00B44691" w:rsidRDefault="00C86910" w:rsidP="002C2D34">
      <w:pPr>
        <w:widowControl/>
        <w:tabs>
          <w:tab w:val="left" w:pos="1440"/>
        </w:tabs>
        <w:ind w:left="2160" w:hanging="2160"/>
        <w:jc w:val="both"/>
        <w:rPr>
          <w:rFonts w:asciiTheme="minorHAnsi" w:hAnsiTheme="minorHAnsi" w:cs="Arial"/>
        </w:rPr>
      </w:pPr>
      <w:r w:rsidRPr="00B44691">
        <w:rPr>
          <w:rFonts w:asciiTheme="minorHAnsi" w:hAnsiTheme="minorHAnsi" w:cs="Arial"/>
        </w:rPr>
        <w:tab/>
        <w:t>3</w:t>
      </w:r>
      <w:r w:rsidR="002C2D34" w:rsidRPr="00B44691">
        <w:rPr>
          <w:rFonts w:asciiTheme="minorHAnsi" w:hAnsiTheme="minorHAnsi" w:cs="Arial"/>
        </w:rPr>
        <w:t>.</w:t>
      </w:r>
      <w:r w:rsidR="002C2D34" w:rsidRPr="00B44691">
        <w:rPr>
          <w:rFonts w:asciiTheme="minorHAnsi" w:hAnsiTheme="minorHAnsi" w:cs="Arial"/>
        </w:rPr>
        <w:tab/>
        <w:t xml:space="preserve">The appropriate premiums for the prescription drug program shall be paid by the </w:t>
      </w:r>
      <w:r w:rsidR="00F85629" w:rsidRPr="00B44691">
        <w:rPr>
          <w:rFonts w:asciiTheme="minorHAnsi" w:hAnsiTheme="minorHAnsi" w:cs="Arial"/>
        </w:rPr>
        <w:t>University</w:t>
      </w:r>
      <w:r w:rsidR="002C2D34" w:rsidRPr="00B44691">
        <w:rPr>
          <w:rFonts w:asciiTheme="minorHAnsi" w:hAnsiTheme="minorHAnsi" w:cs="Arial"/>
        </w:rPr>
        <w:t xml:space="preserve"> for full-time </w:t>
      </w:r>
      <w:r w:rsidR="00F85629" w:rsidRPr="00B44691">
        <w:rPr>
          <w:rFonts w:asciiTheme="minorHAnsi" w:hAnsiTheme="minorHAnsi" w:cs="Arial"/>
        </w:rPr>
        <w:t>Employee</w:t>
      </w:r>
      <w:r w:rsidR="002C2D34" w:rsidRPr="00B44691">
        <w:rPr>
          <w:rFonts w:asciiTheme="minorHAnsi" w:hAnsiTheme="minorHAnsi" w:cs="Arial"/>
        </w:rPr>
        <w:t xml:space="preserve">s and proportionately for part-time </w:t>
      </w:r>
      <w:r w:rsidR="00F85629" w:rsidRPr="00B44691">
        <w:rPr>
          <w:rFonts w:asciiTheme="minorHAnsi" w:hAnsiTheme="minorHAnsi" w:cs="Arial"/>
        </w:rPr>
        <w:t>Employee</w:t>
      </w:r>
      <w:r w:rsidR="002C2D34" w:rsidRPr="00B44691">
        <w:rPr>
          <w:rFonts w:asciiTheme="minorHAnsi" w:hAnsiTheme="minorHAnsi" w:cs="Arial"/>
        </w:rPr>
        <w:t>s.</w:t>
      </w:r>
    </w:p>
    <w:p w14:paraId="6A4184C9" w14:textId="77777777" w:rsidR="002C2D34" w:rsidRPr="00B44691" w:rsidRDefault="002C2D34" w:rsidP="002C2D34">
      <w:pPr>
        <w:widowControl/>
        <w:tabs>
          <w:tab w:val="left" w:pos="1440"/>
        </w:tabs>
        <w:ind w:left="2160" w:hanging="2160"/>
        <w:jc w:val="both"/>
        <w:rPr>
          <w:rFonts w:asciiTheme="minorHAnsi" w:hAnsiTheme="minorHAnsi" w:cs="Arial"/>
        </w:rPr>
      </w:pPr>
    </w:p>
    <w:p w14:paraId="6E8FFAF1" w14:textId="4C8E0636" w:rsidR="002C2D34" w:rsidRPr="00B44691" w:rsidRDefault="002C2D34" w:rsidP="002C2D34">
      <w:pPr>
        <w:widowControl/>
        <w:tabs>
          <w:tab w:val="left" w:pos="720"/>
          <w:tab w:val="left" w:pos="1440"/>
        </w:tabs>
        <w:ind w:left="1440" w:hanging="1440"/>
        <w:jc w:val="both"/>
        <w:rPr>
          <w:rFonts w:asciiTheme="minorHAnsi" w:hAnsiTheme="minorHAnsi" w:cs="Arial"/>
        </w:rPr>
      </w:pPr>
      <w:r w:rsidRPr="00B44691">
        <w:rPr>
          <w:rFonts w:asciiTheme="minorHAnsi" w:hAnsiTheme="minorHAnsi" w:cs="Arial"/>
        </w:rPr>
        <w:tab/>
        <w:t>B.</w:t>
      </w:r>
      <w:r w:rsidRPr="00B44691">
        <w:rPr>
          <w:rFonts w:asciiTheme="minorHAnsi" w:hAnsiTheme="minorHAnsi" w:cs="Arial"/>
        </w:rPr>
        <w:tab/>
        <w:t xml:space="preserve">Base and optional programs.  Subject to the MSU/Coalition Memorandum, the PPO and HMO shall continue to be offered to </w:t>
      </w:r>
      <w:r w:rsidR="00F85629" w:rsidRPr="00B44691">
        <w:rPr>
          <w:rFonts w:asciiTheme="minorHAnsi" w:hAnsiTheme="minorHAnsi" w:cs="Arial"/>
        </w:rPr>
        <w:t>Employee</w:t>
      </w:r>
      <w:r w:rsidRPr="00B44691">
        <w:rPr>
          <w:rFonts w:asciiTheme="minorHAnsi" w:hAnsiTheme="minorHAnsi" w:cs="Arial"/>
        </w:rPr>
        <w:t xml:space="preserve">s.  The </w:t>
      </w:r>
      <w:r w:rsidR="00F85629" w:rsidRPr="00B44691">
        <w:rPr>
          <w:rFonts w:asciiTheme="minorHAnsi" w:hAnsiTheme="minorHAnsi" w:cs="Arial"/>
        </w:rPr>
        <w:t>University</w:t>
      </w:r>
      <w:r w:rsidRPr="00B44691">
        <w:rPr>
          <w:rFonts w:asciiTheme="minorHAnsi" w:hAnsiTheme="minorHAnsi" w:cs="Arial"/>
        </w:rPr>
        <w:t xml:space="preserve">’s contribution toward the cost of either program shall be the amount of the program having the lower rates in each plan year.  This will be known as the base plan.  In each of the aforementioned plan years, the cost of the base plan shall be borne in accordance with the </w:t>
      </w:r>
      <w:r w:rsidR="001C443D">
        <w:rPr>
          <w:rFonts w:asciiTheme="minorHAnsi" w:hAnsiTheme="minorHAnsi" w:cs="Arial"/>
        </w:rPr>
        <w:t>2018-2021</w:t>
      </w:r>
      <w:r w:rsidRPr="00B44691">
        <w:rPr>
          <w:rFonts w:asciiTheme="minorHAnsi" w:hAnsiTheme="minorHAnsi" w:cs="Arial"/>
        </w:rPr>
        <w:t xml:space="preserve"> MSU/Coalition Memorandum by the </w:t>
      </w:r>
      <w:r w:rsidR="00F85629" w:rsidRPr="00B44691">
        <w:rPr>
          <w:rFonts w:asciiTheme="minorHAnsi" w:hAnsiTheme="minorHAnsi" w:cs="Arial"/>
        </w:rPr>
        <w:t>University</w:t>
      </w:r>
      <w:r w:rsidRPr="00B44691">
        <w:rPr>
          <w:rFonts w:asciiTheme="minorHAnsi" w:hAnsiTheme="minorHAnsi" w:cs="Arial"/>
        </w:rPr>
        <w:t xml:space="preserve"> for full-time </w:t>
      </w:r>
      <w:r w:rsidR="00F85629" w:rsidRPr="00B44691">
        <w:rPr>
          <w:rFonts w:asciiTheme="minorHAnsi" w:hAnsiTheme="minorHAnsi" w:cs="Arial"/>
        </w:rPr>
        <w:t>Employee</w:t>
      </w:r>
      <w:r w:rsidRPr="00B44691">
        <w:rPr>
          <w:rFonts w:asciiTheme="minorHAnsi" w:hAnsiTheme="minorHAnsi" w:cs="Arial"/>
        </w:rPr>
        <w:t xml:space="preserve">s and proportionately for part-time </w:t>
      </w:r>
      <w:r w:rsidR="00F85629" w:rsidRPr="00B44691">
        <w:rPr>
          <w:rFonts w:asciiTheme="minorHAnsi" w:hAnsiTheme="minorHAnsi" w:cs="Arial"/>
        </w:rPr>
        <w:t>Employee</w:t>
      </w:r>
      <w:r w:rsidRPr="00B44691">
        <w:rPr>
          <w:rFonts w:asciiTheme="minorHAnsi" w:hAnsiTheme="minorHAnsi" w:cs="Arial"/>
        </w:rPr>
        <w:t xml:space="preserve">s.  </w:t>
      </w:r>
      <w:r w:rsidR="00F85629" w:rsidRPr="00B44691">
        <w:rPr>
          <w:rFonts w:asciiTheme="minorHAnsi" w:hAnsiTheme="minorHAnsi" w:cs="Arial"/>
        </w:rPr>
        <w:t>Employee</w:t>
      </w:r>
      <w:r w:rsidRPr="00B44691">
        <w:rPr>
          <w:rFonts w:asciiTheme="minorHAnsi" w:hAnsiTheme="minorHAnsi" w:cs="Arial"/>
        </w:rPr>
        <w:t xml:space="preserve">s electing to enroll under a plan other than the base plan will receive the applicable </w:t>
      </w:r>
      <w:r w:rsidR="00F85629" w:rsidRPr="00B44691">
        <w:rPr>
          <w:rFonts w:asciiTheme="minorHAnsi" w:hAnsiTheme="minorHAnsi" w:cs="Arial"/>
        </w:rPr>
        <w:t>University</w:t>
      </w:r>
      <w:r w:rsidRPr="00B44691">
        <w:rPr>
          <w:rFonts w:asciiTheme="minorHAnsi" w:hAnsiTheme="minorHAnsi" w:cs="Arial"/>
        </w:rPr>
        <w:t xml:space="preserve"> single, two-person or family base plan contribution toward the plan cost, with the difference, if any, payable by the </w:t>
      </w:r>
      <w:r w:rsidR="00F85629" w:rsidRPr="00B44691">
        <w:rPr>
          <w:rFonts w:asciiTheme="minorHAnsi" w:hAnsiTheme="minorHAnsi" w:cs="Arial"/>
        </w:rPr>
        <w:t>Employee</w:t>
      </w:r>
      <w:r w:rsidRPr="00B44691">
        <w:rPr>
          <w:rFonts w:asciiTheme="minorHAnsi" w:hAnsiTheme="minorHAnsi" w:cs="Arial"/>
        </w:rPr>
        <w:t xml:space="preserve"> through payroll deduction.</w:t>
      </w:r>
    </w:p>
    <w:p w14:paraId="249AED48" w14:textId="77777777" w:rsidR="00CC4DDC" w:rsidRPr="00B44691" w:rsidRDefault="00CC4DDC" w:rsidP="009558B8">
      <w:pPr>
        <w:widowControl/>
        <w:rPr>
          <w:rFonts w:asciiTheme="minorHAnsi" w:hAnsiTheme="minorHAnsi" w:cs="Arial"/>
        </w:rPr>
      </w:pPr>
    </w:p>
    <w:p w14:paraId="668DB533" w14:textId="77777777" w:rsidR="00F46C55" w:rsidRPr="00B44691" w:rsidRDefault="00F46C55" w:rsidP="009558B8">
      <w:pPr>
        <w:widowControl/>
        <w:rPr>
          <w:rFonts w:asciiTheme="minorHAnsi" w:hAnsiTheme="minorHAnsi" w:cs="Arial"/>
          <w:b/>
        </w:rPr>
      </w:pPr>
    </w:p>
    <w:p w14:paraId="656D61C2" w14:textId="77777777" w:rsidR="00F46C55" w:rsidRPr="00B44691" w:rsidRDefault="00F46C55" w:rsidP="009558B8">
      <w:pPr>
        <w:widowControl/>
        <w:rPr>
          <w:rFonts w:asciiTheme="minorHAnsi" w:hAnsiTheme="minorHAnsi" w:cs="Arial"/>
          <w:b/>
        </w:rPr>
      </w:pPr>
    </w:p>
    <w:p w14:paraId="304C2F76" w14:textId="77777777" w:rsidR="00CC4DDC" w:rsidRPr="00B44691" w:rsidRDefault="00CC4DDC" w:rsidP="009558B8">
      <w:pPr>
        <w:widowControl/>
        <w:rPr>
          <w:rFonts w:asciiTheme="minorHAnsi" w:hAnsiTheme="minorHAnsi" w:cs="Arial"/>
          <w:b/>
        </w:rPr>
      </w:pPr>
      <w:r w:rsidRPr="00B44691">
        <w:rPr>
          <w:rFonts w:asciiTheme="minorHAnsi" w:hAnsiTheme="minorHAnsi" w:cs="Arial"/>
          <w:b/>
        </w:rPr>
        <w:t>DENTAL PLAN</w:t>
      </w:r>
    </w:p>
    <w:p w14:paraId="75C58F7D" w14:textId="77777777" w:rsidR="00CC4DDC" w:rsidRPr="00B44691" w:rsidRDefault="00CC4DDC" w:rsidP="009558B8">
      <w:pPr>
        <w:widowControl/>
        <w:rPr>
          <w:rFonts w:asciiTheme="minorHAnsi" w:hAnsiTheme="minorHAnsi" w:cs="Arial"/>
        </w:rPr>
      </w:pPr>
    </w:p>
    <w:p w14:paraId="371EB582" w14:textId="5D4ED619" w:rsidR="00CC4DDC" w:rsidRPr="00B44691" w:rsidRDefault="009875A0" w:rsidP="00FC16CE">
      <w:pPr>
        <w:widowControl/>
        <w:jc w:val="both"/>
        <w:rPr>
          <w:rFonts w:asciiTheme="minorHAnsi" w:hAnsiTheme="minorHAnsi" w:cs="Arial"/>
        </w:rPr>
      </w:pPr>
      <w:r w:rsidRPr="00B44691">
        <w:rPr>
          <w:rFonts w:asciiTheme="minorHAnsi" w:hAnsiTheme="minorHAnsi" w:cs="Arial"/>
        </w:rPr>
        <w:noBreakHyphen/>
        <w:t>2</w:t>
      </w:r>
      <w:r w:rsidR="00BF02EA">
        <w:rPr>
          <w:rFonts w:asciiTheme="minorHAnsi" w:hAnsiTheme="minorHAnsi" w:cs="Arial"/>
        </w:rPr>
        <w:t>31</w:t>
      </w:r>
      <w:r w:rsidR="00CC4DDC" w:rsidRPr="00B44691">
        <w:rPr>
          <w:rFonts w:asciiTheme="minorHAnsi" w:hAnsiTheme="minorHAnsi" w:cs="Arial"/>
        </w:rPr>
        <w:tab/>
        <w:t xml:space="preserve">The </w:t>
      </w:r>
      <w:r w:rsidR="00F85629" w:rsidRPr="00B44691">
        <w:rPr>
          <w:rFonts w:asciiTheme="minorHAnsi" w:hAnsiTheme="minorHAnsi" w:cs="Arial"/>
        </w:rPr>
        <w:t>University</w:t>
      </w:r>
      <w:r w:rsidR="00CC4DDC" w:rsidRPr="00B44691">
        <w:rPr>
          <w:rFonts w:asciiTheme="minorHAnsi" w:hAnsiTheme="minorHAnsi" w:cs="Arial"/>
        </w:rPr>
        <w:t xml:space="preserve"> offers a choice of two dental plans:  fee for service (traditional plan) or Dental Maintenance Organization (DMO) for all regular full-time and part-time </w:t>
      </w:r>
      <w:r w:rsidR="00F85629" w:rsidRPr="00B44691">
        <w:rPr>
          <w:rFonts w:asciiTheme="minorHAnsi" w:hAnsiTheme="minorHAnsi" w:cs="Arial"/>
        </w:rPr>
        <w:t>Employee</w:t>
      </w:r>
      <w:r w:rsidR="00CC4DDC" w:rsidRPr="00B44691">
        <w:rPr>
          <w:rFonts w:asciiTheme="minorHAnsi" w:hAnsiTheme="minorHAnsi" w:cs="Arial"/>
        </w:rPr>
        <w:t xml:space="preserve">s and official Michigan State </w:t>
      </w:r>
      <w:r w:rsidR="00F85629" w:rsidRPr="00B44691">
        <w:rPr>
          <w:rFonts w:asciiTheme="minorHAnsi" w:hAnsiTheme="minorHAnsi" w:cs="Arial"/>
        </w:rPr>
        <w:t>University</w:t>
      </w:r>
      <w:r w:rsidR="00CC4DDC" w:rsidRPr="00B44691">
        <w:rPr>
          <w:rFonts w:asciiTheme="minorHAnsi" w:hAnsiTheme="minorHAnsi" w:cs="Arial"/>
        </w:rPr>
        <w:t xml:space="preserve"> retirees.</w:t>
      </w:r>
    </w:p>
    <w:p w14:paraId="302602E3" w14:textId="77777777" w:rsidR="00CC4DDC" w:rsidRPr="00B44691" w:rsidRDefault="00CC4DDC" w:rsidP="00FC16CE">
      <w:pPr>
        <w:widowControl/>
        <w:jc w:val="both"/>
        <w:rPr>
          <w:rFonts w:asciiTheme="minorHAnsi" w:hAnsiTheme="minorHAnsi" w:cs="Arial"/>
        </w:rPr>
      </w:pPr>
    </w:p>
    <w:p w14:paraId="3D497CF5" w14:textId="35C33793" w:rsidR="00CC4DDC" w:rsidRPr="00B44691" w:rsidRDefault="009875A0" w:rsidP="00FC16CE">
      <w:pPr>
        <w:widowControl/>
        <w:jc w:val="both"/>
        <w:rPr>
          <w:rFonts w:asciiTheme="minorHAnsi" w:hAnsiTheme="minorHAnsi" w:cs="Arial"/>
        </w:rPr>
      </w:pPr>
      <w:r w:rsidRPr="00B44691">
        <w:rPr>
          <w:rFonts w:asciiTheme="minorHAnsi" w:hAnsiTheme="minorHAnsi" w:cs="Arial"/>
        </w:rPr>
        <w:noBreakHyphen/>
        <w:t>2</w:t>
      </w:r>
      <w:r w:rsidR="00BF02EA">
        <w:rPr>
          <w:rFonts w:asciiTheme="minorHAnsi" w:hAnsiTheme="minorHAnsi" w:cs="Arial"/>
        </w:rPr>
        <w:t>32</w:t>
      </w:r>
      <w:r w:rsidR="00CC4DDC" w:rsidRPr="00B44691">
        <w:rPr>
          <w:rFonts w:asciiTheme="minorHAnsi" w:hAnsiTheme="minorHAnsi" w:cs="Arial"/>
        </w:rPr>
        <w:tab/>
        <w:t xml:space="preserve">Dental coverage is for eligible </w:t>
      </w:r>
      <w:r w:rsidR="00F85629" w:rsidRPr="00B44691">
        <w:rPr>
          <w:rFonts w:asciiTheme="minorHAnsi" w:hAnsiTheme="minorHAnsi" w:cs="Arial"/>
        </w:rPr>
        <w:t>Employee</w:t>
      </w:r>
      <w:r w:rsidR="00CC4DDC" w:rsidRPr="00B44691">
        <w:rPr>
          <w:rFonts w:asciiTheme="minorHAnsi" w:hAnsiTheme="minorHAnsi" w:cs="Arial"/>
        </w:rPr>
        <w:t>s, retirees, survivors of retirees, and eligible dependents.  The fee for service plan pays fifty (50%) percent of usual and customary charges for most dental services as defined in the Master Policy.</w:t>
      </w:r>
    </w:p>
    <w:p w14:paraId="474B8936" w14:textId="77777777" w:rsidR="00CC4DDC" w:rsidRPr="00B44691" w:rsidRDefault="00CC4DDC" w:rsidP="00FC16CE">
      <w:pPr>
        <w:widowControl/>
        <w:jc w:val="both"/>
        <w:rPr>
          <w:rFonts w:asciiTheme="minorHAnsi" w:hAnsiTheme="minorHAnsi" w:cs="Arial"/>
        </w:rPr>
      </w:pPr>
    </w:p>
    <w:p w14:paraId="37DBBE06" w14:textId="7F911FFA" w:rsidR="00CC4DDC" w:rsidRPr="00B44691" w:rsidRDefault="009875A0" w:rsidP="00FC16CE">
      <w:pPr>
        <w:widowControl/>
        <w:jc w:val="both"/>
        <w:rPr>
          <w:rFonts w:asciiTheme="minorHAnsi" w:hAnsiTheme="minorHAnsi" w:cs="Arial"/>
        </w:rPr>
      </w:pPr>
      <w:r w:rsidRPr="00B44691">
        <w:rPr>
          <w:rFonts w:asciiTheme="minorHAnsi" w:hAnsiTheme="minorHAnsi" w:cs="Arial"/>
        </w:rPr>
        <w:noBreakHyphen/>
        <w:t>2</w:t>
      </w:r>
      <w:r w:rsidR="00BF02EA">
        <w:rPr>
          <w:rFonts w:asciiTheme="minorHAnsi" w:hAnsiTheme="minorHAnsi" w:cs="Arial"/>
        </w:rPr>
        <w:t>33</w:t>
      </w:r>
      <w:r w:rsidR="00CC4DDC" w:rsidRPr="00B44691">
        <w:rPr>
          <w:rFonts w:asciiTheme="minorHAnsi" w:hAnsiTheme="minorHAnsi" w:cs="Arial"/>
        </w:rPr>
        <w:tab/>
        <w:t xml:space="preserve">Full-time and part-time </w:t>
      </w:r>
      <w:r w:rsidR="00F85629" w:rsidRPr="00B44691">
        <w:rPr>
          <w:rFonts w:asciiTheme="minorHAnsi" w:hAnsiTheme="minorHAnsi" w:cs="Arial"/>
        </w:rPr>
        <w:t>Employee</w:t>
      </w:r>
      <w:r w:rsidR="00CC4DDC" w:rsidRPr="00B44691">
        <w:rPr>
          <w:rFonts w:asciiTheme="minorHAnsi" w:hAnsiTheme="minorHAnsi" w:cs="Arial"/>
        </w:rPr>
        <w:t xml:space="preserve">s must enroll within </w:t>
      </w:r>
      <w:r w:rsidR="00572707">
        <w:rPr>
          <w:rFonts w:asciiTheme="minorHAnsi" w:hAnsiTheme="minorHAnsi" w:cs="Arial"/>
        </w:rPr>
        <w:t>thirty (30)</w:t>
      </w:r>
      <w:r w:rsidR="00CC4DDC" w:rsidRPr="00B44691">
        <w:rPr>
          <w:rFonts w:asciiTheme="minorHAnsi" w:hAnsiTheme="minorHAnsi" w:cs="Arial"/>
        </w:rPr>
        <w:t xml:space="preserve"> days of initial employment or during a scheduled open enrollment.  Coverage terminates at the end of the month employment terminates unless the </w:t>
      </w:r>
      <w:r w:rsidR="00F85629" w:rsidRPr="00B44691">
        <w:rPr>
          <w:rFonts w:asciiTheme="minorHAnsi" w:hAnsiTheme="minorHAnsi" w:cs="Arial"/>
        </w:rPr>
        <w:t>Employee</w:t>
      </w:r>
      <w:r w:rsidR="00CC4DDC" w:rsidRPr="00B44691">
        <w:rPr>
          <w:rFonts w:asciiTheme="minorHAnsi" w:hAnsiTheme="minorHAnsi" w:cs="Arial"/>
        </w:rPr>
        <w:t xml:space="preserve"> is an official Michigan State </w:t>
      </w:r>
      <w:r w:rsidR="00F85629" w:rsidRPr="00B44691">
        <w:rPr>
          <w:rFonts w:asciiTheme="minorHAnsi" w:hAnsiTheme="minorHAnsi" w:cs="Arial"/>
        </w:rPr>
        <w:t>University</w:t>
      </w:r>
      <w:r w:rsidR="00CC4DDC" w:rsidRPr="00B44691">
        <w:rPr>
          <w:rFonts w:asciiTheme="minorHAnsi" w:hAnsiTheme="minorHAnsi" w:cs="Arial"/>
        </w:rPr>
        <w:t xml:space="preserve"> retiree.  </w:t>
      </w:r>
    </w:p>
    <w:p w14:paraId="0415CB1E" w14:textId="77777777" w:rsidR="00CC4DDC" w:rsidRPr="00B44691" w:rsidRDefault="00CC4DDC" w:rsidP="00FC16CE">
      <w:pPr>
        <w:widowControl/>
        <w:jc w:val="both"/>
        <w:rPr>
          <w:rFonts w:asciiTheme="minorHAnsi" w:hAnsiTheme="minorHAnsi" w:cs="Arial"/>
        </w:rPr>
      </w:pPr>
    </w:p>
    <w:p w14:paraId="531DF6B1" w14:textId="503A4F31" w:rsidR="00CC4DDC" w:rsidRPr="00B44691" w:rsidRDefault="007E5CC2" w:rsidP="00FC16CE">
      <w:pPr>
        <w:widowControl/>
        <w:jc w:val="both"/>
        <w:rPr>
          <w:rFonts w:asciiTheme="minorHAnsi" w:hAnsiTheme="minorHAnsi" w:cs="Arial"/>
        </w:rPr>
      </w:pPr>
      <w:r w:rsidRPr="00B44691">
        <w:rPr>
          <w:rFonts w:asciiTheme="minorHAnsi" w:hAnsiTheme="minorHAnsi" w:cs="Arial"/>
        </w:rPr>
        <w:t>-23</w:t>
      </w:r>
      <w:r w:rsidR="00BF02EA">
        <w:rPr>
          <w:rFonts w:asciiTheme="minorHAnsi" w:hAnsiTheme="minorHAnsi" w:cs="Arial"/>
        </w:rPr>
        <w:t>4</w:t>
      </w:r>
      <w:r w:rsidR="00CC4DDC" w:rsidRPr="00B44691">
        <w:rPr>
          <w:rFonts w:asciiTheme="minorHAnsi" w:hAnsiTheme="minorHAnsi" w:cs="Arial"/>
        </w:rPr>
        <w:tab/>
        <w:t xml:space="preserve">Benefit payments on the fee for service plan are limited each calendar year to Six Hundred ($600.00) Dollars for each person.  Orthodontic services are covered for persons under age nineteen (19) and are limited to a separate lifetime maximum of Six Hundred Dollars ($600.00).  Under the current provisions, the </w:t>
      </w:r>
      <w:r w:rsidR="00F85629" w:rsidRPr="00B44691">
        <w:rPr>
          <w:rFonts w:asciiTheme="minorHAnsi" w:hAnsiTheme="minorHAnsi" w:cs="Arial"/>
        </w:rPr>
        <w:t>University</w:t>
      </w:r>
      <w:r w:rsidR="00CC4DDC" w:rsidRPr="00B44691">
        <w:rPr>
          <w:rFonts w:asciiTheme="minorHAnsi" w:hAnsiTheme="minorHAnsi" w:cs="Arial"/>
        </w:rPr>
        <w:t xml:space="preserve"> pays the entire cost of the plan for full-time </w:t>
      </w:r>
      <w:r w:rsidR="00F85629" w:rsidRPr="00B44691">
        <w:rPr>
          <w:rFonts w:asciiTheme="minorHAnsi" w:hAnsiTheme="minorHAnsi" w:cs="Arial"/>
        </w:rPr>
        <w:t>Employee</w:t>
      </w:r>
      <w:r w:rsidR="00CC4DDC" w:rsidRPr="00B44691">
        <w:rPr>
          <w:rFonts w:asciiTheme="minorHAnsi" w:hAnsiTheme="minorHAnsi" w:cs="Arial"/>
        </w:rPr>
        <w:t xml:space="preserve">s, with a proportional contribution for part-time </w:t>
      </w:r>
      <w:r w:rsidR="00F85629" w:rsidRPr="00B44691">
        <w:rPr>
          <w:rFonts w:asciiTheme="minorHAnsi" w:hAnsiTheme="minorHAnsi" w:cs="Arial"/>
        </w:rPr>
        <w:t>Employee</w:t>
      </w:r>
      <w:r w:rsidR="00CC4DDC" w:rsidRPr="00B44691">
        <w:rPr>
          <w:rFonts w:asciiTheme="minorHAnsi" w:hAnsiTheme="minorHAnsi" w:cs="Arial"/>
        </w:rPr>
        <w:t>s.</w:t>
      </w:r>
    </w:p>
    <w:p w14:paraId="3F8DD85D" w14:textId="77777777" w:rsidR="00CC4DDC" w:rsidRPr="00B44691" w:rsidRDefault="00CC4DDC" w:rsidP="00FC16CE">
      <w:pPr>
        <w:widowControl/>
        <w:jc w:val="both"/>
        <w:rPr>
          <w:rFonts w:asciiTheme="minorHAnsi" w:hAnsiTheme="minorHAnsi" w:cs="Arial"/>
        </w:rPr>
      </w:pPr>
    </w:p>
    <w:p w14:paraId="3FB24F7C" w14:textId="77777777" w:rsidR="00CC4DDC" w:rsidRPr="00B44691" w:rsidRDefault="00CC4DDC" w:rsidP="00FC16CE">
      <w:pPr>
        <w:widowControl/>
        <w:jc w:val="both"/>
        <w:rPr>
          <w:rFonts w:asciiTheme="minorHAnsi" w:hAnsiTheme="minorHAnsi" w:cs="Arial"/>
        </w:rPr>
        <w:sectPr w:rsidR="00CC4DDC" w:rsidRPr="00B44691" w:rsidSect="002A4BBB">
          <w:type w:val="continuous"/>
          <w:pgSz w:w="12240" w:h="15840"/>
          <w:pgMar w:top="1440" w:right="1440" w:bottom="1440" w:left="1440" w:header="1440" w:footer="982" w:gutter="0"/>
          <w:cols w:space="720"/>
          <w:noEndnote/>
        </w:sectPr>
      </w:pPr>
    </w:p>
    <w:p w14:paraId="36A030DF" w14:textId="6B10226E" w:rsidR="00CC4DDC" w:rsidRPr="00B44691" w:rsidRDefault="00CC4DDC" w:rsidP="00FC16CE">
      <w:pPr>
        <w:widowControl/>
        <w:jc w:val="both"/>
        <w:rPr>
          <w:rFonts w:asciiTheme="minorHAnsi" w:hAnsiTheme="minorHAnsi" w:cs="Arial"/>
        </w:rPr>
      </w:pPr>
      <w:r w:rsidRPr="00B44691">
        <w:rPr>
          <w:rFonts w:asciiTheme="minorHAnsi" w:hAnsiTheme="minorHAnsi" w:cs="Arial"/>
        </w:rPr>
        <w:noBreakHyphen/>
        <w:t>2</w:t>
      </w:r>
      <w:r w:rsidR="009875A0" w:rsidRPr="00B44691">
        <w:rPr>
          <w:rFonts w:asciiTheme="minorHAnsi" w:hAnsiTheme="minorHAnsi" w:cs="Arial"/>
        </w:rPr>
        <w:t>3</w:t>
      </w:r>
      <w:r w:rsidR="00BF02EA">
        <w:rPr>
          <w:rFonts w:asciiTheme="minorHAnsi" w:hAnsiTheme="minorHAnsi" w:cs="Arial"/>
        </w:rPr>
        <w:t>5</w:t>
      </w:r>
      <w:r w:rsidRPr="00B44691">
        <w:rPr>
          <w:rFonts w:asciiTheme="minorHAnsi" w:hAnsiTheme="minorHAnsi" w:cs="Arial"/>
        </w:rPr>
        <w:tab/>
        <w:t xml:space="preserve">Coverage for the DMO must be provided through one of their participating centers.   Some benefits, such as diagnostic, preventive and minor restorations are no cost to the </w:t>
      </w:r>
      <w:r w:rsidR="00F85629" w:rsidRPr="00B44691">
        <w:rPr>
          <w:rFonts w:asciiTheme="minorHAnsi" w:hAnsiTheme="minorHAnsi" w:cs="Arial"/>
        </w:rPr>
        <w:t>Employee</w:t>
      </w:r>
      <w:r w:rsidRPr="00B44691">
        <w:rPr>
          <w:rFonts w:asciiTheme="minorHAnsi" w:hAnsiTheme="minorHAnsi" w:cs="Arial"/>
        </w:rPr>
        <w:t xml:space="preserve"> and other benefits are provided with a fixed dollar copay.  Orthodontic services are covered for under age nineteen (19) and over age nineteen (19) with a fixed dollar copay.</w:t>
      </w:r>
    </w:p>
    <w:p w14:paraId="3A7FB946" w14:textId="77777777" w:rsidR="00CC4DDC" w:rsidRPr="00B44691" w:rsidRDefault="00CC4DDC" w:rsidP="00FC16CE">
      <w:pPr>
        <w:widowControl/>
        <w:jc w:val="both"/>
        <w:rPr>
          <w:rFonts w:asciiTheme="minorHAnsi" w:hAnsiTheme="minorHAnsi" w:cs="Arial"/>
        </w:rPr>
      </w:pPr>
    </w:p>
    <w:p w14:paraId="50F3793C" w14:textId="29BF948F" w:rsidR="00CC4DDC" w:rsidRPr="00B44691" w:rsidRDefault="00CC4DDC" w:rsidP="00FC16CE">
      <w:pPr>
        <w:widowControl/>
        <w:jc w:val="both"/>
        <w:rPr>
          <w:rFonts w:asciiTheme="minorHAnsi" w:hAnsiTheme="minorHAnsi" w:cs="Arial"/>
        </w:rPr>
      </w:pPr>
      <w:r w:rsidRPr="00B44691">
        <w:rPr>
          <w:rFonts w:asciiTheme="minorHAnsi" w:hAnsiTheme="minorHAnsi" w:cs="Arial"/>
        </w:rPr>
        <w:noBreakHyphen/>
        <w:t>2</w:t>
      </w:r>
      <w:r w:rsidR="009875A0" w:rsidRPr="00B44691">
        <w:rPr>
          <w:rFonts w:asciiTheme="minorHAnsi" w:hAnsiTheme="minorHAnsi" w:cs="Arial"/>
        </w:rPr>
        <w:t>3</w:t>
      </w:r>
      <w:r w:rsidR="00BF02EA">
        <w:rPr>
          <w:rFonts w:asciiTheme="minorHAnsi" w:hAnsiTheme="minorHAnsi" w:cs="Arial"/>
        </w:rPr>
        <w:t>6</w:t>
      </w:r>
      <w:r w:rsidRPr="00B44691">
        <w:rPr>
          <w:rFonts w:asciiTheme="minorHAnsi" w:hAnsiTheme="minorHAnsi" w:cs="Arial"/>
        </w:rPr>
        <w:tab/>
        <w:t>Dependent coverage terminates as above.  In addition, certain changes in dependent status will terminate coverage for dependents.  No conversion is possible for either of the dental plans.</w:t>
      </w:r>
    </w:p>
    <w:p w14:paraId="277EE597" w14:textId="77777777" w:rsidR="00CC4DDC" w:rsidRPr="00B44691" w:rsidRDefault="00CC4DDC" w:rsidP="00FC16CE">
      <w:pPr>
        <w:widowControl/>
        <w:jc w:val="both"/>
        <w:rPr>
          <w:rFonts w:asciiTheme="minorHAnsi" w:hAnsiTheme="minorHAnsi" w:cs="Arial"/>
        </w:rPr>
      </w:pPr>
    </w:p>
    <w:p w14:paraId="4A3A8FD2" w14:textId="2E0C5642" w:rsidR="00CC4DDC" w:rsidRPr="00B44691" w:rsidRDefault="00CC4DDC" w:rsidP="00851228">
      <w:pPr>
        <w:widowControl/>
        <w:rPr>
          <w:rFonts w:asciiTheme="minorHAnsi" w:hAnsiTheme="minorHAnsi" w:cs="Arial"/>
        </w:rPr>
        <w:sectPr w:rsidR="00CC4DDC" w:rsidRPr="00B44691" w:rsidSect="002A4BBB">
          <w:type w:val="continuous"/>
          <w:pgSz w:w="12240" w:h="15840"/>
          <w:pgMar w:top="1440" w:right="1440" w:bottom="1440" w:left="1440" w:header="1440" w:footer="982" w:gutter="0"/>
          <w:cols w:space="720"/>
          <w:noEndnote/>
        </w:sectPr>
      </w:pPr>
      <w:r w:rsidRPr="00B44691">
        <w:rPr>
          <w:rFonts w:asciiTheme="minorHAnsi" w:hAnsiTheme="minorHAnsi" w:cs="Arial"/>
        </w:rPr>
        <w:t>-2</w:t>
      </w:r>
      <w:r w:rsidR="009875A0" w:rsidRPr="00B44691">
        <w:rPr>
          <w:rFonts w:asciiTheme="minorHAnsi" w:hAnsiTheme="minorHAnsi" w:cs="Arial"/>
        </w:rPr>
        <w:t>3</w:t>
      </w:r>
      <w:r w:rsidR="00BF02EA">
        <w:rPr>
          <w:rFonts w:asciiTheme="minorHAnsi" w:hAnsiTheme="minorHAnsi" w:cs="Arial"/>
        </w:rPr>
        <w:t>7</w:t>
      </w:r>
      <w:r w:rsidRPr="00B44691">
        <w:rPr>
          <w:rFonts w:asciiTheme="minorHAnsi" w:hAnsiTheme="minorHAnsi" w:cs="Arial"/>
        </w:rPr>
        <w:tab/>
      </w:r>
      <w:r w:rsidR="00851228" w:rsidRPr="00B44691">
        <w:rPr>
          <w:rFonts w:asciiTheme="minorHAnsi" w:hAnsiTheme="minorHAnsi" w:cs="Arial"/>
        </w:rPr>
        <w:t xml:space="preserve">Regular </w:t>
      </w:r>
      <w:r w:rsidR="00F85629" w:rsidRPr="00B44691">
        <w:rPr>
          <w:rFonts w:asciiTheme="minorHAnsi" w:hAnsiTheme="minorHAnsi" w:cs="Arial"/>
        </w:rPr>
        <w:t>Employee</w:t>
      </w:r>
      <w:r w:rsidR="00851228" w:rsidRPr="00B44691">
        <w:rPr>
          <w:rFonts w:asciiTheme="minorHAnsi" w:hAnsiTheme="minorHAnsi" w:cs="Arial"/>
        </w:rPr>
        <w:t xml:space="preserve">s will have the option to select a managed dental care plan.   Information about the plan is available through MSU Human Resources.  The </w:t>
      </w:r>
      <w:r w:rsidR="00F85629" w:rsidRPr="00B44691">
        <w:rPr>
          <w:rFonts w:asciiTheme="minorHAnsi" w:hAnsiTheme="minorHAnsi" w:cs="Arial"/>
        </w:rPr>
        <w:t>Employer</w:t>
      </w:r>
      <w:r w:rsidR="00851228" w:rsidRPr="00B44691">
        <w:rPr>
          <w:rFonts w:asciiTheme="minorHAnsi" w:hAnsiTheme="minorHAnsi" w:cs="Arial"/>
        </w:rPr>
        <w:t xml:space="preserve">’s cost for the managed care dental plan shall be no greater than the traditional dental plan cost.  Should the managed care dental plan cost more than the traditional plan, the </w:t>
      </w:r>
      <w:r w:rsidR="00F85629" w:rsidRPr="00B44691">
        <w:rPr>
          <w:rFonts w:asciiTheme="minorHAnsi" w:hAnsiTheme="minorHAnsi" w:cs="Arial"/>
        </w:rPr>
        <w:t>Employee</w:t>
      </w:r>
      <w:r w:rsidR="00851228" w:rsidRPr="00B44691">
        <w:rPr>
          <w:rFonts w:asciiTheme="minorHAnsi" w:hAnsiTheme="minorHAnsi" w:cs="Arial"/>
        </w:rPr>
        <w:t xml:space="preserve"> shall pay all additional costs.</w:t>
      </w:r>
    </w:p>
    <w:p w14:paraId="43AC4D72" w14:textId="77777777" w:rsidR="00CC4DDC" w:rsidRPr="00B44691" w:rsidRDefault="00CC4DDC" w:rsidP="009558B8">
      <w:pPr>
        <w:widowControl/>
        <w:jc w:val="center"/>
        <w:rPr>
          <w:rFonts w:asciiTheme="minorHAnsi" w:hAnsiTheme="minorHAnsi" w:cs="Arial"/>
          <w:b/>
        </w:rPr>
      </w:pPr>
      <w:r w:rsidRPr="00B44691">
        <w:rPr>
          <w:rFonts w:asciiTheme="minorHAnsi" w:hAnsiTheme="minorHAnsi" w:cs="Arial"/>
          <w:b/>
        </w:rPr>
        <w:t>ARTICLE 20</w:t>
      </w:r>
    </w:p>
    <w:p w14:paraId="4423E64E" w14:textId="77777777" w:rsidR="00CC4DDC" w:rsidRPr="00B44691" w:rsidRDefault="00CC4DDC" w:rsidP="009558B8">
      <w:pPr>
        <w:widowControl/>
        <w:jc w:val="center"/>
        <w:rPr>
          <w:rFonts w:asciiTheme="minorHAnsi" w:hAnsiTheme="minorHAnsi" w:cs="Arial"/>
          <w:b/>
        </w:rPr>
      </w:pPr>
    </w:p>
    <w:p w14:paraId="30471AA6" w14:textId="77777777" w:rsidR="00CC4DDC" w:rsidRPr="00B44691" w:rsidRDefault="00CC4DDC" w:rsidP="009558B8">
      <w:pPr>
        <w:widowControl/>
        <w:jc w:val="center"/>
        <w:rPr>
          <w:rFonts w:asciiTheme="minorHAnsi" w:hAnsiTheme="minorHAnsi" w:cs="Arial"/>
          <w:b/>
        </w:rPr>
      </w:pPr>
      <w:r w:rsidRPr="00B44691">
        <w:rPr>
          <w:rFonts w:asciiTheme="minorHAnsi" w:hAnsiTheme="minorHAnsi" w:cs="Arial"/>
          <w:b/>
        </w:rPr>
        <w:t>INSURANCE PROGRAMS</w:t>
      </w:r>
    </w:p>
    <w:p w14:paraId="32D623C1" w14:textId="77777777" w:rsidR="00CC4DDC" w:rsidRPr="00B44691" w:rsidRDefault="00CC4DDC" w:rsidP="009558B8">
      <w:pPr>
        <w:widowControl/>
        <w:rPr>
          <w:rFonts w:asciiTheme="minorHAnsi" w:hAnsiTheme="minorHAnsi" w:cs="Arial"/>
        </w:rPr>
      </w:pPr>
    </w:p>
    <w:p w14:paraId="5C266799" w14:textId="77777777" w:rsidR="00CC4DDC" w:rsidRPr="00B44691" w:rsidRDefault="00F85629" w:rsidP="009558B8">
      <w:pPr>
        <w:widowControl/>
        <w:rPr>
          <w:rFonts w:asciiTheme="minorHAnsi" w:hAnsiTheme="minorHAnsi" w:cs="Arial"/>
          <w:b/>
        </w:rPr>
      </w:pPr>
      <w:r w:rsidRPr="00B44691">
        <w:rPr>
          <w:rFonts w:asciiTheme="minorHAnsi" w:hAnsiTheme="minorHAnsi" w:cs="Arial"/>
          <w:b/>
        </w:rPr>
        <w:t>EMPLOYEE</w:t>
      </w:r>
      <w:r w:rsidR="00CC4DDC" w:rsidRPr="00B44691">
        <w:rPr>
          <w:rFonts w:asciiTheme="minorHAnsi" w:hAnsiTheme="minorHAnsi" w:cs="Arial"/>
          <w:b/>
        </w:rPr>
        <w:t xml:space="preserve"> PAID LIFE PLAN</w:t>
      </w:r>
    </w:p>
    <w:p w14:paraId="4861332C" w14:textId="77777777" w:rsidR="00CC4DDC" w:rsidRPr="00B44691" w:rsidRDefault="00CC4DDC" w:rsidP="009558B8">
      <w:pPr>
        <w:widowControl/>
        <w:rPr>
          <w:rFonts w:asciiTheme="minorHAnsi" w:hAnsiTheme="minorHAnsi" w:cs="Arial"/>
        </w:rPr>
      </w:pPr>
    </w:p>
    <w:p w14:paraId="53F4E99D" w14:textId="3E26440F" w:rsidR="00CC4DDC" w:rsidRPr="00B44691" w:rsidRDefault="00CC4DDC" w:rsidP="00FC16CE">
      <w:pPr>
        <w:widowControl/>
        <w:jc w:val="both"/>
        <w:rPr>
          <w:rFonts w:asciiTheme="minorHAnsi" w:hAnsiTheme="minorHAnsi" w:cs="Arial"/>
        </w:rPr>
      </w:pPr>
      <w:r w:rsidRPr="00B44691">
        <w:rPr>
          <w:rFonts w:asciiTheme="minorHAnsi" w:hAnsiTheme="minorHAnsi" w:cs="Arial"/>
        </w:rPr>
        <w:t>-</w:t>
      </w:r>
      <w:r w:rsidR="009875A0" w:rsidRPr="00B44691">
        <w:rPr>
          <w:rFonts w:asciiTheme="minorHAnsi" w:hAnsiTheme="minorHAnsi" w:cs="Arial"/>
        </w:rPr>
        <w:t>23</w:t>
      </w:r>
      <w:r w:rsidR="00BF02EA">
        <w:rPr>
          <w:rFonts w:asciiTheme="minorHAnsi" w:hAnsiTheme="minorHAnsi" w:cs="Arial"/>
        </w:rPr>
        <w:t>8</w:t>
      </w:r>
      <w:r w:rsidRPr="00B44691">
        <w:rPr>
          <w:rFonts w:asciiTheme="minorHAnsi" w:hAnsiTheme="minorHAnsi" w:cs="Arial"/>
        </w:rPr>
        <w:tab/>
        <w:t xml:space="preserve">The </w:t>
      </w:r>
      <w:r w:rsidR="00F85629" w:rsidRPr="00B44691">
        <w:rPr>
          <w:rFonts w:asciiTheme="minorHAnsi" w:hAnsiTheme="minorHAnsi" w:cs="Arial"/>
        </w:rPr>
        <w:t>University</w:t>
      </w:r>
      <w:r w:rsidRPr="00B44691">
        <w:rPr>
          <w:rFonts w:asciiTheme="minorHAnsi" w:hAnsiTheme="minorHAnsi" w:cs="Arial"/>
        </w:rPr>
        <w:t xml:space="preserve"> provides an optional </w:t>
      </w:r>
      <w:r w:rsidR="00F85629" w:rsidRPr="00B44691">
        <w:rPr>
          <w:rFonts w:asciiTheme="minorHAnsi" w:hAnsiTheme="minorHAnsi" w:cs="Arial"/>
        </w:rPr>
        <w:t>Employee</w:t>
      </w:r>
      <w:r w:rsidRPr="00B44691">
        <w:rPr>
          <w:rFonts w:asciiTheme="minorHAnsi" w:hAnsiTheme="minorHAnsi" w:cs="Arial"/>
        </w:rPr>
        <w:noBreakHyphen/>
        <w:t>paid life program for regular full</w:t>
      </w:r>
      <w:r w:rsidRPr="00B44691">
        <w:rPr>
          <w:rFonts w:asciiTheme="minorHAnsi" w:hAnsiTheme="minorHAnsi" w:cs="Arial"/>
        </w:rPr>
        <w:noBreakHyphen/>
        <w:t>time and part-time staff.  The benefit is payable in the event of death.</w:t>
      </w:r>
    </w:p>
    <w:p w14:paraId="75B30293" w14:textId="77777777" w:rsidR="00CC4DDC" w:rsidRPr="00B44691" w:rsidRDefault="00CC4DDC" w:rsidP="00FC16CE">
      <w:pPr>
        <w:widowControl/>
        <w:jc w:val="both"/>
        <w:rPr>
          <w:rFonts w:asciiTheme="minorHAnsi" w:hAnsiTheme="minorHAnsi" w:cs="Arial"/>
        </w:rPr>
      </w:pPr>
    </w:p>
    <w:p w14:paraId="6F76B9BC" w14:textId="351E5240" w:rsidR="00CC4DDC" w:rsidRPr="00B44691" w:rsidRDefault="00CC4DDC" w:rsidP="00FC16CE">
      <w:pPr>
        <w:widowControl/>
        <w:jc w:val="both"/>
        <w:rPr>
          <w:rFonts w:asciiTheme="minorHAnsi" w:hAnsiTheme="minorHAnsi" w:cs="Arial"/>
        </w:rPr>
      </w:pPr>
      <w:r w:rsidRPr="00B44691">
        <w:rPr>
          <w:rFonts w:asciiTheme="minorHAnsi" w:hAnsiTheme="minorHAnsi" w:cs="Arial"/>
        </w:rPr>
        <w:noBreakHyphen/>
      </w:r>
      <w:r w:rsidR="009875A0" w:rsidRPr="00B44691">
        <w:rPr>
          <w:rFonts w:asciiTheme="minorHAnsi" w:hAnsiTheme="minorHAnsi" w:cs="Arial"/>
        </w:rPr>
        <w:t>23</w:t>
      </w:r>
      <w:r w:rsidR="00BF02EA">
        <w:rPr>
          <w:rFonts w:asciiTheme="minorHAnsi" w:hAnsiTheme="minorHAnsi" w:cs="Arial"/>
        </w:rPr>
        <w:t>9</w:t>
      </w:r>
      <w:r w:rsidRPr="00B44691">
        <w:rPr>
          <w:rFonts w:asciiTheme="minorHAnsi" w:hAnsiTheme="minorHAnsi" w:cs="Arial"/>
        </w:rPr>
        <w:tab/>
        <w:t xml:space="preserve">Eight </w:t>
      </w:r>
      <w:r w:rsidR="001E6365">
        <w:rPr>
          <w:rFonts w:asciiTheme="minorHAnsi" w:hAnsiTheme="minorHAnsi" w:cs="Arial"/>
        </w:rPr>
        <w:t>“salary indexed” levels</w:t>
      </w:r>
      <w:r w:rsidRPr="00B44691">
        <w:rPr>
          <w:rFonts w:asciiTheme="minorHAnsi" w:hAnsiTheme="minorHAnsi" w:cs="Arial"/>
        </w:rPr>
        <w:t xml:space="preserve"> of coverage are offered</w:t>
      </w:r>
      <w:r w:rsidR="001E6365">
        <w:rPr>
          <w:rFonts w:asciiTheme="minorHAnsi" w:hAnsiTheme="minorHAnsi" w:cs="Arial"/>
        </w:rPr>
        <w:t xml:space="preserve"> based on annual salary</w:t>
      </w:r>
      <w:r w:rsidRPr="00B44691">
        <w:rPr>
          <w:rFonts w:asciiTheme="minorHAnsi" w:hAnsiTheme="minorHAnsi" w:cs="Arial"/>
        </w:rPr>
        <w:t xml:space="preserve">. Benefits may also be selected for eligible dependents.  The benefit is decreasing term with no cash or loan value.  The program is entirely funded from </w:t>
      </w:r>
      <w:r w:rsidR="00F85629" w:rsidRPr="00B44691">
        <w:rPr>
          <w:rFonts w:asciiTheme="minorHAnsi" w:hAnsiTheme="minorHAnsi" w:cs="Arial"/>
        </w:rPr>
        <w:t>Employee</w:t>
      </w:r>
      <w:r w:rsidRPr="00B44691">
        <w:rPr>
          <w:rFonts w:asciiTheme="minorHAnsi" w:hAnsiTheme="minorHAnsi" w:cs="Arial"/>
        </w:rPr>
        <w:t xml:space="preserve"> contributions and rates are subject to future group experience.</w:t>
      </w:r>
    </w:p>
    <w:p w14:paraId="38C056B6" w14:textId="77777777" w:rsidR="00CC4DDC" w:rsidRPr="00B44691" w:rsidRDefault="00CC4DDC" w:rsidP="00FC16CE">
      <w:pPr>
        <w:widowControl/>
        <w:jc w:val="both"/>
        <w:rPr>
          <w:rFonts w:asciiTheme="minorHAnsi" w:hAnsiTheme="minorHAnsi" w:cs="Arial"/>
        </w:rPr>
      </w:pPr>
    </w:p>
    <w:p w14:paraId="45CB4FDF" w14:textId="67463D8F" w:rsidR="00CC4DDC" w:rsidRPr="00B44691" w:rsidRDefault="009875A0" w:rsidP="00FC16CE">
      <w:pPr>
        <w:widowControl/>
        <w:jc w:val="both"/>
        <w:rPr>
          <w:rFonts w:asciiTheme="minorHAnsi" w:hAnsiTheme="minorHAnsi" w:cs="Arial"/>
        </w:rPr>
      </w:pPr>
      <w:r w:rsidRPr="00B44691">
        <w:rPr>
          <w:rFonts w:asciiTheme="minorHAnsi" w:hAnsiTheme="minorHAnsi" w:cs="Arial"/>
        </w:rPr>
        <w:t>-2</w:t>
      </w:r>
      <w:r w:rsidR="00BF02EA">
        <w:rPr>
          <w:rFonts w:asciiTheme="minorHAnsi" w:hAnsiTheme="minorHAnsi" w:cs="Arial"/>
        </w:rPr>
        <w:t>40</w:t>
      </w:r>
      <w:r w:rsidR="00CC4DDC" w:rsidRPr="00B44691">
        <w:rPr>
          <w:rFonts w:asciiTheme="minorHAnsi" w:hAnsiTheme="minorHAnsi" w:cs="Arial"/>
        </w:rPr>
        <w:tab/>
      </w:r>
      <w:r w:rsidR="00F85629" w:rsidRPr="00B44691">
        <w:rPr>
          <w:rFonts w:asciiTheme="minorHAnsi" w:hAnsiTheme="minorHAnsi" w:cs="Arial"/>
        </w:rPr>
        <w:t>Employee</w:t>
      </w:r>
      <w:r w:rsidR="00CC4DDC" w:rsidRPr="00B44691">
        <w:rPr>
          <w:rFonts w:asciiTheme="minorHAnsi" w:hAnsiTheme="minorHAnsi" w:cs="Arial"/>
        </w:rPr>
        <w:t xml:space="preserve">s may enroll within </w:t>
      </w:r>
      <w:r w:rsidR="00586F89">
        <w:rPr>
          <w:rFonts w:asciiTheme="minorHAnsi" w:hAnsiTheme="minorHAnsi" w:cs="Arial"/>
        </w:rPr>
        <w:t>thirty (30)</w:t>
      </w:r>
      <w:r w:rsidR="00CC4DDC" w:rsidRPr="00B44691">
        <w:rPr>
          <w:rFonts w:asciiTheme="minorHAnsi" w:hAnsiTheme="minorHAnsi" w:cs="Arial"/>
        </w:rPr>
        <w:t xml:space="preserve"> days of initial employment or during a scheduled open enrollment period.</w:t>
      </w:r>
    </w:p>
    <w:p w14:paraId="23C3E9FE" w14:textId="77777777" w:rsidR="00CC4DDC" w:rsidRPr="00B44691" w:rsidRDefault="00CC4DDC" w:rsidP="00FC16CE">
      <w:pPr>
        <w:widowControl/>
        <w:jc w:val="both"/>
        <w:rPr>
          <w:rFonts w:asciiTheme="minorHAnsi" w:hAnsiTheme="minorHAnsi" w:cs="Arial"/>
        </w:rPr>
      </w:pPr>
    </w:p>
    <w:p w14:paraId="2DF46FCB" w14:textId="77777777" w:rsidR="00CC4DDC" w:rsidRPr="00B44691" w:rsidRDefault="00CC4DDC" w:rsidP="00FC16CE">
      <w:pPr>
        <w:widowControl/>
        <w:jc w:val="both"/>
        <w:rPr>
          <w:rFonts w:asciiTheme="minorHAnsi" w:hAnsiTheme="minorHAnsi" w:cs="Arial"/>
          <w:b/>
        </w:rPr>
      </w:pPr>
      <w:r w:rsidRPr="00B44691">
        <w:rPr>
          <w:rFonts w:asciiTheme="minorHAnsi" w:hAnsiTheme="minorHAnsi" w:cs="Arial"/>
          <w:b/>
        </w:rPr>
        <w:t>ACCIDENTAL DEATH AND DISMEMBERMENT</w:t>
      </w:r>
    </w:p>
    <w:p w14:paraId="15719345" w14:textId="77777777" w:rsidR="00CC4DDC" w:rsidRPr="00B44691" w:rsidRDefault="00CC4DDC" w:rsidP="00FC16CE">
      <w:pPr>
        <w:widowControl/>
        <w:jc w:val="both"/>
        <w:rPr>
          <w:rFonts w:asciiTheme="minorHAnsi" w:hAnsiTheme="minorHAnsi" w:cs="Arial"/>
        </w:rPr>
      </w:pPr>
    </w:p>
    <w:p w14:paraId="412B6D59" w14:textId="045609BB" w:rsidR="00CC4DDC" w:rsidRPr="00B44691" w:rsidRDefault="009875A0" w:rsidP="00FC16CE">
      <w:pPr>
        <w:widowControl/>
        <w:jc w:val="both"/>
        <w:rPr>
          <w:rFonts w:asciiTheme="minorHAnsi" w:hAnsiTheme="minorHAnsi" w:cs="Arial"/>
        </w:rPr>
      </w:pPr>
      <w:r w:rsidRPr="00B44691">
        <w:rPr>
          <w:rFonts w:asciiTheme="minorHAnsi" w:hAnsiTheme="minorHAnsi" w:cs="Arial"/>
        </w:rPr>
        <w:noBreakHyphen/>
        <w:t>2</w:t>
      </w:r>
      <w:r w:rsidR="00BF02EA">
        <w:rPr>
          <w:rFonts w:asciiTheme="minorHAnsi" w:hAnsiTheme="minorHAnsi" w:cs="Arial"/>
        </w:rPr>
        <w:t>41</w:t>
      </w:r>
      <w:r w:rsidR="00CC4DDC" w:rsidRPr="00B44691">
        <w:rPr>
          <w:rFonts w:asciiTheme="minorHAnsi" w:hAnsiTheme="minorHAnsi" w:cs="Arial"/>
        </w:rPr>
        <w:tab/>
        <w:t xml:space="preserve">The </w:t>
      </w:r>
      <w:r w:rsidR="00F85629" w:rsidRPr="00B44691">
        <w:rPr>
          <w:rFonts w:asciiTheme="minorHAnsi" w:hAnsiTheme="minorHAnsi" w:cs="Arial"/>
        </w:rPr>
        <w:t>University</w:t>
      </w:r>
      <w:r w:rsidR="00CC4DDC" w:rsidRPr="00B44691">
        <w:rPr>
          <w:rFonts w:asciiTheme="minorHAnsi" w:hAnsiTheme="minorHAnsi" w:cs="Arial"/>
        </w:rPr>
        <w:t xml:space="preserve"> provides an Accidental Death and Dismemberment option for regular full</w:t>
      </w:r>
      <w:r w:rsidR="00CC4DDC" w:rsidRPr="00B44691">
        <w:rPr>
          <w:rFonts w:asciiTheme="minorHAnsi" w:hAnsiTheme="minorHAnsi" w:cs="Arial"/>
        </w:rPr>
        <w:noBreakHyphen/>
        <w:t>time and part-time staff.  The benefit is payable, in whole or in part, in the event of accidental death, dismemberment, or loss of sight.  Benefit coverage may be selected in varying amounts depending on the plan selected.  Accidental Death and Dismemberment may also be selected for eligible dependents in the following manner:</w:t>
      </w:r>
    </w:p>
    <w:p w14:paraId="3A0EBA69" w14:textId="77777777" w:rsidR="00CC4DDC" w:rsidRPr="00B44691" w:rsidRDefault="00CC4DDC" w:rsidP="00FC16CE">
      <w:pPr>
        <w:widowControl/>
        <w:jc w:val="both"/>
        <w:rPr>
          <w:rFonts w:asciiTheme="minorHAnsi" w:hAnsiTheme="minorHAnsi" w:cs="Arial"/>
        </w:rPr>
      </w:pPr>
    </w:p>
    <w:p w14:paraId="62122822" w14:textId="77777777" w:rsidR="00CC4DDC" w:rsidRPr="00B44691" w:rsidRDefault="00CC4DDC" w:rsidP="00FC16CE">
      <w:pPr>
        <w:widowControl/>
        <w:ind w:left="720"/>
        <w:jc w:val="both"/>
        <w:rPr>
          <w:rFonts w:asciiTheme="minorHAnsi" w:hAnsiTheme="minorHAnsi" w:cs="Arial"/>
        </w:rPr>
      </w:pPr>
      <w:r w:rsidRPr="00B44691">
        <w:rPr>
          <w:rFonts w:asciiTheme="minorHAnsi" w:hAnsiTheme="minorHAnsi" w:cs="Arial"/>
        </w:rPr>
        <w:t xml:space="preserve">Spouse coverage:  Forty (40%) percent of </w:t>
      </w:r>
      <w:r w:rsidR="00F85629" w:rsidRPr="00B44691">
        <w:rPr>
          <w:rFonts w:asciiTheme="minorHAnsi" w:hAnsiTheme="minorHAnsi" w:cs="Arial"/>
        </w:rPr>
        <w:t>Employee</w:t>
      </w:r>
      <w:r w:rsidRPr="00B44691">
        <w:rPr>
          <w:rFonts w:asciiTheme="minorHAnsi" w:hAnsiTheme="minorHAnsi" w:cs="Arial"/>
        </w:rPr>
        <w:t xml:space="preserve"> coverage (50% if on the date of the accident the insured has no dependent children insured).</w:t>
      </w:r>
    </w:p>
    <w:p w14:paraId="6D9A7FF5" w14:textId="77777777" w:rsidR="00CC4DDC" w:rsidRPr="00B44691" w:rsidRDefault="00CC4DDC" w:rsidP="00FC16CE">
      <w:pPr>
        <w:widowControl/>
        <w:jc w:val="both"/>
        <w:rPr>
          <w:rFonts w:asciiTheme="minorHAnsi" w:hAnsiTheme="minorHAnsi" w:cs="Arial"/>
        </w:rPr>
      </w:pPr>
    </w:p>
    <w:p w14:paraId="5B2BD183" w14:textId="77777777" w:rsidR="00CC4DDC" w:rsidRPr="00B44691" w:rsidRDefault="00CC4DDC" w:rsidP="00FC16CE">
      <w:pPr>
        <w:widowControl/>
        <w:ind w:left="720"/>
        <w:jc w:val="both"/>
        <w:rPr>
          <w:rFonts w:asciiTheme="minorHAnsi" w:hAnsiTheme="minorHAnsi" w:cs="Arial"/>
        </w:rPr>
      </w:pPr>
      <w:r w:rsidRPr="00B44691">
        <w:rPr>
          <w:rFonts w:asciiTheme="minorHAnsi" w:hAnsiTheme="minorHAnsi" w:cs="Arial"/>
        </w:rPr>
        <w:t xml:space="preserve">Children coverage:  Five (5%) percent of </w:t>
      </w:r>
      <w:r w:rsidR="00F85629" w:rsidRPr="00B44691">
        <w:rPr>
          <w:rFonts w:asciiTheme="minorHAnsi" w:hAnsiTheme="minorHAnsi" w:cs="Arial"/>
        </w:rPr>
        <w:t>Employee</w:t>
      </w:r>
      <w:r w:rsidRPr="00B44691">
        <w:rPr>
          <w:rFonts w:asciiTheme="minorHAnsi" w:hAnsiTheme="minorHAnsi" w:cs="Arial"/>
        </w:rPr>
        <w:t xml:space="preserve"> coverage (10% if on the date of the accident the </w:t>
      </w:r>
      <w:r w:rsidR="00F85629" w:rsidRPr="00B44691">
        <w:rPr>
          <w:rFonts w:asciiTheme="minorHAnsi" w:hAnsiTheme="minorHAnsi" w:cs="Arial"/>
        </w:rPr>
        <w:t>Employee</w:t>
      </w:r>
      <w:r w:rsidRPr="00B44691">
        <w:rPr>
          <w:rFonts w:asciiTheme="minorHAnsi" w:hAnsiTheme="minorHAnsi" w:cs="Arial"/>
        </w:rPr>
        <w:t xml:space="preserve"> has no spouse insured).</w:t>
      </w:r>
    </w:p>
    <w:p w14:paraId="3B118401" w14:textId="77777777" w:rsidR="00CC4DDC" w:rsidRPr="00B44691" w:rsidRDefault="00CC4DDC" w:rsidP="00FC16CE">
      <w:pPr>
        <w:widowControl/>
        <w:jc w:val="both"/>
        <w:rPr>
          <w:rFonts w:asciiTheme="minorHAnsi" w:hAnsiTheme="minorHAnsi" w:cs="Arial"/>
        </w:rPr>
      </w:pPr>
    </w:p>
    <w:p w14:paraId="2A01E60B" w14:textId="77777777" w:rsidR="0093253E" w:rsidRPr="00B44691" w:rsidRDefault="0093253E" w:rsidP="00FC16CE">
      <w:pPr>
        <w:widowControl/>
        <w:jc w:val="both"/>
        <w:rPr>
          <w:rFonts w:asciiTheme="minorHAnsi" w:hAnsiTheme="minorHAnsi" w:cs="Arial"/>
        </w:rPr>
        <w:sectPr w:rsidR="0093253E" w:rsidRPr="00B44691" w:rsidSect="002A4BBB">
          <w:pgSz w:w="12240" w:h="15840"/>
          <w:pgMar w:top="1440" w:right="1440" w:bottom="1440" w:left="1440" w:header="1440" w:footer="892" w:gutter="0"/>
          <w:cols w:space="720"/>
          <w:noEndnote/>
        </w:sectPr>
      </w:pPr>
    </w:p>
    <w:p w14:paraId="25E2F902" w14:textId="0FF5A94B" w:rsidR="00CC4DDC" w:rsidRPr="00B44691" w:rsidRDefault="009875A0" w:rsidP="00FC16CE">
      <w:pPr>
        <w:widowControl/>
        <w:jc w:val="both"/>
        <w:rPr>
          <w:rFonts w:asciiTheme="minorHAnsi" w:hAnsiTheme="minorHAnsi" w:cs="Arial"/>
        </w:rPr>
      </w:pPr>
      <w:r w:rsidRPr="00B44691">
        <w:rPr>
          <w:rFonts w:asciiTheme="minorHAnsi" w:hAnsiTheme="minorHAnsi" w:cs="Arial"/>
        </w:rPr>
        <w:noBreakHyphen/>
        <w:t>2</w:t>
      </w:r>
      <w:r w:rsidR="00BF02EA">
        <w:rPr>
          <w:rFonts w:asciiTheme="minorHAnsi" w:hAnsiTheme="minorHAnsi" w:cs="Arial"/>
        </w:rPr>
        <w:t>42</w:t>
      </w:r>
      <w:r w:rsidR="00CC4DDC" w:rsidRPr="00B44691">
        <w:rPr>
          <w:rFonts w:asciiTheme="minorHAnsi" w:hAnsiTheme="minorHAnsi" w:cs="Arial"/>
        </w:rPr>
        <w:tab/>
        <w:t xml:space="preserve">The program is entirely funded from </w:t>
      </w:r>
      <w:r w:rsidR="00F85629" w:rsidRPr="00B44691">
        <w:rPr>
          <w:rFonts w:asciiTheme="minorHAnsi" w:hAnsiTheme="minorHAnsi" w:cs="Arial"/>
        </w:rPr>
        <w:t>Employee</w:t>
      </w:r>
      <w:r w:rsidR="00CC4DDC" w:rsidRPr="00B44691">
        <w:rPr>
          <w:rFonts w:asciiTheme="minorHAnsi" w:hAnsiTheme="minorHAnsi" w:cs="Arial"/>
        </w:rPr>
        <w:t xml:space="preserve"> contributions, and rates are subject to future group experience.</w:t>
      </w:r>
    </w:p>
    <w:p w14:paraId="0F77805F" w14:textId="77777777" w:rsidR="00CC4DDC" w:rsidRPr="00B44691" w:rsidRDefault="00CC4DDC" w:rsidP="00FC16CE">
      <w:pPr>
        <w:widowControl/>
        <w:jc w:val="both"/>
        <w:rPr>
          <w:rFonts w:asciiTheme="minorHAnsi" w:hAnsiTheme="minorHAnsi" w:cs="Arial"/>
        </w:rPr>
      </w:pPr>
    </w:p>
    <w:p w14:paraId="76846A4A" w14:textId="05D59354" w:rsidR="00CC4DDC" w:rsidRPr="00B44691" w:rsidRDefault="009875A0" w:rsidP="00FC16CE">
      <w:pPr>
        <w:widowControl/>
        <w:jc w:val="both"/>
        <w:rPr>
          <w:rFonts w:asciiTheme="minorHAnsi" w:hAnsiTheme="minorHAnsi" w:cs="Arial"/>
        </w:rPr>
      </w:pPr>
      <w:r w:rsidRPr="00B44691">
        <w:rPr>
          <w:rFonts w:asciiTheme="minorHAnsi" w:hAnsiTheme="minorHAnsi" w:cs="Arial"/>
        </w:rPr>
        <w:t>-2</w:t>
      </w:r>
      <w:r w:rsidR="00BF02EA">
        <w:rPr>
          <w:rFonts w:asciiTheme="minorHAnsi" w:hAnsiTheme="minorHAnsi" w:cs="Arial"/>
        </w:rPr>
        <w:t>43</w:t>
      </w:r>
      <w:r w:rsidR="00CC4DDC" w:rsidRPr="00B44691">
        <w:rPr>
          <w:rFonts w:asciiTheme="minorHAnsi" w:hAnsiTheme="minorHAnsi" w:cs="Arial"/>
        </w:rPr>
        <w:tab/>
      </w:r>
      <w:r w:rsidR="00F85629" w:rsidRPr="00B44691">
        <w:rPr>
          <w:rFonts w:asciiTheme="minorHAnsi" w:hAnsiTheme="minorHAnsi" w:cs="Arial"/>
        </w:rPr>
        <w:t>Employee</w:t>
      </w:r>
      <w:r w:rsidR="00CC4DDC" w:rsidRPr="00B44691">
        <w:rPr>
          <w:rFonts w:asciiTheme="minorHAnsi" w:hAnsiTheme="minorHAnsi" w:cs="Arial"/>
        </w:rPr>
        <w:t xml:space="preserve">s may enroll within </w:t>
      </w:r>
      <w:r w:rsidR="00D15881">
        <w:rPr>
          <w:rFonts w:asciiTheme="minorHAnsi" w:hAnsiTheme="minorHAnsi" w:cs="Arial"/>
        </w:rPr>
        <w:t>thirty (30)</w:t>
      </w:r>
      <w:r w:rsidR="00CC4DDC" w:rsidRPr="00B44691">
        <w:rPr>
          <w:rFonts w:asciiTheme="minorHAnsi" w:hAnsiTheme="minorHAnsi" w:cs="Arial"/>
        </w:rPr>
        <w:t xml:space="preserve"> days of initial employment or during a scheduled open enrollment period.</w:t>
      </w:r>
    </w:p>
    <w:p w14:paraId="50EE9869" w14:textId="77777777" w:rsidR="00CC4DDC" w:rsidRPr="00B44691" w:rsidRDefault="00CC4DDC" w:rsidP="009558B8">
      <w:pPr>
        <w:widowControl/>
        <w:rPr>
          <w:rFonts w:asciiTheme="minorHAnsi" w:hAnsiTheme="minorHAnsi" w:cs="Arial"/>
        </w:rPr>
      </w:pPr>
    </w:p>
    <w:p w14:paraId="6C59D3FA" w14:textId="6D81B1BD" w:rsidR="00CC4DDC" w:rsidRPr="00B44691" w:rsidRDefault="00D15881" w:rsidP="009558B8">
      <w:pPr>
        <w:widowControl/>
        <w:rPr>
          <w:rFonts w:asciiTheme="minorHAnsi" w:hAnsiTheme="minorHAnsi" w:cs="Arial"/>
          <w:b/>
        </w:rPr>
      </w:pPr>
      <w:r>
        <w:rPr>
          <w:rFonts w:asciiTheme="minorHAnsi" w:hAnsiTheme="minorHAnsi" w:cs="Arial"/>
          <w:b/>
        </w:rPr>
        <w:t>BASIC</w:t>
      </w:r>
      <w:r w:rsidR="00CC4DDC" w:rsidRPr="00B44691">
        <w:rPr>
          <w:rFonts w:asciiTheme="minorHAnsi" w:hAnsiTheme="minorHAnsi" w:cs="Arial"/>
          <w:b/>
        </w:rPr>
        <w:t xml:space="preserve"> LIFE PLAN</w:t>
      </w:r>
    </w:p>
    <w:p w14:paraId="4D2603DF" w14:textId="77777777" w:rsidR="00CC4DDC" w:rsidRPr="00B44691" w:rsidRDefault="00CC4DDC" w:rsidP="009558B8">
      <w:pPr>
        <w:widowControl/>
        <w:rPr>
          <w:rFonts w:asciiTheme="minorHAnsi" w:hAnsiTheme="minorHAnsi" w:cs="Arial"/>
        </w:rPr>
      </w:pPr>
    </w:p>
    <w:p w14:paraId="466F6B23" w14:textId="7CD3A5E1" w:rsidR="00CC4DDC" w:rsidRPr="00B44691" w:rsidRDefault="007E5CC2" w:rsidP="00FC16CE">
      <w:pPr>
        <w:widowControl/>
        <w:jc w:val="both"/>
        <w:rPr>
          <w:rFonts w:asciiTheme="minorHAnsi" w:hAnsiTheme="minorHAnsi" w:cs="Arial"/>
        </w:rPr>
      </w:pPr>
      <w:r w:rsidRPr="00B44691">
        <w:rPr>
          <w:rFonts w:asciiTheme="minorHAnsi" w:hAnsiTheme="minorHAnsi" w:cs="Arial"/>
        </w:rPr>
        <w:noBreakHyphen/>
        <w:t>24</w:t>
      </w:r>
      <w:r w:rsidR="00BF02EA">
        <w:rPr>
          <w:rFonts w:asciiTheme="minorHAnsi" w:hAnsiTheme="minorHAnsi" w:cs="Arial"/>
        </w:rPr>
        <w:t>4</w:t>
      </w:r>
      <w:r w:rsidR="00CC4DDC" w:rsidRPr="00B44691">
        <w:rPr>
          <w:rFonts w:asciiTheme="minorHAnsi" w:hAnsiTheme="minorHAnsi" w:cs="Arial"/>
        </w:rPr>
        <w:tab/>
        <w:t xml:space="preserve">The </w:t>
      </w:r>
      <w:r w:rsidR="00F85629" w:rsidRPr="00B44691">
        <w:rPr>
          <w:rFonts w:asciiTheme="minorHAnsi" w:hAnsiTheme="minorHAnsi" w:cs="Arial"/>
        </w:rPr>
        <w:t>University</w:t>
      </w:r>
      <w:r w:rsidR="00CC4DDC" w:rsidRPr="00B44691">
        <w:rPr>
          <w:rFonts w:asciiTheme="minorHAnsi" w:hAnsiTheme="minorHAnsi" w:cs="Arial"/>
        </w:rPr>
        <w:t xml:space="preserve"> provides a </w:t>
      </w:r>
      <w:r w:rsidR="00D15881">
        <w:rPr>
          <w:rFonts w:asciiTheme="minorHAnsi" w:hAnsiTheme="minorHAnsi" w:cs="Arial"/>
        </w:rPr>
        <w:t>Basic Employee</w:t>
      </w:r>
      <w:r w:rsidR="00CC4DDC" w:rsidRPr="00B44691">
        <w:rPr>
          <w:rFonts w:asciiTheme="minorHAnsi" w:hAnsiTheme="minorHAnsi" w:cs="Arial"/>
        </w:rPr>
        <w:t xml:space="preserve"> Life Plan for regular full</w:t>
      </w:r>
      <w:r w:rsidR="00CC4DDC" w:rsidRPr="00B44691">
        <w:rPr>
          <w:rFonts w:asciiTheme="minorHAnsi" w:hAnsiTheme="minorHAnsi" w:cs="Arial"/>
        </w:rPr>
        <w:noBreakHyphen/>
        <w:t xml:space="preserve">time staff.  The benefit is payable in the event of death.  The benefit is an amount of insurance equal to the </w:t>
      </w:r>
      <w:r w:rsidR="00F85629" w:rsidRPr="00B44691">
        <w:rPr>
          <w:rFonts w:asciiTheme="minorHAnsi" w:hAnsiTheme="minorHAnsi" w:cs="Arial"/>
        </w:rPr>
        <w:t>Employee</w:t>
      </w:r>
      <w:r w:rsidR="00CC4DDC" w:rsidRPr="00B44691">
        <w:rPr>
          <w:rFonts w:asciiTheme="minorHAnsi" w:hAnsiTheme="minorHAnsi" w:cs="Arial"/>
        </w:rPr>
        <w:t xml:space="preserve">'s base annual salary.  The maximum benefit is Fifty Thousand Dollars ($50,000). The </w:t>
      </w:r>
      <w:r w:rsidR="00F85629" w:rsidRPr="00B44691">
        <w:rPr>
          <w:rFonts w:asciiTheme="minorHAnsi" w:hAnsiTheme="minorHAnsi" w:cs="Arial"/>
        </w:rPr>
        <w:t>University</w:t>
      </w:r>
      <w:r w:rsidR="00CC4DDC" w:rsidRPr="00B44691">
        <w:rPr>
          <w:rFonts w:asciiTheme="minorHAnsi" w:hAnsiTheme="minorHAnsi" w:cs="Arial"/>
        </w:rPr>
        <w:t xml:space="preserve"> pays the entire cost of the coverage and no application is necessary. Coverage is automatic and effective the first work day of employment.</w:t>
      </w:r>
    </w:p>
    <w:p w14:paraId="3B6DF17C" w14:textId="77777777" w:rsidR="00CC4DDC" w:rsidRPr="00B44691" w:rsidRDefault="00CC4DDC" w:rsidP="00FC16CE">
      <w:pPr>
        <w:widowControl/>
        <w:jc w:val="both"/>
        <w:rPr>
          <w:rFonts w:asciiTheme="minorHAnsi" w:hAnsiTheme="minorHAnsi" w:cs="Arial"/>
        </w:rPr>
      </w:pPr>
    </w:p>
    <w:p w14:paraId="03D5FEBD" w14:textId="77777777" w:rsidR="00CC4DDC" w:rsidRPr="00B44691" w:rsidRDefault="00CC4DDC" w:rsidP="00FC16CE">
      <w:pPr>
        <w:widowControl/>
        <w:jc w:val="both"/>
        <w:rPr>
          <w:rFonts w:asciiTheme="minorHAnsi" w:hAnsiTheme="minorHAnsi" w:cs="Arial"/>
          <w:b/>
        </w:rPr>
      </w:pPr>
      <w:r w:rsidRPr="00B44691">
        <w:rPr>
          <w:rFonts w:asciiTheme="minorHAnsi" w:hAnsiTheme="minorHAnsi" w:cs="Arial"/>
          <w:b/>
        </w:rPr>
        <w:t>TRAVEL ACCIDENT PLAN</w:t>
      </w:r>
    </w:p>
    <w:p w14:paraId="439A4039" w14:textId="77777777" w:rsidR="00CC4DDC" w:rsidRPr="00B44691" w:rsidRDefault="00CC4DDC" w:rsidP="00FC16CE">
      <w:pPr>
        <w:widowControl/>
        <w:jc w:val="both"/>
        <w:rPr>
          <w:rFonts w:asciiTheme="minorHAnsi" w:hAnsiTheme="minorHAnsi" w:cs="Arial"/>
        </w:rPr>
      </w:pPr>
    </w:p>
    <w:p w14:paraId="0F9EA0F4" w14:textId="4F890EDD" w:rsidR="00CC4DDC" w:rsidRPr="00B44691" w:rsidRDefault="00CC4DDC" w:rsidP="00FC16CE">
      <w:pPr>
        <w:widowControl/>
        <w:jc w:val="both"/>
        <w:rPr>
          <w:rFonts w:asciiTheme="minorHAnsi" w:hAnsiTheme="minorHAnsi" w:cs="Arial"/>
        </w:rPr>
      </w:pPr>
      <w:r w:rsidRPr="00B44691">
        <w:rPr>
          <w:rFonts w:asciiTheme="minorHAnsi" w:hAnsiTheme="minorHAnsi" w:cs="Arial"/>
        </w:rPr>
        <w:noBreakHyphen/>
        <w:t>2</w:t>
      </w:r>
      <w:r w:rsidR="009875A0" w:rsidRPr="00B44691">
        <w:rPr>
          <w:rFonts w:asciiTheme="minorHAnsi" w:hAnsiTheme="minorHAnsi" w:cs="Arial"/>
        </w:rPr>
        <w:t>4</w:t>
      </w:r>
      <w:r w:rsidR="00BF02EA">
        <w:rPr>
          <w:rFonts w:asciiTheme="minorHAnsi" w:hAnsiTheme="minorHAnsi" w:cs="Arial"/>
        </w:rPr>
        <w:t>5</w:t>
      </w:r>
      <w:r w:rsidRPr="00B44691">
        <w:rPr>
          <w:rFonts w:asciiTheme="minorHAnsi" w:hAnsiTheme="minorHAnsi" w:cs="Arial"/>
        </w:rPr>
        <w:tab/>
        <w:t xml:space="preserve">The </w:t>
      </w:r>
      <w:r w:rsidR="00F85629" w:rsidRPr="00B44691">
        <w:rPr>
          <w:rFonts w:asciiTheme="minorHAnsi" w:hAnsiTheme="minorHAnsi" w:cs="Arial"/>
        </w:rPr>
        <w:t>University</w:t>
      </w:r>
      <w:r w:rsidRPr="00B44691">
        <w:rPr>
          <w:rFonts w:asciiTheme="minorHAnsi" w:hAnsiTheme="minorHAnsi" w:cs="Arial"/>
        </w:rPr>
        <w:t xml:space="preserve"> provides a Travel Accident program for all </w:t>
      </w:r>
      <w:r w:rsidR="00F85629" w:rsidRPr="00B44691">
        <w:rPr>
          <w:rFonts w:asciiTheme="minorHAnsi" w:hAnsiTheme="minorHAnsi" w:cs="Arial"/>
        </w:rPr>
        <w:t>Employee</w:t>
      </w:r>
      <w:r w:rsidRPr="00B44691">
        <w:rPr>
          <w:rFonts w:asciiTheme="minorHAnsi" w:hAnsiTheme="minorHAnsi" w:cs="Arial"/>
        </w:rPr>
        <w:t>s.  The benefit is payable in the event of accidental death, dismemberment, or loss of sight while traveling on or off</w:t>
      </w:r>
      <w:r w:rsidRPr="00B44691">
        <w:rPr>
          <w:rFonts w:asciiTheme="minorHAnsi" w:hAnsiTheme="minorHAnsi" w:cs="Arial"/>
        </w:rPr>
        <w:noBreakHyphen/>
        <w:t xml:space="preserve">campus on </w:t>
      </w:r>
      <w:r w:rsidR="00F85629" w:rsidRPr="00B44691">
        <w:rPr>
          <w:rFonts w:asciiTheme="minorHAnsi" w:hAnsiTheme="minorHAnsi" w:cs="Arial"/>
        </w:rPr>
        <w:t>University</w:t>
      </w:r>
      <w:r w:rsidRPr="00B44691">
        <w:rPr>
          <w:rFonts w:asciiTheme="minorHAnsi" w:hAnsiTheme="minorHAnsi" w:cs="Arial"/>
        </w:rPr>
        <w:t xml:space="preserve"> business.</w:t>
      </w:r>
    </w:p>
    <w:p w14:paraId="539166BD" w14:textId="77777777" w:rsidR="00CC4DDC" w:rsidRPr="00B44691" w:rsidRDefault="00CC4DDC" w:rsidP="00FC16CE">
      <w:pPr>
        <w:widowControl/>
        <w:jc w:val="both"/>
        <w:rPr>
          <w:rFonts w:asciiTheme="minorHAnsi" w:hAnsiTheme="minorHAnsi" w:cs="Arial"/>
        </w:rPr>
      </w:pPr>
    </w:p>
    <w:p w14:paraId="0C1F400C" w14:textId="17AEE111" w:rsidR="00CC4DDC" w:rsidRPr="00B44691" w:rsidRDefault="00CC4DDC" w:rsidP="00FC16CE">
      <w:pPr>
        <w:widowControl/>
        <w:jc w:val="both"/>
        <w:rPr>
          <w:rFonts w:asciiTheme="minorHAnsi" w:hAnsiTheme="minorHAnsi" w:cs="Arial"/>
        </w:rPr>
      </w:pPr>
      <w:r w:rsidRPr="00B44691">
        <w:rPr>
          <w:rFonts w:asciiTheme="minorHAnsi" w:hAnsiTheme="minorHAnsi" w:cs="Arial"/>
        </w:rPr>
        <w:noBreakHyphen/>
        <w:t>2</w:t>
      </w:r>
      <w:r w:rsidR="009875A0" w:rsidRPr="00B44691">
        <w:rPr>
          <w:rFonts w:asciiTheme="minorHAnsi" w:hAnsiTheme="minorHAnsi" w:cs="Arial"/>
        </w:rPr>
        <w:t>4</w:t>
      </w:r>
      <w:r w:rsidR="00BF02EA">
        <w:rPr>
          <w:rFonts w:asciiTheme="minorHAnsi" w:hAnsiTheme="minorHAnsi" w:cs="Arial"/>
        </w:rPr>
        <w:t>6</w:t>
      </w:r>
      <w:r w:rsidRPr="00B44691">
        <w:rPr>
          <w:rFonts w:asciiTheme="minorHAnsi" w:hAnsiTheme="minorHAnsi" w:cs="Arial"/>
        </w:rPr>
        <w:tab/>
        <w:t xml:space="preserve">The maximum benefit is fifty thousand dollars ($50,000).  The </w:t>
      </w:r>
      <w:r w:rsidR="00F85629" w:rsidRPr="00B44691">
        <w:rPr>
          <w:rFonts w:asciiTheme="minorHAnsi" w:hAnsiTheme="minorHAnsi" w:cs="Arial"/>
        </w:rPr>
        <w:t>University</w:t>
      </w:r>
      <w:r w:rsidRPr="00B44691">
        <w:rPr>
          <w:rFonts w:asciiTheme="minorHAnsi" w:hAnsiTheme="minorHAnsi" w:cs="Arial"/>
        </w:rPr>
        <w:t xml:space="preserve"> pays the entire cost of the benefit.  Coverage is automatic upon employment and will terminate on the </w:t>
      </w:r>
      <w:r w:rsidR="00F85629" w:rsidRPr="00B44691">
        <w:rPr>
          <w:rFonts w:asciiTheme="minorHAnsi" w:hAnsiTheme="minorHAnsi" w:cs="Arial"/>
        </w:rPr>
        <w:t>Employee</w:t>
      </w:r>
      <w:r w:rsidRPr="00B44691">
        <w:rPr>
          <w:rFonts w:asciiTheme="minorHAnsi" w:hAnsiTheme="minorHAnsi" w:cs="Arial"/>
        </w:rPr>
        <w:t>'s last day of active employment.  No conversion is possible.</w:t>
      </w:r>
    </w:p>
    <w:p w14:paraId="25E8C89B" w14:textId="77777777" w:rsidR="00CC4DDC" w:rsidRPr="00B44691" w:rsidRDefault="00CC4DDC" w:rsidP="00FC16CE">
      <w:pPr>
        <w:widowControl/>
        <w:jc w:val="both"/>
        <w:rPr>
          <w:rFonts w:asciiTheme="minorHAnsi" w:hAnsiTheme="minorHAnsi" w:cs="Arial"/>
        </w:rPr>
      </w:pPr>
    </w:p>
    <w:p w14:paraId="6E649748" w14:textId="77777777" w:rsidR="00CC4DDC" w:rsidRPr="00B44691" w:rsidRDefault="00CC4DDC" w:rsidP="00FC16CE">
      <w:pPr>
        <w:widowControl/>
        <w:jc w:val="both"/>
        <w:rPr>
          <w:rFonts w:asciiTheme="minorHAnsi" w:hAnsiTheme="minorHAnsi" w:cs="Arial"/>
          <w:b/>
        </w:rPr>
      </w:pPr>
      <w:r w:rsidRPr="00B44691">
        <w:rPr>
          <w:rFonts w:asciiTheme="minorHAnsi" w:hAnsiTheme="minorHAnsi" w:cs="Arial"/>
          <w:b/>
        </w:rPr>
        <w:t>RETIREE/OVER 65 LIFE PLAN</w:t>
      </w:r>
    </w:p>
    <w:p w14:paraId="240C8F1B" w14:textId="77777777" w:rsidR="00CC4DDC" w:rsidRPr="00B44691" w:rsidRDefault="00CC4DDC" w:rsidP="00FC16CE">
      <w:pPr>
        <w:widowControl/>
        <w:jc w:val="both"/>
        <w:rPr>
          <w:rFonts w:asciiTheme="minorHAnsi" w:hAnsiTheme="minorHAnsi" w:cs="Arial"/>
        </w:rPr>
      </w:pPr>
    </w:p>
    <w:p w14:paraId="10DAD2A8" w14:textId="48EAE804" w:rsidR="00CC4DDC" w:rsidRPr="00B44691" w:rsidRDefault="00CC4DDC" w:rsidP="00FC16CE">
      <w:pPr>
        <w:widowControl/>
        <w:jc w:val="both"/>
        <w:rPr>
          <w:rFonts w:asciiTheme="minorHAnsi" w:hAnsiTheme="minorHAnsi" w:cs="Arial"/>
        </w:rPr>
      </w:pPr>
      <w:r w:rsidRPr="00B44691">
        <w:rPr>
          <w:rFonts w:asciiTheme="minorHAnsi" w:hAnsiTheme="minorHAnsi" w:cs="Arial"/>
        </w:rPr>
        <w:noBreakHyphen/>
      </w:r>
      <w:r w:rsidR="009875A0" w:rsidRPr="00B44691">
        <w:rPr>
          <w:rFonts w:asciiTheme="minorHAnsi" w:hAnsiTheme="minorHAnsi" w:cs="Arial"/>
        </w:rPr>
        <w:t>24</w:t>
      </w:r>
      <w:r w:rsidR="00BF02EA">
        <w:rPr>
          <w:rFonts w:asciiTheme="minorHAnsi" w:hAnsiTheme="minorHAnsi" w:cs="Arial"/>
        </w:rPr>
        <w:t>7</w:t>
      </w:r>
      <w:r w:rsidRPr="00B44691">
        <w:rPr>
          <w:rFonts w:asciiTheme="minorHAnsi" w:hAnsiTheme="minorHAnsi" w:cs="Arial"/>
        </w:rPr>
        <w:tab/>
        <w:t xml:space="preserve">The </w:t>
      </w:r>
      <w:r w:rsidR="00F85629" w:rsidRPr="00B44691">
        <w:rPr>
          <w:rFonts w:asciiTheme="minorHAnsi" w:hAnsiTheme="minorHAnsi" w:cs="Arial"/>
        </w:rPr>
        <w:t>University</w:t>
      </w:r>
      <w:r w:rsidRPr="00B44691">
        <w:rPr>
          <w:rFonts w:asciiTheme="minorHAnsi" w:hAnsiTheme="minorHAnsi" w:cs="Arial"/>
        </w:rPr>
        <w:t xml:space="preserve"> provides a death benefit of two thousand dollars ($2,000) for regular full</w:t>
      </w:r>
      <w:r w:rsidRPr="00B44691">
        <w:rPr>
          <w:rFonts w:asciiTheme="minorHAnsi" w:hAnsiTheme="minorHAnsi" w:cs="Arial"/>
        </w:rPr>
        <w:noBreakHyphen/>
        <w:t xml:space="preserve">time staff who were insured under the </w:t>
      </w:r>
      <w:r w:rsidR="00F85629" w:rsidRPr="00B44691">
        <w:rPr>
          <w:rFonts w:asciiTheme="minorHAnsi" w:hAnsiTheme="minorHAnsi" w:cs="Arial"/>
        </w:rPr>
        <w:t>Employee</w:t>
      </w:r>
      <w:r w:rsidRPr="00B44691">
        <w:rPr>
          <w:rFonts w:asciiTheme="minorHAnsi" w:hAnsiTheme="minorHAnsi" w:cs="Arial"/>
        </w:rPr>
        <w:noBreakHyphen/>
        <w:t>paid life plan prior to July 1, 1976, and have maintained continuous coverage in that program.</w:t>
      </w:r>
    </w:p>
    <w:p w14:paraId="35D03453" w14:textId="77777777" w:rsidR="00CC4DDC" w:rsidRPr="00B44691" w:rsidRDefault="00CC4DDC" w:rsidP="00FC16CE">
      <w:pPr>
        <w:widowControl/>
        <w:jc w:val="both"/>
        <w:rPr>
          <w:rFonts w:asciiTheme="minorHAnsi" w:hAnsiTheme="minorHAnsi" w:cs="Arial"/>
        </w:rPr>
      </w:pPr>
    </w:p>
    <w:p w14:paraId="0F741DF6" w14:textId="77777777" w:rsidR="00CC4DDC" w:rsidRPr="00B44691" w:rsidRDefault="00CC4DDC" w:rsidP="00FC16CE">
      <w:pPr>
        <w:widowControl/>
        <w:jc w:val="both"/>
        <w:rPr>
          <w:rFonts w:asciiTheme="minorHAnsi" w:hAnsiTheme="minorHAnsi" w:cs="Arial"/>
        </w:rPr>
        <w:sectPr w:rsidR="00CC4DDC" w:rsidRPr="00B44691" w:rsidSect="002A4BBB">
          <w:type w:val="continuous"/>
          <w:pgSz w:w="12240" w:h="15840"/>
          <w:pgMar w:top="1440" w:right="1440" w:bottom="1440" w:left="1440" w:header="1440" w:footer="892" w:gutter="0"/>
          <w:cols w:space="720"/>
          <w:noEndnote/>
        </w:sectPr>
      </w:pPr>
    </w:p>
    <w:p w14:paraId="74AE169E" w14:textId="366E3F45" w:rsidR="00CC4DDC" w:rsidRPr="00B44691" w:rsidRDefault="00CC4DDC" w:rsidP="00FC16CE">
      <w:pPr>
        <w:widowControl/>
        <w:jc w:val="both"/>
        <w:rPr>
          <w:rFonts w:asciiTheme="minorHAnsi" w:hAnsiTheme="minorHAnsi" w:cs="Arial"/>
        </w:rPr>
      </w:pPr>
      <w:r w:rsidRPr="00B44691">
        <w:rPr>
          <w:rFonts w:asciiTheme="minorHAnsi" w:hAnsiTheme="minorHAnsi" w:cs="Arial"/>
        </w:rPr>
        <w:noBreakHyphen/>
      </w:r>
      <w:r w:rsidR="009875A0" w:rsidRPr="00B44691">
        <w:rPr>
          <w:rFonts w:asciiTheme="minorHAnsi" w:hAnsiTheme="minorHAnsi" w:cs="Arial"/>
        </w:rPr>
        <w:t>24</w:t>
      </w:r>
      <w:r w:rsidR="00BF02EA">
        <w:rPr>
          <w:rFonts w:asciiTheme="minorHAnsi" w:hAnsiTheme="minorHAnsi" w:cs="Arial"/>
        </w:rPr>
        <w:t>8</w:t>
      </w:r>
      <w:r w:rsidRPr="00B44691">
        <w:rPr>
          <w:rFonts w:asciiTheme="minorHAnsi" w:hAnsiTheme="minorHAnsi" w:cs="Arial"/>
        </w:rPr>
        <w:tab/>
        <w:t>Eligible staff shall have a death benefit of two thousand dollars ($2,000) upon attainment of age sixty</w:t>
      </w:r>
      <w:r w:rsidRPr="00B44691">
        <w:rPr>
          <w:rFonts w:asciiTheme="minorHAnsi" w:hAnsiTheme="minorHAnsi" w:cs="Arial"/>
        </w:rPr>
        <w:noBreakHyphen/>
        <w:t xml:space="preserve">five (65) or at official </w:t>
      </w:r>
      <w:r w:rsidR="00F85629" w:rsidRPr="00B44691">
        <w:rPr>
          <w:rFonts w:asciiTheme="minorHAnsi" w:hAnsiTheme="minorHAnsi" w:cs="Arial"/>
        </w:rPr>
        <w:t>University</w:t>
      </w:r>
      <w:r w:rsidRPr="00B44691">
        <w:rPr>
          <w:rFonts w:asciiTheme="minorHAnsi" w:hAnsiTheme="minorHAnsi" w:cs="Arial"/>
        </w:rPr>
        <w:t xml:space="preserve"> retirement, whichever occurs first.  The </w:t>
      </w:r>
      <w:r w:rsidR="00F85629" w:rsidRPr="00B44691">
        <w:rPr>
          <w:rFonts w:asciiTheme="minorHAnsi" w:hAnsiTheme="minorHAnsi" w:cs="Arial"/>
        </w:rPr>
        <w:t>University</w:t>
      </w:r>
      <w:r w:rsidRPr="00B44691">
        <w:rPr>
          <w:rFonts w:asciiTheme="minorHAnsi" w:hAnsiTheme="minorHAnsi" w:cs="Arial"/>
        </w:rPr>
        <w:t xml:space="preserve"> pays the cost of the benefit.  Coverage is automatic once the participation requirements are met.</w:t>
      </w:r>
    </w:p>
    <w:p w14:paraId="55A6AAB3" w14:textId="77777777" w:rsidR="00B8222A" w:rsidRPr="00B44691" w:rsidRDefault="00B8222A" w:rsidP="009558B8">
      <w:pPr>
        <w:widowControl/>
        <w:rPr>
          <w:rFonts w:asciiTheme="minorHAnsi" w:hAnsiTheme="minorHAnsi" w:cs="Arial"/>
        </w:rPr>
      </w:pPr>
    </w:p>
    <w:p w14:paraId="5F4807E4" w14:textId="77777777" w:rsidR="00B8222A" w:rsidRPr="00B44691" w:rsidRDefault="00B8222A" w:rsidP="009558B8">
      <w:pPr>
        <w:widowControl/>
        <w:rPr>
          <w:rFonts w:asciiTheme="minorHAnsi" w:hAnsiTheme="minorHAnsi" w:cs="Arial"/>
        </w:rPr>
        <w:sectPr w:rsidR="00B8222A" w:rsidRPr="00B44691">
          <w:type w:val="continuous"/>
          <w:pgSz w:w="12240" w:h="15840"/>
          <w:pgMar w:top="1440" w:right="1440" w:bottom="1440" w:left="1440" w:header="1440" w:footer="1440" w:gutter="0"/>
          <w:cols w:space="720"/>
          <w:noEndnote/>
        </w:sectPr>
      </w:pPr>
    </w:p>
    <w:p w14:paraId="6963A492" w14:textId="77777777" w:rsidR="00CC4DDC" w:rsidRPr="00B44691" w:rsidRDefault="00CC4DDC" w:rsidP="009558B8">
      <w:pPr>
        <w:widowControl/>
        <w:jc w:val="center"/>
        <w:rPr>
          <w:rFonts w:asciiTheme="minorHAnsi" w:hAnsiTheme="minorHAnsi" w:cs="Arial"/>
          <w:b/>
        </w:rPr>
      </w:pPr>
      <w:r w:rsidRPr="00B44691">
        <w:rPr>
          <w:rFonts w:asciiTheme="minorHAnsi" w:hAnsiTheme="minorHAnsi" w:cs="Arial"/>
          <w:b/>
        </w:rPr>
        <w:t>ARTICLE 21</w:t>
      </w:r>
    </w:p>
    <w:p w14:paraId="2EAD60B6" w14:textId="77777777" w:rsidR="00CC4DDC" w:rsidRPr="00B44691" w:rsidRDefault="00CC4DDC" w:rsidP="009558B8">
      <w:pPr>
        <w:widowControl/>
        <w:jc w:val="center"/>
        <w:rPr>
          <w:rFonts w:asciiTheme="minorHAnsi" w:hAnsiTheme="minorHAnsi" w:cs="Arial"/>
          <w:b/>
        </w:rPr>
      </w:pPr>
    </w:p>
    <w:p w14:paraId="4C6400A1" w14:textId="77777777" w:rsidR="00CC4DDC" w:rsidRPr="00B44691" w:rsidRDefault="00CC4DDC" w:rsidP="009558B8">
      <w:pPr>
        <w:widowControl/>
        <w:jc w:val="center"/>
        <w:rPr>
          <w:rFonts w:asciiTheme="minorHAnsi" w:hAnsiTheme="minorHAnsi" w:cs="Arial"/>
          <w:b/>
        </w:rPr>
      </w:pPr>
      <w:r w:rsidRPr="00B44691">
        <w:rPr>
          <w:rFonts w:asciiTheme="minorHAnsi" w:hAnsiTheme="minorHAnsi" w:cs="Arial"/>
          <w:b/>
        </w:rPr>
        <w:t>LEAVES OF ABSENCE WITH PAY</w:t>
      </w:r>
    </w:p>
    <w:p w14:paraId="33790A83" w14:textId="77777777" w:rsidR="00CC4DDC" w:rsidRPr="00B44691" w:rsidRDefault="00CC4DDC" w:rsidP="009558B8">
      <w:pPr>
        <w:widowControl/>
        <w:rPr>
          <w:rFonts w:asciiTheme="minorHAnsi" w:hAnsiTheme="minorHAnsi" w:cs="Arial"/>
        </w:rPr>
      </w:pPr>
    </w:p>
    <w:p w14:paraId="45951E41" w14:textId="77777777" w:rsidR="00CC4DDC" w:rsidRPr="00B44691" w:rsidRDefault="00CC4DDC" w:rsidP="009558B8">
      <w:pPr>
        <w:widowControl/>
        <w:rPr>
          <w:rFonts w:asciiTheme="minorHAnsi" w:hAnsiTheme="minorHAnsi" w:cs="Arial"/>
          <w:b/>
        </w:rPr>
      </w:pPr>
      <w:r w:rsidRPr="00B44691">
        <w:rPr>
          <w:rFonts w:asciiTheme="minorHAnsi" w:hAnsiTheme="minorHAnsi" w:cs="Arial"/>
          <w:b/>
        </w:rPr>
        <w:t>GENERAL PROVISIONS</w:t>
      </w:r>
    </w:p>
    <w:p w14:paraId="04B67537" w14:textId="77777777" w:rsidR="00CC4DDC" w:rsidRPr="00B44691" w:rsidRDefault="00CC4DDC" w:rsidP="009558B8">
      <w:pPr>
        <w:widowControl/>
        <w:rPr>
          <w:rFonts w:asciiTheme="minorHAnsi" w:hAnsiTheme="minorHAnsi" w:cs="Arial"/>
        </w:rPr>
      </w:pPr>
    </w:p>
    <w:p w14:paraId="66BB6B09" w14:textId="031C9BFF" w:rsidR="00CC4DDC" w:rsidRPr="00B44691" w:rsidRDefault="00CC4DDC" w:rsidP="00FC16CE">
      <w:pPr>
        <w:widowControl/>
        <w:jc w:val="both"/>
        <w:rPr>
          <w:rFonts w:asciiTheme="minorHAnsi" w:hAnsiTheme="minorHAnsi" w:cs="Arial"/>
        </w:rPr>
      </w:pPr>
      <w:r w:rsidRPr="00B44691">
        <w:rPr>
          <w:rFonts w:asciiTheme="minorHAnsi" w:hAnsiTheme="minorHAnsi" w:cs="Arial"/>
        </w:rPr>
        <w:noBreakHyphen/>
      </w:r>
      <w:r w:rsidR="009875A0" w:rsidRPr="00B44691">
        <w:rPr>
          <w:rFonts w:asciiTheme="minorHAnsi" w:hAnsiTheme="minorHAnsi" w:cs="Arial"/>
        </w:rPr>
        <w:t>24</w:t>
      </w:r>
      <w:r w:rsidR="00BF02EA">
        <w:rPr>
          <w:rFonts w:asciiTheme="minorHAnsi" w:hAnsiTheme="minorHAnsi" w:cs="Arial"/>
        </w:rPr>
        <w:t>9</w:t>
      </w:r>
      <w:r w:rsidRPr="00B44691">
        <w:rPr>
          <w:rFonts w:asciiTheme="minorHAnsi" w:hAnsiTheme="minorHAnsi" w:cs="Arial"/>
        </w:rPr>
        <w:tab/>
        <w:t xml:space="preserve">The </w:t>
      </w:r>
      <w:r w:rsidR="00F85629" w:rsidRPr="00B44691">
        <w:rPr>
          <w:rFonts w:asciiTheme="minorHAnsi" w:hAnsiTheme="minorHAnsi" w:cs="Arial"/>
        </w:rPr>
        <w:t>University</w:t>
      </w:r>
      <w:r w:rsidRPr="00B44691">
        <w:rPr>
          <w:rFonts w:asciiTheme="minorHAnsi" w:hAnsiTheme="minorHAnsi" w:cs="Arial"/>
        </w:rPr>
        <w:t xml:space="preserve"> grants eligible </w:t>
      </w:r>
      <w:r w:rsidR="00F85629" w:rsidRPr="00B44691">
        <w:rPr>
          <w:rFonts w:asciiTheme="minorHAnsi" w:hAnsiTheme="minorHAnsi" w:cs="Arial"/>
        </w:rPr>
        <w:t>Employee</w:t>
      </w:r>
      <w:r w:rsidRPr="00B44691">
        <w:rPr>
          <w:rFonts w:asciiTheme="minorHAnsi" w:hAnsiTheme="minorHAnsi" w:cs="Arial"/>
        </w:rPr>
        <w:t>s leave of absence with pay in accordance with provisions as stated here.  The types of leaves of absence with pay are:  bereavement leave, holidays, jury duty, military duty, personal leave, sick leave and vacation.</w:t>
      </w:r>
    </w:p>
    <w:p w14:paraId="3F0630FB" w14:textId="77777777" w:rsidR="00CC4DDC" w:rsidRPr="00B44691" w:rsidRDefault="00CC4DDC" w:rsidP="00FC16CE">
      <w:pPr>
        <w:widowControl/>
        <w:jc w:val="both"/>
        <w:rPr>
          <w:rFonts w:asciiTheme="minorHAnsi" w:hAnsiTheme="minorHAnsi" w:cs="Arial"/>
        </w:rPr>
      </w:pPr>
    </w:p>
    <w:p w14:paraId="6B91D88F" w14:textId="61F96168" w:rsidR="00CC4DDC" w:rsidRPr="00B44691" w:rsidRDefault="009875A0" w:rsidP="00FC16CE">
      <w:pPr>
        <w:widowControl/>
        <w:jc w:val="both"/>
        <w:rPr>
          <w:rFonts w:asciiTheme="minorHAnsi" w:hAnsiTheme="minorHAnsi" w:cs="Arial"/>
        </w:rPr>
      </w:pPr>
      <w:r w:rsidRPr="00B44691">
        <w:rPr>
          <w:rFonts w:asciiTheme="minorHAnsi" w:hAnsiTheme="minorHAnsi" w:cs="Arial"/>
        </w:rPr>
        <w:noBreakHyphen/>
        <w:t>2</w:t>
      </w:r>
      <w:r w:rsidR="00BF02EA">
        <w:rPr>
          <w:rFonts w:asciiTheme="minorHAnsi" w:hAnsiTheme="minorHAnsi" w:cs="Arial"/>
        </w:rPr>
        <w:t>50</w:t>
      </w:r>
      <w:r w:rsidR="00CC4DDC" w:rsidRPr="00B44691">
        <w:rPr>
          <w:rFonts w:asciiTheme="minorHAnsi" w:hAnsiTheme="minorHAnsi" w:cs="Arial"/>
        </w:rPr>
        <w:tab/>
        <w:t xml:space="preserve">While on leaves of absence with pay, the </w:t>
      </w:r>
      <w:r w:rsidR="00F85629" w:rsidRPr="00B44691">
        <w:rPr>
          <w:rFonts w:asciiTheme="minorHAnsi" w:hAnsiTheme="minorHAnsi" w:cs="Arial"/>
        </w:rPr>
        <w:t>Employee</w:t>
      </w:r>
      <w:r w:rsidR="00CC4DDC" w:rsidRPr="00B44691">
        <w:rPr>
          <w:rFonts w:asciiTheme="minorHAnsi" w:hAnsiTheme="minorHAnsi" w:cs="Arial"/>
        </w:rPr>
        <w:t xml:space="preserve"> will retain all previously earned benefits, and will continue to accrue vacation and sick leave credits.  Compensation will be at the </w:t>
      </w:r>
      <w:r w:rsidR="00F85629" w:rsidRPr="00B44691">
        <w:rPr>
          <w:rFonts w:asciiTheme="minorHAnsi" w:hAnsiTheme="minorHAnsi" w:cs="Arial"/>
        </w:rPr>
        <w:t>Employee</w:t>
      </w:r>
      <w:r w:rsidR="00CC4DDC" w:rsidRPr="00B44691">
        <w:rPr>
          <w:rFonts w:asciiTheme="minorHAnsi" w:hAnsiTheme="minorHAnsi" w:cs="Arial"/>
        </w:rPr>
        <w:t xml:space="preserve">'s base rate of pay as of the </w:t>
      </w:r>
      <w:r w:rsidR="00F85629" w:rsidRPr="00B44691">
        <w:rPr>
          <w:rFonts w:asciiTheme="minorHAnsi" w:hAnsiTheme="minorHAnsi" w:cs="Arial"/>
        </w:rPr>
        <w:t>Employee</w:t>
      </w:r>
      <w:r w:rsidR="00CC4DDC" w:rsidRPr="00B44691">
        <w:rPr>
          <w:rFonts w:asciiTheme="minorHAnsi" w:hAnsiTheme="minorHAnsi" w:cs="Arial"/>
        </w:rPr>
        <w:t xml:space="preserve">'s last day of active work.  Group insurance benefits and </w:t>
      </w:r>
      <w:r w:rsidR="00F85629" w:rsidRPr="00B44691">
        <w:rPr>
          <w:rFonts w:asciiTheme="minorHAnsi" w:hAnsiTheme="minorHAnsi" w:cs="Arial"/>
        </w:rPr>
        <w:t>University</w:t>
      </w:r>
      <w:r w:rsidR="00CC4DDC" w:rsidRPr="00B44691">
        <w:rPr>
          <w:rFonts w:asciiTheme="minorHAnsi" w:hAnsiTheme="minorHAnsi" w:cs="Arial"/>
        </w:rPr>
        <w:t xml:space="preserve"> contributions to benefits programs will continue during leaves of absence with pay.</w:t>
      </w:r>
    </w:p>
    <w:p w14:paraId="552DDBCF" w14:textId="77777777" w:rsidR="00CC4DDC" w:rsidRPr="00B44691" w:rsidRDefault="00CC4DDC" w:rsidP="00FC16CE">
      <w:pPr>
        <w:widowControl/>
        <w:jc w:val="both"/>
        <w:rPr>
          <w:rFonts w:asciiTheme="minorHAnsi" w:hAnsiTheme="minorHAnsi" w:cs="Arial"/>
        </w:rPr>
      </w:pPr>
    </w:p>
    <w:p w14:paraId="5B5689C3" w14:textId="7B709A0A" w:rsidR="00CC4DDC" w:rsidRPr="00B44691" w:rsidRDefault="009875A0" w:rsidP="00FC16CE">
      <w:pPr>
        <w:widowControl/>
        <w:jc w:val="both"/>
        <w:rPr>
          <w:rFonts w:asciiTheme="minorHAnsi" w:hAnsiTheme="minorHAnsi" w:cs="Arial"/>
        </w:rPr>
      </w:pPr>
      <w:r w:rsidRPr="00B44691">
        <w:rPr>
          <w:rFonts w:asciiTheme="minorHAnsi" w:hAnsiTheme="minorHAnsi" w:cs="Arial"/>
        </w:rPr>
        <w:noBreakHyphen/>
        <w:t>2</w:t>
      </w:r>
      <w:r w:rsidR="00BF02EA">
        <w:rPr>
          <w:rFonts w:asciiTheme="minorHAnsi" w:hAnsiTheme="minorHAnsi" w:cs="Arial"/>
        </w:rPr>
        <w:t>51</w:t>
      </w:r>
      <w:r w:rsidR="00CC4DDC" w:rsidRPr="00B44691">
        <w:rPr>
          <w:rFonts w:asciiTheme="minorHAnsi" w:hAnsiTheme="minorHAnsi" w:cs="Arial"/>
        </w:rPr>
        <w:tab/>
        <w:t>See sections on benefits for details on types of leaves.</w:t>
      </w:r>
    </w:p>
    <w:p w14:paraId="21EFD775" w14:textId="77777777" w:rsidR="00CC4DDC" w:rsidRPr="00B44691" w:rsidRDefault="00CC4DDC" w:rsidP="00FC16CE">
      <w:pPr>
        <w:widowControl/>
        <w:jc w:val="both"/>
        <w:rPr>
          <w:rFonts w:asciiTheme="minorHAnsi" w:hAnsiTheme="minorHAnsi" w:cs="Arial"/>
        </w:rPr>
      </w:pPr>
    </w:p>
    <w:p w14:paraId="09296046" w14:textId="77777777" w:rsidR="00CC4DDC" w:rsidRPr="00B44691" w:rsidRDefault="00CC4DDC" w:rsidP="00FC16CE">
      <w:pPr>
        <w:widowControl/>
        <w:jc w:val="both"/>
        <w:rPr>
          <w:rFonts w:asciiTheme="minorHAnsi" w:hAnsiTheme="minorHAnsi" w:cs="Arial"/>
          <w:b/>
        </w:rPr>
      </w:pPr>
      <w:r w:rsidRPr="00B44691">
        <w:rPr>
          <w:rFonts w:asciiTheme="minorHAnsi" w:hAnsiTheme="minorHAnsi" w:cs="Arial"/>
          <w:b/>
        </w:rPr>
        <w:t>BEREAVEMENT LEAVE</w:t>
      </w:r>
    </w:p>
    <w:p w14:paraId="135F1CD2" w14:textId="77777777" w:rsidR="00CC4DDC" w:rsidRPr="00B44691" w:rsidRDefault="00CC4DDC" w:rsidP="00FC16CE">
      <w:pPr>
        <w:widowControl/>
        <w:jc w:val="both"/>
        <w:rPr>
          <w:rFonts w:asciiTheme="minorHAnsi" w:hAnsiTheme="minorHAnsi" w:cs="Arial"/>
        </w:rPr>
      </w:pPr>
    </w:p>
    <w:p w14:paraId="42E17164" w14:textId="310CDC6C" w:rsidR="00CC4DDC" w:rsidRPr="00B44691" w:rsidRDefault="009875A0" w:rsidP="00FC16CE">
      <w:pPr>
        <w:widowControl/>
        <w:jc w:val="both"/>
        <w:rPr>
          <w:rFonts w:asciiTheme="minorHAnsi" w:hAnsiTheme="minorHAnsi" w:cs="Arial"/>
        </w:rPr>
      </w:pPr>
      <w:r w:rsidRPr="00B44691">
        <w:rPr>
          <w:rFonts w:asciiTheme="minorHAnsi" w:hAnsiTheme="minorHAnsi" w:cs="Arial"/>
        </w:rPr>
        <w:noBreakHyphen/>
        <w:t>2</w:t>
      </w:r>
      <w:r w:rsidR="00BF02EA">
        <w:rPr>
          <w:rFonts w:asciiTheme="minorHAnsi" w:hAnsiTheme="minorHAnsi" w:cs="Arial"/>
        </w:rPr>
        <w:t>52</w:t>
      </w:r>
      <w:r w:rsidR="00CC4DDC" w:rsidRPr="00B44691">
        <w:rPr>
          <w:rFonts w:asciiTheme="minorHAnsi" w:hAnsiTheme="minorHAnsi" w:cs="Arial"/>
        </w:rPr>
        <w:tab/>
        <w:t xml:space="preserve">The </w:t>
      </w:r>
      <w:r w:rsidR="00F85629" w:rsidRPr="00B44691">
        <w:rPr>
          <w:rFonts w:asciiTheme="minorHAnsi" w:hAnsiTheme="minorHAnsi" w:cs="Arial"/>
        </w:rPr>
        <w:t>University</w:t>
      </w:r>
      <w:r w:rsidR="00CC4DDC" w:rsidRPr="00B44691">
        <w:rPr>
          <w:rFonts w:asciiTheme="minorHAnsi" w:hAnsiTheme="minorHAnsi" w:cs="Arial"/>
        </w:rPr>
        <w:t xml:space="preserve"> grants eligible </w:t>
      </w:r>
      <w:r w:rsidR="00F85629" w:rsidRPr="00B44691">
        <w:rPr>
          <w:rFonts w:asciiTheme="minorHAnsi" w:hAnsiTheme="minorHAnsi" w:cs="Arial"/>
        </w:rPr>
        <w:t>Employee</w:t>
      </w:r>
      <w:r w:rsidR="00CC4DDC" w:rsidRPr="00B44691">
        <w:rPr>
          <w:rFonts w:asciiTheme="minorHAnsi" w:hAnsiTheme="minorHAnsi" w:cs="Arial"/>
        </w:rPr>
        <w:t xml:space="preserve">s paid time off to attend the funeral and/or make necessary arrangements when a death occurs in the </w:t>
      </w:r>
      <w:r w:rsidR="00F85629" w:rsidRPr="00B44691">
        <w:rPr>
          <w:rFonts w:asciiTheme="minorHAnsi" w:hAnsiTheme="minorHAnsi" w:cs="Arial"/>
        </w:rPr>
        <w:t>Employee</w:t>
      </w:r>
      <w:r w:rsidR="00CC4DDC" w:rsidRPr="00B44691">
        <w:rPr>
          <w:rFonts w:asciiTheme="minorHAnsi" w:hAnsiTheme="minorHAnsi" w:cs="Arial"/>
        </w:rPr>
        <w:t>'s immediate family.</w:t>
      </w:r>
    </w:p>
    <w:p w14:paraId="5DC7DFA5" w14:textId="77777777" w:rsidR="00CC4DDC" w:rsidRPr="00B44691" w:rsidRDefault="00CC4DDC" w:rsidP="00FC16CE">
      <w:pPr>
        <w:widowControl/>
        <w:jc w:val="both"/>
        <w:rPr>
          <w:rFonts w:asciiTheme="minorHAnsi" w:hAnsiTheme="minorHAnsi" w:cs="Arial"/>
        </w:rPr>
      </w:pPr>
    </w:p>
    <w:p w14:paraId="57DBA05F" w14:textId="68E9D1E9" w:rsidR="00CC4DDC" w:rsidRDefault="007E5CC2" w:rsidP="00FC16CE">
      <w:pPr>
        <w:widowControl/>
        <w:jc w:val="both"/>
        <w:rPr>
          <w:rFonts w:asciiTheme="minorHAnsi" w:hAnsiTheme="minorHAnsi" w:cs="Arial"/>
        </w:rPr>
      </w:pPr>
      <w:r w:rsidRPr="00B44691">
        <w:rPr>
          <w:rFonts w:asciiTheme="minorHAnsi" w:hAnsiTheme="minorHAnsi" w:cs="Arial"/>
        </w:rPr>
        <w:noBreakHyphen/>
        <w:t>25</w:t>
      </w:r>
      <w:r w:rsidR="00BF02EA">
        <w:rPr>
          <w:rFonts w:asciiTheme="minorHAnsi" w:hAnsiTheme="minorHAnsi" w:cs="Arial"/>
        </w:rPr>
        <w:t>3</w:t>
      </w:r>
      <w:r w:rsidR="00CC4DDC" w:rsidRPr="00B44691">
        <w:rPr>
          <w:rFonts w:asciiTheme="minorHAnsi" w:hAnsiTheme="minorHAnsi" w:cs="Arial"/>
        </w:rPr>
        <w:tab/>
        <w:t>Regular staff working half</w:t>
      </w:r>
      <w:r w:rsidR="00CC4DDC" w:rsidRPr="00B44691">
        <w:rPr>
          <w:rFonts w:asciiTheme="minorHAnsi" w:hAnsiTheme="minorHAnsi" w:cs="Arial"/>
        </w:rPr>
        <w:noBreakHyphen/>
        <w:t>time or more are eligible for bereavement leave upon the date of hire, rehire, or change to regular status of half</w:t>
      </w:r>
      <w:r w:rsidR="00CC4DDC" w:rsidRPr="00B44691">
        <w:rPr>
          <w:rFonts w:asciiTheme="minorHAnsi" w:hAnsiTheme="minorHAnsi" w:cs="Arial"/>
        </w:rPr>
        <w:noBreakHyphen/>
        <w:t>time or more.</w:t>
      </w:r>
    </w:p>
    <w:p w14:paraId="3AC89BA8" w14:textId="3D084D54" w:rsidR="00D424DF" w:rsidRDefault="00D424DF" w:rsidP="00FC16CE">
      <w:pPr>
        <w:widowControl/>
        <w:jc w:val="both"/>
        <w:rPr>
          <w:rFonts w:asciiTheme="minorHAnsi" w:hAnsiTheme="minorHAnsi" w:cs="Arial"/>
        </w:rPr>
      </w:pPr>
    </w:p>
    <w:p w14:paraId="028B6C6E" w14:textId="01E6830A" w:rsidR="00D424DF" w:rsidRPr="00B44691" w:rsidRDefault="00D424DF" w:rsidP="00FC16CE">
      <w:pPr>
        <w:widowControl/>
        <w:jc w:val="both"/>
        <w:rPr>
          <w:rFonts w:asciiTheme="minorHAnsi" w:hAnsiTheme="minorHAnsi" w:cs="Arial"/>
        </w:rPr>
      </w:pPr>
      <w:r>
        <w:rPr>
          <w:rFonts w:asciiTheme="minorHAnsi" w:hAnsiTheme="minorHAnsi" w:cs="Arial"/>
        </w:rPr>
        <w:t>-25</w:t>
      </w:r>
      <w:r w:rsidR="00BF02EA">
        <w:rPr>
          <w:rFonts w:asciiTheme="minorHAnsi" w:hAnsiTheme="minorHAnsi" w:cs="Arial"/>
        </w:rPr>
        <w:t>4</w:t>
      </w:r>
      <w:r>
        <w:rPr>
          <w:rFonts w:asciiTheme="minorHAnsi" w:hAnsiTheme="minorHAnsi" w:cs="Arial"/>
        </w:rPr>
        <w:t xml:space="preserve"> </w:t>
      </w:r>
      <w:r>
        <w:rPr>
          <w:rFonts w:asciiTheme="minorHAnsi" w:hAnsiTheme="minorHAnsi" w:cs="Arial"/>
        </w:rPr>
        <w:tab/>
        <w:t xml:space="preserve">Four (4) consecutive work days in the case of death of spouse, child, or step-child. </w:t>
      </w:r>
    </w:p>
    <w:p w14:paraId="1FA437C7" w14:textId="77777777" w:rsidR="00CC4DDC" w:rsidRPr="00B44691" w:rsidRDefault="00CC4DDC" w:rsidP="00FC16CE">
      <w:pPr>
        <w:widowControl/>
        <w:jc w:val="both"/>
        <w:rPr>
          <w:rFonts w:asciiTheme="minorHAnsi" w:hAnsiTheme="minorHAnsi" w:cs="Arial"/>
        </w:rPr>
      </w:pPr>
    </w:p>
    <w:p w14:paraId="79FC89E8" w14:textId="53B2F1C3" w:rsidR="00CC4DDC" w:rsidRPr="00B44691" w:rsidRDefault="00CC4DDC" w:rsidP="00FC16CE">
      <w:pPr>
        <w:widowControl/>
        <w:jc w:val="both"/>
        <w:rPr>
          <w:rFonts w:asciiTheme="minorHAnsi" w:hAnsiTheme="minorHAnsi" w:cs="Arial"/>
        </w:rPr>
      </w:pPr>
      <w:r w:rsidRPr="00B44691">
        <w:rPr>
          <w:rFonts w:asciiTheme="minorHAnsi" w:hAnsiTheme="minorHAnsi" w:cs="Arial"/>
        </w:rPr>
        <w:noBreakHyphen/>
        <w:t>2</w:t>
      </w:r>
      <w:r w:rsidR="009875A0" w:rsidRPr="00B44691">
        <w:rPr>
          <w:rFonts w:asciiTheme="minorHAnsi" w:hAnsiTheme="minorHAnsi" w:cs="Arial"/>
        </w:rPr>
        <w:t>5</w:t>
      </w:r>
      <w:r w:rsidR="00BF02EA">
        <w:rPr>
          <w:rFonts w:asciiTheme="minorHAnsi" w:hAnsiTheme="minorHAnsi" w:cs="Arial"/>
        </w:rPr>
        <w:t>5</w:t>
      </w:r>
      <w:r w:rsidRPr="00B44691">
        <w:rPr>
          <w:rFonts w:asciiTheme="minorHAnsi" w:hAnsiTheme="minorHAnsi" w:cs="Arial"/>
        </w:rPr>
        <w:tab/>
        <w:t>Three (3) consecutive work days in the case of the death of parent, sister, brother, brother</w:t>
      </w:r>
      <w:r w:rsidRPr="00B44691">
        <w:rPr>
          <w:rFonts w:asciiTheme="minorHAnsi" w:hAnsiTheme="minorHAnsi" w:cs="Arial"/>
        </w:rPr>
        <w:noBreakHyphen/>
        <w:t>in</w:t>
      </w:r>
      <w:r w:rsidRPr="00B44691">
        <w:rPr>
          <w:rFonts w:asciiTheme="minorHAnsi" w:hAnsiTheme="minorHAnsi" w:cs="Arial"/>
        </w:rPr>
        <w:noBreakHyphen/>
        <w:t>law, sister</w:t>
      </w:r>
      <w:r w:rsidRPr="00B44691">
        <w:rPr>
          <w:rFonts w:asciiTheme="minorHAnsi" w:hAnsiTheme="minorHAnsi" w:cs="Arial"/>
        </w:rPr>
        <w:noBreakHyphen/>
        <w:t>in</w:t>
      </w:r>
      <w:r w:rsidRPr="00B44691">
        <w:rPr>
          <w:rFonts w:asciiTheme="minorHAnsi" w:hAnsiTheme="minorHAnsi" w:cs="Arial"/>
        </w:rPr>
        <w:noBreakHyphen/>
        <w:t>law, father</w:t>
      </w:r>
      <w:r w:rsidRPr="00B44691">
        <w:rPr>
          <w:rFonts w:asciiTheme="minorHAnsi" w:hAnsiTheme="minorHAnsi" w:cs="Arial"/>
        </w:rPr>
        <w:noBreakHyphen/>
        <w:t>in</w:t>
      </w:r>
      <w:r w:rsidRPr="00B44691">
        <w:rPr>
          <w:rFonts w:asciiTheme="minorHAnsi" w:hAnsiTheme="minorHAnsi" w:cs="Arial"/>
        </w:rPr>
        <w:noBreakHyphen/>
        <w:t>law, mother</w:t>
      </w:r>
      <w:r w:rsidRPr="00B44691">
        <w:rPr>
          <w:rFonts w:asciiTheme="minorHAnsi" w:hAnsiTheme="minorHAnsi" w:cs="Arial"/>
        </w:rPr>
        <w:noBreakHyphen/>
        <w:t>in</w:t>
      </w:r>
      <w:r w:rsidRPr="00B44691">
        <w:rPr>
          <w:rFonts w:asciiTheme="minorHAnsi" w:hAnsiTheme="minorHAnsi" w:cs="Arial"/>
        </w:rPr>
        <w:noBreakHyphen/>
        <w:t>law, daughter</w:t>
      </w:r>
      <w:r w:rsidRPr="00B44691">
        <w:rPr>
          <w:rFonts w:asciiTheme="minorHAnsi" w:hAnsiTheme="minorHAnsi" w:cs="Arial"/>
        </w:rPr>
        <w:noBreakHyphen/>
        <w:t>in</w:t>
      </w:r>
      <w:r w:rsidRPr="00B44691">
        <w:rPr>
          <w:rFonts w:asciiTheme="minorHAnsi" w:hAnsiTheme="minorHAnsi" w:cs="Arial"/>
        </w:rPr>
        <w:noBreakHyphen/>
        <w:t>law, son</w:t>
      </w:r>
      <w:r w:rsidRPr="00B44691">
        <w:rPr>
          <w:rFonts w:asciiTheme="minorHAnsi" w:hAnsiTheme="minorHAnsi" w:cs="Arial"/>
        </w:rPr>
        <w:noBreakHyphen/>
        <w:t>in</w:t>
      </w:r>
      <w:r w:rsidRPr="00B44691">
        <w:rPr>
          <w:rFonts w:asciiTheme="minorHAnsi" w:hAnsiTheme="minorHAnsi" w:cs="Arial"/>
        </w:rPr>
        <w:noBreakHyphen/>
        <w:t>law, grandparent, grandparent</w:t>
      </w:r>
      <w:r w:rsidRPr="00B44691">
        <w:rPr>
          <w:rFonts w:asciiTheme="minorHAnsi" w:hAnsiTheme="minorHAnsi" w:cs="Arial"/>
        </w:rPr>
        <w:noBreakHyphen/>
        <w:t>in</w:t>
      </w:r>
      <w:r w:rsidRPr="00B44691">
        <w:rPr>
          <w:rFonts w:asciiTheme="minorHAnsi" w:hAnsiTheme="minorHAnsi" w:cs="Arial"/>
        </w:rPr>
        <w:noBreakHyphen/>
        <w:t>law, grand</w:t>
      </w:r>
      <w:r w:rsidRPr="00B44691">
        <w:rPr>
          <w:rFonts w:asciiTheme="minorHAnsi" w:hAnsiTheme="minorHAnsi" w:cs="Arial"/>
        </w:rPr>
        <w:noBreakHyphen/>
        <w:t>child, half</w:t>
      </w:r>
      <w:r w:rsidRPr="00B44691">
        <w:rPr>
          <w:rFonts w:asciiTheme="minorHAnsi" w:hAnsiTheme="minorHAnsi" w:cs="Arial"/>
        </w:rPr>
        <w:noBreakHyphen/>
        <w:t>brother, half</w:t>
      </w:r>
      <w:r w:rsidRPr="00B44691">
        <w:rPr>
          <w:rFonts w:asciiTheme="minorHAnsi" w:hAnsiTheme="minorHAnsi" w:cs="Arial"/>
        </w:rPr>
        <w:noBreakHyphen/>
        <w:t>sister, step</w:t>
      </w:r>
      <w:r w:rsidRPr="00B44691">
        <w:rPr>
          <w:rFonts w:asciiTheme="minorHAnsi" w:hAnsiTheme="minorHAnsi" w:cs="Arial"/>
        </w:rPr>
        <w:noBreakHyphen/>
        <w:t>parent,  step</w:t>
      </w:r>
      <w:r w:rsidRPr="00B44691">
        <w:rPr>
          <w:rFonts w:asciiTheme="minorHAnsi" w:hAnsiTheme="minorHAnsi" w:cs="Arial"/>
        </w:rPr>
        <w:noBreakHyphen/>
        <w:t>brother, step</w:t>
      </w:r>
      <w:r w:rsidRPr="00B44691">
        <w:rPr>
          <w:rFonts w:asciiTheme="minorHAnsi" w:hAnsiTheme="minorHAnsi" w:cs="Arial"/>
        </w:rPr>
        <w:noBreakHyphen/>
        <w:t xml:space="preserve">sister, </w:t>
      </w:r>
      <w:r w:rsidR="006D2EB3" w:rsidRPr="00B44691">
        <w:rPr>
          <w:rFonts w:asciiTheme="minorHAnsi" w:hAnsiTheme="minorHAnsi" w:cs="Arial"/>
        </w:rPr>
        <w:t xml:space="preserve">or </w:t>
      </w:r>
      <w:r w:rsidRPr="00B44691">
        <w:rPr>
          <w:rFonts w:asciiTheme="minorHAnsi" w:hAnsiTheme="minorHAnsi" w:cs="Arial"/>
        </w:rPr>
        <w:t>legal guardian.</w:t>
      </w:r>
    </w:p>
    <w:p w14:paraId="68438775" w14:textId="77777777" w:rsidR="00CC4DDC" w:rsidRPr="00B44691" w:rsidRDefault="00CC4DDC" w:rsidP="00FC16CE">
      <w:pPr>
        <w:widowControl/>
        <w:jc w:val="both"/>
        <w:rPr>
          <w:rFonts w:asciiTheme="minorHAnsi" w:hAnsiTheme="minorHAnsi" w:cs="Arial"/>
        </w:rPr>
      </w:pPr>
    </w:p>
    <w:p w14:paraId="01B08F37" w14:textId="7513A660" w:rsidR="00CC4DDC" w:rsidRPr="00B44691" w:rsidRDefault="00CC4DDC" w:rsidP="00FC16CE">
      <w:pPr>
        <w:widowControl/>
        <w:jc w:val="both"/>
        <w:rPr>
          <w:rFonts w:asciiTheme="minorHAnsi" w:hAnsiTheme="minorHAnsi" w:cs="Arial"/>
        </w:rPr>
      </w:pPr>
      <w:r w:rsidRPr="00B44691">
        <w:rPr>
          <w:rFonts w:asciiTheme="minorHAnsi" w:hAnsiTheme="minorHAnsi" w:cs="Arial"/>
        </w:rPr>
        <w:noBreakHyphen/>
        <w:t>2</w:t>
      </w:r>
      <w:r w:rsidR="009875A0" w:rsidRPr="00B44691">
        <w:rPr>
          <w:rFonts w:asciiTheme="minorHAnsi" w:hAnsiTheme="minorHAnsi" w:cs="Arial"/>
        </w:rPr>
        <w:t>5</w:t>
      </w:r>
      <w:r w:rsidR="00BF02EA">
        <w:rPr>
          <w:rFonts w:asciiTheme="minorHAnsi" w:hAnsiTheme="minorHAnsi" w:cs="Arial"/>
        </w:rPr>
        <w:t>6</w:t>
      </w:r>
      <w:r w:rsidRPr="00B44691">
        <w:rPr>
          <w:rFonts w:asciiTheme="minorHAnsi" w:hAnsiTheme="minorHAnsi" w:cs="Arial"/>
        </w:rPr>
        <w:tab/>
        <w:t xml:space="preserve">One (1) day will be allowed in the case of death of an </w:t>
      </w:r>
      <w:r w:rsidR="00F85629" w:rsidRPr="00B44691">
        <w:rPr>
          <w:rFonts w:asciiTheme="minorHAnsi" w:hAnsiTheme="minorHAnsi" w:cs="Arial"/>
        </w:rPr>
        <w:t>Employee</w:t>
      </w:r>
      <w:r w:rsidRPr="00B44691">
        <w:rPr>
          <w:rFonts w:asciiTheme="minorHAnsi" w:hAnsiTheme="minorHAnsi" w:cs="Arial"/>
        </w:rPr>
        <w:t xml:space="preserve">'s or an </w:t>
      </w:r>
      <w:r w:rsidR="00F85629" w:rsidRPr="00B44691">
        <w:rPr>
          <w:rFonts w:asciiTheme="minorHAnsi" w:hAnsiTheme="minorHAnsi" w:cs="Arial"/>
        </w:rPr>
        <w:t>Employee</w:t>
      </w:r>
      <w:r w:rsidRPr="00B44691">
        <w:rPr>
          <w:rFonts w:asciiTheme="minorHAnsi" w:hAnsiTheme="minorHAnsi" w:cs="Arial"/>
        </w:rPr>
        <w:t xml:space="preserve">'s spouse's uncle, aunt, nephew, niece, or a member of the </w:t>
      </w:r>
      <w:r w:rsidR="00F85629" w:rsidRPr="00B44691">
        <w:rPr>
          <w:rFonts w:asciiTheme="minorHAnsi" w:hAnsiTheme="minorHAnsi" w:cs="Arial"/>
        </w:rPr>
        <w:t>Employee</w:t>
      </w:r>
      <w:r w:rsidRPr="00B44691">
        <w:rPr>
          <w:rFonts w:asciiTheme="minorHAnsi" w:hAnsiTheme="minorHAnsi" w:cs="Arial"/>
        </w:rPr>
        <w:t>'s household.</w:t>
      </w:r>
    </w:p>
    <w:p w14:paraId="6D72E02F" w14:textId="77777777" w:rsidR="006D2EB3" w:rsidRPr="00B44691" w:rsidRDefault="006D2EB3" w:rsidP="00FC16CE">
      <w:pPr>
        <w:widowControl/>
        <w:jc w:val="both"/>
        <w:rPr>
          <w:rFonts w:asciiTheme="minorHAnsi" w:hAnsiTheme="minorHAnsi" w:cs="Arial"/>
        </w:rPr>
      </w:pPr>
    </w:p>
    <w:p w14:paraId="6B0F558C" w14:textId="485D6FE1" w:rsidR="006D2EB3" w:rsidRPr="00B44691" w:rsidRDefault="006D2EB3" w:rsidP="00FC16CE">
      <w:pPr>
        <w:widowControl/>
        <w:jc w:val="both"/>
        <w:rPr>
          <w:rFonts w:asciiTheme="minorHAnsi" w:hAnsiTheme="minorHAnsi" w:cs="Arial"/>
        </w:rPr>
      </w:pPr>
      <w:r w:rsidRPr="00B44691">
        <w:rPr>
          <w:rFonts w:asciiTheme="minorHAnsi" w:hAnsiTheme="minorHAnsi" w:cs="Arial"/>
        </w:rPr>
        <w:t>-2</w:t>
      </w:r>
      <w:r w:rsidR="009875A0" w:rsidRPr="00B44691">
        <w:rPr>
          <w:rFonts w:asciiTheme="minorHAnsi" w:hAnsiTheme="minorHAnsi" w:cs="Arial"/>
        </w:rPr>
        <w:t>5</w:t>
      </w:r>
      <w:r w:rsidR="00BF02EA">
        <w:rPr>
          <w:rFonts w:asciiTheme="minorHAnsi" w:hAnsiTheme="minorHAnsi" w:cs="Arial"/>
        </w:rPr>
        <w:t>7</w:t>
      </w:r>
      <w:r w:rsidRPr="00B44691">
        <w:rPr>
          <w:rFonts w:asciiTheme="minorHAnsi" w:hAnsiTheme="minorHAnsi" w:cs="Arial"/>
        </w:rPr>
        <w:tab/>
        <w:t xml:space="preserve">Up to two (2) additional days of accrued vacation, personal leave or compensatory time may be used in the case of the death of a member of the </w:t>
      </w:r>
      <w:r w:rsidR="00F85629" w:rsidRPr="00B44691">
        <w:rPr>
          <w:rFonts w:asciiTheme="minorHAnsi" w:hAnsiTheme="minorHAnsi" w:cs="Arial"/>
        </w:rPr>
        <w:t>Employee</w:t>
      </w:r>
      <w:r w:rsidRPr="00B44691">
        <w:rPr>
          <w:rFonts w:asciiTheme="minorHAnsi" w:hAnsiTheme="minorHAnsi" w:cs="Arial"/>
        </w:rPr>
        <w:t>’s household.  Should such leave be exhausted, unpaid leave may be used.</w:t>
      </w:r>
    </w:p>
    <w:p w14:paraId="4651D0F9" w14:textId="77777777" w:rsidR="00CC4DDC" w:rsidRPr="00B44691" w:rsidRDefault="00CC4DDC" w:rsidP="00FC16CE">
      <w:pPr>
        <w:widowControl/>
        <w:jc w:val="both"/>
        <w:rPr>
          <w:rFonts w:asciiTheme="minorHAnsi" w:hAnsiTheme="minorHAnsi" w:cs="Arial"/>
        </w:rPr>
      </w:pPr>
    </w:p>
    <w:p w14:paraId="4BCAB6B3" w14:textId="003686B6" w:rsidR="00CC4DDC" w:rsidRPr="00B44691" w:rsidRDefault="00CC4DDC" w:rsidP="00FC16CE">
      <w:pPr>
        <w:widowControl/>
        <w:jc w:val="both"/>
        <w:rPr>
          <w:rFonts w:asciiTheme="minorHAnsi" w:hAnsiTheme="minorHAnsi" w:cs="Arial"/>
        </w:rPr>
      </w:pPr>
      <w:r w:rsidRPr="00B44691">
        <w:rPr>
          <w:rFonts w:asciiTheme="minorHAnsi" w:hAnsiTheme="minorHAnsi" w:cs="Arial"/>
        </w:rPr>
        <w:noBreakHyphen/>
        <w:t>2</w:t>
      </w:r>
      <w:r w:rsidR="009875A0" w:rsidRPr="00B44691">
        <w:rPr>
          <w:rFonts w:asciiTheme="minorHAnsi" w:hAnsiTheme="minorHAnsi" w:cs="Arial"/>
        </w:rPr>
        <w:t>5</w:t>
      </w:r>
      <w:r w:rsidR="00BF02EA">
        <w:rPr>
          <w:rFonts w:asciiTheme="minorHAnsi" w:hAnsiTheme="minorHAnsi" w:cs="Arial"/>
        </w:rPr>
        <w:t>8</w:t>
      </w:r>
      <w:r w:rsidRPr="00B44691">
        <w:rPr>
          <w:rFonts w:asciiTheme="minorHAnsi" w:hAnsiTheme="minorHAnsi" w:cs="Arial"/>
        </w:rPr>
        <w:tab/>
        <w:t xml:space="preserve">The supervisor may require proof of death and relationship to the deceased before approving payment.   A maximum of eight (8) hours' pay may be made for each day of absence.  Each hour paid to an </w:t>
      </w:r>
      <w:r w:rsidR="00F85629" w:rsidRPr="00B44691">
        <w:rPr>
          <w:rFonts w:asciiTheme="minorHAnsi" w:hAnsiTheme="minorHAnsi" w:cs="Arial"/>
        </w:rPr>
        <w:t>Employee</w:t>
      </w:r>
      <w:r w:rsidRPr="00B44691">
        <w:rPr>
          <w:rFonts w:asciiTheme="minorHAnsi" w:hAnsiTheme="minorHAnsi" w:cs="Arial"/>
        </w:rPr>
        <w:t xml:space="preserve"> shall be paid at the </w:t>
      </w:r>
      <w:r w:rsidR="00F85629" w:rsidRPr="00B44691">
        <w:rPr>
          <w:rFonts w:asciiTheme="minorHAnsi" w:hAnsiTheme="minorHAnsi" w:cs="Arial"/>
        </w:rPr>
        <w:t>Employee</w:t>
      </w:r>
      <w:r w:rsidRPr="00B44691">
        <w:rPr>
          <w:rFonts w:asciiTheme="minorHAnsi" w:hAnsiTheme="minorHAnsi" w:cs="Arial"/>
        </w:rPr>
        <w:t xml:space="preserve">'s straight time base rate of pay, and shall not include shift premium or other premium payment.  This benefit is payable only to active </w:t>
      </w:r>
      <w:r w:rsidR="00F85629" w:rsidRPr="00B44691">
        <w:rPr>
          <w:rFonts w:asciiTheme="minorHAnsi" w:hAnsiTheme="minorHAnsi" w:cs="Arial"/>
        </w:rPr>
        <w:t>Employee</w:t>
      </w:r>
      <w:r w:rsidRPr="00B44691">
        <w:rPr>
          <w:rFonts w:asciiTheme="minorHAnsi" w:hAnsiTheme="minorHAnsi" w:cs="Arial"/>
        </w:rPr>
        <w:t xml:space="preserve">s whose absence from work is due solely to the death in the </w:t>
      </w:r>
      <w:r w:rsidR="00F85629" w:rsidRPr="00B44691">
        <w:rPr>
          <w:rFonts w:asciiTheme="minorHAnsi" w:hAnsiTheme="minorHAnsi" w:cs="Arial"/>
        </w:rPr>
        <w:t>Employee</w:t>
      </w:r>
      <w:r w:rsidRPr="00B44691">
        <w:rPr>
          <w:rFonts w:asciiTheme="minorHAnsi" w:hAnsiTheme="minorHAnsi" w:cs="Arial"/>
        </w:rPr>
        <w:t>'s family and will not be paid in lieu of other types of paid leave.</w:t>
      </w:r>
    </w:p>
    <w:p w14:paraId="3ACFCD7D" w14:textId="77777777" w:rsidR="00CC4DDC" w:rsidRPr="00B44691" w:rsidRDefault="00CC4DDC" w:rsidP="009558B8">
      <w:pPr>
        <w:widowControl/>
        <w:rPr>
          <w:rFonts w:asciiTheme="minorHAnsi" w:hAnsiTheme="minorHAnsi" w:cs="Arial"/>
        </w:rPr>
      </w:pPr>
    </w:p>
    <w:p w14:paraId="510B13CB" w14:textId="4D53A448" w:rsidR="00CC4DDC" w:rsidRPr="00B44691" w:rsidRDefault="00CC4DDC" w:rsidP="00FC16CE">
      <w:pPr>
        <w:widowControl/>
        <w:jc w:val="both"/>
        <w:rPr>
          <w:rFonts w:asciiTheme="minorHAnsi" w:hAnsiTheme="minorHAnsi" w:cs="Arial"/>
        </w:rPr>
      </w:pPr>
      <w:r w:rsidRPr="00B44691">
        <w:rPr>
          <w:rFonts w:asciiTheme="minorHAnsi" w:hAnsiTheme="minorHAnsi" w:cs="Arial"/>
        </w:rPr>
        <w:noBreakHyphen/>
        <w:t>2</w:t>
      </w:r>
      <w:r w:rsidR="009875A0" w:rsidRPr="00B44691">
        <w:rPr>
          <w:rFonts w:asciiTheme="minorHAnsi" w:hAnsiTheme="minorHAnsi" w:cs="Arial"/>
        </w:rPr>
        <w:t>5</w:t>
      </w:r>
      <w:r w:rsidR="00BF02EA">
        <w:rPr>
          <w:rFonts w:asciiTheme="minorHAnsi" w:hAnsiTheme="minorHAnsi" w:cs="Arial"/>
        </w:rPr>
        <w:t>9</w:t>
      </w:r>
      <w:r w:rsidRPr="00B44691">
        <w:rPr>
          <w:rFonts w:asciiTheme="minorHAnsi" w:hAnsiTheme="minorHAnsi" w:cs="Arial"/>
        </w:rPr>
        <w:tab/>
        <w:t>Part</w:t>
      </w:r>
      <w:r w:rsidRPr="00B44691">
        <w:rPr>
          <w:rFonts w:asciiTheme="minorHAnsi" w:hAnsiTheme="minorHAnsi" w:cs="Arial"/>
        </w:rPr>
        <w:noBreakHyphen/>
        <w:t xml:space="preserve">time </w:t>
      </w:r>
      <w:r w:rsidR="00F85629" w:rsidRPr="00B44691">
        <w:rPr>
          <w:rFonts w:asciiTheme="minorHAnsi" w:hAnsiTheme="minorHAnsi" w:cs="Arial"/>
        </w:rPr>
        <w:t>Employee</w:t>
      </w:r>
      <w:r w:rsidRPr="00B44691">
        <w:rPr>
          <w:rFonts w:asciiTheme="minorHAnsi" w:hAnsiTheme="minorHAnsi" w:cs="Arial"/>
        </w:rPr>
        <w:t>s will be paid only for the hours scheduled to work but not worked because of the death.</w:t>
      </w:r>
    </w:p>
    <w:p w14:paraId="3103355A" w14:textId="77777777" w:rsidR="00CC4DDC" w:rsidRPr="00B44691" w:rsidRDefault="00CC4DDC" w:rsidP="00FC16CE">
      <w:pPr>
        <w:widowControl/>
        <w:jc w:val="both"/>
        <w:rPr>
          <w:rFonts w:asciiTheme="minorHAnsi" w:hAnsiTheme="minorHAnsi" w:cs="Arial"/>
        </w:rPr>
      </w:pPr>
    </w:p>
    <w:p w14:paraId="63229908" w14:textId="2A361AF0" w:rsidR="00CC4DDC" w:rsidRPr="00B44691" w:rsidRDefault="00CC4DDC" w:rsidP="00FC16CE">
      <w:pPr>
        <w:widowControl/>
        <w:jc w:val="both"/>
        <w:rPr>
          <w:rFonts w:asciiTheme="minorHAnsi" w:hAnsiTheme="minorHAnsi" w:cs="Arial"/>
        </w:rPr>
      </w:pPr>
      <w:r w:rsidRPr="00B44691">
        <w:rPr>
          <w:rFonts w:asciiTheme="minorHAnsi" w:hAnsiTheme="minorHAnsi" w:cs="Arial"/>
        </w:rPr>
        <w:noBreakHyphen/>
        <w:t>2</w:t>
      </w:r>
      <w:r w:rsidR="00BF02EA">
        <w:rPr>
          <w:rFonts w:asciiTheme="minorHAnsi" w:hAnsiTheme="minorHAnsi" w:cs="Arial"/>
        </w:rPr>
        <w:t>60</w:t>
      </w:r>
      <w:r w:rsidRPr="00B44691">
        <w:rPr>
          <w:rFonts w:asciiTheme="minorHAnsi" w:hAnsiTheme="minorHAnsi" w:cs="Arial"/>
        </w:rPr>
        <w:tab/>
        <w:t xml:space="preserve">Allowed bereavement leave may be taken any time during the period including the day of death and the day following the funeral.  </w:t>
      </w:r>
    </w:p>
    <w:p w14:paraId="4155B1DB" w14:textId="77777777" w:rsidR="00CC4DDC" w:rsidRPr="00B44691" w:rsidRDefault="00CC4DDC" w:rsidP="00FC16CE">
      <w:pPr>
        <w:widowControl/>
        <w:jc w:val="both"/>
        <w:rPr>
          <w:rFonts w:asciiTheme="minorHAnsi" w:hAnsiTheme="minorHAnsi" w:cs="Arial"/>
        </w:rPr>
      </w:pPr>
    </w:p>
    <w:p w14:paraId="0F94F242" w14:textId="381D9593" w:rsidR="00CC4DDC" w:rsidRPr="00B44691" w:rsidRDefault="00CC4DDC" w:rsidP="00FC16CE">
      <w:pPr>
        <w:widowControl/>
        <w:jc w:val="both"/>
        <w:rPr>
          <w:rFonts w:asciiTheme="minorHAnsi" w:hAnsiTheme="minorHAnsi" w:cs="Arial"/>
        </w:rPr>
      </w:pPr>
      <w:r w:rsidRPr="00B44691">
        <w:rPr>
          <w:rFonts w:asciiTheme="minorHAnsi" w:hAnsiTheme="minorHAnsi" w:cs="Arial"/>
        </w:rPr>
        <w:noBreakHyphen/>
        <w:t>2</w:t>
      </w:r>
      <w:r w:rsidR="00BF02EA">
        <w:rPr>
          <w:rFonts w:asciiTheme="minorHAnsi" w:hAnsiTheme="minorHAnsi" w:cs="Arial"/>
        </w:rPr>
        <w:t>61</w:t>
      </w:r>
      <w:r w:rsidRPr="00B44691">
        <w:rPr>
          <w:rFonts w:asciiTheme="minorHAnsi" w:hAnsiTheme="minorHAnsi" w:cs="Arial"/>
        </w:rPr>
        <w:tab/>
        <w:t xml:space="preserve">The supervisor may grant permission to a reasonable number of </w:t>
      </w:r>
      <w:r w:rsidR="00F85629" w:rsidRPr="00B44691">
        <w:rPr>
          <w:rFonts w:asciiTheme="minorHAnsi" w:hAnsiTheme="minorHAnsi" w:cs="Arial"/>
        </w:rPr>
        <w:t>Employee</w:t>
      </w:r>
      <w:r w:rsidRPr="00B44691">
        <w:rPr>
          <w:rFonts w:asciiTheme="minorHAnsi" w:hAnsiTheme="minorHAnsi" w:cs="Arial"/>
        </w:rPr>
        <w:t xml:space="preserve">s to attend the funeral or serve as pallbearers for a deceased </w:t>
      </w:r>
      <w:r w:rsidR="00F85629" w:rsidRPr="00B44691">
        <w:rPr>
          <w:rFonts w:asciiTheme="minorHAnsi" w:hAnsiTheme="minorHAnsi" w:cs="Arial"/>
        </w:rPr>
        <w:t>Employee</w:t>
      </w:r>
      <w:r w:rsidRPr="00B44691">
        <w:rPr>
          <w:rFonts w:asciiTheme="minorHAnsi" w:hAnsiTheme="minorHAnsi" w:cs="Arial"/>
        </w:rPr>
        <w:t xml:space="preserve"> or former </w:t>
      </w:r>
      <w:r w:rsidR="00F85629" w:rsidRPr="00B44691">
        <w:rPr>
          <w:rFonts w:asciiTheme="minorHAnsi" w:hAnsiTheme="minorHAnsi" w:cs="Arial"/>
        </w:rPr>
        <w:t>Employee</w:t>
      </w:r>
      <w:r w:rsidRPr="00B44691">
        <w:rPr>
          <w:rFonts w:asciiTheme="minorHAnsi" w:hAnsiTheme="minorHAnsi" w:cs="Arial"/>
        </w:rPr>
        <w:t>, without loss of pay.</w:t>
      </w:r>
    </w:p>
    <w:p w14:paraId="601E7D54" w14:textId="77777777" w:rsidR="00CC4DDC" w:rsidRPr="00B44691" w:rsidRDefault="00CC4DDC" w:rsidP="009558B8">
      <w:pPr>
        <w:widowControl/>
        <w:rPr>
          <w:rFonts w:asciiTheme="minorHAnsi" w:hAnsiTheme="minorHAnsi" w:cs="Arial"/>
        </w:rPr>
      </w:pPr>
    </w:p>
    <w:p w14:paraId="0CBAF7EE" w14:textId="77777777" w:rsidR="00CC4DDC" w:rsidRPr="00B44691" w:rsidRDefault="00CC4DDC" w:rsidP="009558B8">
      <w:pPr>
        <w:widowControl/>
        <w:rPr>
          <w:rFonts w:asciiTheme="minorHAnsi" w:hAnsiTheme="minorHAnsi" w:cs="Arial"/>
          <w:b/>
        </w:rPr>
      </w:pPr>
      <w:r w:rsidRPr="00B44691">
        <w:rPr>
          <w:rFonts w:asciiTheme="minorHAnsi" w:hAnsiTheme="minorHAnsi" w:cs="Arial"/>
          <w:b/>
        </w:rPr>
        <w:t>HOLIDAYS</w:t>
      </w:r>
    </w:p>
    <w:p w14:paraId="7BC614F6" w14:textId="77777777" w:rsidR="00CC4DDC" w:rsidRPr="00B44691" w:rsidRDefault="00CC4DDC" w:rsidP="009558B8">
      <w:pPr>
        <w:widowControl/>
        <w:rPr>
          <w:rFonts w:asciiTheme="minorHAnsi" w:hAnsiTheme="minorHAnsi" w:cs="Arial"/>
        </w:rPr>
      </w:pPr>
    </w:p>
    <w:p w14:paraId="791F27B6" w14:textId="0AE0C709" w:rsidR="00CC4DDC" w:rsidRPr="00B44691" w:rsidRDefault="009875A0" w:rsidP="00FC16CE">
      <w:pPr>
        <w:widowControl/>
        <w:jc w:val="both"/>
        <w:rPr>
          <w:rFonts w:asciiTheme="minorHAnsi" w:hAnsiTheme="minorHAnsi" w:cs="Arial"/>
        </w:rPr>
      </w:pPr>
      <w:r w:rsidRPr="00B44691">
        <w:rPr>
          <w:rFonts w:asciiTheme="minorHAnsi" w:hAnsiTheme="minorHAnsi" w:cs="Arial"/>
        </w:rPr>
        <w:noBreakHyphen/>
        <w:t>2</w:t>
      </w:r>
      <w:r w:rsidR="00BF02EA">
        <w:rPr>
          <w:rFonts w:asciiTheme="minorHAnsi" w:hAnsiTheme="minorHAnsi" w:cs="Arial"/>
        </w:rPr>
        <w:t>62</w:t>
      </w:r>
      <w:r w:rsidR="00CC4DDC" w:rsidRPr="00B44691">
        <w:rPr>
          <w:rFonts w:asciiTheme="minorHAnsi" w:hAnsiTheme="minorHAnsi" w:cs="Arial"/>
        </w:rPr>
        <w:tab/>
        <w:t xml:space="preserve">The </w:t>
      </w:r>
      <w:r w:rsidR="00F85629" w:rsidRPr="00B44691">
        <w:rPr>
          <w:rFonts w:asciiTheme="minorHAnsi" w:hAnsiTheme="minorHAnsi" w:cs="Arial"/>
        </w:rPr>
        <w:t>University</w:t>
      </w:r>
      <w:r w:rsidR="00CC4DDC" w:rsidRPr="00B44691">
        <w:rPr>
          <w:rFonts w:asciiTheme="minorHAnsi" w:hAnsiTheme="minorHAnsi" w:cs="Arial"/>
        </w:rPr>
        <w:t xml:space="preserve"> grants eligible </w:t>
      </w:r>
      <w:r w:rsidR="00F85629" w:rsidRPr="00B44691">
        <w:rPr>
          <w:rFonts w:asciiTheme="minorHAnsi" w:hAnsiTheme="minorHAnsi" w:cs="Arial"/>
        </w:rPr>
        <w:t>Employee</w:t>
      </w:r>
      <w:r w:rsidR="00CC4DDC" w:rsidRPr="00B44691">
        <w:rPr>
          <w:rFonts w:asciiTheme="minorHAnsi" w:hAnsiTheme="minorHAnsi" w:cs="Arial"/>
        </w:rPr>
        <w:t>s paid holidays from work with no loss in pay.  Regular staff working half</w:t>
      </w:r>
      <w:r w:rsidR="00CC4DDC" w:rsidRPr="00B44691">
        <w:rPr>
          <w:rFonts w:asciiTheme="minorHAnsi" w:hAnsiTheme="minorHAnsi" w:cs="Arial"/>
        </w:rPr>
        <w:noBreakHyphen/>
        <w:t>time or more, and temporary staff working half</w:t>
      </w:r>
      <w:r w:rsidR="00CC4DDC" w:rsidRPr="00B44691">
        <w:rPr>
          <w:rFonts w:asciiTheme="minorHAnsi" w:hAnsiTheme="minorHAnsi" w:cs="Arial"/>
        </w:rPr>
        <w:noBreakHyphen/>
        <w:t>time or more and scheduled to work receive the following nine (9) days as holidays:</w:t>
      </w:r>
    </w:p>
    <w:p w14:paraId="3B43652F" w14:textId="77777777" w:rsidR="00CC4DDC" w:rsidRPr="00B44691" w:rsidRDefault="00CC4DDC" w:rsidP="009558B8">
      <w:pPr>
        <w:widowControl/>
        <w:rPr>
          <w:rFonts w:asciiTheme="minorHAnsi" w:hAnsiTheme="minorHAnsi" w:cs="Arial"/>
        </w:rPr>
      </w:pPr>
    </w:p>
    <w:tbl>
      <w:tblPr>
        <w:tblStyle w:val="TableGrid"/>
        <w:tblW w:w="0" w:type="auto"/>
        <w:tblInd w:w="1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3406"/>
        <w:gridCol w:w="3974"/>
      </w:tblGrid>
      <w:tr w:rsidR="004E17C9" w:rsidRPr="00B44691" w14:paraId="45982B3F" w14:textId="77777777">
        <w:tc>
          <w:tcPr>
            <w:tcW w:w="3406" w:type="dxa"/>
          </w:tcPr>
          <w:p w14:paraId="238D7D7D" w14:textId="77777777" w:rsidR="004E17C9" w:rsidRPr="00B44691" w:rsidRDefault="004E17C9" w:rsidP="009558B8">
            <w:pPr>
              <w:widowControl/>
              <w:rPr>
                <w:rFonts w:asciiTheme="minorHAnsi" w:hAnsiTheme="minorHAnsi" w:cs="Arial"/>
              </w:rPr>
            </w:pPr>
            <w:r w:rsidRPr="00B44691">
              <w:rPr>
                <w:rFonts w:asciiTheme="minorHAnsi" w:hAnsiTheme="minorHAnsi" w:cs="Arial"/>
              </w:rPr>
              <w:t>New Years (2 days)</w:t>
            </w:r>
          </w:p>
        </w:tc>
        <w:tc>
          <w:tcPr>
            <w:tcW w:w="3974" w:type="dxa"/>
          </w:tcPr>
          <w:p w14:paraId="0613EDD8" w14:textId="77777777" w:rsidR="004E17C9" w:rsidRPr="00B44691" w:rsidRDefault="004E17C9" w:rsidP="009558B8">
            <w:pPr>
              <w:widowControl/>
              <w:rPr>
                <w:rFonts w:asciiTheme="minorHAnsi" w:hAnsiTheme="minorHAnsi" w:cs="Arial"/>
              </w:rPr>
            </w:pPr>
            <w:r w:rsidRPr="00B44691">
              <w:rPr>
                <w:rFonts w:asciiTheme="minorHAnsi" w:hAnsiTheme="minorHAnsi" w:cs="Arial"/>
              </w:rPr>
              <w:t>Thanksgiving</w:t>
            </w:r>
          </w:p>
        </w:tc>
      </w:tr>
      <w:tr w:rsidR="004E17C9" w:rsidRPr="00B44691" w14:paraId="5E5A6336" w14:textId="77777777">
        <w:tc>
          <w:tcPr>
            <w:tcW w:w="3406" w:type="dxa"/>
          </w:tcPr>
          <w:p w14:paraId="79BFD711" w14:textId="77777777" w:rsidR="004E17C9" w:rsidRPr="00B44691" w:rsidRDefault="004E17C9" w:rsidP="009558B8">
            <w:pPr>
              <w:widowControl/>
              <w:rPr>
                <w:rFonts w:asciiTheme="minorHAnsi" w:hAnsiTheme="minorHAnsi" w:cs="Arial"/>
              </w:rPr>
            </w:pPr>
            <w:r w:rsidRPr="00B44691">
              <w:rPr>
                <w:rFonts w:asciiTheme="minorHAnsi" w:hAnsiTheme="minorHAnsi" w:cs="Arial"/>
              </w:rPr>
              <w:t>Memorial Day</w:t>
            </w:r>
          </w:p>
        </w:tc>
        <w:tc>
          <w:tcPr>
            <w:tcW w:w="3974" w:type="dxa"/>
          </w:tcPr>
          <w:p w14:paraId="4FAA9672" w14:textId="77777777" w:rsidR="004E17C9" w:rsidRPr="00B44691" w:rsidRDefault="004E17C9" w:rsidP="009558B8">
            <w:pPr>
              <w:widowControl/>
              <w:rPr>
                <w:rFonts w:asciiTheme="minorHAnsi" w:hAnsiTheme="minorHAnsi" w:cs="Arial"/>
              </w:rPr>
            </w:pPr>
            <w:r w:rsidRPr="00B44691">
              <w:rPr>
                <w:rFonts w:asciiTheme="minorHAnsi" w:hAnsiTheme="minorHAnsi" w:cs="Arial"/>
              </w:rPr>
              <w:t>Friday after Thanksgiving</w:t>
            </w:r>
          </w:p>
        </w:tc>
      </w:tr>
      <w:tr w:rsidR="004E17C9" w:rsidRPr="00B44691" w14:paraId="31ED2AB3" w14:textId="77777777">
        <w:tc>
          <w:tcPr>
            <w:tcW w:w="3406" w:type="dxa"/>
          </w:tcPr>
          <w:p w14:paraId="4C9CF99D" w14:textId="77777777" w:rsidR="004E17C9" w:rsidRPr="00B44691" w:rsidRDefault="004E17C9" w:rsidP="009558B8">
            <w:pPr>
              <w:widowControl/>
              <w:rPr>
                <w:rFonts w:asciiTheme="minorHAnsi" w:hAnsiTheme="minorHAnsi" w:cs="Arial"/>
              </w:rPr>
            </w:pPr>
            <w:r w:rsidRPr="00B44691">
              <w:rPr>
                <w:rFonts w:asciiTheme="minorHAnsi" w:hAnsiTheme="minorHAnsi" w:cs="Arial"/>
              </w:rPr>
              <w:t>Independence Day</w:t>
            </w:r>
          </w:p>
        </w:tc>
        <w:tc>
          <w:tcPr>
            <w:tcW w:w="3974" w:type="dxa"/>
          </w:tcPr>
          <w:p w14:paraId="3D20E490" w14:textId="77777777" w:rsidR="004E17C9" w:rsidRPr="00B44691" w:rsidRDefault="004E17C9" w:rsidP="009558B8">
            <w:pPr>
              <w:widowControl/>
              <w:rPr>
                <w:rFonts w:asciiTheme="minorHAnsi" w:hAnsiTheme="minorHAnsi" w:cs="Arial"/>
              </w:rPr>
            </w:pPr>
            <w:r w:rsidRPr="00B44691">
              <w:rPr>
                <w:rFonts w:asciiTheme="minorHAnsi" w:hAnsiTheme="minorHAnsi" w:cs="Arial"/>
              </w:rPr>
              <w:t>Christmas (2 days)</w:t>
            </w:r>
          </w:p>
        </w:tc>
      </w:tr>
      <w:tr w:rsidR="004E17C9" w:rsidRPr="00B44691" w14:paraId="7D54EEE4" w14:textId="77777777">
        <w:tc>
          <w:tcPr>
            <w:tcW w:w="3406" w:type="dxa"/>
          </w:tcPr>
          <w:p w14:paraId="728BEC51" w14:textId="77777777" w:rsidR="004E17C9" w:rsidRPr="00B44691" w:rsidRDefault="004E17C9" w:rsidP="009558B8">
            <w:pPr>
              <w:widowControl/>
              <w:rPr>
                <w:rFonts w:asciiTheme="minorHAnsi" w:hAnsiTheme="minorHAnsi" w:cs="Arial"/>
              </w:rPr>
            </w:pPr>
            <w:r w:rsidRPr="00B44691">
              <w:rPr>
                <w:rFonts w:asciiTheme="minorHAnsi" w:hAnsiTheme="minorHAnsi" w:cs="Arial"/>
              </w:rPr>
              <w:t>Labor Day</w:t>
            </w:r>
          </w:p>
        </w:tc>
        <w:tc>
          <w:tcPr>
            <w:tcW w:w="3974" w:type="dxa"/>
          </w:tcPr>
          <w:p w14:paraId="7CF5D0B7" w14:textId="77777777" w:rsidR="004E17C9" w:rsidRPr="00B44691" w:rsidRDefault="004E17C9" w:rsidP="009558B8">
            <w:pPr>
              <w:widowControl/>
              <w:rPr>
                <w:rFonts w:asciiTheme="minorHAnsi" w:hAnsiTheme="minorHAnsi" w:cs="Arial"/>
              </w:rPr>
            </w:pPr>
          </w:p>
        </w:tc>
      </w:tr>
    </w:tbl>
    <w:p w14:paraId="3E5DAF1E" w14:textId="77777777" w:rsidR="00CC4DDC" w:rsidRPr="00B44691" w:rsidRDefault="00CC4DDC" w:rsidP="009558B8">
      <w:pPr>
        <w:widowControl/>
        <w:rPr>
          <w:rFonts w:asciiTheme="minorHAnsi" w:hAnsiTheme="minorHAnsi" w:cs="Arial"/>
        </w:rPr>
      </w:pPr>
    </w:p>
    <w:p w14:paraId="2B13E957" w14:textId="668D4827" w:rsidR="00CC4DDC" w:rsidRPr="00B44691" w:rsidRDefault="009875A0" w:rsidP="00FC16CE">
      <w:pPr>
        <w:widowControl/>
        <w:jc w:val="both"/>
        <w:rPr>
          <w:rFonts w:asciiTheme="minorHAnsi" w:hAnsiTheme="minorHAnsi" w:cs="Arial"/>
        </w:rPr>
      </w:pPr>
      <w:r w:rsidRPr="00B44691">
        <w:rPr>
          <w:rFonts w:asciiTheme="minorHAnsi" w:hAnsiTheme="minorHAnsi" w:cs="Arial"/>
        </w:rPr>
        <w:noBreakHyphen/>
        <w:t>2</w:t>
      </w:r>
      <w:r w:rsidR="00BF02EA">
        <w:rPr>
          <w:rFonts w:asciiTheme="minorHAnsi" w:hAnsiTheme="minorHAnsi" w:cs="Arial"/>
        </w:rPr>
        <w:t>63</w:t>
      </w:r>
      <w:r w:rsidR="00CC4DDC" w:rsidRPr="00B44691">
        <w:rPr>
          <w:rFonts w:asciiTheme="minorHAnsi" w:hAnsiTheme="minorHAnsi" w:cs="Arial"/>
        </w:rPr>
        <w:tab/>
        <w:t xml:space="preserve">Each year the </w:t>
      </w:r>
      <w:r w:rsidR="00F85629" w:rsidRPr="00B44691">
        <w:rPr>
          <w:rFonts w:asciiTheme="minorHAnsi" w:hAnsiTheme="minorHAnsi" w:cs="Arial"/>
        </w:rPr>
        <w:t>University</w:t>
      </w:r>
      <w:r w:rsidR="00CC4DDC" w:rsidRPr="00B44691">
        <w:rPr>
          <w:rFonts w:asciiTheme="minorHAnsi" w:hAnsiTheme="minorHAnsi" w:cs="Arial"/>
        </w:rPr>
        <w:t xml:space="preserve"> designates the dates on which the holidays are to be observed.  The additional days at Christmas and New Years are observed either before or after the legal holiday.</w:t>
      </w:r>
    </w:p>
    <w:p w14:paraId="35EB8779" w14:textId="77777777" w:rsidR="00CC4DDC" w:rsidRPr="00B44691" w:rsidRDefault="00CC4DDC" w:rsidP="00FC16CE">
      <w:pPr>
        <w:widowControl/>
        <w:jc w:val="both"/>
        <w:rPr>
          <w:rFonts w:asciiTheme="minorHAnsi" w:hAnsiTheme="minorHAnsi" w:cs="Arial"/>
        </w:rPr>
      </w:pPr>
    </w:p>
    <w:p w14:paraId="27B8F0C5" w14:textId="482D2D47" w:rsidR="00CC4DDC" w:rsidRPr="00B44691" w:rsidRDefault="007E5CC2" w:rsidP="00FC16CE">
      <w:pPr>
        <w:widowControl/>
        <w:jc w:val="both"/>
        <w:rPr>
          <w:rFonts w:asciiTheme="minorHAnsi" w:hAnsiTheme="minorHAnsi" w:cs="Arial"/>
        </w:rPr>
      </w:pPr>
      <w:r w:rsidRPr="00B44691">
        <w:rPr>
          <w:rFonts w:asciiTheme="minorHAnsi" w:hAnsiTheme="minorHAnsi" w:cs="Arial"/>
        </w:rPr>
        <w:noBreakHyphen/>
        <w:t>26</w:t>
      </w:r>
      <w:r w:rsidR="00BF02EA">
        <w:rPr>
          <w:rFonts w:asciiTheme="minorHAnsi" w:hAnsiTheme="minorHAnsi" w:cs="Arial"/>
        </w:rPr>
        <w:t>4</w:t>
      </w:r>
      <w:r w:rsidR="00CC4DDC" w:rsidRPr="00B44691">
        <w:rPr>
          <w:rFonts w:asciiTheme="minorHAnsi" w:hAnsiTheme="minorHAnsi" w:cs="Arial"/>
        </w:rPr>
        <w:tab/>
        <w:t xml:space="preserve">An </w:t>
      </w:r>
      <w:r w:rsidR="00F85629" w:rsidRPr="00B44691">
        <w:rPr>
          <w:rFonts w:asciiTheme="minorHAnsi" w:hAnsiTheme="minorHAnsi" w:cs="Arial"/>
        </w:rPr>
        <w:t>Employee</w:t>
      </w:r>
      <w:r w:rsidR="00CC4DDC" w:rsidRPr="00B44691">
        <w:rPr>
          <w:rFonts w:asciiTheme="minorHAnsi" w:hAnsiTheme="minorHAnsi" w:cs="Arial"/>
        </w:rPr>
        <w:t xml:space="preserve"> is eligible for the holiday pay at the date of hire, rehire, or change to regular status of half</w:t>
      </w:r>
      <w:r w:rsidR="00CC4DDC" w:rsidRPr="00B44691">
        <w:rPr>
          <w:rFonts w:asciiTheme="minorHAnsi" w:hAnsiTheme="minorHAnsi" w:cs="Arial"/>
        </w:rPr>
        <w:noBreakHyphen/>
        <w:t xml:space="preserve">time or more.  The </w:t>
      </w:r>
      <w:r w:rsidR="00F85629" w:rsidRPr="00B44691">
        <w:rPr>
          <w:rFonts w:asciiTheme="minorHAnsi" w:hAnsiTheme="minorHAnsi" w:cs="Arial"/>
        </w:rPr>
        <w:t>Employee</w:t>
      </w:r>
      <w:r w:rsidR="00CC4DDC" w:rsidRPr="00B44691">
        <w:rPr>
          <w:rFonts w:asciiTheme="minorHAnsi" w:hAnsiTheme="minorHAnsi" w:cs="Arial"/>
        </w:rPr>
        <w:t xml:space="preserve"> must be on active status at the time the holiday occurs.  The benefit is not payable to </w:t>
      </w:r>
      <w:r w:rsidR="00F85629" w:rsidRPr="00B44691">
        <w:rPr>
          <w:rFonts w:asciiTheme="minorHAnsi" w:hAnsiTheme="minorHAnsi" w:cs="Arial"/>
        </w:rPr>
        <w:t>Employee</w:t>
      </w:r>
      <w:r w:rsidR="00CC4DDC" w:rsidRPr="00B44691">
        <w:rPr>
          <w:rFonts w:asciiTheme="minorHAnsi" w:hAnsiTheme="minorHAnsi" w:cs="Arial"/>
        </w:rPr>
        <w:t xml:space="preserve">s who are on leave of absence without pay, regular Workers' Compensation, layoff or disciplinary action.  Holiday pay is not payable if the </w:t>
      </w:r>
      <w:r w:rsidR="00F85629" w:rsidRPr="00B44691">
        <w:rPr>
          <w:rFonts w:asciiTheme="minorHAnsi" w:hAnsiTheme="minorHAnsi" w:cs="Arial"/>
        </w:rPr>
        <w:t>Employee</w:t>
      </w:r>
      <w:r w:rsidR="00CC4DDC" w:rsidRPr="00B44691">
        <w:rPr>
          <w:rFonts w:asciiTheme="minorHAnsi" w:hAnsiTheme="minorHAnsi" w:cs="Arial"/>
        </w:rPr>
        <w:t xml:space="preserve"> has an unexcused absence on either the day before or the day after the holiday.</w:t>
      </w:r>
    </w:p>
    <w:p w14:paraId="7CF977CD" w14:textId="77777777" w:rsidR="00CC4DDC" w:rsidRPr="00B44691" w:rsidRDefault="00CC4DDC" w:rsidP="00FC16CE">
      <w:pPr>
        <w:widowControl/>
        <w:jc w:val="both"/>
        <w:rPr>
          <w:rFonts w:asciiTheme="minorHAnsi" w:hAnsiTheme="minorHAnsi" w:cs="Arial"/>
        </w:rPr>
      </w:pPr>
    </w:p>
    <w:p w14:paraId="0975E332" w14:textId="0948A6E1" w:rsidR="00CC4DDC" w:rsidRPr="00B44691" w:rsidRDefault="00CC4DDC" w:rsidP="00FC16CE">
      <w:pPr>
        <w:widowControl/>
        <w:jc w:val="both"/>
        <w:rPr>
          <w:rFonts w:asciiTheme="minorHAnsi" w:hAnsiTheme="minorHAnsi" w:cs="Arial"/>
        </w:rPr>
      </w:pPr>
      <w:r w:rsidRPr="00B44691">
        <w:rPr>
          <w:rFonts w:asciiTheme="minorHAnsi" w:hAnsiTheme="minorHAnsi" w:cs="Arial"/>
        </w:rPr>
        <w:noBreakHyphen/>
        <w:t>2</w:t>
      </w:r>
      <w:r w:rsidR="009875A0" w:rsidRPr="00B44691">
        <w:rPr>
          <w:rFonts w:asciiTheme="minorHAnsi" w:hAnsiTheme="minorHAnsi" w:cs="Arial"/>
        </w:rPr>
        <w:t>6</w:t>
      </w:r>
      <w:r w:rsidR="00BF02EA">
        <w:rPr>
          <w:rFonts w:asciiTheme="minorHAnsi" w:hAnsiTheme="minorHAnsi" w:cs="Arial"/>
        </w:rPr>
        <w:t>5</w:t>
      </w:r>
      <w:r w:rsidRPr="00B44691">
        <w:rPr>
          <w:rFonts w:asciiTheme="minorHAnsi" w:hAnsiTheme="minorHAnsi" w:cs="Arial"/>
        </w:rPr>
        <w:tab/>
        <w:t xml:space="preserve">A maximum of eight (8) hours' pay may be received for each holiday.  Each hour paid to an </w:t>
      </w:r>
      <w:r w:rsidR="00F85629" w:rsidRPr="00B44691">
        <w:rPr>
          <w:rFonts w:asciiTheme="minorHAnsi" w:hAnsiTheme="minorHAnsi" w:cs="Arial"/>
        </w:rPr>
        <w:t>Employee</w:t>
      </w:r>
      <w:r w:rsidRPr="00B44691">
        <w:rPr>
          <w:rFonts w:asciiTheme="minorHAnsi" w:hAnsiTheme="minorHAnsi" w:cs="Arial"/>
        </w:rPr>
        <w:t xml:space="preserve"> shall be paid at the </w:t>
      </w:r>
      <w:r w:rsidR="00F85629" w:rsidRPr="00B44691">
        <w:rPr>
          <w:rFonts w:asciiTheme="minorHAnsi" w:hAnsiTheme="minorHAnsi" w:cs="Arial"/>
        </w:rPr>
        <w:t>Employee</w:t>
      </w:r>
      <w:r w:rsidRPr="00B44691">
        <w:rPr>
          <w:rFonts w:asciiTheme="minorHAnsi" w:hAnsiTheme="minorHAnsi" w:cs="Arial"/>
        </w:rPr>
        <w:t>'s base rate of pay, and shall not include any other premium payment.</w:t>
      </w:r>
    </w:p>
    <w:p w14:paraId="0A99A20D" w14:textId="77777777" w:rsidR="00CC4DDC" w:rsidRPr="00B44691" w:rsidRDefault="00CC4DDC" w:rsidP="00FC16CE">
      <w:pPr>
        <w:widowControl/>
        <w:jc w:val="both"/>
        <w:rPr>
          <w:rFonts w:asciiTheme="minorHAnsi" w:hAnsiTheme="minorHAnsi" w:cs="Arial"/>
        </w:rPr>
      </w:pPr>
    </w:p>
    <w:p w14:paraId="42EA78A1" w14:textId="255DE54D" w:rsidR="00CC4DDC" w:rsidRPr="00B44691" w:rsidRDefault="00CC4DDC" w:rsidP="00FC16CE">
      <w:pPr>
        <w:widowControl/>
        <w:jc w:val="both"/>
        <w:rPr>
          <w:rFonts w:asciiTheme="minorHAnsi" w:hAnsiTheme="minorHAnsi" w:cs="Arial"/>
        </w:rPr>
      </w:pPr>
      <w:r w:rsidRPr="00B44691">
        <w:rPr>
          <w:rFonts w:asciiTheme="minorHAnsi" w:hAnsiTheme="minorHAnsi" w:cs="Arial"/>
        </w:rPr>
        <w:noBreakHyphen/>
        <w:t>2</w:t>
      </w:r>
      <w:r w:rsidR="009875A0" w:rsidRPr="00B44691">
        <w:rPr>
          <w:rFonts w:asciiTheme="minorHAnsi" w:hAnsiTheme="minorHAnsi" w:cs="Arial"/>
        </w:rPr>
        <w:t>6</w:t>
      </w:r>
      <w:r w:rsidR="00BF02EA">
        <w:rPr>
          <w:rFonts w:asciiTheme="minorHAnsi" w:hAnsiTheme="minorHAnsi" w:cs="Arial"/>
        </w:rPr>
        <w:t>6</w:t>
      </w:r>
      <w:r w:rsidRPr="00B44691">
        <w:rPr>
          <w:rFonts w:asciiTheme="minorHAnsi" w:hAnsiTheme="minorHAnsi" w:cs="Arial"/>
        </w:rPr>
        <w:tab/>
        <w:t xml:space="preserve">When a holiday falls during an </w:t>
      </w:r>
      <w:r w:rsidR="00F85629" w:rsidRPr="00B44691">
        <w:rPr>
          <w:rFonts w:asciiTheme="minorHAnsi" w:hAnsiTheme="minorHAnsi" w:cs="Arial"/>
        </w:rPr>
        <w:t>Employee</w:t>
      </w:r>
      <w:r w:rsidRPr="00B44691">
        <w:rPr>
          <w:rFonts w:asciiTheme="minorHAnsi" w:hAnsiTheme="minorHAnsi" w:cs="Arial"/>
        </w:rPr>
        <w:t xml:space="preserve">'s vacation or paid sick leave, the </w:t>
      </w:r>
      <w:r w:rsidR="00F85629" w:rsidRPr="00B44691">
        <w:rPr>
          <w:rFonts w:asciiTheme="minorHAnsi" w:hAnsiTheme="minorHAnsi" w:cs="Arial"/>
        </w:rPr>
        <w:t>Employee</w:t>
      </w:r>
      <w:r w:rsidRPr="00B44691">
        <w:rPr>
          <w:rFonts w:asciiTheme="minorHAnsi" w:hAnsiTheme="minorHAnsi" w:cs="Arial"/>
        </w:rPr>
        <w:t xml:space="preserve"> will receive holiday pay and no charge will be made to accrued sick leave or vacation time.  Part</w:t>
      </w:r>
      <w:r w:rsidRPr="00B44691">
        <w:rPr>
          <w:rFonts w:asciiTheme="minorHAnsi" w:hAnsiTheme="minorHAnsi" w:cs="Arial"/>
        </w:rPr>
        <w:noBreakHyphen/>
        <w:t xml:space="preserve">time </w:t>
      </w:r>
      <w:r w:rsidR="00F85629" w:rsidRPr="00B44691">
        <w:rPr>
          <w:rFonts w:asciiTheme="minorHAnsi" w:hAnsiTheme="minorHAnsi" w:cs="Arial"/>
        </w:rPr>
        <w:t>Employee</w:t>
      </w:r>
      <w:r w:rsidRPr="00B44691">
        <w:rPr>
          <w:rFonts w:asciiTheme="minorHAnsi" w:hAnsiTheme="minorHAnsi" w:cs="Arial"/>
        </w:rPr>
        <w:t xml:space="preserve">s will be paid only for the hours scheduled to work but not worked because of the holiday.  When a holiday falls on an </w:t>
      </w:r>
      <w:r w:rsidR="00F85629" w:rsidRPr="00B44691">
        <w:rPr>
          <w:rFonts w:asciiTheme="minorHAnsi" w:hAnsiTheme="minorHAnsi" w:cs="Arial"/>
        </w:rPr>
        <w:t>Employee</w:t>
      </w:r>
      <w:r w:rsidRPr="00B44691">
        <w:rPr>
          <w:rFonts w:asciiTheme="minorHAnsi" w:hAnsiTheme="minorHAnsi" w:cs="Arial"/>
        </w:rPr>
        <w:t>'s non</w:t>
      </w:r>
      <w:r w:rsidRPr="00B44691">
        <w:rPr>
          <w:rFonts w:asciiTheme="minorHAnsi" w:hAnsiTheme="minorHAnsi" w:cs="Arial"/>
        </w:rPr>
        <w:noBreakHyphen/>
        <w:t xml:space="preserve">work day and no other day is designated by the </w:t>
      </w:r>
      <w:r w:rsidR="00F85629" w:rsidRPr="00B44691">
        <w:rPr>
          <w:rFonts w:asciiTheme="minorHAnsi" w:hAnsiTheme="minorHAnsi" w:cs="Arial"/>
        </w:rPr>
        <w:t>University</w:t>
      </w:r>
      <w:r w:rsidRPr="00B44691">
        <w:rPr>
          <w:rFonts w:asciiTheme="minorHAnsi" w:hAnsiTheme="minorHAnsi" w:cs="Arial"/>
        </w:rPr>
        <w:t>, an alternate day off will be given.  Time and one</w:t>
      </w:r>
      <w:r w:rsidRPr="00B44691">
        <w:rPr>
          <w:rFonts w:asciiTheme="minorHAnsi" w:hAnsiTheme="minorHAnsi" w:cs="Arial"/>
        </w:rPr>
        <w:noBreakHyphen/>
        <w:t>half (1</w:t>
      </w:r>
      <w:r w:rsidRPr="00B44691">
        <w:rPr>
          <w:rFonts w:asciiTheme="minorHAnsi" w:hAnsiTheme="minorHAnsi" w:cs="Arial"/>
        </w:rPr>
        <w:noBreakHyphen/>
        <w:t>1/2) is paid for those who are required to perform work with prior approval of their supervisor, on the observance date of the holiday, and not on the calendar date of the holiday, if different.  In addition, an alternate day off will be given.</w:t>
      </w:r>
    </w:p>
    <w:p w14:paraId="61660681" w14:textId="77777777" w:rsidR="00675CC0" w:rsidRDefault="00675CC0" w:rsidP="009558B8">
      <w:pPr>
        <w:widowControl/>
        <w:rPr>
          <w:rFonts w:asciiTheme="minorHAnsi" w:hAnsiTheme="minorHAnsi" w:cs="Arial"/>
          <w:b/>
        </w:rPr>
      </w:pPr>
    </w:p>
    <w:p w14:paraId="3822A343" w14:textId="77777777" w:rsidR="00CC4DDC" w:rsidRPr="00B44691" w:rsidRDefault="00CC4DDC" w:rsidP="009558B8">
      <w:pPr>
        <w:widowControl/>
        <w:rPr>
          <w:rFonts w:asciiTheme="minorHAnsi" w:hAnsiTheme="minorHAnsi" w:cs="Arial"/>
          <w:b/>
        </w:rPr>
      </w:pPr>
      <w:r w:rsidRPr="00B44691">
        <w:rPr>
          <w:rFonts w:asciiTheme="minorHAnsi" w:hAnsiTheme="minorHAnsi" w:cs="Arial"/>
          <w:b/>
        </w:rPr>
        <w:t>JURY DUTY PAY</w:t>
      </w:r>
    </w:p>
    <w:p w14:paraId="23DE14F6" w14:textId="77777777" w:rsidR="00CC4DDC" w:rsidRPr="00B44691" w:rsidRDefault="00CC4DDC" w:rsidP="009558B8">
      <w:pPr>
        <w:widowControl/>
        <w:rPr>
          <w:rFonts w:asciiTheme="minorHAnsi" w:hAnsiTheme="minorHAnsi" w:cs="Arial"/>
        </w:rPr>
      </w:pPr>
    </w:p>
    <w:p w14:paraId="19D6F01F" w14:textId="12C940AA" w:rsidR="00CC4DDC" w:rsidRPr="00B44691" w:rsidRDefault="00CC4DDC" w:rsidP="00FC16CE">
      <w:pPr>
        <w:widowControl/>
        <w:jc w:val="both"/>
        <w:rPr>
          <w:rFonts w:asciiTheme="minorHAnsi" w:hAnsiTheme="minorHAnsi" w:cs="Arial"/>
        </w:rPr>
      </w:pPr>
      <w:r w:rsidRPr="00B44691">
        <w:rPr>
          <w:rFonts w:asciiTheme="minorHAnsi" w:hAnsiTheme="minorHAnsi" w:cs="Arial"/>
        </w:rPr>
        <w:noBreakHyphen/>
        <w:t>2</w:t>
      </w:r>
      <w:r w:rsidR="009875A0" w:rsidRPr="00B44691">
        <w:rPr>
          <w:rFonts w:asciiTheme="minorHAnsi" w:hAnsiTheme="minorHAnsi" w:cs="Arial"/>
        </w:rPr>
        <w:t>6</w:t>
      </w:r>
      <w:r w:rsidR="00BF02EA">
        <w:rPr>
          <w:rFonts w:asciiTheme="minorHAnsi" w:hAnsiTheme="minorHAnsi" w:cs="Arial"/>
        </w:rPr>
        <w:t>7</w:t>
      </w:r>
      <w:r w:rsidRPr="00B44691">
        <w:rPr>
          <w:rFonts w:asciiTheme="minorHAnsi" w:hAnsiTheme="minorHAnsi" w:cs="Arial"/>
        </w:rPr>
        <w:tab/>
        <w:t xml:space="preserve">The </w:t>
      </w:r>
      <w:r w:rsidR="00F85629" w:rsidRPr="00B44691">
        <w:rPr>
          <w:rFonts w:asciiTheme="minorHAnsi" w:hAnsiTheme="minorHAnsi" w:cs="Arial"/>
        </w:rPr>
        <w:t>University</w:t>
      </w:r>
      <w:r w:rsidRPr="00B44691">
        <w:rPr>
          <w:rFonts w:asciiTheme="minorHAnsi" w:hAnsiTheme="minorHAnsi" w:cs="Arial"/>
        </w:rPr>
        <w:t xml:space="preserve"> recognizes the civic responsibility of </w:t>
      </w:r>
      <w:r w:rsidR="00F85629" w:rsidRPr="00B44691">
        <w:rPr>
          <w:rFonts w:asciiTheme="minorHAnsi" w:hAnsiTheme="minorHAnsi" w:cs="Arial"/>
        </w:rPr>
        <w:t>Employee</w:t>
      </w:r>
      <w:r w:rsidRPr="00B44691">
        <w:rPr>
          <w:rFonts w:asciiTheme="minorHAnsi" w:hAnsiTheme="minorHAnsi" w:cs="Arial"/>
        </w:rPr>
        <w:t xml:space="preserve">s to serve on jury duty and makes provision for eligible </w:t>
      </w:r>
      <w:r w:rsidR="00F85629" w:rsidRPr="00B44691">
        <w:rPr>
          <w:rFonts w:asciiTheme="minorHAnsi" w:hAnsiTheme="minorHAnsi" w:cs="Arial"/>
        </w:rPr>
        <w:t>Employee</w:t>
      </w:r>
      <w:r w:rsidRPr="00B44691">
        <w:rPr>
          <w:rFonts w:asciiTheme="minorHAnsi" w:hAnsiTheme="minorHAnsi" w:cs="Arial"/>
        </w:rPr>
        <w:t xml:space="preserve">s to perform such duty without loss of pay.  </w:t>
      </w:r>
      <w:r w:rsidR="00F85629" w:rsidRPr="00B44691">
        <w:rPr>
          <w:rFonts w:asciiTheme="minorHAnsi" w:hAnsiTheme="minorHAnsi" w:cs="Arial"/>
        </w:rPr>
        <w:t>Employee</w:t>
      </w:r>
      <w:r w:rsidRPr="00B44691">
        <w:rPr>
          <w:rFonts w:asciiTheme="minorHAnsi" w:hAnsiTheme="minorHAnsi" w:cs="Arial"/>
        </w:rPr>
        <w:t>s who are called to testify pursuant to court</w:t>
      </w:r>
      <w:r w:rsidRPr="00B44691">
        <w:rPr>
          <w:rFonts w:asciiTheme="minorHAnsi" w:hAnsiTheme="minorHAnsi" w:cs="Arial"/>
        </w:rPr>
        <w:noBreakHyphen/>
        <w:t>issued subpoenas will receive jury duty pay in that event also.</w:t>
      </w:r>
    </w:p>
    <w:p w14:paraId="65C68510" w14:textId="77777777" w:rsidR="00CC4DDC" w:rsidRPr="00B44691" w:rsidRDefault="00CC4DDC" w:rsidP="00FC16CE">
      <w:pPr>
        <w:widowControl/>
        <w:jc w:val="both"/>
        <w:rPr>
          <w:rFonts w:asciiTheme="minorHAnsi" w:hAnsiTheme="minorHAnsi" w:cs="Arial"/>
        </w:rPr>
      </w:pPr>
    </w:p>
    <w:p w14:paraId="0BEBB2AC" w14:textId="376C8264" w:rsidR="00CC4DDC" w:rsidRPr="00B44691" w:rsidRDefault="00CC4DDC" w:rsidP="00FC16CE">
      <w:pPr>
        <w:widowControl/>
        <w:jc w:val="both"/>
        <w:rPr>
          <w:rFonts w:asciiTheme="minorHAnsi" w:hAnsiTheme="minorHAnsi" w:cs="Arial"/>
        </w:rPr>
      </w:pPr>
      <w:r w:rsidRPr="00B44691">
        <w:rPr>
          <w:rFonts w:asciiTheme="minorHAnsi" w:hAnsiTheme="minorHAnsi" w:cs="Arial"/>
        </w:rPr>
        <w:noBreakHyphen/>
      </w:r>
      <w:r w:rsidR="009875A0" w:rsidRPr="00B44691">
        <w:rPr>
          <w:rFonts w:asciiTheme="minorHAnsi" w:hAnsiTheme="minorHAnsi" w:cs="Arial"/>
        </w:rPr>
        <w:t>26</w:t>
      </w:r>
      <w:r w:rsidR="00BF02EA">
        <w:rPr>
          <w:rFonts w:asciiTheme="minorHAnsi" w:hAnsiTheme="minorHAnsi" w:cs="Arial"/>
        </w:rPr>
        <w:t>8</w:t>
      </w:r>
      <w:r w:rsidRPr="00B44691">
        <w:rPr>
          <w:rFonts w:asciiTheme="minorHAnsi" w:hAnsiTheme="minorHAnsi" w:cs="Arial"/>
        </w:rPr>
        <w:tab/>
        <w:t>Benefit begins on date of hire, rehire, or change to regular status of half</w:t>
      </w:r>
      <w:r w:rsidRPr="00B44691">
        <w:rPr>
          <w:rFonts w:asciiTheme="minorHAnsi" w:hAnsiTheme="minorHAnsi" w:cs="Arial"/>
        </w:rPr>
        <w:noBreakHyphen/>
        <w:t xml:space="preserve">time or more.  The </w:t>
      </w:r>
      <w:r w:rsidR="00F85629" w:rsidRPr="00B44691">
        <w:rPr>
          <w:rFonts w:asciiTheme="minorHAnsi" w:hAnsiTheme="minorHAnsi" w:cs="Arial"/>
        </w:rPr>
        <w:t>Employee</w:t>
      </w:r>
      <w:r w:rsidRPr="00B44691">
        <w:rPr>
          <w:rFonts w:asciiTheme="minorHAnsi" w:hAnsiTheme="minorHAnsi" w:cs="Arial"/>
        </w:rPr>
        <w:t xml:space="preserve"> must notify supervision of the call to jury duty as soon as the information is known and must provide proof of the call to jury duty and proof of jury duty pay.  The </w:t>
      </w:r>
      <w:r w:rsidR="00F85629" w:rsidRPr="00B44691">
        <w:rPr>
          <w:rFonts w:asciiTheme="minorHAnsi" w:hAnsiTheme="minorHAnsi" w:cs="Arial"/>
        </w:rPr>
        <w:t>Employee</w:t>
      </w:r>
      <w:r w:rsidRPr="00B44691">
        <w:rPr>
          <w:rFonts w:asciiTheme="minorHAnsi" w:hAnsiTheme="minorHAnsi" w:cs="Arial"/>
        </w:rPr>
        <w:t xml:space="preserve"> is expected to report for regular </w:t>
      </w:r>
      <w:r w:rsidR="00F85629" w:rsidRPr="00B44691">
        <w:rPr>
          <w:rFonts w:asciiTheme="minorHAnsi" w:hAnsiTheme="minorHAnsi" w:cs="Arial"/>
        </w:rPr>
        <w:t>University</w:t>
      </w:r>
      <w:r w:rsidRPr="00B44691">
        <w:rPr>
          <w:rFonts w:asciiTheme="minorHAnsi" w:hAnsiTheme="minorHAnsi" w:cs="Arial"/>
        </w:rPr>
        <w:t xml:space="preserve"> duty when temporarily excused from attendance at court.  When called to testify, the </w:t>
      </w:r>
      <w:r w:rsidR="00F85629" w:rsidRPr="00B44691">
        <w:rPr>
          <w:rFonts w:asciiTheme="minorHAnsi" w:hAnsiTheme="minorHAnsi" w:cs="Arial"/>
        </w:rPr>
        <w:t>Employee</w:t>
      </w:r>
      <w:r w:rsidRPr="00B44691">
        <w:rPr>
          <w:rFonts w:asciiTheme="minorHAnsi" w:hAnsiTheme="minorHAnsi" w:cs="Arial"/>
        </w:rPr>
        <w:t xml:space="preserve"> must provide proof of subpoena, and proof of witness fee, or proof that no witness fee was provided.</w:t>
      </w:r>
    </w:p>
    <w:p w14:paraId="6C322DA0" w14:textId="77777777" w:rsidR="00CC4DDC" w:rsidRPr="00B44691" w:rsidRDefault="00CC4DDC" w:rsidP="00FC16CE">
      <w:pPr>
        <w:widowControl/>
        <w:jc w:val="both"/>
        <w:rPr>
          <w:rFonts w:asciiTheme="minorHAnsi" w:hAnsiTheme="minorHAnsi" w:cs="Arial"/>
        </w:rPr>
      </w:pPr>
    </w:p>
    <w:p w14:paraId="5C0D355B" w14:textId="33C6F74E" w:rsidR="00CC4DDC" w:rsidRPr="00B44691" w:rsidRDefault="00CC4DDC" w:rsidP="002C2D34">
      <w:pPr>
        <w:widowControl/>
        <w:jc w:val="both"/>
        <w:rPr>
          <w:rFonts w:asciiTheme="minorHAnsi" w:hAnsiTheme="minorHAnsi" w:cs="Arial"/>
        </w:rPr>
      </w:pPr>
      <w:r w:rsidRPr="00B44691">
        <w:rPr>
          <w:rFonts w:asciiTheme="minorHAnsi" w:hAnsiTheme="minorHAnsi" w:cs="Arial"/>
        </w:rPr>
        <w:noBreakHyphen/>
      </w:r>
      <w:r w:rsidR="009875A0" w:rsidRPr="00B44691">
        <w:rPr>
          <w:rFonts w:asciiTheme="minorHAnsi" w:hAnsiTheme="minorHAnsi" w:cs="Arial"/>
        </w:rPr>
        <w:t>26</w:t>
      </w:r>
      <w:r w:rsidR="00BF02EA">
        <w:rPr>
          <w:rFonts w:asciiTheme="minorHAnsi" w:hAnsiTheme="minorHAnsi" w:cs="Arial"/>
        </w:rPr>
        <w:t>9</w:t>
      </w:r>
      <w:r w:rsidRPr="00B44691">
        <w:rPr>
          <w:rFonts w:asciiTheme="minorHAnsi" w:hAnsiTheme="minorHAnsi" w:cs="Arial"/>
        </w:rPr>
        <w:tab/>
      </w:r>
      <w:r w:rsidR="00F85629" w:rsidRPr="00B44691">
        <w:rPr>
          <w:rFonts w:asciiTheme="minorHAnsi" w:hAnsiTheme="minorHAnsi" w:cs="Arial"/>
        </w:rPr>
        <w:t>Employee</w:t>
      </w:r>
      <w:r w:rsidR="00965067" w:rsidRPr="00B44691">
        <w:rPr>
          <w:rFonts w:asciiTheme="minorHAnsi" w:hAnsiTheme="minorHAnsi" w:cs="Arial"/>
        </w:rPr>
        <w:t xml:space="preserve">s serving on jury duty, who are absent from work for eighty (80) continuous hours or less, will receive their regular pay and will not be required to submit proof of jury duty payment to the </w:t>
      </w:r>
      <w:r w:rsidR="00F85629" w:rsidRPr="00B44691">
        <w:rPr>
          <w:rFonts w:asciiTheme="minorHAnsi" w:hAnsiTheme="minorHAnsi" w:cs="Arial"/>
        </w:rPr>
        <w:t>University</w:t>
      </w:r>
      <w:r w:rsidR="00965067" w:rsidRPr="00B44691">
        <w:rPr>
          <w:rFonts w:asciiTheme="minorHAnsi" w:hAnsiTheme="minorHAnsi" w:cs="Arial"/>
        </w:rPr>
        <w:t>.  They must, however, still submit proof of jury duty service to their supervisor.</w:t>
      </w:r>
    </w:p>
    <w:p w14:paraId="01C4C2FF" w14:textId="77777777" w:rsidR="00965067" w:rsidRPr="00B44691" w:rsidRDefault="00965067" w:rsidP="002C2D34">
      <w:pPr>
        <w:widowControl/>
        <w:jc w:val="both"/>
        <w:rPr>
          <w:rFonts w:asciiTheme="minorHAnsi" w:hAnsiTheme="minorHAnsi" w:cs="Arial"/>
        </w:rPr>
      </w:pPr>
    </w:p>
    <w:p w14:paraId="7479696E" w14:textId="35F2B670" w:rsidR="00965067" w:rsidRPr="00B44691" w:rsidRDefault="009875A0" w:rsidP="002C2D34">
      <w:pPr>
        <w:widowControl/>
        <w:jc w:val="both"/>
        <w:rPr>
          <w:rFonts w:asciiTheme="minorHAnsi" w:hAnsiTheme="minorHAnsi" w:cs="Arial"/>
        </w:rPr>
      </w:pPr>
      <w:r w:rsidRPr="00B44691">
        <w:rPr>
          <w:rFonts w:asciiTheme="minorHAnsi" w:hAnsiTheme="minorHAnsi" w:cs="Arial"/>
        </w:rPr>
        <w:t>-2</w:t>
      </w:r>
      <w:r w:rsidR="00BF02EA">
        <w:rPr>
          <w:rFonts w:asciiTheme="minorHAnsi" w:hAnsiTheme="minorHAnsi" w:cs="Arial"/>
        </w:rPr>
        <w:t>70</w:t>
      </w:r>
      <w:r w:rsidR="00965067" w:rsidRPr="00B44691">
        <w:rPr>
          <w:rFonts w:asciiTheme="minorHAnsi" w:hAnsiTheme="minorHAnsi" w:cs="Arial"/>
        </w:rPr>
        <w:tab/>
      </w:r>
      <w:r w:rsidR="00F85629" w:rsidRPr="00B44691">
        <w:rPr>
          <w:rFonts w:asciiTheme="minorHAnsi" w:hAnsiTheme="minorHAnsi" w:cs="Arial"/>
        </w:rPr>
        <w:t>Employee</w:t>
      </w:r>
      <w:r w:rsidR="00965067" w:rsidRPr="00B44691">
        <w:rPr>
          <w:rFonts w:asciiTheme="minorHAnsi" w:hAnsiTheme="minorHAnsi" w:cs="Arial"/>
        </w:rPr>
        <w:t>s serving on jury duty who are absent from work for more than eighty (80) continuous hours will be required to submit proof of jury duty payment to their supervisor to facilitate the offset and adjustment of their regular, straight-time base pay by jury duty payments or witness fees received from the court.</w:t>
      </w:r>
    </w:p>
    <w:p w14:paraId="70CE9506" w14:textId="77777777" w:rsidR="00CC4DDC" w:rsidRPr="00B44691" w:rsidRDefault="00CC4DDC" w:rsidP="00FC16CE">
      <w:pPr>
        <w:widowControl/>
        <w:jc w:val="both"/>
        <w:rPr>
          <w:rFonts w:asciiTheme="minorHAnsi" w:hAnsiTheme="minorHAnsi" w:cs="Arial"/>
        </w:rPr>
      </w:pPr>
    </w:p>
    <w:p w14:paraId="403805E2" w14:textId="34A841D7" w:rsidR="00CC4DDC" w:rsidRPr="00B44691" w:rsidRDefault="00CC4DDC" w:rsidP="00FC16CE">
      <w:pPr>
        <w:widowControl/>
        <w:jc w:val="both"/>
        <w:rPr>
          <w:rFonts w:asciiTheme="minorHAnsi" w:hAnsiTheme="minorHAnsi" w:cs="Arial"/>
        </w:rPr>
      </w:pPr>
      <w:r w:rsidRPr="00B44691">
        <w:rPr>
          <w:rFonts w:asciiTheme="minorHAnsi" w:hAnsiTheme="minorHAnsi" w:cs="Arial"/>
        </w:rPr>
        <w:noBreakHyphen/>
      </w:r>
      <w:r w:rsidR="009875A0" w:rsidRPr="00B44691">
        <w:rPr>
          <w:rFonts w:asciiTheme="minorHAnsi" w:hAnsiTheme="minorHAnsi" w:cs="Arial"/>
        </w:rPr>
        <w:t>2</w:t>
      </w:r>
      <w:r w:rsidR="00BF02EA">
        <w:rPr>
          <w:rFonts w:asciiTheme="minorHAnsi" w:hAnsiTheme="minorHAnsi" w:cs="Arial"/>
        </w:rPr>
        <w:t>71</w:t>
      </w:r>
      <w:r w:rsidRPr="00B44691">
        <w:rPr>
          <w:rFonts w:asciiTheme="minorHAnsi" w:hAnsiTheme="minorHAnsi" w:cs="Arial"/>
        </w:rPr>
        <w:tab/>
        <w:t xml:space="preserve">If the </w:t>
      </w:r>
      <w:r w:rsidR="00F85629" w:rsidRPr="00B44691">
        <w:rPr>
          <w:rFonts w:asciiTheme="minorHAnsi" w:hAnsiTheme="minorHAnsi" w:cs="Arial"/>
        </w:rPr>
        <w:t>Employee</w:t>
      </w:r>
      <w:r w:rsidRPr="00B44691">
        <w:rPr>
          <w:rFonts w:asciiTheme="minorHAnsi" w:hAnsiTheme="minorHAnsi" w:cs="Arial"/>
        </w:rPr>
        <w:t xml:space="preserve"> is otherwise eligible for holiday pay, holiday pay may be made if jury duty is interrupted by a legal holiday recognized by the </w:t>
      </w:r>
      <w:r w:rsidR="00F85629" w:rsidRPr="00B44691">
        <w:rPr>
          <w:rFonts w:asciiTheme="minorHAnsi" w:hAnsiTheme="minorHAnsi" w:cs="Arial"/>
        </w:rPr>
        <w:t>University</w:t>
      </w:r>
      <w:r w:rsidRPr="00B44691">
        <w:rPr>
          <w:rFonts w:asciiTheme="minorHAnsi" w:hAnsiTheme="minorHAnsi" w:cs="Arial"/>
        </w:rPr>
        <w:t>.</w:t>
      </w:r>
    </w:p>
    <w:p w14:paraId="40468EEF" w14:textId="77777777" w:rsidR="00CC4DDC" w:rsidRPr="00B44691" w:rsidRDefault="00CC4DDC" w:rsidP="00FC16CE">
      <w:pPr>
        <w:widowControl/>
        <w:jc w:val="both"/>
        <w:rPr>
          <w:rFonts w:asciiTheme="minorHAnsi" w:hAnsiTheme="minorHAnsi" w:cs="Arial"/>
        </w:rPr>
      </w:pPr>
    </w:p>
    <w:p w14:paraId="6DE64CE0" w14:textId="6DECA12A" w:rsidR="00CC4DDC" w:rsidRPr="00B44691" w:rsidRDefault="00CC4DDC" w:rsidP="00FC16CE">
      <w:pPr>
        <w:widowControl/>
        <w:jc w:val="both"/>
        <w:rPr>
          <w:rFonts w:asciiTheme="minorHAnsi" w:hAnsiTheme="minorHAnsi" w:cs="Arial"/>
        </w:rPr>
      </w:pPr>
      <w:r w:rsidRPr="00B44691">
        <w:rPr>
          <w:rFonts w:asciiTheme="minorHAnsi" w:hAnsiTheme="minorHAnsi" w:cs="Arial"/>
        </w:rPr>
        <w:noBreakHyphen/>
      </w:r>
      <w:r w:rsidR="009875A0" w:rsidRPr="00B44691">
        <w:rPr>
          <w:rFonts w:asciiTheme="minorHAnsi" w:hAnsiTheme="minorHAnsi" w:cs="Arial"/>
        </w:rPr>
        <w:t>2</w:t>
      </w:r>
      <w:r w:rsidR="00BF02EA">
        <w:rPr>
          <w:rFonts w:asciiTheme="minorHAnsi" w:hAnsiTheme="minorHAnsi" w:cs="Arial"/>
        </w:rPr>
        <w:t>72</w:t>
      </w:r>
      <w:r w:rsidRPr="00B44691">
        <w:rPr>
          <w:rFonts w:asciiTheme="minorHAnsi" w:hAnsiTheme="minorHAnsi" w:cs="Arial"/>
        </w:rPr>
        <w:tab/>
        <w:t>Part</w:t>
      </w:r>
      <w:r w:rsidRPr="00B44691">
        <w:rPr>
          <w:rFonts w:asciiTheme="minorHAnsi" w:hAnsiTheme="minorHAnsi" w:cs="Arial"/>
        </w:rPr>
        <w:noBreakHyphen/>
        <w:t xml:space="preserve">time </w:t>
      </w:r>
      <w:r w:rsidR="00F85629" w:rsidRPr="00B44691">
        <w:rPr>
          <w:rFonts w:asciiTheme="minorHAnsi" w:hAnsiTheme="minorHAnsi" w:cs="Arial"/>
        </w:rPr>
        <w:t>Employee</w:t>
      </w:r>
      <w:r w:rsidRPr="00B44691">
        <w:rPr>
          <w:rFonts w:asciiTheme="minorHAnsi" w:hAnsiTheme="minorHAnsi" w:cs="Arial"/>
        </w:rPr>
        <w:t>s will be paid the difference in pay only for the hours scheduled to work but not worked because of jury duty.</w:t>
      </w:r>
    </w:p>
    <w:p w14:paraId="3720165A" w14:textId="77777777" w:rsidR="00495946" w:rsidRPr="00B44691" w:rsidRDefault="00495946" w:rsidP="009558B8">
      <w:pPr>
        <w:widowControl/>
        <w:rPr>
          <w:rFonts w:asciiTheme="minorHAnsi" w:hAnsiTheme="minorHAnsi" w:cs="Arial"/>
        </w:rPr>
      </w:pPr>
    </w:p>
    <w:p w14:paraId="6506409A" w14:textId="77777777" w:rsidR="00CC4DDC" w:rsidRPr="00B44691" w:rsidRDefault="00CC4DDC" w:rsidP="009558B8">
      <w:pPr>
        <w:widowControl/>
        <w:rPr>
          <w:rFonts w:asciiTheme="minorHAnsi" w:hAnsiTheme="minorHAnsi" w:cs="Arial"/>
          <w:b/>
        </w:rPr>
      </w:pPr>
      <w:r w:rsidRPr="00B44691">
        <w:rPr>
          <w:rFonts w:asciiTheme="minorHAnsi" w:hAnsiTheme="minorHAnsi" w:cs="Arial"/>
          <w:b/>
        </w:rPr>
        <w:t>MATERNITY LEAVE</w:t>
      </w:r>
    </w:p>
    <w:p w14:paraId="3BE93FD8" w14:textId="77777777" w:rsidR="00CC4DDC" w:rsidRPr="00B44691" w:rsidRDefault="00CC4DDC" w:rsidP="009558B8">
      <w:pPr>
        <w:widowControl/>
        <w:rPr>
          <w:rFonts w:asciiTheme="minorHAnsi" w:hAnsiTheme="minorHAnsi" w:cs="Arial"/>
        </w:rPr>
      </w:pPr>
    </w:p>
    <w:p w14:paraId="7E430A85" w14:textId="203F9256" w:rsidR="00CC4DDC" w:rsidRPr="00B44691" w:rsidRDefault="009875A0" w:rsidP="00FC16CE">
      <w:pPr>
        <w:widowControl/>
        <w:jc w:val="both"/>
        <w:rPr>
          <w:rFonts w:asciiTheme="minorHAnsi" w:hAnsiTheme="minorHAnsi" w:cs="Arial"/>
        </w:rPr>
      </w:pPr>
      <w:r w:rsidRPr="00B44691">
        <w:rPr>
          <w:rFonts w:asciiTheme="minorHAnsi" w:hAnsiTheme="minorHAnsi" w:cs="Arial"/>
        </w:rPr>
        <w:noBreakHyphen/>
        <w:t>2</w:t>
      </w:r>
      <w:r w:rsidR="00BF02EA">
        <w:rPr>
          <w:rFonts w:asciiTheme="minorHAnsi" w:hAnsiTheme="minorHAnsi" w:cs="Arial"/>
        </w:rPr>
        <w:t>73</w:t>
      </w:r>
      <w:r w:rsidR="00CC4DDC" w:rsidRPr="00B44691">
        <w:rPr>
          <w:rFonts w:asciiTheme="minorHAnsi" w:hAnsiTheme="minorHAnsi" w:cs="Arial"/>
        </w:rPr>
        <w:tab/>
        <w:t xml:space="preserve">Initially, the </w:t>
      </w:r>
      <w:r w:rsidR="00F85629" w:rsidRPr="00B44691">
        <w:rPr>
          <w:rFonts w:asciiTheme="minorHAnsi" w:hAnsiTheme="minorHAnsi" w:cs="Arial"/>
        </w:rPr>
        <w:t>Employee</w:t>
      </w:r>
      <w:r w:rsidR="00CC4DDC" w:rsidRPr="00B44691">
        <w:rPr>
          <w:rFonts w:asciiTheme="minorHAnsi" w:hAnsiTheme="minorHAnsi" w:cs="Arial"/>
        </w:rPr>
        <w:t xml:space="preserve"> must submit a letter from a physician giving the projected delivery date.  </w:t>
      </w:r>
      <w:r w:rsidR="00F85629" w:rsidRPr="00B44691">
        <w:rPr>
          <w:rFonts w:asciiTheme="minorHAnsi" w:hAnsiTheme="minorHAnsi" w:cs="Arial"/>
        </w:rPr>
        <w:t>MSU Human Resources</w:t>
      </w:r>
      <w:r w:rsidR="00CC4DDC" w:rsidRPr="00B44691">
        <w:rPr>
          <w:rFonts w:asciiTheme="minorHAnsi" w:hAnsiTheme="minorHAnsi" w:cs="Arial"/>
        </w:rPr>
        <w:t xml:space="preserve"> will not require further medical documentation covering absences for a pregnancy when they occur within a period of four (4) weeks before the projected delivery date and eight (8) weeks following the delivery date.  Beyond these periods, a statement will be required from the </w:t>
      </w:r>
      <w:r w:rsidR="00F85629" w:rsidRPr="00B44691">
        <w:rPr>
          <w:rFonts w:asciiTheme="minorHAnsi" w:hAnsiTheme="minorHAnsi" w:cs="Arial"/>
        </w:rPr>
        <w:t>Employee</w:t>
      </w:r>
      <w:r w:rsidR="00CC4DDC" w:rsidRPr="00B44691">
        <w:rPr>
          <w:rFonts w:asciiTheme="minorHAnsi" w:hAnsiTheme="minorHAnsi" w:cs="Arial"/>
        </w:rPr>
        <w:t>'s physician stating the reasons for the requested leave extension.  Leaves associated with pregnancy may be either with or without pay, depending on accumulated sick leave or vacation leave.</w:t>
      </w:r>
    </w:p>
    <w:p w14:paraId="6CF79456" w14:textId="41DDB087" w:rsidR="0049700F" w:rsidRDefault="0049700F" w:rsidP="009558B8">
      <w:pPr>
        <w:widowControl/>
        <w:rPr>
          <w:rFonts w:asciiTheme="minorHAnsi" w:hAnsiTheme="minorHAnsi" w:cs="Arial"/>
          <w:b/>
        </w:rPr>
      </w:pPr>
    </w:p>
    <w:p w14:paraId="70CA093A" w14:textId="77777777" w:rsidR="00BF02EA" w:rsidRPr="00B44691" w:rsidRDefault="00BF02EA" w:rsidP="009558B8">
      <w:pPr>
        <w:widowControl/>
        <w:rPr>
          <w:rFonts w:asciiTheme="minorHAnsi" w:hAnsiTheme="minorHAnsi" w:cs="Arial"/>
          <w:b/>
        </w:rPr>
      </w:pPr>
    </w:p>
    <w:p w14:paraId="7102A98A" w14:textId="77777777" w:rsidR="00CC4DDC" w:rsidRPr="00B44691" w:rsidRDefault="00CC4DDC" w:rsidP="009558B8">
      <w:pPr>
        <w:widowControl/>
        <w:rPr>
          <w:rFonts w:asciiTheme="minorHAnsi" w:hAnsiTheme="minorHAnsi" w:cs="Arial"/>
          <w:b/>
        </w:rPr>
      </w:pPr>
      <w:r w:rsidRPr="00B44691">
        <w:rPr>
          <w:rFonts w:asciiTheme="minorHAnsi" w:hAnsiTheme="minorHAnsi" w:cs="Arial"/>
          <w:b/>
        </w:rPr>
        <w:t>MILITARY DUTY PAY</w:t>
      </w:r>
    </w:p>
    <w:p w14:paraId="0E2F0E8B" w14:textId="77777777" w:rsidR="00CC4DDC" w:rsidRPr="00B44691" w:rsidRDefault="00CC4DDC" w:rsidP="009558B8">
      <w:pPr>
        <w:widowControl/>
        <w:rPr>
          <w:rFonts w:asciiTheme="minorHAnsi" w:hAnsiTheme="minorHAnsi" w:cs="Arial"/>
        </w:rPr>
      </w:pPr>
    </w:p>
    <w:p w14:paraId="3E4DA444" w14:textId="3AEA049C" w:rsidR="00CC4DDC" w:rsidRPr="00B44691" w:rsidRDefault="007E5CC2" w:rsidP="00FC16CE">
      <w:pPr>
        <w:widowControl/>
        <w:jc w:val="both"/>
        <w:rPr>
          <w:rFonts w:asciiTheme="minorHAnsi" w:hAnsiTheme="minorHAnsi" w:cs="Arial"/>
        </w:rPr>
      </w:pPr>
      <w:r w:rsidRPr="00B44691">
        <w:rPr>
          <w:rFonts w:asciiTheme="minorHAnsi" w:hAnsiTheme="minorHAnsi" w:cs="Arial"/>
        </w:rPr>
        <w:noBreakHyphen/>
        <w:t>27</w:t>
      </w:r>
      <w:r w:rsidR="00BF02EA">
        <w:rPr>
          <w:rFonts w:asciiTheme="minorHAnsi" w:hAnsiTheme="minorHAnsi" w:cs="Arial"/>
        </w:rPr>
        <w:t>4</w:t>
      </w:r>
      <w:r w:rsidR="00CC4DDC" w:rsidRPr="00B44691">
        <w:rPr>
          <w:rFonts w:asciiTheme="minorHAnsi" w:hAnsiTheme="minorHAnsi" w:cs="Arial"/>
        </w:rPr>
        <w:tab/>
        <w:t xml:space="preserve">The </w:t>
      </w:r>
      <w:r w:rsidR="00F85629" w:rsidRPr="00B44691">
        <w:rPr>
          <w:rFonts w:asciiTheme="minorHAnsi" w:hAnsiTheme="minorHAnsi" w:cs="Arial"/>
        </w:rPr>
        <w:t>University</w:t>
      </w:r>
      <w:r w:rsidR="00CC4DDC" w:rsidRPr="00B44691">
        <w:rPr>
          <w:rFonts w:asciiTheme="minorHAnsi" w:hAnsiTheme="minorHAnsi" w:cs="Arial"/>
        </w:rPr>
        <w:t xml:space="preserve"> recognizes the value of the military reserve and makes provision for eligible </w:t>
      </w:r>
      <w:r w:rsidR="00F85629" w:rsidRPr="00B44691">
        <w:rPr>
          <w:rFonts w:asciiTheme="minorHAnsi" w:hAnsiTheme="minorHAnsi" w:cs="Arial"/>
        </w:rPr>
        <w:t>Employee</w:t>
      </w:r>
      <w:r w:rsidR="00CC4DDC" w:rsidRPr="00B44691">
        <w:rPr>
          <w:rFonts w:asciiTheme="minorHAnsi" w:hAnsiTheme="minorHAnsi" w:cs="Arial"/>
        </w:rPr>
        <w:t>s to attend short term military duty without loss of pay.</w:t>
      </w:r>
    </w:p>
    <w:p w14:paraId="43A3A044" w14:textId="77777777" w:rsidR="00CC4DDC" w:rsidRPr="00B44691" w:rsidRDefault="00CC4DDC" w:rsidP="00FC16CE">
      <w:pPr>
        <w:widowControl/>
        <w:jc w:val="both"/>
        <w:rPr>
          <w:rFonts w:asciiTheme="minorHAnsi" w:hAnsiTheme="minorHAnsi" w:cs="Arial"/>
        </w:rPr>
      </w:pPr>
    </w:p>
    <w:p w14:paraId="77482931" w14:textId="57A2AB46" w:rsidR="00CC4DDC" w:rsidRPr="00B44691" w:rsidRDefault="00CC4DDC" w:rsidP="00FC16CE">
      <w:pPr>
        <w:widowControl/>
        <w:jc w:val="both"/>
        <w:rPr>
          <w:rFonts w:asciiTheme="minorHAnsi" w:hAnsiTheme="minorHAnsi" w:cs="Arial"/>
        </w:rPr>
      </w:pPr>
      <w:r w:rsidRPr="00B44691">
        <w:rPr>
          <w:rFonts w:asciiTheme="minorHAnsi" w:hAnsiTheme="minorHAnsi" w:cs="Arial"/>
        </w:rPr>
        <w:noBreakHyphen/>
        <w:t>2</w:t>
      </w:r>
      <w:r w:rsidR="009875A0" w:rsidRPr="00B44691">
        <w:rPr>
          <w:rFonts w:asciiTheme="minorHAnsi" w:hAnsiTheme="minorHAnsi" w:cs="Arial"/>
        </w:rPr>
        <w:t>7</w:t>
      </w:r>
      <w:r w:rsidR="00BF02EA">
        <w:rPr>
          <w:rFonts w:asciiTheme="minorHAnsi" w:hAnsiTheme="minorHAnsi" w:cs="Arial"/>
        </w:rPr>
        <w:t>5</w:t>
      </w:r>
      <w:r w:rsidRPr="00B44691">
        <w:rPr>
          <w:rFonts w:asciiTheme="minorHAnsi" w:hAnsiTheme="minorHAnsi" w:cs="Arial"/>
        </w:rPr>
        <w:tab/>
        <w:t xml:space="preserve">The </w:t>
      </w:r>
      <w:r w:rsidR="00F85629" w:rsidRPr="00B44691">
        <w:rPr>
          <w:rFonts w:asciiTheme="minorHAnsi" w:hAnsiTheme="minorHAnsi" w:cs="Arial"/>
        </w:rPr>
        <w:t>University</w:t>
      </w:r>
      <w:r w:rsidRPr="00B44691">
        <w:rPr>
          <w:rFonts w:asciiTheme="minorHAnsi" w:hAnsiTheme="minorHAnsi" w:cs="Arial"/>
        </w:rPr>
        <w:t xml:space="preserve"> will pay the difference between the </w:t>
      </w:r>
      <w:r w:rsidR="00F85629" w:rsidRPr="00B44691">
        <w:rPr>
          <w:rFonts w:asciiTheme="minorHAnsi" w:hAnsiTheme="minorHAnsi" w:cs="Arial"/>
        </w:rPr>
        <w:t>Employee</w:t>
      </w:r>
      <w:r w:rsidRPr="00B44691">
        <w:rPr>
          <w:rFonts w:asciiTheme="minorHAnsi" w:hAnsiTheme="minorHAnsi" w:cs="Arial"/>
        </w:rPr>
        <w:t xml:space="preserve">'s military pay and base pay, if the </w:t>
      </w:r>
      <w:r w:rsidR="00F85629" w:rsidRPr="00B44691">
        <w:rPr>
          <w:rFonts w:asciiTheme="minorHAnsi" w:hAnsiTheme="minorHAnsi" w:cs="Arial"/>
        </w:rPr>
        <w:t>Employee</w:t>
      </w:r>
      <w:r w:rsidRPr="00B44691">
        <w:rPr>
          <w:rFonts w:asciiTheme="minorHAnsi" w:hAnsiTheme="minorHAnsi" w:cs="Arial"/>
        </w:rPr>
        <w:t>'s military pay is less, for up to fifteen (15) calendar days when ordered to active duty for training, and for up to ten (10) additional calendar days, when ordered to active duty for the purpose of handling civil disorders, per fiscal year.</w:t>
      </w:r>
    </w:p>
    <w:p w14:paraId="26612A7F" w14:textId="77777777" w:rsidR="00CC4DDC" w:rsidRPr="00B44691" w:rsidRDefault="00CC4DDC" w:rsidP="00FC16CE">
      <w:pPr>
        <w:widowControl/>
        <w:jc w:val="both"/>
        <w:rPr>
          <w:rFonts w:asciiTheme="minorHAnsi" w:hAnsiTheme="minorHAnsi" w:cs="Arial"/>
        </w:rPr>
      </w:pPr>
    </w:p>
    <w:p w14:paraId="78A820FA" w14:textId="66D496D4" w:rsidR="00CC4DDC" w:rsidRPr="00B44691" w:rsidRDefault="00CC4DDC" w:rsidP="00FC16CE">
      <w:pPr>
        <w:widowControl/>
        <w:jc w:val="both"/>
        <w:rPr>
          <w:rFonts w:asciiTheme="minorHAnsi" w:hAnsiTheme="minorHAnsi" w:cs="Arial"/>
        </w:rPr>
      </w:pPr>
      <w:r w:rsidRPr="00B44691">
        <w:rPr>
          <w:rFonts w:asciiTheme="minorHAnsi" w:hAnsiTheme="minorHAnsi" w:cs="Arial"/>
        </w:rPr>
        <w:noBreakHyphen/>
        <w:t>2</w:t>
      </w:r>
      <w:r w:rsidR="009875A0" w:rsidRPr="00B44691">
        <w:rPr>
          <w:rFonts w:asciiTheme="minorHAnsi" w:hAnsiTheme="minorHAnsi" w:cs="Arial"/>
        </w:rPr>
        <w:t>7</w:t>
      </w:r>
      <w:r w:rsidR="00BF02EA">
        <w:rPr>
          <w:rFonts w:asciiTheme="minorHAnsi" w:hAnsiTheme="minorHAnsi" w:cs="Arial"/>
        </w:rPr>
        <w:t>6</w:t>
      </w:r>
      <w:r w:rsidR="00696502" w:rsidRPr="00B44691">
        <w:rPr>
          <w:rFonts w:asciiTheme="minorHAnsi" w:hAnsiTheme="minorHAnsi" w:cs="Arial"/>
        </w:rPr>
        <w:tab/>
      </w:r>
      <w:r w:rsidRPr="00B44691">
        <w:rPr>
          <w:rFonts w:asciiTheme="minorHAnsi" w:hAnsiTheme="minorHAnsi" w:cs="Arial"/>
        </w:rPr>
        <w:t>Eligibility begins on date of hire, rehire, or change to regular status of half</w:t>
      </w:r>
      <w:r w:rsidRPr="00B44691">
        <w:rPr>
          <w:rFonts w:asciiTheme="minorHAnsi" w:hAnsiTheme="minorHAnsi" w:cs="Arial"/>
        </w:rPr>
        <w:noBreakHyphen/>
        <w:t xml:space="preserve">time or more.  The </w:t>
      </w:r>
      <w:r w:rsidR="00F85629" w:rsidRPr="00B44691">
        <w:rPr>
          <w:rFonts w:asciiTheme="minorHAnsi" w:hAnsiTheme="minorHAnsi" w:cs="Arial"/>
        </w:rPr>
        <w:t>Employee</w:t>
      </w:r>
      <w:r w:rsidRPr="00B44691">
        <w:rPr>
          <w:rFonts w:asciiTheme="minorHAnsi" w:hAnsiTheme="minorHAnsi" w:cs="Arial"/>
        </w:rPr>
        <w:t xml:space="preserve"> must notify supervision of the call to military duty as soon as the information is known and must provide proof of the call to military duty and proof of military pay.</w:t>
      </w:r>
    </w:p>
    <w:p w14:paraId="650604AA" w14:textId="77777777" w:rsidR="00CC4DDC" w:rsidRPr="00B44691" w:rsidRDefault="00CC4DDC" w:rsidP="00FC16CE">
      <w:pPr>
        <w:widowControl/>
        <w:jc w:val="both"/>
        <w:rPr>
          <w:rFonts w:asciiTheme="minorHAnsi" w:hAnsiTheme="minorHAnsi" w:cs="Arial"/>
        </w:rPr>
      </w:pPr>
    </w:p>
    <w:p w14:paraId="32EDD2B0" w14:textId="37F3FBE4" w:rsidR="00CC4DDC" w:rsidRPr="00B44691" w:rsidRDefault="00CC4DDC" w:rsidP="00FC16CE">
      <w:pPr>
        <w:widowControl/>
        <w:jc w:val="both"/>
        <w:rPr>
          <w:rFonts w:asciiTheme="minorHAnsi" w:hAnsiTheme="minorHAnsi" w:cs="Arial"/>
        </w:rPr>
      </w:pPr>
      <w:r w:rsidRPr="00B44691">
        <w:rPr>
          <w:rFonts w:asciiTheme="minorHAnsi" w:hAnsiTheme="minorHAnsi" w:cs="Arial"/>
        </w:rPr>
        <w:noBreakHyphen/>
        <w:t>2</w:t>
      </w:r>
      <w:r w:rsidR="004F4DDE" w:rsidRPr="00B44691">
        <w:rPr>
          <w:rFonts w:asciiTheme="minorHAnsi" w:hAnsiTheme="minorHAnsi" w:cs="Arial"/>
        </w:rPr>
        <w:t>7</w:t>
      </w:r>
      <w:r w:rsidR="00BF02EA">
        <w:rPr>
          <w:rFonts w:asciiTheme="minorHAnsi" w:hAnsiTheme="minorHAnsi" w:cs="Arial"/>
        </w:rPr>
        <w:t>7</w:t>
      </w:r>
      <w:r w:rsidRPr="00B44691">
        <w:rPr>
          <w:rFonts w:asciiTheme="minorHAnsi" w:hAnsiTheme="minorHAnsi" w:cs="Arial"/>
        </w:rPr>
        <w:tab/>
        <w:t xml:space="preserve">For each full work day of absence, the </w:t>
      </w:r>
      <w:r w:rsidR="00F85629" w:rsidRPr="00B44691">
        <w:rPr>
          <w:rFonts w:asciiTheme="minorHAnsi" w:hAnsiTheme="minorHAnsi" w:cs="Arial"/>
        </w:rPr>
        <w:t>Employee</w:t>
      </w:r>
      <w:r w:rsidRPr="00B44691">
        <w:rPr>
          <w:rFonts w:asciiTheme="minorHAnsi" w:hAnsiTheme="minorHAnsi" w:cs="Arial"/>
        </w:rPr>
        <w:t xml:space="preserve"> will receive the difference in pay between:</w:t>
      </w:r>
    </w:p>
    <w:p w14:paraId="68B8771D" w14:textId="77777777" w:rsidR="00CC4DDC" w:rsidRPr="00B44691" w:rsidRDefault="00CC4DDC" w:rsidP="00FC16CE">
      <w:pPr>
        <w:widowControl/>
        <w:jc w:val="both"/>
        <w:rPr>
          <w:rFonts w:asciiTheme="minorHAnsi" w:hAnsiTheme="minorHAnsi" w:cs="Arial"/>
        </w:rPr>
      </w:pPr>
    </w:p>
    <w:p w14:paraId="07BE70D3" w14:textId="77777777" w:rsidR="00CC4DDC" w:rsidRPr="00B44691" w:rsidRDefault="00CC4DDC" w:rsidP="00FC16CE">
      <w:pPr>
        <w:widowControl/>
        <w:ind w:left="1440" w:hanging="720"/>
        <w:jc w:val="both"/>
        <w:rPr>
          <w:rFonts w:asciiTheme="minorHAnsi" w:hAnsiTheme="minorHAnsi" w:cs="Arial"/>
        </w:rPr>
      </w:pPr>
      <w:r w:rsidRPr="00B44691">
        <w:rPr>
          <w:rFonts w:asciiTheme="minorHAnsi" w:hAnsiTheme="minorHAnsi" w:cs="Arial"/>
        </w:rPr>
        <w:t>A.</w:t>
      </w:r>
      <w:r w:rsidRPr="00B44691">
        <w:rPr>
          <w:rFonts w:asciiTheme="minorHAnsi" w:hAnsiTheme="minorHAnsi" w:cs="Arial"/>
        </w:rPr>
        <w:tab/>
        <w:t>Regular military pay less any amounts specifically received for meals, housing, or travel, and</w:t>
      </w:r>
    </w:p>
    <w:p w14:paraId="2FFB0799" w14:textId="77777777" w:rsidR="00CC4DDC" w:rsidRPr="00B44691" w:rsidRDefault="00CC4DDC" w:rsidP="00FC16CE">
      <w:pPr>
        <w:widowControl/>
        <w:jc w:val="both"/>
        <w:rPr>
          <w:rFonts w:asciiTheme="minorHAnsi" w:hAnsiTheme="minorHAnsi" w:cs="Arial"/>
        </w:rPr>
      </w:pPr>
    </w:p>
    <w:p w14:paraId="4C5F5438" w14:textId="77777777" w:rsidR="00CC4DDC" w:rsidRPr="00B44691" w:rsidRDefault="00CC4DDC" w:rsidP="00FC16CE">
      <w:pPr>
        <w:widowControl/>
        <w:ind w:left="1440" w:hanging="720"/>
        <w:jc w:val="both"/>
        <w:rPr>
          <w:rFonts w:asciiTheme="minorHAnsi" w:hAnsiTheme="minorHAnsi" w:cs="Arial"/>
        </w:rPr>
      </w:pPr>
      <w:r w:rsidRPr="00B44691">
        <w:rPr>
          <w:rFonts w:asciiTheme="minorHAnsi" w:hAnsiTheme="minorHAnsi" w:cs="Arial"/>
        </w:rPr>
        <w:t>B.</w:t>
      </w:r>
      <w:r w:rsidRPr="00B44691">
        <w:rPr>
          <w:rFonts w:asciiTheme="minorHAnsi" w:hAnsiTheme="minorHAnsi" w:cs="Arial"/>
        </w:rPr>
        <w:tab/>
        <w:t>Eight (8) hours of regular pay at the base rate of pay excluding shift premium or other premium payment.</w:t>
      </w:r>
    </w:p>
    <w:p w14:paraId="002EC7CE" w14:textId="77777777" w:rsidR="00CC4DDC" w:rsidRPr="00B44691" w:rsidRDefault="00CC4DDC" w:rsidP="00FC16CE">
      <w:pPr>
        <w:widowControl/>
        <w:jc w:val="both"/>
        <w:rPr>
          <w:rFonts w:asciiTheme="minorHAnsi" w:hAnsiTheme="minorHAnsi" w:cs="Arial"/>
        </w:rPr>
      </w:pPr>
    </w:p>
    <w:p w14:paraId="1DB3ED0D" w14:textId="45E94460" w:rsidR="00CC4DDC" w:rsidRPr="00B44691" w:rsidRDefault="00CC4DDC" w:rsidP="00FC16CE">
      <w:pPr>
        <w:widowControl/>
        <w:jc w:val="both"/>
        <w:rPr>
          <w:rFonts w:asciiTheme="minorHAnsi" w:hAnsiTheme="minorHAnsi" w:cs="Arial"/>
        </w:rPr>
      </w:pPr>
      <w:r w:rsidRPr="00B44691">
        <w:rPr>
          <w:rFonts w:asciiTheme="minorHAnsi" w:hAnsiTheme="minorHAnsi" w:cs="Arial"/>
        </w:rPr>
        <w:noBreakHyphen/>
        <w:t>2</w:t>
      </w:r>
      <w:r w:rsidR="009875A0" w:rsidRPr="00B44691">
        <w:rPr>
          <w:rFonts w:asciiTheme="minorHAnsi" w:hAnsiTheme="minorHAnsi" w:cs="Arial"/>
        </w:rPr>
        <w:t>7</w:t>
      </w:r>
      <w:r w:rsidR="00BF02EA">
        <w:rPr>
          <w:rFonts w:asciiTheme="minorHAnsi" w:hAnsiTheme="minorHAnsi" w:cs="Arial"/>
        </w:rPr>
        <w:t>8</w:t>
      </w:r>
      <w:r w:rsidRPr="00B44691">
        <w:rPr>
          <w:rFonts w:asciiTheme="minorHAnsi" w:hAnsiTheme="minorHAnsi" w:cs="Arial"/>
        </w:rPr>
        <w:tab/>
        <w:t xml:space="preserve">An </w:t>
      </w:r>
      <w:r w:rsidR="00F85629" w:rsidRPr="00B44691">
        <w:rPr>
          <w:rFonts w:asciiTheme="minorHAnsi" w:hAnsiTheme="minorHAnsi" w:cs="Arial"/>
        </w:rPr>
        <w:t>Employee</w:t>
      </w:r>
      <w:r w:rsidRPr="00B44691">
        <w:rPr>
          <w:rFonts w:asciiTheme="minorHAnsi" w:hAnsiTheme="minorHAnsi" w:cs="Arial"/>
        </w:rPr>
        <w:t xml:space="preserve"> may use accrued vacation time in addition to receiving military duty pay.  Part</w:t>
      </w:r>
      <w:r w:rsidRPr="00B44691">
        <w:rPr>
          <w:rFonts w:asciiTheme="minorHAnsi" w:hAnsiTheme="minorHAnsi" w:cs="Arial"/>
        </w:rPr>
        <w:noBreakHyphen/>
        <w:t xml:space="preserve">time </w:t>
      </w:r>
      <w:r w:rsidR="00F85629" w:rsidRPr="00B44691">
        <w:rPr>
          <w:rFonts w:asciiTheme="minorHAnsi" w:hAnsiTheme="minorHAnsi" w:cs="Arial"/>
        </w:rPr>
        <w:t>Employee</w:t>
      </w:r>
      <w:r w:rsidRPr="00B44691">
        <w:rPr>
          <w:rFonts w:asciiTheme="minorHAnsi" w:hAnsiTheme="minorHAnsi" w:cs="Arial"/>
        </w:rPr>
        <w:t xml:space="preserve">s will be paid the difference in pay between the total military duty pay received and the </w:t>
      </w:r>
      <w:r w:rsidR="00F85629" w:rsidRPr="00B44691">
        <w:rPr>
          <w:rFonts w:asciiTheme="minorHAnsi" w:hAnsiTheme="minorHAnsi" w:cs="Arial"/>
        </w:rPr>
        <w:t>Employee</w:t>
      </w:r>
      <w:r w:rsidRPr="00B44691">
        <w:rPr>
          <w:rFonts w:asciiTheme="minorHAnsi" w:hAnsiTheme="minorHAnsi" w:cs="Arial"/>
        </w:rPr>
        <w:t>'s base pay for the total hours scheduled to work but not worked because of the military duty, if the military duty pay is less.</w:t>
      </w:r>
    </w:p>
    <w:p w14:paraId="1A99BC94" w14:textId="77777777" w:rsidR="00CC4DDC" w:rsidRPr="00B44691" w:rsidRDefault="00CC4DDC" w:rsidP="009558B8">
      <w:pPr>
        <w:widowControl/>
        <w:rPr>
          <w:rFonts w:asciiTheme="minorHAnsi" w:hAnsiTheme="minorHAnsi" w:cs="Arial"/>
        </w:rPr>
      </w:pPr>
    </w:p>
    <w:p w14:paraId="16E44C1D" w14:textId="77777777" w:rsidR="00CC4DDC" w:rsidRPr="00B44691" w:rsidRDefault="00CC4DDC" w:rsidP="009558B8">
      <w:pPr>
        <w:widowControl/>
        <w:rPr>
          <w:rFonts w:asciiTheme="minorHAnsi" w:hAnsiTheme="minorHAnsi" w:cs="Arial"/>
          <w:b/>
        </w:rPr>
      </w:pPr>
      <w:r w:rsidRPr="00B44691">
        <w:rPr>
          <w:rFonts w:asciiTheme="minorHAnsi" w:hAnsiTheme="minorHAnsi" w:cs="Arial"/>
          <w:b/>
        </w:rPr>
        <w:t>PERSONAL LEAVE DAYS</w:t>
      </w:r>
    </w:p>
    <w:p w14:paraId="4F48BFEA" w14:textId="77777777" w:rsidR="00CC4DDC" w:rsidRPr="00B44691" w:rsidRDefault="00CC4DDC" w:rsidP="009558B8">
      <w:pPr>
        <w:widowControl/>
        <w:rPr>
          <w:rFonts w:asciiTheme="minorHAnsi" w:hAnsiTheme="minorHAnsi" w:cs="Arial"/>
        </w:rPr>
      </w:pPr>
    </w:p>
    <w:p w14:paraId="34F74382" w14:textId="5766419B" w:rsidR="00CC4DDC" w:rsidRPr="00B44691" w:rsidRDefault="00CC4DDC" w:rsidP="00FC16CE">
      <w:pPr>
        <w:widowControl/>
        <w:jc w:val="both"/>
        <w:rPr>
          <w:rFonts w:asciiTheme="minorHAnsi" w:hAnsiTheme="minorHAnsi" w:cs="Arial"/>
        </w:rPr>
      </w:pPr>
      <w:r w:rsidRPr="00B44691">
        <w:rPr>
          <w:rFonts w:asciiTheme="minorHAnsi" w:hAnsiTheme="minorHAnsi" w:cs="Arial"/>
        </w:rPr>
        <w:noBreakHyphen/>
        <w:t>2</w:t>
      </w:r>
      <w:r w:rsidR="009875A0" w:rsidRPr="00B44691">
        <w:rPr>
          <w:rFonts w:asciiTheme="minorHAnsi" w:hAnsiTheme="minorHAnsi" w:cs="Arial"/>
        </w:rPr>
        <w:t>7</w:t>
      </w:r>
      <w:r w:rsidR="00BF02EA">
        <w:rPr>
          <w:rFonts w:asciiTheme="minorHAnsi" w:hAnsiTheme="minorHAnsi" w:cs="Arial"/>
        </w:rPr>
        <w:t>9</w:t>
      </w:r>
      <w:r w:rsidRPr="00B44691">
        <w:rPr>
          <w:rFonts w:asciiTheme="minorHAnsi" w:hAnsiTheme="minorHAnsi" w:cs="Arial"/>
        </w:rPr>
        <w:tab/>
        <w:t xml:space="preserve">The </w:t>
      </w:r>
      <w:r w:rsidR="00F85629" w:rsidRPr="00B44691">
        <w:rPr>
          <w:rFonts w:asciiTheme="minorHAnsi" w:hAnsiTheme="minorHAnsi" w:cs="Arial"/>
        </w:rPr>
        <w:t>University</w:t>
      </w:r>
      <w:r w:rsidRPr="00B44691">
        <w:rPr>
          <w:rFonts w:asciiTheme="minorHAnsi" w:hAnsiTheme="minorHAnsi" w:cs="Arial"/>
        </w:rPr>
        <w:t xml:space="preserve"> grants eligible </w:t>
      </w:r>
      <w:r w:rsidR="00F85629" w:rsidRPr="00B44691">
        <w:rPr>
          <w:rFonts w:asciiTheme="minorHAnsi" w:hAnsiTheme="minorHAnsi" w:cs="Arial"/>
        </w:rPr>
        <w:t>Employee</w:t>
      </w:r>
      <w:r w:rsidRPr="00B44691">
        <w:rPr>
          <w:rFonts w:asciiTheme="minorHAnsi" w:hAnsiTheme="minorHAnsi" w:cs="Arial"/>
        </w:rPr>
        <w:t xml:space="preserve">s paid time off in order to attend to personal matters.  </w:t>
      </w:r>
      <w:r w:rsidR="00F85629" w:rsidRPr="00B44691">
        <w:rPr>
          <w:rFonts w:asciiTheme="minorHAnsi" w:hAnsiTheme="minorHAnsi" w:cs="Arial"/>
        </w:rPr>
        <w:t>Employee</w:t>
      </w:r>
      <w:r w:rsidRPr="00B44691">
        <w:rPr>
          <w:rFonts w:asciiTheme="minorHAnsi" w:hAnsiTheme="minorHAnsi" w:cs="Arial"/>
        </w:rPr>
        <w:t>s on the payroll as of July 1, will be credited with twenty</w:t>
      </w:r>
      <w:r w:rsidRPr="00B44691">
        <w:rPr>
          <w:rFonts w:asciiTheme="minorHAnsi" w:hAnsiTheme="minorHAnsi" w:cs="Arial"/>
        </w:rPr>
        <w:noBreakHyphen/>
        <w:t xml:space="preserve">four (24) hours of personal leave for use during the fiscal year (July 1 </w:t>
      </w:r>
      <w:r w:rsidRPr="00B44691">
        <w:rPr>
          <w:rFonts w:asciiTheme="minorHAnsi" w:hAnsiTheme="minorHAnsi" w:cs="Arial"/>
        </w:rPr>
        <w:noBreakHyphen/>
        <w:t xml:space="preserve"> June 30). </w:t>
      </w:r>
      <w:r w:rsidR="00F85629" w:rsidRPr="00B44691">
        <w:rPr>
          <w:rFonts w:asciiTheme="minorHAnsi" w:hAnsiTheme="minorHAnsi" w:cs="Arial"/>
        </w:rPr>
        <w:t>Employee</w:t>
      </w:r>
      <w:r w:rsidRPr="00B44691">
        <w:rPr>
          <w:rFonts w:asciiTheme="minorHAnsi" w:hAnsiTheme="minorHAnsi" w:cs="Arial"/>
        </w:rPr>
        <w:t>s who are hired, rehired, or change to regular status of half</w:t>
      </w:r>
      <w:r w:rsidRPr="00B44691">
        <w:rPr>
          <w:rFonts w:asciiTheme="minorHAnsi" w:hAnsiTheme="minorHAnsi" w:cs="Arial"/>
        </w:rPr>
        <w:noBreakHyphen/>
        <w:t>time or more during the fiscal year will be credited with personal leave as follows:</w:t>
      </w:r>
    </w:p>
    <w:p w14:paraId="0CE5A15B" w14:textId="77777777" w:rsidR="00CC4DDC" w:rsidRPr="00B44691" w:rsidRDefault="00CC4DDC" w:rsidP="00FC16CE">
      <w:pPr>
        <w:widowControl/>
        <w:jc w:val="both"/>
        <w:rPr>
          <w:rFonts w:asciiTheme="minorHAnsi" w:hAnsiTheme="minorHAnsi" w:cs="Arial"/>
        </w:rPr>
      </w:pPr>
    </w:p>
    <w:p w14:paraId="606BCC57" w14:textId="77777777" w:rsidR="004E17C9" w:rsidRPr="00B44691" w:rsidRDefault="004E17C9" w:rsidP="009558B8">
      <w:pPr>
        <w:widowControl/>
        <w:rPr>
          <w:rFonts w:asciiTheme="minorHAnsi" w:hAnsiTheme="minorHAnsi" w:cs="Arial"/>
        </w:rPr>
      </w:pPr>
    </w:p>
    <w:tbl>
      <w:tblPr>
        <w:tblpPr w:leftFromText="180" w:rightFromText="180" w:vertAnchor="text" w:horzAnchor="margin" w:tblpXSpec="center" w:tblpY="-302"/>
        <w:tblW w:w="0" w:type="auto"/>
        <w:tblLayout w:type="fixed"/>
        <w:tblCellMar>
          <w:left w:w="141" w:type="dxa"/>
          <w:right w:w="141" w:type="dxa"/>
        </w:tblCellMar>
        <w:tblLook w:val="0000" w:firstRow="0" w:lastRow="0" w:firstColumn="0" w:lastColumn="0" w:noHBand="0" w:noVBand="0"/>
      </w:tblPr>
      <w:tblGrid>
        <w:gridCol w:w="2794"/>
        <w:gridCol w:w="1646"/>
        <w:gridCol w:w="1646"/>
        <w:gridCol w:w="1646"/>
      </w:tblGrid>
      <w:tr w:rsidR="00217D56" w:rsidRPr="00B44691" w14:paraId="3A4C4FE5" w14:textId="77777777">
        <w:tc>
          <w:tcPr>
            <w:tcW w:w="2794" w:type="dxa"/>
            <w:shd w:val="clear" w:color="000000" w:fill="FFFFFF"/>
          </w:tcPr>
          <w:p w14:paraId="228B0CDC" w14:textId="77777777" w:rsidR="00217D56" w:rsidRPr="00B44691" w:rsidRDefault="00217D56" w:rsidP="00217D56">
            <w:pPr>
              <w:widowControl/>
              <w:jc w:val="center"/>
              <w:rPr>
                <w:rFonts w:asciiTheme="minorHAnsi" w:hAnsiTheme="minorHAnsi" w:cs="Arial"/>
                <w:b/>
                <w:u w:val="single"/>
              </w:rPr>
            </w:pPr>
            <w:r w:rsidRPr="00B44691">
              <w:rPr>
                <w:rFonts w:asciiTheme="minorHAnsi" w:hAnsiTheme="minorHAnsi" w:cs="Arial"/>
                <w:b/>
                <w:u w:val="single"/>
              </w:rPr>
              <w:t>On the Payroll</w:t>
            </w:r>
          </w:p>
        </w:tc>
        <w:tc>
          <w:tcPr>
            <w:tcW w:w="1646" w:type="dxa"/>
            <w:shd w:val="clear" w:color="000000" w:fill="FFFFFF"/>
          </w:tcPr>
          <w:p w14:paraId="4B7912F0" w14:textId="77777777" w:rsidR="00217D56" w:rsidRPr="00B44691" w:rsidRDefault="00217D56" w:rsidP="00217D56">
            <w:pPr>
              <w:widowControl/>
              <w:jc w:val="center"/>
              <w:rPr>
                <w:rFonts w:asciiTheme="minorHAnsi" w:hAnsiTheme="minorHAnsi" w:cs="Arial"/>
                <w:b/>
                <w:u w:val="single"/>
              </w:rPr>
            </w:pPr>
            <w:r w:rsidRPr="00B44691">
              <w:rPr>
                <w:rFonts w:asciiTheme="minorHAnsi" w:hAnsiTheme="minorHAnsi" w:cs="Arial"/>
                <w:b/>
                <w:u w:val="single"/>
              </w:rPr>
              <w:t>Full-Time</w:t>
            </w:r>
          </w:p>
        </w:tc>
        <w:tc>
          <w:tcPr>
            <w:tcW w:w="1646" w:type="dxa"/>
            <w:shd w:val="clear" w:color="000000" w:fill="FFFFFF"/>
          </w:tcPr>
          <w:p w14:paraId="7ED851CF" w14:textId="77777777" w:rsidR="00217D56" w:rsidRPr="00B44691" w:rsidRDefault="00217D56" w:rsidP="00217D56">
            <w:pPr>
              <w:widowControl/>
              <w:jc w:val="center"/>
              <w:rPr>
                <w:rFonts w:asciiTheme="minorHAnsi" w:hAnsiTheme="minorHAnsi" w:cs="Arial"/>
                <w:b/>
                <w:u w:val="single"/>
              </w:rPr>
            </w:pPr>
            <w:r w:rsidRPr="00B44691">
              <w:rPr>
                <w:rFonts w:asciiTheme="minorHAnsi" w:hAnsiTheme="minorHAnsi" w:cs="Arial"/>
                <w:b/>
                <w:u w:val="single"/>
              </w:rPr>
              <w:t>3/4 Time</w:t>
            </w:r>
          </w:p>
        </w:tc>
        <w:tc>
          <w:tcPr>
            <w:tcW w:w="1646" w:type="dxa"/>
            <w:shd w:val="clear" w:color="000000" w:fill="FFFFFF"/>
          </w:tcPr>
          <w:p w14:paraId="4BC75D1F" w14:textId="77777777" w:rsidR="00217D56" w:rsidRPr="00B44691" w:rsidRDefault="00217D56" w:rsidP="00217D56">
            <w:pPr>
              <w:widowControl/>
              <w:jc w:val="center"/>
              <w:rPr>
                <w:rFonts w:asciiTheme="minorHAnsi" w:hAnsiTheme="minorHAnsi" w:cs="Arial"/>
                <w:b/>
                <w:u w:val="single"/>
              </w:rPr>
            </w:pPr>
            <w:r w:rsidRPr="00B44691">
              <w:rPr>
                <w:rFonts w:asciiTheme="minorHAnsi" w:hAnsiTheme="minorHAnsi" w:cs="Arial"/>
                <w:b/>
                <w:u w:val="single"/>
              </w:rPr>
              <w:t>1/2 Time</w:t>
            </w:r>
          </w:p>
        </w:tc>
      </w:tr>
      <w:tr w:rsidR="00217D56" w:rsidRPr="00B44691" w14:paraId="6024FB58" w14:textId="77777777">
        <w:tc>
          <w:tcPr>
            <w:tcW w:w="2794" w:type="dxa"/>
          </w:tcPr>
          <w:p w14:paraId="1CA1D1AB" w14:textId="77777777" w:rsidR="00217D56" w:rsidRPr="00B44691" w:rsidRDefault="00217D56" w:rsidP="00217D56">
            <w:pPr>
              <w:widowControl/>
              <w:jc w:val="center"/>
              <w:rPr>
                <w:rFonts w:asciiTheme="minorHAnsi" w:hAnsiTheme="minorHAnsi" w:cs="Arial"/>
              </w:rPr>
            </w:pPr>
            <w:r w:rsidRPr="00B44691">
              <w:rPr>
                <w:rFonts w:asciiTheme="minorHAnsi" w:hAnsiTheme="minorHAnsi" w:cs="Arial"/>
              </w:rPr>
              <w:t>July 1 - December 31</w:t>
            </w:r>
          </w:p>
        </w:tc>
        <w:tc>
          <w:tcPr>
            <w:tcW w:w="1646" w:type="dxa"/>
          </w:tcPr>
          <w:p w14:paraId="06F55FEC" w14:textId="77777777" w:rsidR="00217D56" w:rsidRPr="00B44691" w:rsidRDefault="00217D56" w:rsidP="00217D56">
            <w:pPr>
              <w:widowControl/>
              <w:jc w:val="center"/>
              <w:rPr>
                <w:rFonts w:asciiTheme="minorHAnsi" w:hAnsiTheme="minorHAnsi" w:cs="Arial"/>
              </w:rPr>
            </w:pPr>
            <w:r w:rsidRPr="00B44691">
              <w:rPr>
                <w:rFonts w:asciiTheme="minorHAnsi" w:hAnsiTheme="minorHAnsi" w:cs="Arial"/>
              </w:rPr>
              <w:t>24</w:t>
            </w:r>
          </w:p>
        </w:tc>
        <w:tc>
          <w:tcPr>
            <w:tcW w:w="1646" w:type="dxa"/>
          </w:tcPr>
          <w:p w14:paraId="0E6D8933" w14:textId="77777777" w:rsidR="00217D56" w:rsidRPr="00B44691" w:rsidRDefault="00217D56" w:rsidP="00217D56">
            <w:pPr>
              <w:widowControl/>
              <w:jc w:val="center"/>
              <w:rPr>
                <w:rFonts w:asciiTheme="minorHAnsi" w:hAnsiTheme="minorHAnsi" w:cs="Arial"/>
              </w:rPr>
            </w:pPr>
            <w:r w:rsidRPr="00B44691">
              <w:rPr>
                <w:rFonts w:asciiTheme="minorHAnsi" w:hAnsiTheme="minorHAnsi" w:cs="Arial"/>
              </w:rPr>
              <w:t>18</w:t>
            </w:r>
          </w:p>
        </w:tc>
        <w:tc>
          <w:tcPr>
            <w:tcW w:w="1646" w:type="dxa"/>
          </w:tcPr>
          <w:p w14:paraId="1B35204D" w14:textId="77777777" w:rsidR="00217D56" w:rsidRPr="00B44691" w:rsidRDefault="00217D56" w:rsidP="00217D56">
            <w:pPr>
              <w:widowControl/>
              <w:jc w:val="center"/>
              <w:rPr>
                <w:rFonts w:asciiTheme="minorHAnsi" w:hAnsiTheme="minorHAnsi" w:cs="Arial"/>
              </w:rPr>
            </w:pPr>
            <w:r w:rsidRPr="00B44691">
              <w:rPr>
                <w:rFonts w:asciiTheme="minorHAnsi" w:hAnsiTheme="minorHAnsi" w:cs="Arial"/>
              </w:rPr>
              <w:t>12</w:t>
            </w:r>
          </w:p>
        </w:tc>
      </w:tr>
      <w:tr w:rsidR="00217D56" w:rsidRPr="00B44691" w14:paraId="00A9B425" w14:textId="77777777">
        <w:tc>
          <w:tcPr>
            <w:tcW w:w="2794" w:type="dxa"/>
          </w:tcPr>
          <w:p w14:paraId="05CB42DA" w14:textId="77777777" w:rsidR="00217D56" w:rsidRPr="00B44691" w:rsidRDefault="00217D56" w:rsidP="00217D56">
            <w:pPr>
              <w:widowControl/>
              <w:jc w:val="center"/>
              <w:rPr>
                <w:rFonts w:asciiTheme="minorHAnsi" w:hAnsiTheme="minorHAnsi" w:cs="Arial"/>
              </w:rPr>
            </w:pPr>
            <w:r w:rsidRPr="00B44691">
              <w:rPr>
                <w:rFonts w:asciiTheme="minorHAnsi" w:hAnsiTheme="minorHAnsi" w:cs="Arial"/>
              </w:rPr>
              <w:t>January 1 - March 31</w:t>
            </w:r>
          </w:p>
        </w:tc>
        <w:tc>
          <w:tcPr>
            <w:tcW w:w="1646" w:type="dxa"/>
          </w:tcPr>
          <w:p w14:paraId="61D05D8A" w14:textId="77777777" w:rsidR="00217D56" w:rsidRPr="00B44691" w:rsidRDefault="00217D56" w:rsidP="00217D56">
            <w:pPr>
              <w:widowControl/>
              <w:jc w:val="center"/>
              <w:rPr>
                <w:rFonts w:asciiTheme="minorHAnsi" w:hAnsiTheme="minorHAnsi" w:cs="Arial"/>
              </w:rPr>
            </w:pPr>
            <w:r w:rsidRPr="00B44691">
              <w:rPr>
                <w:rFonts w:asciiTheme="minorHAnsi" w:hAnsiTheme="minorHAnsi" w:cs="Arial"/>
              </w:rPr>
              <w:t>12</w:t>
            </w:r>
          </w:p>
        </w:tc>
        <w:tc>
          <w:tcPr>
            <w:tcW w:w="1646" w:type="dxa"/>
          </w:tcPr>
          <w:p w14:paraId="11A167C1" w14:textId="77777777" w:rsidR="00217D56" w:rsidRPr="00B44691" w:rsidRDefault="00217D56" w:rsidP="00217D56">
            <w:pPr>
              <w:widowControl/>
              <w:jc w:val="center"/>
              <w:rPr>
                <w:rFonts w:asciiTheme="minorHAnsi" w:hAnsiTheme="minorHAnsi" w:cs="Arial"/>
              </w:rPr>
            </w:pPr>
            <w:r w:rsidRPr="00B44691">
              <w:rPr>
                <w:rFonts w:asciiTheme="minorHAnsi" w:hAnsiTheme="minorHAnsi" w:cs="Arial"/>
              </w:rPr>
              <w:t>9</w:t>
            </w:r>
          </w:p>
        </w:tc>
        <w:tc>
          <w:tcPr>
            <w:tcW w:w="1646" w:type="dxa"/>
          </w:tcPr>
          <w:p w14:paraId="78160AD0" w14:textId="77777777" w:rsidR="00217D56" w:rsidRPr="00B44691" w:rsidRDefault="00217D56" w:rsidP="00217D56">
            <w:pPr>
              <w:widowControl/>
              <w:jc w:val="center"/>
              <w:rPr>
                <w:rFonts w:asciiTheme="minorHAnsi" w:hAnsiTheme="minorHAnsi" w:cs="Arial"/>
              </w:rPr>
            </w:pPr>
            <w:r w:rsidRPr="00B44691">
              <w:rPr>
                <w:rFonts w:asciiTheme="minorHAnsi" w:hAnsiTheme="minorHAnsi" w:cs="Arial"/>
              </w:rPr>
              <w:t>6</w:t>
            </w:r>
          </w:p>
        </w:tc>
      </w:tr>
      <w:tr w:rsidR="00217D56" w:rsidRPr="00B44691" w14:paraId="3A20C6FA" w14:textId="77777777">
        <w:tc>
          <w:tcPr>
            <w:tcW w:w="2794" w:type="dxa"/>
          </w:tcPr>
          <w:p w14:paraId="0970962F" w14:textId="77777777" w:rsidR="00217D56" w:rsidRPr="00B44691" w:rsidRDefault="00217D56" w:rsidP="00217D56">
            <w:pPr>
              <w:widowControl/>
              <w:jc w:val="center"/>
              <w:rPr>
                <w:rFonts w:asciiTheme="minorHAnsi" w:hAnsiTheme="minorHAnsi" w:cs="Arial"/>
              </w:rPr>
            </w:pPr>
            <w:r w:rsidRPr="00B44691">
              <w:rPr>
                <w:rFonts w:asciiTheme="minorHAnsi" w:hAnsiTheme="minorHAnsi" w:cs="Arial"/>
              </w:rPr>
              <w:t>April 1 - May 31</w:t>
            </w:r>
          </w:p>
        </w:tc>
        <w:tc>
          <w:tcPr>
            <w:tcW w:w="1646" w:type="dxa"/>
          </w:tcPr>
          <w:p w14:paraId="3F3E3908" w14:textId="77777777" w:rsidR="00217D56" w:rsidRPr="00B44691" w:rsidRDefault="00217D56" w:rsidP="00217D56">
            <w:pPr>
              <w:widowControl/>
              <w:jc w:val="center"/>
              <w:rPr>
                <w:rFonts w:asciiTheme="minorHAnsi" w:hAnsiTheme="minorHAnsi" w:cs="Arial"/>
              </w:rPr>
            </w:pPr>
            <w:r w:rsidRPr="00B44691">
              <w:rPr>
                <w:rFonts w:asciiTheme="minorHAnsi" w:hAnsiTheme="minorHAnsi" w:cs="Arial"/>
              </w:rPr>
              <w:t>6</w:t>
            </w:r>
          </w:p>
        </w:tc>
        <w:tc>
          <w:tcPr>
            <w:tcW w:w="1646" w:type="dxa"/>
          </w:tcPr>
          <w:p w14:paraId="511EB079" w14:textId="77777777" w:rsidR="00217D56" w:rsidRPr="00B44691" w:rsidRDefault="00217D56" w:rsidP="00217D56">
            <w:pPr>
              <w:widowControl/>
              <w:jc w:val="center"/>
              <w:rPr>
                <w:rFonts w:asciiTheme="minorHAnsi" w:hAnsiTheme="minorHAnsi" w:cs="Arial"/>
              </w:rPr>
            </w:pPr>
            <w:r w:rsidRPr="00B44691">
              <w:rPr>
                <w:rFonts w:asciiTheme="minorHAnsi" w:hAnsiTheme="minorHAnsi" w:cs="Arial"/>
              </w:rPr>
              <w:t>4.5</w:t>
            </w:r>
          </w:p>
        </w:tc>
        <w:tc>
          <w:tcPr>
            <w:tcW w:w="1646" w:type="dxa"/>
          </w:tcPr>
          <w:p w14:paraId="2164FBE8" w14:textId="77777777" w:rsidR="00217D56" w:rsidRPr="00B44691" w:rsidRDefault="00217D56" w:rsidP="00217D56">
            <w:pPr>
              <w:widowControl/>
              <w:jc w:val="center"/>
              <w:rPr>
                <w:rFonts w:asciiTheme="minorHAnsi" w:hAnsiTheme="minorHAnsi" w:cs="Arial"/>
              </w:rPr>
            </w:pPr>
            <w:r w:rsidRPr="00B44691">
              <w:rPr>
                <w:rFonts w:asciiTheme="minorHAnsi" w:hAnsiTheme="minorHAnsi" w:cs="Arial"/>
              </w:rPr>
              <w:t>3</w:t>
            </w:r>
          </w:p>
        </w:tc>
      </w:tr>
      <w:tr w:rsidR="00217D56" w:rsidRPr="00B44691" w14:paraId="5DAD3060" w14:textId="77777777">
        <w:tc>
          <w:tcPr>
            <w:tcW w:w="2794" w:type="dxa"/>
          </w:tcPr>
          <w:p w14:paraId="167E3A8B" w14:textId="77777777" w:rsidR="00217D56" w:rsidRPr="00B44691" w:rsidRDefault="00217D56" w:rsidP="00217D56">
            <w:pPr>
              <w:widowControl/>
              <w:jc w:val="center"/>
              <w:rPr>
                <w:rFonts w:asciiTheme="minorHAnsi" w:hAnsiTheme="minorHAnsi" w:cs="Arial"/>
              </w:rPr>
            </w:pPr>
            <w:r w:rsidRPr="00B44691">
              <w:rPr>
                <w:rFonts w:asciiTheme="minorHAnsi" w:hAnsiTheme="minorHAnsi" w:cs="Arial"/>
              </w:rPr>
              <w:t>June 1 - June 30</w:t>
            </w:r>
          </w:p>
        </w:tc>
        <w:tc>
          <w:tcPr>
            <w:tcW w:w="1646" w:type="dxa"/>
          </w:tcPr>
          <w:p w14:paraId="0398922F" w14:textId="77777777" w:rsidR="00217D56" w:rsidRPr="00B44691" w:rsidRDefault="00217D56" w:rsidP="00217D56">
            <w:pPr>
              <w:widowControl/>
              <w:jc w:val="center"/>
              <w:rPr>
                <w:rFonts w:asciiTheme="minorHAnsi" w:hAnsiTheme="minorHAnsi" w:cs="Arial"/>
              </w:rPr>
            </w:pPr>
            <w:r w:rsidRPr="00B44691">
              <w:rPr>
                <w:rFonts w:asciiTheme="minorHAnsi" w:hAnsiTheme="minorHAnsi" w:cs="Arial"/>
              </w:rPr>
              <w:t>0</w:t>
            </w:r>
          </w:p>
        </w:tc>
        <w:tc>
          <w:tcPr>
            <w:tcW w:w="1646" w:type="dxa"/>
          </w:tcPr>
          <w:p w14:paraId="0F2CC495" w14:textId="77777777" w:rsidR="00217D56" w:rsidRPr="00B44691" w:rsidRDefault="00217D56" w:rsidP="00217D56">
            <w:pPr>
              <w:widowControl/>
              <w:jc w:val="center"/>
              <w:rPr>
                <w:rFonts w:asciiTheme="minorHAnsi" w:hAnsiTheme="minorHAnsi" w:cs="Arial"/>
              </w:rPr>
            </w:pPr>
            <w:r w:rsidRPr="00B44691">
              <w:rPr>
                <w:rFonts w:asciiTheme="minorHAnsi" w:hAnsiTheme="minorHAnsi" w:cs="Arial"/>
              </w:rPr>
              <w:t>0</w:t>
            </w:r>
          </w:p>
        </w:tc>
        <w:tc>
          <w:tcPr>
            <w:tcW w:w="1646" w:type="dxa"/>
          </w:tcPr>
          <w:p w14:paraId="437E41C0" w14:textId="77777777" w:rsidR="00217D56" w:rsidRPr="00B44691" w:rsidRDefault="00217D56" w:rsidP="00217D56">
            <w:pPr>
              <w:widowControl/>
              <w:jc w:val="center"/>
              <w:rPr>
                <w:rFonts w:asciiTheme="minorHAnsi" w:hAnsiTheme="minorHAnsi" w:cs="Arial"/>
              </w:rPr>
            </w:pPr>
            <w:r w:rsidRPr="00B44691">
              <w:rPr>
                <w:rFonts w:asciiTheme="minorHAnsi" w:hAnsiTheme="minorHAnsi" w:cs="Arial"/>
              </w:rPr>
              <w:t>0</w:t>
            </w:r>
          </w:p>
        </w:tc>
      </w:tr>
    </w:tbl>
    <w:p w14:paraId="5825B39B" w14:textId="77777777" w:rsidR="00217D56" w:rsidRPr="00B44691" w:rsidRDefault="00217D56" w:rsidP="009558B8">
      <w:pPr>
        <w:widowControl/>
        <w:rPr>
          <w:rFonts w:asciiTheme="minorHAnsi" w:hAnsiTheme="minorHAnsi" w:cs="Arial"/>
        </w:rPr>
      </w:pPr>
    </w:p>
    <w:p w14:paraId="39682E41" w14:textId="77777777" w:rsidR="00217D56" w:rsidRPr="00B44691" w:rsidRDefault="00217D56" w:rsidP="009558B8">
      <w:pPr>
        <w:widowControl/>
        <w:rPr>
          <w:rFonts w:asciiTheme="minorHAnsi" w:hAnsiTheme="minorHAnsi" w:cs="Arial"/>
        </w:rPr>
      </w:pPr>
    </w:p>
    <w:p w14:paraId="6CC3517F" w14:textId="77777777" w:rsidR="00217D56" w:rsidRPr="00B44691" w:rsidRDefault="00217D56" w:rsidP="009558B8">
      <w:pPr>
        <w:widowControl/>
        <w:rPr>
          <w:rFonts w:asciiTheme="minorHAnsi" w:hAnsiTheme="minorHAnsi" w:cs="Arial"/>
        </w:rPr>
      </w:pPr>
    </w:p>
    <w:p w14:paraId="1C1A65D5" w14:textId="77777777" w:rsidR="00217D56" w:rsidRPr="00B44691" w:rsidRDefault="00217D56" w:rsidP="009558B8">
      <w:pPr>
        <w:widowControl/>
        <w:rPr>
          <w:rFonts w:asciiTheme="minorHAnsi" w:hAnsiTheme="minorHAnsi" w:cs="Arial"/>
        </w:rPr>
      </w:pPr>
    </w:p>
    <w:p w14:paraId="3BC1570C" w14:textId="77777777" w:rsidR="004619B7" w:rsidRPr="00B44691" w:rsidRDefault="004619B7" w:rsidP="009558B8">
      <w:pPr>
        <w:widowControl/>
        <w:rPr>
          <w:rFonts w:asciiTheme="minorHAnsi" w:hAnsiTheme="minorHAnsi" w:cs="Arial"/>
        </w:rPr>
      </w:pPr>
    </w:p>
    <w:p w14:paraId="033549D2" w14:textId="77777777" w:rsidR="00217D56" w:rsidRPr="00B44691" w:rsidRDefault="00851228" w:rsidP="009558B8">
      <w:pPr>
        <w:widowControl/>
        <w:rPr>
          <w:rFonts w:asciiTheme="minorHAnsi" w:hAnsiTheme="minorHAnsi" w:cs="Arial"/>
        </w:rPr>
      </w:pPr>
      <w:r w:rsidRPr="00B44691">
        <w:rPr>
          <w:rFonts w:asciiTheme="minorHAnsi" w:hAnsiTheme="minorHAnsi" w:cs="Arial"/>
        </w:rPr>
        <w:t xml:space="preserve">Personal Leave may be reported in full hour or tenth of an hour (6 minute) increments.  </w:t>
      </w:r>
    </w:p>
    <w:p w14:paraId="2E5DA454" w14:textId="77777777" w:rsidR="00E07757" w:rsidRPr="00B44691" w:rsidRDefault="00E07757" w:rsidP="009558B8">
      <w:pPr>
        <w:widowControl/>
        <w:rPr>
          <w:rFonts w:asciiTheme="minorHAnsi" w:hAnsiTheme="minorHAnsi" w:cs="Arial"/>
        </w:rPr>
      </w:pPr>
    </w:p>
    <w:p w14:paraId="5975F658" w14:textId="7982F9B7" w:rsidR="00CC4DDC" w:rsidRPr="00B44691" w:rsidRDefault="004E17C9" w:rsidP="00FC16CE">
      <w:pPr>
        <w:widowControl/>
        <w:jc w:val="both"/>
        <w:rPr>
          <w:rFonts w:asciiTheme="minorHAnsi" w:hAnsiTheme="minorHAnsi" w:cs="Arial"/>
        </w:rPr>
      </w:pPr>
      <w:r w:rsidRPr="00B44691">
        <w:rPr>
          <w:rFonts w:asciiTheme="minorHAnsi" w:hAnsiTheme="minorHAnsi" w:cs="Arial"/>
        </w:rPr>
        <w:t>-</w:t>
      </w:r>
      <w:r w:rsidR="009875A0" w:rsidRPr="00B44691">
        <w:rPr>
          <w:rFonts w:asciiTheme="minorHAnsi" w:hAnsiTheme="minorHAnsi" w:cs="Arial"/>
        </w:rPr>
        <w:t>2</w:t>
      </w:r>
      <w:r w:rsidR="00BF02EA">
        <w:rPr>
          <w:rFonts w:asciiTheme="minorHAnsi" w:hAnsiTheme="minorHAnsi" w:cs="Arial"/>
        </w:rPr>
        <w:t>80</w:t>
      </w:r>
      <w:r w:rsidR="00CC4DDC" w:rsidRPr="00B44691">
        <w:rPr>
          <w:rFonts w:asciiTheme="minorHAnsi" w:hAnsiTheme="minorHAnsi" w:cs="Arial"/>
        </w:rPr>
        <w:tab/>
        <w:t>Eligibility begins on date of hire, rehire, or change to regular status of half</w:t>
      </w:r>
      <w:r w:rsidR="00CC4DDC" w:rsidRPr="00B44691">
        <w:rPr>
          <w:rFonts w:asciiTheme="minorHAnsi" w:hAnsiTheme="minorHAnsi" w:cs="Arial"/>
        </w:rPr>
        <w:noBreakHyphen/>
        <w:t xml:space="preserve">time or more.  Personal leave days </w:t>
      </w:r>
      <w:r w:rsidR="00D0492E">
        <w:rPr>
          <w:rFonts w:asciiTheme="minorHAnsi" w:hAnsiTheme="minorHAnsi" w:cs="Arial"/>
        </w:rPr>
        <w:t>are subject to approval</w:t>
      </w:r>
      <w:r w:rsidR="00CC4DDC" w:rsidRPr="00B44691">
        <w:rPr>
          <w:rFonts w:asciiTheme="minorHAnsi" w:hAnsiTheme="minorHAnsi" w:cs="Arial"/>
        </w:rPr>
        <w:t xml:space="preserve"> by the </w:t>
      </w:r>
      <w:r w:rsidR="00F85629" w:rsidRPr="00B44691">
        <w:rPr>
          <w:rFonts w:asciiTheme="minorHAnsi" w:hAnsiTheme="minorHAnsi" w:cs="Arial"/>
        </w:rPr>
        <w:t>Employee</w:t>
      </w:r>
      <w:r w:rsidR="00CC4DDC" w:rsidRPr="00B44691">
        <w:rPr>
          <w:rFonts w:asciiTheme="minorHAnsi" w:hAnsiTheme="minorHAnsi" w:cs="Arial"/>
        </w:rPr>
        <w:t>'s supervisor,</w:t>
      </w:r>
      <w:r w:rsidR="00D0492E">
        <w:rPr>
          <w:rFonts w:asciiTheme="minorHAnsi" w:hAnsiTheme="minorHAnsi" w:cs="Arial"/>
        </w:rPr>
        <w:t xml:space="preserve"> and should be requested </w:t>
      </w:r>
      <w:r w:rsidR="00CC4DDC" w:rsidRPr="00B44691">
        <w:rPr>
          <w:rFonts w:asciiTheme="minorHAnsi" w:hAnsiTheme="minorHAnsi" w:cs="Arial"/>
        </w:rPr>
        <w:t xml:space="preserve">in advance if possible.  Personal leave is to be taken and reported in </w:t>
      </w:r>
      <w:r w:rsidR="00D0492E">
        <w:rPr>
          <w:rFonts w:asciiTheme="minorHAnsi" w:hAnsiTheme="minorHAnsi" w:cs="Arial"/>
        </w:rPr>
        <w:t>tenths of an hour</w:t>
      </w:r>
      <w:r w:rsidR="00CC4DDC" w:rsidRPr="00B44691">
        <w:rPr>
          <w:rFonts w:asciiTheme="minorHAnsi" w:hAnsiTheme="minorHAnsi" w:cs="Arial"/>
        </w:rPr>
        <w:t xml:space="preserve"> increments.  A maximum of eight (8) hours' pay may be made for each day of absence; may vary for persons on a flexible appointment.  Each hour paid to an </w:t>
      </w:r>
      <w:r w:rsidR="00F85629" w:rsidRPr="00B44691">
        <w:rPr>
          <w:rFonts w:asciiTheme="minorHAnsi" w:hAnsiTheme="minorHAnsi" w:cs="Arial"/>
        </w:rPr>
        <w:t>Employee</w:t>
      </w:r>
      <w:r w:rsidR="00CC4DDC" w:rsidRPr="00B44691">
        <w:rPr>
          <w:rFonts w:asciiTheme="minorHAnsi" w:hAnsiTheme="minorHAnsi" w:cs="Arial"/>
        </w:rPr>
        <w:t xml:space="preserve"> shall be paid at the base rate of pay and shall not include shift premium or other premium payment.  The </w:t>
      </w:r>
      <w:r w:rsidR="00F85629" w:rsidRPr="00B44691">
        <w:rPr>
          <w:rFonts w:asciiTheme="minorHAnsi" w:hAnsiTheme="minorHAnsi" w:cs="Arial"/>
        </w:rPr>
        <w:t>Employee</w:t>
      </w:r>
      <w:r w:rsidR="00CC4DDC" w:rsidRPr="00B44691">
        <w:rPr>
          <w:rFonts w:asciiTheme="minorHAnsi" w:hAnsiTheme="minorHAnsi" w:cs="Arial"/>
        </w:rPr>
        <w:t xml:space="preserve"> may use all personal leave days before commencing a leave of absence without pay.  Personal leave days may be used to supplement Workers' Compensation up to a maximum of eight (8) hours' total pay for each day of absence.  Personal leave days may not be used to provide payment for absence due to disciplinary suspension.</w:t>
      </w:r>
    </w:p>
    <w:p w14:paraId="1D7877EB" w14:textId="77777777" w:rsidR="00CC4DDC" w:rsidRPr="00B44691" w:rsidRDefault="00CC4DDC" w:rsidP="00FC16CE">
      <w:pPr>
        <w:widowControl/>
        <w:jc w:val="both"/>
        <w:rPr>
          <w:rFonts w:asciiTheme="minorHAnsi" w:hAnsiTheme="minorHAnsi" w:cs="Arial"/>
        </w:rPr>
      </w:pPr>
    </w:p>
    <w:p w14:paraId="319D4611" w14:textId="09160026" w:rsidR="00CC4DDC" w:rsidRPr="00B44691" w:rsidRDefault="00CC4DDC" w:rsidP="00FC16CE">
      <w:pPr>
        <w:widowControl/>
        <w:jc w:val="both"/>
        <w:rPr>
          <w:rFonts w:asciiTheme="minorHAnsi" w:hAnsiTheme="minorHAnsi" w:cs="Arial"/>
        </w:rPr>
      </w:pPr>
      <w:r w:rsidRPr="00B44691">
        <w:rPr>
          <w:rFonts w:asciiTheme="minorHAnsi" w:hAnsiTheme="minorHAnsi" w:cs="Arial"/>
        </w:rPr>
        <w:noBreakHyphen/>
      </w:r>
      <w:r w:rsidR="009875A0" w:rsidRPr="00B44691">
        <w:rPr>
          <w:rFonts w:asciiTheme="minorHAnsi" w:hAnsiTheme="minorHAnsi" w:cs="Arial"/>
        </w:rPr>
        <w:t>2</w:t>
      </w:r>
      <w:r w:rsidR="00BF02EA">
        <w:rPr>
          <w:rFonts w:asciiTheme="minorHAnsi" w:hAnsiTheme="minorHAnsi" w:cs="Arial"/>
        </w:rPr>
        <w:t>81</w:t>
      </w:r>
      <w:r w:rsidRPr="00B44691">
        <w:rPr>
          <w:rFonts w:asciiTheme="minorHAnsi" w:hAnsiTheme="minorHAnsi" w:cs="Arial"/>
        </w:rPr>
        <w:tab/>
        <w:t>Part</w:t>
      </w:r>
      <w:r w:rsidRPr="00B44691">
        <w:rPr>
          <w:rFonts w:asciiTheme="minorHAnsi" w:hAnsiTheme="minorHAnsi" w:cs="Arial"/>
        </w:rPr>
        <w:noBreakHyphen/>
        <w:t xml:space="preserve">time </w:t>
      </w:r>
      <w:r w:rsidR="00F85629" w:rsidRPr="00B44691">
        <w:rPr>
          <w:rFonts w:asciiTheme="minorHAnsi" w:hAnsiTheme="minorHAnsi" w:cs="Arial"/>
        </w:rPr>
        <w:t>Employee</w:t>
      </w:r>
      <w:r w:rsidRPr="00B44691">
        <w:rPr>
          <w:rFonts w:asciiTheme="minorHAnsi" w:hAnsiTheme="minorHAnsi" w:cs="Arial"/>
        </w:rPr>
        <w:t xml:space="preserve">s will be paid only for the hours scheduled to work but not worked because of the approved absence.  Personal leave credits may not be carried forward to the next fiscal year.  No payment for unused personal leave credits will be made when the </w:t>
      </w:r>
      <w:r w:rsidR="00F85629" w:rsidRPr="00B44691">
        <w:rPr>
          <w:rFonts w:asciiTheme="minorHAnsi" w:hAnsiTheme="minorHAnsi" w:cs="Arial"/>
        </w:rPr>
        <w:t>Employee</w:t>
      </w:r>
      <w:r w:rsidRPr="00B44691">
        <w:rPr>
          <w:rFonts w:asciiTheme="minorHAnsi" w:hAnsiTheme="minorHAnsi" w:cs="Arial"/>
        </w:rPr>
        <w:t xml:space="preserve"> terminates.</w:t>
      </w:r>
    </w:p>
    <w:p w14:paraId="7995CFE4" w14:textId="77777777" w:rsidR="00CC4DDC" w:rsidRPr="00B44691" w:rsidRDefault="00CC4DDC" w:rsidP="00FC16CE">
      <w:pPr>
        <w:widowControl/>
        <w:jc w:val="both"/>
        <w:rPr>
          <w:rFonts w:asciiTheme="minorHAnsi" w:hAnsiTheme="minorHAnsi" w:cs="Arial"/>
        </w:rPr>
      </w:pPr>
    </w:p>
    <w:p w14:paraId="0355563E" w14:textId="77777777" w:rsidR="00CC4DDC" w:rsidRPr="00B44691" w:rsidRDefault="00CC4DDC" w:rsidP="009558B8">
      <w:pPr>
        <w:widowControl/>
        <w:rPr>
          <w:rFonts w:asciiTheme="minorHAnsi" w:hAnsiTheme="minorHAnsi" w:cs="Arial"/>
          <w:b/>
        </w:rPr>
      </w:pPr>
      <w:r w:rsidRPr="00B44691">
        <w:rPr>
          <w:rFonts w:asciiTheme="minorHAnsi" w:hAnsiTheme="minorHAnsi" w:cs="Arial"/>
          <w:b/>
        </w:rPr>
        <w:t>SICK LEAVE</w:t>
      </w:r>
    </w:p>
    <w:p w14:paraId="7BDA3819" w14:textId="77777777" w:rsidR="00CC4DDC" w:rsidRPr="00B44691" w:rsidRDefault="00CC4DDC" w:rsidP="009558B8">
      <w:pPr>
        <w:widowControl/>
        <w:rPr>
          <w:rFonts w:asciiTheme="minorHAnsi" w:hAnsiTheme="minorHAnsi" w:cs="Arial"/>
          <w:b/>
        </w:rPr>
      </w:pPr>
    </w:p>
    <w:p w14:paraId="7DA72465" w14:textId="77777777" w:rsidR="00CC4DDC" w:rsidRPr="00B44691" w:rsidRDefault="00CC4DDC" w:rsidP="009558B8">
      <w:pPr>
        <w:widowControl/>
        <w:rPr>
          <w:rFonts w:asciiTheme="minorHAnsi" w:hAnsiTheme="minorHAnsi" w:cs="Arial"/>
          <w:b/>
        </w:rPr>
      </w:pPr>
      <w:r w:rsidRPr="00B44691">
        <w:rPr>
          <w:rFonts w:asciiTheme="minorHAnsi" w:hAnsiTheme="minorHAnsi" w:cs="Arial"/>
          <w:b/>
        </w:rPr>
        <w:t>GENERAL PROVISIONS</w:t>
      </w:r>
    </w:p>
    <w:p w14:paraId="102C3DA4" w14:textId="77777777" w:rsidR="00CC4DDC" w:rsidRPr="00B44691" w:rsidRDefault="00CC4DDC" w:rsidP="009558B8">
      <w:pPr>
        <w:widowControl/>
        <w:rPr>
          <w:rFonts w:asciiTheme="minorHAnsi" w:hAnsiTheme="minorHAnsi" w:cs="Arial"/>
        </w:rPr>
      </w:pPr>
    </w:p>
    <w:p w14:paraId="0C45754D" w14:textId="797B0F2A" w:rsidR="00CC4DDC" w:rsidRPr="00B44691" w:rsidRDefault="00CC4DDC" w:rsidP="00FC16CE">
      <w:pPr>
        <w:widowControl/>
        <w:jc w:val="both"/>
        <w:rPr>
          <w:rFonts w:asciiTheme="minorHAnsi" w:hAnsiTheme="minorHAnsi" w:cs="Arial"/>
        </w:rPr>
      </w:pPr>
      <w:r w:rsidRPr="00B44691">
        <w:rPr>
          <w:rFonts w:asciiTheme="minorHAnsi" w:hAnsiTheme="minorHAnsi" w:cs="Arial"/>
        </w:rPr>
        <w:noBreakHyphen/>
      </w:r>
      <w:r w:rsidR="009875A0" w:rsidRPr="00B44691">
        <w:rPr>
          <w:rFonts w:asciiTheme="minorHAnsi" w:hAnsiTheme="minorHAnsi" w:cs="Arial"/>
        </w:rPr>
        <w:t>2</w:t>
      </w:r>
      <w:r w:rsidR="00BF02EA">
        <w:rPr>
          <w:rFonts w:asciiTheme="minorHAnsi" w:hAnsiTheme="minorHAnsi" w:cs="Arial"/>
        </w:rPr>
        <w:t>82</w:t>
      </w:r>
      <w:r w:rsidRPr="00B44691">
        <w:rPr>
          <w:rFonts w:asciiTheme="minorHAnsi" w:hAnsiTheme="minorHAnsi" w:cs="Arial"/>
        </w:rPr>
        <w:tab/>
        <w:t xml:space="preserve">The </w:t>
      </w:r>
      <w:r w:rsidR="00F85629" w:rsidRPr="00B44691">
        <w:rPr>
          <w:rFonts w:asciiTheme="minorHAnsi" w:hAnsiTheme="minorHAnsi" w:cs="Arial"/>
        </w:rPr>
        <w:t>University</w:t>
      </w:r>
      <w:r w:rsidRPr="00B44691">
        <w:rPr>
          <w:rFonts w:asciiTheme="minorHAnsi" w:hAnsiTheme="minorHAnsi" w:cs="Arial"/>
        </w:rPr>
        <w:t xml:space="preserve"> grants regular staff working half</w:t>
      </w:r>
      <w:r w:rsidRPr="00B44691">
        <w:rPr>
          <w:rFonts w:asciiTheme="minorHAnsi" w:hAnsiTheme="minorHAnsi" w:cs="Arial"/>
        </w:rPr>
        <w:noBreakHyphen/>
        <w:t>time or more and temporary staff working half</w:t>
      </w:r>
      <w:r w:rsidRPr="00B44691">
        <w:rPr>
          <w:rFonts w:asciiTheme="minorHAnsi" w:hAnsiTheme="minorHAnsi" w:cs="Arial"/>
        </w:rPr>
        <w:noBreakHyphen/>
        <w:t xml:space="preserve">time or more, paid time off due to illness.  </w:t>
      </w:r>
      <w:r w:rsidR="00F85629" w:rsidRPr="00B44691">
        <w:rPr>
          <w:rFonts w:asciiTheme="minorHAnsi" w:hAnsiTheme="minorHAnsi" w:cs="Arial"/>
        </w:rPr>
        <w:t>Employee</w:t>
      </w:r>
      <w:r w:rsidRPr="00B44691">
        <w:rPr>
          <w:rFonts w:asciiTheme="minorHAnsi" w:hAnsiTheme="minorHAnsi" w:cs="Arial"/>
        </w:rPr>
        <w:t>s accrue sick leave credits in accordance with the following requirements.</w:t>
      </w:r>
    </w:p>
    <w:p w14:paraId="5FB1D1B4" w14:textId="77777777" w:rsidR="00CC4DDC" w:rsidRPr="00B44691" w:rsidRDefault="00CC4DDC" w:rsidP="00FC16CE">
      <w:pPr>
        <w:widowControl/>
        <w:jc w:val="both"/>
        <w:rPr>
          <w:rFonts w:asciiTheme="minorHAnsi" w:hAnsiTheme="minorHAnsi" w:cs="Arial"/>
        </w:rPr>
      </w:pPr>
    </w:p>
    <w:p w14:paraId="43C6D236" w14:textId="298A9943" w:rsidR="00CC4DDC" w:rsidRPr="00B44691" w:rsidRDefault="009875A0" w:rsidP="00FC16CE">
      <w:pPr>
        <w:widowControl/>
        <w:jc w:val="both"/>
        <w:rPr>
          <w:rFonts w:asciiTheme="minorHAnsi" w:hAnsiTheme="minorHAnsi" w:cs="Arial"/>
        </w:rPr>
      </w:pPr>
      <w:r w:rsidRPr="00B44691">
        <w:rPr>
          <w:rFonts w:asciiTheme="minorHAnsi" w:hAnsiTheme="minorHAnsi" w:cs="Arial"/>
        </w:rPr>
        <w:noBreakHyphen/>
        <w:t>2</w:t>
      </w:r>
      <w:r w:rsidR="00BF02EA">
        <w:rPr>
          <w:rFonts w:asciiTheme="minorHAnsi" w:hAnsiTheme="minorHAnsi" w:cs="Arial"/>
        </w:rPr>
        <w:t>83</w:t>
      </w:r>
      <w:r w:rsidR="00CC4DDC" w:rsidRPr="00B44691">
        <w:rPr>
          <w:rFonts w:asciiTheme="minorHAnsi" w:hAnsiTheme="minorHAnsi" w:cs="Arial"/>
        </w:rPr>
        <w:tab/>
      </w:r>
      <w:r w:rsidR="00F85629" w:rsidRPr="00B44691">
        <w:rPr>
          <w:rFonts w:asciiTheme="minorHAnsi" w:hAnsiTheme="minorHAnsi" w:cs="Arial"/>
        </w:rPr>
        <w:t>Employee</w:t>
      </w:r>
      <w:r w:rsidR="00CC4DDC" w:rsidRPr="00B44691">
        <w:rPr>
          <w:rFonts w:asciiTheme="minorHAnsi" w:hAnsiTheme="minorHAnsi" w:cs="Arial"/>
        </w:rPr>
        <w:t>s begin earning sick leave credits upon hire or rehire.  Full</w:t>
      </w:r>
      <w:r w:rsidR="00CC4DDC" w:rsidRPr="00B44691">
        <w:rPr>
          <w:rFonts w:asciiTheme="minorHAnsi" w:hAnsiTheme="minorHAnsi" w:cs="Arial"/>
        </w:rPr>
        <w:noBreakHyphen/>
        <w:t xml:space="preserve">time </w:t>
      </w:r>
      <w:r w:rsidR="00F85629" w:rsidRPr="00B44691">
        <w:rPr>
          <w:rFonts w:asciiTheme="minorHAnsi" w:hAnsiTheme="minorHAnsi" w:cs="Arial"/>
        </w:rPr>
        <w:t>Employee</w:t>
      </w:r>
      <w:r w:rsidR="00CC4DDC" w:rsidRPr="00B44691">
        <w:rPr>
          <w:rFonts w:asciiTheme="minorHAnsi" w:hAnsiTheme="minorHAnsi" w:cs="Arial"/>
        </w:rPr>
        <w:t>s accrue sick leave at the rate of four (4) hours for each completed two (2) weeks of service (104 hours annually).  Service includes work time and "Leave of Absence with Pay" time, but does not include:</w:t>
      </w:r>
    </w:p>
    <w:p w14:paraId="3D7B4A11" w14:textId="77777777" w:rsidR="00CC4DDC" w:rsidRPr="00B44691" w:rsidRDefault="00CC4DDC" w:rsidP="00FC16CE">
      <w:pPr>
        <w:widowControl/>
        <w:jc w:val="both"/>
        <w:rPr>
          <w:rFonts w:asciiTheme="minorHAnsi" w:hAnsiTheme="minorHAnsi" w:cs="Arial"/>
        </w:rPr>
      </w:pPr>
    </w:p>
    <w:p w14:paraId="3DD54FF5" w14:textId="77777777" w:rsidR="00CC4DDC" w:rsidRPr="00B44691" w:rsidRDefault="00CC4DDC" w:rsidP="00FC16CE">
      <w:pPr>
        <w:widowControl/>
        <w:ind w:firstLine="720"/>
        <w:jc w:val="both"/>
        <w:rPr>
          <w:rFonts w:asciiTheme="minorHAnsi" w:hAnsiTheme="minorHAnsi" w:cs="Arial"/>
        </w:rPr>
      </w:pPr>
      <w:r w:rsidRPr="00B44691">
        <w:rPr>
          <w:rFonts w:asciiTheme="minorHAnsi" w:hAnsiTheme="minorHAnsi" w:cs="Arial"/>
        </w:rPr>
        <w:t>Leave of absence without pay.</w:t>
      </w:r>
    </w:p>
    <w:p w14:paraId="3B69456B" w14:textId="77777777" w:rsidR="00CC4DDC" w:rsidRPr="00B44691" w:rsidRDefault="00CC4DDC" w:rsidP="00FC16CE">
      <w:pPr>
        <w:widowControl/>
        <w:jc w:val="both"/>
        <w:rPr>
          <w:rFonts w:asciiTheme="minorHAnsi" w:hAnsiTheme="minorHAnsi" w:cs="Arial"/>
        </w:rPr>
      </w:pPr>
    </w:p>
    <w:p w14:paraId="5098E46D" w14:textId="77777777" w:rsidR="00CC4DDC" w:rsidRPr="00B44691" w:rsidRDefault="00CC4DDC" w:rsidP="00FC16CE">
      <w:pPr>
        <w:widowControl/>
        <w:ind w:firstLine="720"/>
        <w:jc w:val="both"/>
        <w:rPr>
          <w:rFonts w:asciiTheme="minorHAnsi" w:hAnsiTheme="minorHAnsi" w:cs="Arial"/>
        </w:rPr>
      </w:pPr>
      <w:r w:rsidRPr="00B44691">
        <w:rPr>
          <w:rFonts w:asciiTheme="minorHAnsi" w:hAnsiTheme="minorHAnsi" w:cs="Arial"/>
        </w:rPr>
        <w:t>Regular Workers' Compensation.</w:t>
      </w:r>
    </w:p>
    <w:p w14:paraId="147FF92D" w14:textId="77777777" w:rsidR="00CC4DDC" w:rsidRPr="00B44691" w:rsidRDefault="00CC4DDC" w:rsidP="00FC16CE">
      <w:pPr>
        <w:widowControl/>
        <w:jc w:val="both"/>
        <w:rPr>
          <w:rFonts w:asciiTheme="minorHAnsi" w:hAnsiTheme="minorHAnsi" w:cs="Arial"/>
        </w:rPr>
      </w:pPr>
    </w:p>
    <w:p w14:paraId="0C86E315" w14:textId="77777777" w:rsidR="00CC4DDC" w:rsidRPr="00B44691" w:rsidRDefault="00CC4DDC" w:rsidP="00FC16CE">
      <w:pPr>
        <w:widowControl/>
        <w:ind w:firstLine="720"/>
        <w:jc w:val="both"/>
        <w:rPr>
          <w:rFonts w:asciiTheme="minorHAnsi" w:hAnsiTheme="minorHAnsi" w:cs="Arial"/>
        </w:rPr>
      </w:pPr>
      <w:r w:rsidRPr="00B44691">
        <w:rPr>
          <w:rFonts w:asciiTheme="minorHAnsi" w:hAnsiTheme="minorHAnsi" w:cs="Arial"/>
        </w:rPr>
        <w:t>Layoff.</w:t>
      </w:r>
    </w:p>
    <w:p w14:paraId="2DC244CB" w14:textId="77777777" w:rsidR="00CC4DDC" w:rsidRPr="00B44691" w:rsidRDefault="004E17C9" w:rsidP="00FC16CE">
      <w:pPr>
        <w:widowControl/>
        <w:jc w:val="both"/>
        <w:rPr>
          <w:rFonts w:asciiTheme="minorHAnsi" w:hAnsiTheme="minorHAnsi" w:cs="Arial"/>
        </w:rPr>
      </w:pPr>
      <w:r w:rsidRPr="00B44691">
        <w:rPr>
          <w:rFonts w:asciiTheme="minorHAnsi" w:hAnsiTheme="minorHAnsi" w:cs="Arial"/>
        </w:rPr>
        <w:tab/>
      </w:r>
    </w:p>
    <w:p w14:paraId="10D5E103" w14:textId="77777777" w:rsidR="00CC4DDC" w:rsidRPr="00B44691" w:rsidRDefault="00CC4DDC" w:rsidP="00FC16CE">
      <w:pPr>
        <w:widowControl/>
        <w:ind w:firstLine="720"/>
        <w:jc w:val="both"/>
        <w:rPr>
          <w:rFonts w:asciiTheme="minorHAnsi" w:hAnsiTheme="minorHAnsi" w:cs="Arial"/>
        </w:rPr>
      </w:pPr>
      <w:r w:rsidRPr="00B44691">
        <w:rPr>
          <w:rFonts w:asciiTheme="minorHAnsi" w:hAnsiTheme="minorHAnsi" w:cs="Arial"/>
        </w:rPr>
        <w:t>Disciplinary suspension.</w:t>
      </w:r>
    </w:p>
    <w:p w14:paraId="7825EB94" w14:textId="77777777" w:rsidR="00CC4DDC" w:rsidRPr="00B44691" w:rsidRDefault="00CC4DDC" w:rsidP="00FC16CE">
      <w:pPr>
        <w:widowControl/>
        <w:jc w:val="both"/>
        <w:rPr>
          <w:rFonts w:asciiTheme="minorHAnsi" w:hAnsiTheme="minorHAnsi" w:cs="Arial"/>
        </w:rPr>
      </w:pPr>
    </w:p>
    <w:p w14:paraId="61CB9582" w14:textId="6CC210E3" w:rsidR="00CC4DDC" w:rsidRPr="00B44691" w:rsidRDefault="004F4DDE" w:rsidP="00FC16CE">
      <w:pPr>
        <w:widowControl/>
        <w:jc w:val="both"/>
        <w:rPr>
          <w:rFonts w:asciiTheme="minorHAnsi" w:hAnsiTheme="minorHAnsi" w:cs="Arial"/>
        </w:rPr>
      </w:pPr>
      <w:r w:rsidRPr="00B44691">
        <w:rPr>
          <w:rFonts w:asciiTheme="minorHAnsi" w:hAnsiTheme="minorHAnsi" w:cs="Arial"/>
        </w:rPr>
        <w:noBreakHyphen/>
        <w:t>28</w:t>
      </w:r>
      <w:r w:rsidR="00BF02EA">
        <w:rPr>
          <w:rFonts w:asciiTheme="minorHAnsi" w:hAnsiTheme="minorHAnsi" w:cs="Arial"/>
        </w:rPr>
        <w:t>4</w:t>
      </w:r>
      <w:r w:rsidR="00CC4DDC" w:rsidRPr="00B44691">
        <w:rPr>
          <w:rFonts w:asciiTheme="minorHAnsi" w:hAnsiTheme="minorHAnsi" w:cs="Arial"/>
        </w:rPr>
        <w:tab/>
        <w:t>Sick leave is credited at the end of each month and may be accumulated to a maximum of one thousand four hundred (1,400) hours.</w:t>
      </w:r>
    </w:p>
    <w:p w14:paraId="5A338919" w14:textId="77777777" w:rsidR="00265BBE" w:rsidRPr="00B44691" w:rsidRDefault="00265BBE" w:rsidP="00FC16CE">
      <w:pPr>
        <w:widowControl/>
        <w:jc w:val="both"/>
        <w:rPr>
          <w:rFonts w:asciiTheme="minorHAnsi" w:hAnsiTheme="minorHAnsi" w:cs="Arial"/>
        </w:rPr>
      </w:pPr>
    </w:p>
    <w:p w14:paraId="061F5B01" w14:textId="0B10AEC6" w:rsidR="00CC4DDC" w:rsidRPr="00B44691" w:rsidRDefault="00CC4DDC" w:rsidP="00FC16CE">
      <w:pPr>
        <w:widowControl/>
        <w:jc w:val="both"/>
        <w:rPr>
          <w:rFonts w:asciiTheme="minorHAnsi" w:hAnsiTheme="minorHAnsi" w:cs="Arial"/>
        </w:rPr>
      </w:pPr>
      <w:r w:rsidRPr="00B44691">
        <w:rPr>
          <w:rFonts w:asciiTheme="minorHAnsi" w:hAnsiTheme="minorHAnsi" w:cs="Arial"/>
        </w:rPr>
        <w:noBreakHyphen/>
        <w:t>2</w:t>
      </w:r>
      <w:r w:rsidR="004F4DDE" w:rsidRPr="00B44691">
        <w:rPr>
          <w:rFonts w:asciiTheme="minorHAnsi" w:hAnsiTheme="minorHAnsi" w:cs="Arial"/>
        </w:rPr>
        <w:t>8</w:t>
      </w:r>
      <w:r w:rsidR="00BF02EA">
        <w:rPr>
          <w:rFonts w:asciiTheme="minorHAnsi" w:hAnsiTheme="minorHAnsi" w:cs="Arial"/>
        </w:rPr>
        <w:t>5</w:t>
      </w:r>
      <w:r w:rsidRPr="00B44691">
        <w:rPr>
          <w:rFonts w:asciiTheme="minorHAnsi" w:hAnsiTheme="minorHAnsi" w:cs="Arial"/>
        </w:rPr>
        <w:tab/>
        <w:t>Sick leave with pay may be used for the following reasons:</w:t>
      </w:r>
    </w:p>
    <w:p w14:paraId="7BF2DD72" w14:textId="77777777" w:rsidR="00CC4DDC" w:rsidRPr="00B44691" w:rsidRDefault="00CC4DDC" w:rsidP="00FC16CE">
      <w:pPr>
        <w:widowControl/>
        <w:jc w:val="both"/>
        <w:rPr>
          <w:rFonts w:asciiTheme="minorHAnsi" w:hAnsiTheme="minorHAnsi" w:cs="Arial"/>
        </w:rPr>
      </w:pPr>
    </w:p>
    <w:p w14:paraId="2F266570" w14:textId="77777777" w:rsidR="00CC4DDC" w:rsidRPr="00B44691" w:rsidRDefault="00CC4DDC" w:rsidP="00FC16CE">
      <w:pPr>
        <w:widowControl/>
        <w:ind w:left="1440" w:hanging="720"/>
        <w:jc w:val="both"/>
        <w:rPr>
          <w:rFonts w:asciiTheme="minorHAnsi" w:hAnsiTheme="minorHAnsi" w:cs="Arial"/>
        </w:rPr>
      </w:pPr>
      <w:r w:rsidRPr="00B44691">
        <w:rPr>
          <w:rFonts w:asciiTheme="minorHAnsi" w:hAnsiTheme="minorHAnsi" w:cs="Arial"/>
        </w:rPr>
        <w:t>A.</w:t>
      </w:r>
      <w:r w:rsidRPr="00B44691">
        <w:rPr>
          <w:rFonts w:asciiTheme="minorHAnsi" w:hAnsiTheme="minorHAnsi" w:cs="Arial"/>
        </w:rPr>
        <w:tab/>
        <w:t xml:space="preserve">Personal illness or incapacity over which the </w:t>
      </w:r>
      <w:r w:rsidR="00F85629" w:rsidRPr="00B44691">
        <w:rPr>
          <w:rFonts w:asciiTheme="minorHAnsi" w:hAnsiTheme="minorHAnsi" w:cs="Arial"/>
        </w:rPr>
        <w:t>Employee</w:t>
      </w:r>
      <w:r w:rsidRPr="00B44691">
        <w:rPr>
          <w:rFonts w:asciiTheme="minorHAnsi" w:hAnsiTheme="minorHAnsi" w:cs="Arial"/>
        </w:rPr>
        <w:t xml:space="preserve"> has no reasonable control which prohibits the performance of the duties of the </w:t>
      </w:r>
      <w:r w:rsidR="00F85629" w:rsidRPr="00B44691">
        <w:rPr>
          <w:rFonts w:asciiTheme="minorHAnsi" w:hAnsiTheme="minorHAnsi" w:cs="Arial"/>
        </w:rPr>
        <w:t>Employee</w:t>
      </w:r>
      <w:r w:rsidRPr="00B44691">
        <w:rPr>
          <w:rFonts w:asciiTheme="minorHAnsi" w:hAnsiTheme="minorHAnsi" w:cs="Arial"/>
        </w:rPr>
        <w:t>'s job.</w:t>
      </w:r>
    </w:p>
    <w:p w14:paraId="6F0E3973" w14:textId="77777777" w:rsidR="00265BBE" w:rsidRPr="00B44691" w:rsidRDefault="00265BBE" w:rsidP="00FC16CE">
      <w:pPr>
        <w:widowControl/>
        <w:ind w:left="1440" w:hanging="720"/>
        <w:jc w:val="both"/>
        <w:rPr>
          <w:rFonts w:asciiTheme="minorHAnsi" w:hAnsiTheme="minorHAnsi" w:cs="Arial"/>
        </w:rPr>
      </w:pPr>
    </w:p>
    <w:p w14:paraId="0FBEE0B9" w14:textId="77777777" w:rsidR="00CC4DDC" w:rsidRPr="00B44691" w:rsidRDefault="00CC4DDC" w:rsidP="00FC16CE">
      <w:pPr>
        <w:widowControl/>
        <w:ind w:left="1440" w:hanging="720"/>
        <w:jc w:val="both"/>
        <w:rPr>
          <w:rFonts w:asciiTheme="minorHAnsi" w:hAnsiTheme="minorHAnsi" w:cs="Arial"/>
        </w:rPr>
      </w:pPr>
      <w:r w:rsidRPr="00B44691">
        <w:rPr>
          <w:rFonts w:asciiTheme="minorHAnsi" w:hAnsiTheme="minorHAnsi" w:cs="Arial"/>
        </w:rPr>
        <w:t>B.</w:t>
      </w:r>
      <w:r w:rsidRPr="00B44691">
        <w:rPr>
          <w:rFonts w:asciiTheme="minorHAnsi" w:hAnsiTheme="minorHAnsi" w:cs="Arial"/>
        </w:rPr>
        <w:tab/>
        <w:t xml:space="preserve">Absence from work because of exposure to contagious disease which, according to public health standards, would constitute a danger to the health of others by the </w:t>
      </w:r>
      <w:r w:rsidR="00F85629" w:rsidRPr="00B44691">
        <w:rPr>
          <w:rFonts w:asciiTheme="minorHAnsi" w:hAnsiTheme="minorHAnsi" w:cs="Arial"/>
        </w:rPr>
        <w:t>Employee</w:t>
      </w:r>
      <w:r w:rsidRPr="00B44691">
        <w:rPr>
          <w:rFonts w:asciiTheme="minorHAnsi" w:hAnsiTheme="minorHAnsi" w:cs="Arial"/>
        </w:rPr>
        <w:t>'s attendance at work.</w:t>
      </w:r>
    </w:p>
    <w:p w14:paraId="28BFDB12" w14:textId="77777777" w:rsidR="00CC4DDC" w:rsidRPr="00B44691" w:rsidRDefault="00CC4DDC" w:rsidP="00FC16CE">
      <w:pPr>
        <w:widowControl/>
        <w:jc w:val="both"/>
        <w:rPr>
          <w:rFonts w:asciiTheme="minorHAnsi" w:hAnsiTheme="minorHAnsi" w:cs="Arial"/>
        </w:rPr>
      </w:pPr>
    </w:p>
    <w:p w14:paraId="63440E6A" w14:textId="77777777" w:rsidR="00CC4DDC" w:rsidRPr="00B44691" w:rsidRDefault="00CC4DDC" w:rsidP="00FC16CE">
      <w:pPr>
        <w:widowControl/>
        <w:ind w:left="1440" w:hanging="720"/>
        <w:jc w:val="both"/>
        <w:rPr>
          <w:rFonts w:asciiTheme="minorHAnsi" w:hAnsiTheme="minorHAnsi" w:cs="Arial"/>
        </w:rPr>
      </w:pPr>
      <w:r w:rsidRPr="00B44691">
        <w:rPr>
          <w:rFonts w:asciiTheme="minorHAnsi" w:hAnsiTheme="minorHAnsi" w:cs="Arial"/>
        </w:rPr>
        <w:t>C.</w:t>
      </w:r>
      <w:r w:rsidRPr="00B44691">
        <w:rPr>
          <w:rFonts w:asciiTheme="minorHAnsi" w:hAnsiTheme="minorHAnsi" w:cs="Arial"/>
        </w:rPr>
        <w:tab/>
        <w:t>To complete appointments for medical or dental treatment when it is not possible to arrange such appointments for non</w:t>
      </w:r>
      <w:r w:rsidRPr="00B44691">
        <w:rPr>
          <w:rFonts w:asciiTheme="minorHAnsi" w:hAnsiTheme="minorHAnsi" w:cs="Arial"/>
        </w:rPr>
        <w:noBreakHyphen/>
        <w:t>duty hours.</w:t>
      </w:r>
    </w:p>
    <w:p w14:paraId="44E9E049" w14:textId="77777777" w:rsidR="00CC4DDC" w:rsidRPr="00B44691" w:rsidRDefault="00CC4DDC" w:rsidP="00FC16CE">
      <w:pPr>
        <w:widowControl/>
        <w:jc w:val="both"/>
        <w:rPr>
          <w:rFonts w:asciiTheme="minorHAnsi" w:hAnsiTheme="minorHAnsi" w:cs="Arial"/>
        </w:rPr>
      </w:pPr>
    </w:p>
    <w:p w14:paraId="5B4E19F3" w14:textId="3C491850" w:rsidR="00CC4DDC" w:rsidRPr="00B44691" w:rsidRDefault="00CC4DDC" w:rsidP="00FC16CE">
      <w:pPr>
        <w:widowControl/>
        <w:ind w:left="1440" w:hanging="720"/>
        <w:jc w:val="both"/>
        <w:rPr>
          <w:rFonts w:asciiTheme="minorHAnsi" w:hAnsiTheme="minorHAnsi" w:cs="Arial"/>
        </w:rPr>
      </w:pPr>
      <w:r w:rsidRPr="00B44691">
        <w:rPr>
          <w:rFonts w:asciiTheme="minorHAnsi" w:hAnsiTheme="minorHAnsi" w:cs="Arial"/>
        </w:rPr>
        <w:t>D.</w:t>
      </w:r>
      <w:r w:rsidRPr="00B44691">
        <w:rPr>
          <w:rFonts w:asciiTheme="minorHAnsi" w:hAnsiTheme="minorHAnsi" w:cs="Arial"/>
        </w:rPr>
        <w:tab/>
        <w:t xml:space="preserve">An </w:t>
      </w:r>
      <w:r w:rsidR="00F85629" w:rsidRPr="00B44691">
        <w:rPr>
          <w:rFonts w:asciiTheme="minorHAnsi" w:hAnsiTheme="minorHAnsi" w:cs="Arial"/>
        </w:rPr>
        <w:t>Employee</w:t>
      </w:r>
      <w:r w:rsidRPr="00B44691">
        <w:rPr>
          <w:rFonts w:asciiTheme="minorHAnsi" w:hAnsiTheme="minorHAnsi" w:cs="Arial"/>
        </w:rPr>
        <w:t xml:space="preserve"> may use accrued sick leave credits not to exceed </w:t>
      </w:r>
      <w:r w:rsidR="00851228" w:rsidRPr="00B44691">
        <w:rPr>
          <w:rFonts w:asciiTheme="minorHAnsi" w:hAnsiTheme="minorHAnsi" w:cs="Arial"/>
        </w:rPr>
        <w:t>eighty (80</w:t>
      </w:r>
      <w:r w:rsidRPr="00B44691">
        <w:rPr>
          <w:rFonts w:asciiTheme="minorHAnsi" w:hAnsiTheme="minorHAnsi" w:cs="Arial"/>
        </w:rPr>
        <w:t>) hours in a fiscal year for the illness of a member of the immediate family as defined in Paragraph 2</w:t>
      </w:r>
      <w:r w:rsidR="00600829" w:rsidRPr="00B44691">
        <w:rPr>
          <w:rFonts w:asciiTheme="minorHAnsi" w:hAnsiTheme="minorHAnsi" w:cs="Arial"/>
        </w:rPr>
        <w:t>5</w:t>
      </w:r>
      <w:r w:rsidR="00DE744C">
        <w:rPr>
          <w:rFonts w:asciiTheme="minorHAnsi" w:hAnsiTheme="minorHAnsi" w:cs="Arial"/>
        </w:rPr>
        <w:t>4 &amp; 255</w:t>
      </w:r>
      <w:r w:rsidR="00851228" w:rsidRPr="00B44691">
        <w:rPr>
          <w:rFonts w:asciiTheme="minorHAnsi" w:hAnsiTheme="minorHAnsi" w:cs="Arial"/>
        </w:rPr>
        <w:t xml:space="preserve">.  </w:t>
      </w:r>
      <w:r w:rsidRPr="00B44691">
        <w:rPr>
          <w:rFonts w:asciiTheme="minorHAnsi" w:hAnsiTheme="minorHAnsi" w:cs="Arial"/>
        </w:rPr>
        <w:t xml:space="preserve"> </w:t>
      </w:r>
    </w:p>
    <w:p w14:paraId="5E46596A" w14:textId="77777777" w:rsidR="00CC4DDC" w:rsidRPr="00B44691" w:rsidRDefault="00CC4DDC" w:rsidP="00FC16CE">
      <w:pPr>
        <w:widowControl/>
        <w:jc w:val="both"/>
        <w:rPr>
          <w:rFonts w:asciiTheme="minorHAnsi" w:hAnsiTheme="minorHAnsi" w:cs="Arial"/>
        </w:rPr>
      </w:pPr>
    </w:p>
    <w:p w14:paraId="4BE1250D" w14:textId="77777777" w:rsidR="00CC4DDC" w:rsidRPr="00B44691" w:rsidRDefault="00CC4DDC" w:rsidP="00FC16CE">
      <w:pPr>
        <w:widowControl/>
        <w:ind w:left="1440" w:hanging="720"/>
        <w:jc w:val="both"/>
        <w:rPr>
          <w:rFonts w:asciiTheme="minorHAnsi" w:hAnsiTheme="minorHAnsi" w:cs="Arial"/>
        </w:rPr>
      </w:pPr>
      <w:r w:rsidRPr="00B44691">
        <w:rPr>
          <w:rFonts w:asciiTheme="minorHAnsi" w:hAnsiTheme="minorHAnsi" w:cs="Arial"/>
        </w:rPr>
        <w:t>E.</w:t>
      </w:r>
      <w:r w:rsidRPr="00B44691">
        <w:rPr>
          <w:rFonts w:asciiTheme="minorHAnsi" w:hAnsiTheme="minorHAnsi" w:cs="Arial"/>
        </w:rPr>
        <w:tab/>
        <w:t>Illness or incapacity associated with pregnancy (see Maternity Leave Section).</w:t>
      </w:r>
    </w:p>
    <w:p w14:paraId="175752FE" w14:textId="77777777" w:rsidR="00CC4DDC" w:rsidRPr="00B44691" w:rsidRDefault="00CC4DDC" w:rsidP="00FC16CE">
      <w:pPr>
        <w:widowControl/>
        <w:jc w:val="both"/>
        <w:rPr>
          <w:rFonts w:asciiTheme="minorHAnsi" w:hAnsiTheme="minorHAnsi" w:cs="Arial"/>
        </w:rPr>
      </w:pPr>
    </w:p>
    <w:p w14:paraId="0C17AA00" w14:textId="18AD6B7D" w:rsidR="00CC4DDC" w:rsidRPr="00B44691" w:rsidRDefault="00CC4DDC" w:rsidP="00FC16CE">
      <w:pPr>
        <w:widowControl/>
        <w:jc w:val="both"/>
        <w:rPr>
          <w:rFonts w:asciiTheme="minorHAnsi" w:hAnsiTheme="minorHAnsi" w:cs="Arial"/>
        </w:rPr>
      </w:pPr>
      <w:r w:rsidRPr="00B44691">
        <w:rPr>
          <w:rFonts w:asciiTheme="minorHAnsi" w:hAnsiTheme="minorHAnsi" w:cs="Arial"/>
        </w:rPr>
        <w:noBreakHyphen/>
        <w:t>2</w:t>
      </w:r>
      <w:r w:rsidR="009875A0" w:rsidRPr="00B44691">
        <w:rPr>
          <w:rFonts w:asciiTheme="minorHAnsi" w:hAnsiTheme="minorHAnsi" w:cs="Arial"/>
        </w:rPr>
        <w:t>8</w:t>
      </w:r>
      <w:r w:rsidR="00BF02EA">
        <w:rPr>
          <w:rFonts w:asciiTheme="minorHAnsi" w:hAnsiTheme="minorHAnsi" w:cs="Arial"/>
        </w:rPr>
        <w:t>6</w:t>
      </w:r>
      <w:r w:rsidRPr="00B44691">
        <w:rPr>
          <w:rFonts w:asciiTheme="minorHAnsi" w:hAnsiTheme="minorHAnsi" w:cs="Arial"/>
        </w:rPr>
        <w:tab/>
        <w:t xml:space="preserve">A physician's statement may be required prior to approval of payment of sick leave.  Payment of sick leave is authorized in </w:t>
      </w:r>
      <w:r w:rsidR="00E07757" w:rsidRPr="00B44691">
        <w:rPr>
          <w:rFonts w:asciiTheme="minorHAnsi" w:hAnsiTheme="minorHAnsi" w:cs="Arial"/>
        </w:rPr>
        <w:t xml:space="preserve">full hour or tenth of an hour (6 minute) increments.  </w:t>
      </w:r>
    </w:p>
    <w:p w14:paraId="02E17FAC" w14:textId="77777777" w:rsidR="00CC4DDC" w:rsidRPr="00B44691" w:rsidRDefault="00CC4DDC" w:rsidP="00FC16CE">
      <w:pPr>
        <w:widowControl/>
        <w:jc w:val="both"/>
        <w:rPr>
          <w:rFonts w:asciiTheme="minorHAnsi" w:hAnsiTheme="minorHAnsi" w:cs="Arial"/>
        </w:rPr>
      </w:pPr>
    </w:p>
    <w:p w14:paraId="1FEB8968" w14:textId="5CA8940D" w:rsidR="00CC4DDC" w:rsidRPr="00B44691" w:rsidRDefault="00CC4DDC" w:rsidP="00FC16CE">
      <w:pPr>
        <w:widowControl/>
        <w:jc w:val="both"/>
        <w:rPr>
          <w:rFonts w:asciiTheme="minorHAnsi" w:hAnsiTheme="minorHAnsi" w:cs="Arial"/>
        </w:rPr>
      </w:pPr>
      <w:r w:rsidRPr="00B44691">
        <w:rPr>
          <w:rFonts w:asciiTheme="minorHAnsi" w:hAnsiTheme="minorHAnsi" w:cs="Arial"/>
        </w:rPr>
        <w:noBreakHyphen/>
        <w:t>2</w:t>
      </w:r>
      <w:r w:rsidR="009875A0" w:rsidRPr="00B44691">
        <w:rPr>
          <w:rFonts w:asciiTheme="minorHAnsi" w:hAnsiTheme="minorHAnsi" w:cs="Arial"/>
        </w:rPr>
        <w:t>8</w:t>
      </w:r>
      <w:r w:rsidR="00BF02EA">
        <w:rPr>
          <w:rFonts w:asciiTheme="minorHAnsi" w:hAnsiTheme="minorHAnsi" w:cs="Arial"/>
        </w:rPr>
        <w:t>7</w:t>
      </w:r>
      <w:r w:rsidRPr="00B44691">
        <w:rPr>
          <w:rFonts w:asciiTheme="minorHAnsi" w:hAnsiTheme="minorHAnsi" w:cs="Arial"/>
        </w:rPr>
        <w:tab/>
        <w:t xml:space="preserve">A maximum of eight (8) hours pay may be made for each day of absence; this may vary for persons on a flexible appointment.  Each hour paid to an </w:t>
      </w:r>
      <w:r w:rsidR="00F85629" w:rsidRPr="00B44691">
        <w:rPr>
          <w:rFonts w:asciiTheme="minorHAnsi" w:hAnsiTheme="minorHAnsi" w:cs="Arial"/>
        </w:rPr>
        <w:t>Employee</w:t>
      </w:r>
      <w:r w:rsidRPr="00B44691">
        <w:rPr>
          <w:rFonts w:asciiTheme="minorHAnsi" w:hAnsiTheme="minorHAnsi" w:cs="Arial"/>
        </w:rPr>
        <w:t xml:space="preserve"> shall be paid at the base rate of pay, and shall not include shift premium or other premium payment.</w:t>
      </w:r>
    </w:p>
    <w:p w14:paraId="2A031CCC" w14:textId="77777777" w:rsidR="00CC4DDC" w:rsidRPr="00B44691" w:rsidRDefault="00CC4DDC" w:rsidP="00FC16CE">
      <w:pPr>
        <w:widowControl/>
        <w:jc w:val="both"/>
        <w:rPr>
          <w:rFonts w:asciiTheme="minorHAnsi" w:hAnsiTheme="minorHAnsi" w:cs="Arial"/>
        </w:rPr>
      </w:pPr>
    </w:p>
    <w:p w14:paraId="54748990" w14:textId="77777777" w:rsidR="00CC4DDC" w:rsidRPr="00B44691" w:rsidRDefault="00CC4DDC" w:rsidP="009558B8">
      <w:pPr>
        <w:widowControl/>
        <w:rPr>
          <w:rFonts w:asciiTheme="minorHAnsi" w:hAnsiTheme="minorHAnsi" w:cs="Arial"/>
          <w:b/>
        </w:rPr>
      </w:pPr>
      <w:r w:rsidRPr="00B44691">
        <w:rPr>
          <w:rFonts w:asciiTheme="minorHAnsi" w:hAnsiTheme="minorHAnsi" w:cs="Arial"/>
          <w:b/>
        </w:rPr>
        <w:t>COORDINATION WITH OTHER TYPES OF PAY OR BENEFITS</w:t>
      </w:r>
    </w:p>
    <w:p w14:paraId="15CE2FC8" w14:textId="77777777" w:rsidR="00CC4DDC" w:rsidRPr="00B44691" w:rsidRDefault="00CC4DDC" w:rsidP="009558B8">
      <w:pPr>
        <w:widowControl/>
        <w:rPr>
          <w:rFonts w:asciiTheme="minorHAnsi" w:hAnsiTheme="minorHAnsi" w:cs="Arial"/>
        </w:rPr>
      </w:pPr>
    </w:p>
    <w:p w14:paraId="220BD6A9" w14:textId="43D23154" w:rsidR="00CC4DDC" w:rsidRPr="00B44691" w:rsidRDefault="00CC4DDC" w:rsidP="00FC16CE">
      <w:pPr>
        <w:widowControl/>
        <w:jc w:val="both"/>
        <w:rPr>
          <w:rFonts w:asciiTheme="minorHAnsi" w:hAnsiTheme="minorHAnsi" w:cs="Arial"/>
        </w:rPr>
      </w:pPr>
      <w:r w:rsidRPr="00B44691">
        <w:rPr>
          <w:rFonts w:asciiTheme="minorHAnsi" w:hAnsiTheme="minorHAnsi" w:cs="Arial"/>
        </w:rPr>
        <w:noBreakHyphen/>
        <w:t>2</w:t>
      </w:r>
      <w:r w:rsidR="009875A0" w:rsidRPr="00B44691">
        <w:rPr>
          <w:rFonts w:asciiTheme="minorHAnsi" w:hAnsiTheme="minorHAnsi" w:cs="Arial"/>
        </w:rPr>
        <w:t>8</w:t>
      </w:r>
      <w:r w:rsidR="00BF02EA">
        <w:rPr>
          <w:rFonts w:asciiTheme="minorHAnsi" w:hAnsiTheme="minorHAnsi" w:cs="Arial"/>
        </w:rPr>
        <w:t>8</w:t>
      </w:r>
      <w:r w:rsidRPr="00B44691">
        <w:rPr>
          <w:rFonts w:asciiTheme="minorHAnsi" w:hAnsiTheme="minorHAnsi" w:cs="Arial"/>
        </w:rPr>
        <w:tab/>
      </w:r>
      <w:r w:rsidR="00F85629" w:rsidRPr="00B44691">
        <w:rPr>
          <w:rFonts w:asciiTheme="minorHAnsi" w:hAnsiTheme="minorHAnsi" w:cs="Arial"/>
        </w:rPr>
        <w:t>Employee</w:t>
      </w:r>
      <w:r w:rsidRPr="00B44691">
        <w:rPr>
          <w:rFonts w:asciiTheme="minorHAnsi" w:hAnsiTheme="minorHAnsi" w:cs="Arial"/>
        </w:rPr>
        <w:t>s must utilize any accrued sick leave credits, and optionally may thereafter use vacation and personal leave day credits, prior to being placed on an unpaid leave of absence due to illness/disability.</w:t>
      </w:r>
    </w:p>
    <w:p w14:paraId="3B36E46A" w14:textId="77777777" w:rsidR="00CC4DDC" w:rsidRPr="00B44691" w:rsidRDefault="00CC4DDC" w:rsidP="00FC16CE">
      <w:pPr>
        <w:widowControl/>
        <w:jc w:val="both"/>
        <w:rPr>
          <w:rFonts w:asciiTheme="minorHAnsi" w:hAnsiTheme="minorHAnsi" w:cs="Arial"/>
        </w:rPr>
      </w:pPr>
    </w:p>
    <w:p w14:paraId="43E59A3D" w14:textId="37DFD5B7" w:rsidR="00CC4DDC" w:rsidRPr="00B44691" w:rsidRDefault="00CC4DDC" w:rsidP="00FC16CE">
      <w:pPr>
        <w:widowControl/>
        <w:jc w:val="both"/>
        <w:rPr>
          <w:rFonts w:asciiTheme="minorHAnsi" w:hAnsiTheme="minorHAnsi" w:cs="Arial"/>
        </w:rPr>
      </w:pPr>
      <w:r w:rsidRPr="00B44691">
        <w:rPr>
          <w:rFonts w:asciiTheme="minorHAnsi" w:hAnsiTheme="minorHAnsi" w:cs="Arial"/>
        </w:rPr>
        <w:noBreakHyphen/>
      </w:r>
      <w:r w:rsidR="009875A0" w:rsidRPr="00B44691">
        <w:rPr>
          <w:rFonts w:asciiTheme="minorHAnsi" w:hAnsiTheme="minorHAnsi" w:cs="Arial"/>
        </w:rPr>
        <w:t>28</w:t>
      </w:r>
      <w:r w:rsidR="00BF02EA">
        <w:rPr>
          <w:rFonts w:asciiTheme="minorHAnsi" w:hAnsiTheme="minorHAnsi" w:cs="Arial"/>
        </w:rPr>
        <w:t>9</w:t>
      </w:r>
      <w:r w:rsidRPr="00B44691">
        <w:rPr>
          <w:rFonts w:asciiTheme="minorHAnsi" w:hAnsiTheme="minorHAnsi" w:cs="Arial"/>
        </w:rPr>
        <w:tab/>
        <w:t xml:space="preserve">The </w:t>
      </w:r>
      <w:r w:rsidR="00F85629" w:rsidRPr="00B44691">
        <w:rPr>
          <w:rFonts w:asciiTheme="minorHAnsi" w:hAnsiTheme="minorHAnsi" w:cs="Arial"/>
        </w:rPr>
        <w:t>University</w:t>
      </w:r>
      <w:r w:rsidRPr="00B44691">
        <w:rPr>
          <w:rFonts w:asciiTheme="minorHAnsi" w:hAnsiTheme="minorHAnsi" w:cs="Arial"/>
        </w:rPr>
        <w:t xml:space="preserve">, for cause, may direct an </w:t>
      </w:r>
      <w:r w:rsidR="00F85629" w:rsidRPr="00B44691">
        <w:rPr>
          <w:rFonts w:asciiTheme="minorHAnsi" w:hAnsiTheme="minorHAnsi" w:cs="Arial"/>
        </w:rPr>
        <w:t>Employee</w:t>
      </w:r>
      <w:r w:rsidRPr="00B44691">
        <w:rPr>
          <w:rFonts w:asciiTheme="minorHAnsi" w:hAnsiTheme="minorHAnsi" w:cs="Arial"/>
        </w:rPr>
        <w:t xml:space="preserve"> to go on sick leave.</w:t>
      </w:r>
    </w:p>
    <w:p w14:paraId="5A5AE6EE" w14:textId="77777777" w:rsidR="00CC4DDC" w:rsidRPr="00B44691" w:rsidRDefault="00CC4DDC" w:rsidP="00FC16CE">
      <w:pPr>
        <w:widowControl/>
        <w:jc w:val="both"/>
        <w:rPr>
          <w:rFonts w:asciiTheme="minorHAnsi" w:hAnsiTheme="minorHAnsi" w:cs="Arial"/>
        </w:rPr>
      </w:pPr>
    </w:p>
    <w:p w14:paraId="6C5A3151" w14:textId="0060CA87" w:rsidR="00CC4DDC" w:rsidRPr="00B44691" w:rsidRDefault="00CC4DDC" w:rsidP="00FC16CE">
      <w:pPr>
        <w:widowControl/>
        <w:jc w:val="both"/>
        <w:rPr>
          <w:rFonts w:asciiTheme="minorHAnsi" w:hAnsiTheme="minorHAnsi" w:cs="Arial"/>
        </w:rPr>
      </w:pPr>
      <w:r w:rsidRPr="00B44691">
        <w:rPr>
          <w:rFonts w:asciiTheme="minorHAnsi" w:hAnsiTheme="minorHAnsi" w:cs="Arial"/>
        </w:rPr>
        <w:noBreakHyphen/>
      </w:r>
      <w:r w:rsidR="009875A0" w:rsidRPr="00B44691">
        <w:rPr>
          <w:rFonts w:asciiTheme="minorHAnsi" w:hAnsiTheme="minorHAnsi" w:cs="Arial"/>
        </w:rPr>
        <w:t>2</w:t>
      </w:r>
      <w:r w:rsidR="00BF02EA">
        <w:rPr>
          <w:rFonts w:asciiTheme="minorHAnsi" w:hAnsiTheme="minorHAnsi" w:cs="Arial"/>
        </w:rPr>
        <w:t>90</w:t>
      </w:r>
      <w:r w:rsidRPr="00B44691">
        <w:rPr>
          <w:rFonts w:asciiTheme="minorHAnsi" w:hAnsiTheme="minorHAnsi" w:cs="Arial"/>
        </w:rPr>
        <w:tab/>
      </w:r>
      <w:r w:rsidR="00F85629" w:rsidRPr="00B44691">
        <w:rPr>
          <w:rFonts w:asciiTheme="minorHAnsi" w:hAnsiTheme="minorHAnsi" w:cs="Arial"/>
        </w:rPr>
        <w:t>Employee</w:t>
      </w:r>
      <w:r w:rsidRPr="00B44691">
        <w:rPr>
          <w:rFonts w:asciiTheme="minorHAnsi" w:hAnsiTheme="minorHAnsi" w:cs="Arial"/>
        </w:rPr>
        <w:t xml:space="preserve">s may be required to obtain approval from the </w:t>
      </w:r>
      <w:r w:rsidR="00F85629" w:rsidRPr="00B44691">
        <w:rPr>
          <w:rFonts w:asciiTheme="minorHAnsi" w:hAnsiTheme="minorHAnsi" w:cs="Arial"/>
        </w:rPr>
        <w:t>University</w:t>
      </w:r>
      <w:r w:rsidRPr="00B44691">
        <w:rPr>
          <w:rFonts w:asciiTheme="minorHAnsi" w:hAnsiTheme="minorHAnsi" w:cs="Arial"/>
        </w:rPr>
        <w:t xml:space="preserve"> physician before returning to work.</w:t>
      </w:r>
    </w:p>
    <w:p w14:paraId="5B22F01A" w14:textId="77777777" w:rsidR="00CC4DDC" w:rsidRPr="00B44691" w:rsidRDefault="00CC4DDC" w:rsidP="00FC16CE">
      <w:pPr>
        <w:widowControl/>
        <w:jc w:val="both"/>
        <w:rPr>
          <w:rFonts w:asciiTheme="minorHAnsi" w:hAnsiTheme="minorHAnsi" w:cs="Arial"/>
        </w:rPr>
      </w:pPr>
    </w:p>
    <w:p w14:paraId="66620310" w14:textId="05269621" w:rsidR="00CC4DDC" w:rsidRPr="00B44691" w:rsidRDefault="00CC4DDC" w:rsidP="00FC16CE">
      <w:pPr>
        <w:widowControl/>
        <w:jc w:val="both"/>
        <w:rPr>
          <w:rFonts w:asciiTheme="minorHAnsi" w:hAnsiTheme="minorHAnsi" w:cs="Arial"/>
        </w:rPr>
      </w:pPr>
      <w:r w:rsidRPr="00B44691">
        <w:rPr>
          <w:rFonts w:asciiTheme="minorHAnsi" w:hAnsiTheme="minorHAnsi" w:cs="Arial"/>
        </w:rPr>
        <w:noBreakHyphen/>
      </w:r>
      <w:r w:rsidR="009875A0" w:rsidRPr="00B44691">
        <w:rPr>
          <w:rFonts w:asciiTheme="minorHAnsi" w:hAnsiTheme="minorHAnsi" w:cs="Arial"/>
        </w:rPr>
        <w:t>2</w:t>
      </w:r>
      <w:r w:rsidR="00BF02EA">
        <w:rPr>
          <w:rFonts w:asciiTheme="minorHAnsi" w:hAnsiTheme="minorHAnsi" w:cs="Arial"/>
        </w:rPr>
        <w:t>91</w:t>
      </w:r>
      <w:r w:rsidRPr="00B44691">
        <w:rPr>
          <w:rFonts w:asciiTheme="minorHAnsi" w:hAnsiTheme="minorHAnsi" w:cs="Arial"/>
        </w:rPr>
        <w:tab/>
        <w:t xml:space="preserve">Workers' Compensation benefits will be supplemented by accrued sick leave credits as necessary to maintain the </w:t>
      </w:r>
      <w:r w:rsidR="00F85629" w:rsidRPr="00B44691">
        <w:rPr>
          <w:rFonts w:asciiTheme="minorHAnsi" w:hAnsiTheme="minorHAnsi" w:cs="Arial"/>
        </w:rPr>
        <w:t>Employee</w:t>
      </w:r>
      <w:r w:rsidRPr="00B44691">
        <w:rPr>
          <w:rFonts w:asciiTheme="minorHAnsi" w:hAnsiTheme="minorHAnsi" w:cs="Arial"/>
        </w:rPr>
        <w:t>'s total income at an amount equivalent to eight (8) hours of pay at the base rate of pay for each day of absence.</w:t>
      </w:r>
    </w:p>
    <w:p w14:paraId="591C730C" w14:textId="77777777" w:rsidR="00CC4DDC" w:rsidRPr="00B44691" w:rsidRDefault="00CC4DDC" w:rsidP="00FC16CE">
      <w:pPr>
        <w:widowControl/>
        <w:jc w:val="both"/>
        <w:rPr>
          <w:rFonts w:asciiTheme="minorHAnsi" w:hAnsiTheme="minorHAnsi" w:cs="Arial"/>
        </w:rPr>
      </w:pPr>
    </w:p>
    <w:p w14:paraId="33768554" w14:textId="2A0EC70C" w:rsidR="00CC4DDC" w:rsidRPr="00B44691" w:rsidRDefault="00CC4DDC" w:rsidP="00FC16CE">
      <w:pPr>
        <w:widowControl/>
        <w:jc w:val="both"/>
        <w:rPr>
          <w:rFonts w:asciiTheme="minorHAnsi" w:hAnsiTheme="minorHAnsi" w:cs="Arial"/>
        </w:rPr>
      </w:pPr>
      <w:r w:rsidRPr="00B44691">
        <w:rPr>
          <w:rFonts w:asciiTheme="minorHAnsi" w:hAnsiTheme="minorHAnsi" w:cs="Arial"/>
        </w:rPr>
        <w:noBreakHyphen/>
      </w:r>
      <w:r w:rsidR="009875A0" w:rsidRPr="00B44691">
        <w:rPr>
          <w:rFonts w:asciiTheme="minorHAnsi" w:hAnsiTheme="minorHAnsi" w:cs="Arial"/>
        </w:rPr>
        <w:t>2</w:t>
      </w:r>
      <w:r w:rsidR="00BF02EA">
        <w:rPr>
          <w:rFonts w:asciiTheme="minorHAnsi" w:hAnsiTheme="minorHAnsi" w:cs="Arial"/>
        </w:rPr>
        <w:t>92</w:t>
      </w:r>
      <w:r w:rsidRPr="00B44691">
        <w:rPr>
          <w:rFonts w:asciiTheme="minorHAnsi" w:hAnsiTheme="minorHAnsi" w:cs="Arial"/>
        </w:rPr>
        <w:tab/>
      </w:r>
      <w:r w:rsidR="00F85629" w:rsidRPr="00B44691">
        <w:rPr>
          <w:rFonts w:asciiTheme="minorHAnsi" w:hAnsiTheme="minorHAnsi" w:cs="Arial"/>
        </w:rPr>
        <w:t>University</w:t>
      </w:r>
      <w:r w:rsidRPr="00B44691">
        <w:rPr>
          <w:rFonts w:asciiTheme="minorHAnsi" w:hAnsiTheme="minorHAnsi" w:cs="Arial"/>
        </w:rPr>
        <w:t xml:space="preserve"> designated holidays falling within an </w:t>
      </w:r>
      <w:r w:rsidR="00F85629" w:rsidRPr="00B44691">
        <w:rPr>
          <w:rFonts w:asciiTheme="minorHAnsi" w:hAnsiTheme="minorHAnsi" w:cs="Arial"/>
        </w:rPr>
        <w:t>Employee</w:t>
      </w:r>
      <w:r w:rsidRPr="00B44691">
        <w:rPr>
          <w:rFonts w:asciiTheme="minorHAnsi" w:hAnsiTheme="minorHAnsi" w:cs="Arial"/>
        </w:rPr>
        <w:t>'s paid sick leave will not be charged to sick leave.</w:t>
      </w:r>
    </w:p>
    <w:p w14:paraId="64E5A58E" w14:textId="77777777" w:rsidR="00CC4DDC" w:rsidRPr="00B44691" w:rsidRDefault="00CC4DDC" w:rsidP="009558B8">
      <w:pPr>
        <w:widowControl/>
        <w:rPr>
          <w:rFonts w:asciiTheme="minorHAnsi" w:hAnsiTheme="minorHAnsi" w:cs="Arial"/>
        </w:rPr>
      </w:pPr>
    </w:p>
    <w:p w14:paraId="590D21B6" w14:textId="77777777" w:rsidR="00CC4DDC" w:rsidRPr="00B44691" w:rsidRDefault="00CC4DDC" w:rsidP="009558B8">
      <w:pPr>
        <w:widowControl/>
        <w:rPr>
          <w:rFonts w:asciiTheme="minorHAnsi" w:hAnsiTheme="minorHAnsi" w:cs="Arial"/>
          <w:b/>
        </w:rPr>
      </w:pPr>
      <w:r w:rsidRPr="00B44691">
        <w:rPr>
          <w:rFonts w:asciiTheme="minorHAnsi" w:hAnsiTheme="minorHAnsi" w:cs="Arial"/>
          <w:b/>
        </w:rPr>
        <w:t>FULL</w:t>
      </w:r>
      <w:r w:rsidRPr="00B44691">
        <w:rPr>
          <w:rFonts w:asciiTheme="minorHAnsi" w:hAnsiTheme="minorHAnsi" w:cs="Arial"/>
          <w:b/>
        </w:rPr>
        <w:noBreakHyphen/>
        <w:t>TIME/PART</w:t>
      </w:r>
      <w:r w:rsidRPr="00B44691">
        <w:rPr>
          <w:rFonts w:asciiTheme="minorHAnsi" w:hAnsiTheme="minorHAnsi" w:cs="Arial"/>
          <w:b/>
        </w:rPr>
        <w:noBreakHyphen/>
        <w:t>TIME STATUS CONSIDERATIONS</w:t>
      </w:r>
    </w:p>
    <w:p w14:paraId="67D316E3" w14:textId="77777777" w:rsidR="00CC4DDC" w:rsidRPr="00B44691" w:rsidRDefault="00CC4DDC" w:rsidP="009558B8">
      <w:pPr>
        <w:widowControl/>
        <w:rPr>
          <w:rFonts w:asciiTheme="minorHAnsi" w:hAnsiTheme="minorHAnsi" w:cs="Arial"/>
        </w:rPr>
      </w:pPr>
    </w:p>
    <w:p w14:paraId="2821DF27" w14:textId="426E7891" w:rsidR="00CC4DDC" w:rsidRPr="00B44691" w:rsidRDefault="009875A0" w:rsidP="00FC16CE">
      <w:pPr>
        <w:widowControl/>
        <w:jc w:val="both"/>
        <w:rPr>
          <w:rFonts w:asciiTheme="minorHAnsi" w:hAnsiTheme="minorHAnsi" w:cs="Arial"/>
        </w:rPr>
      </w:pPr>
      <w:r w:rsidRPr="00B44691">
        <w:rPr>
          <w:rFonts w:asciiTheme="minorHAnsi" w:hAnsiTheme="minorHAnsi" w:cs="Arial"/>
        </w:rPr>
        <w:noBreakHyphen/>
        <w:t>2</w:t>
      </w:r>
      <w:r w:rsidR="00BF02EA">
        <w:rPr>
          <w:rFonts w:asciiTheme="minorHAnsi" w:hAnsiTheme="minorHAnsi" w:cs="Arial"/>
        </w:rPr>
        <w:t>93</w:t>
      </w:r>
      <w:r w:rsidR="00CC4DDC" w:rsidRPr="00B44691">
        <w:rPr>
          <w:rFonts w:asciiTheme="minorHAnsi" w:hAnsiTheme="minorHAnsi" w:cs="Arial"/>
        </w:rPr>
        <w:tab/>
        <w:t>Part</w:t>
      </w:r>
      <w:r w:rsidR="00CC4DDC" w:rsidRPr="00B44691">
        <w:rPr>
          <w:rFonts w:asciiTheme="minorHAnsi" w:hAnsiTheme="minorHAnsi" w:cs="Arial"/>
        </w:rPr>
        <w:noBreakHyphen/>
        <w:t xml:space="preserve">time </w:t>
      </w:r>
      <w:r w:rsidR="00F85629" w:rsidRPr="00B44691">
        <w:rPr>
          <w:rFonts w:asciiTheme="minorHAnsi" w:hAnsiTheme="minorHAnsi" w:cs="Arial"/>
        </w:rPr>
        <w:t>Employee</w:t>
      </w:r>
      <w:r w:rsidR="00CC4DDC" w:rsidRPr="00B44691">
        <w:rPr>
          <w:rFonts w:asciiTheme="minorHAnsi" w:hAnsiTheme="minorHAnsi" w:cs="Arial"/>
        </w:rPr>
        <w:t>s scheduled to work twenty</w:t>
      </w:r>
      <w:r w:rsidR="00CC4DDC" w:rsidRPr="00B44691">
        <w:rPr>
          <w:rFonts w:asciiTheme="minorHAnsi" w:hAnsiTheme="minorHAnsi" w:cs="Arial"/>
        </w:rPr>
        <w:noBreakHyphen/>
        <w:t>six (26) hours per week but less than thirty</w:t>
      </w:r>
      <w:r w:rsidR="00CC4DDC" w:rsidRPr="00B44691">
        <w:rPr>
          <w:rFonts w:asciiTheme="minorHAnsi" w:hAnsiTheme="minorHAnsi" w:cs="Arial"/>
        </w:rPr>
        <w:noBreakHyphen/>
        <w:t>six (36) shall be credited with seventy</w:t>
      </w:r>
      <w:r w:rsidR="00CC4DDC" w:rsidRPr="00B44691">
        <w:rPr>
          <w:rFonts w:asciiTheme="minorHAnsi" w:hAnsiTheme="minorHAnsi" w:cs="Arial"/>
        </w:rPr>
        <w:noBreakHyphen/>
        <w:t>five (75%) percent of the sick leave accruals shown above for full</w:t>
      </w:r>
      <w:r w:rsidR="00CC4DDC" w:rsidRPr="00B44691">
        <w:rPr>
          <w:rFonts w:asciiTheme="minorHAnsi" w:hAnsiTheme="minorHAnsi" w:cs="Arial"/>
        </w:rPr>
        <w:noBreakHyphen/>
        <w:t xml:space="preserve">time </w:t>
      </w:r>
      <w:r w:rsidR="00F85629" w:rsidRPr="00B44691">
        <w:rPr>
          <w:rFonts w:asciiTheme="minorHAnsi" w:hAnsiTheme="minorHAnsi" w:cs="Arial"/>
        </w:rPr>
        <w:t>Employee</w:t>
      </w:r>
      <w:r w:rsidR="00CC4DDC" w:rsidRPr="00B44691">
        <w:rPr>
          <w:rFonts w:asciiTheme="minorHAnsi" w:hAnsiTheme="minorHAnsi" w:cs="Arial"/>
        </w:rPr>
        <w:t>s.</w:t>
      </w:r>
    </w:p>
    <w:p w14:paraId="367AA918" w14:textId="77777777" w:rsidR="00CC4DDC" w:rsidRPr="00B44691" w:rsidRDefault="00CC4DDC" w:rsidP="00FC16CE">
      <w:pPr>
        <w:widowControl/>
        <w:jc w:val="both"/>
        <w:rPr>
          <w:rFonts w:asciiTheme="minorHAnsi" w:hAnsiTheme="minorHAnsi" w:cs="Arial"/>
        </w:rPr>
      </w:pPr>
    </w:p>
    <w:p w14:paraId="1AB5D3F7" w14:textId="57A93960" w:rsidR="00CC4DDC" w:rsidRPr="00B44691" w:rsidRDefault="004F4DDE" w:rsidP="00FC16CE">
      <w:pPr>
        <w:widowControl/>
        <w:jc w:val="both"/>
        <w:rPr>
          <w:rFonts w:asciiTheme="minorHAnsi" w:hAnsiTheme="minorHAnsi" w:cs="Arial"/>
        </w:rPr>
      </w:pPr>
      <w:r w:rsidRPr="00B44691">
        <w:rPr>
          <w:rFonts w:asciiTheme="minorHAnsi" w:hAnsiTheme="minorHAnsi" w:cs="Arial"/>
        </w:rPr>
        <w:noBreakHyphen/>
        <w:t>29</w:t>
      </w:r>
      <w:r w:rsidR="00BF02EA">
        <w:rPr>
          <w:rFonts w:asciiTheme="minorHAnsi" w:hAnsiTheme="minorHAnsi" w:cs="Arial"/>
        </w:rPr>
        <w:t>4</w:t>
      </w:r>
      <w:r w:rsidR="00CC4DDC" w:rsidRPr="00B44691">
        <w:rPr>
          <w:rFonts w:asciiTheme="minorHAnsi" w:hAnsiTheme="minorHAnsi" w:cs="Arial"/>
        </w:rPr>
        <w:tab/>
        <w:t>Part</w:t>
      </w:r>
      <w:r w:rsidR="00CC4DDC" w:rsidRPr="00B44691">
        <w:rPr>
          <w:rFonts w:asciiTheme="minorHAnsi" w:hAnsiTheme="minorHAnsi" w:cs="Arial"/>
        </w:rPr>
        <w:noBreakHyphen/>
        <w:t xml:space="preserve">time </w:t>
      </w:r>
      <w:r w:rsidR="00F85629" w:rsidRPr="00B44691">
        <w:rPr>
          <w:rFonts w:asciiTheme="minorHAnsi" w:hAnsiTheme="minorHAnsi" w:cs="Arial"/>
        </w:rPr>
        <w:t>Employee</w:t>
      </w:r>
      <w:r w:rsidR="00CC4DDC" w:rsidRPr="00B44691">
        <w:rPr>
          <w:rFonts w:asciiTheme="minorHAnsi" w:hAnsiTheme="minorHAnsi" w:cs="Arial"/>
        </w:rPr>
        <w:t>s scheduled to work twenty (20) hours per week but less than twenty</w:t>
      </w:r>
      <w:r w:rsidR="00CC4DDC" w:rsidRPr="00B44691">
        <w:rPr>
          <w:rFonts w:asciiTheme="minorHAnsi" w:hAnsiTheme="minorHAnsi" w:cs="Arial"/>
        </w:rPr>
        <w:noBreakHyphen/>
        <w:t>six (26) shall be credited with fifty (50%) percent of the sick leave accruals shown above for full</w:t>
      </w:r>
      <w:r w:rsidR="00CC4DDC" w:rsidRPr="00B44691">
        <w:rPr>
          <w:rFonts w:asciiTheme="minorHAnsi" w:hAnsiTheme="minorHAnsi" w:cs="Arial"/>
        </w:rPr>
        <w:noBreakHyphen/>
        <w:t xml:space="preserve">time </w:t>
      </w:r>
      <w:r w:rsidR="00F85629" w:rsidRPr="00B44691">
        <w:rPr>
          <w:rFonts w:asciiTheme="minorHAnsi" w:hAnsiTheme="minorHAnsi" w:cs="Arial"/>
        </w:rPr>
        <w:t>Employee</w:t>
      </w:r>
      <w:r w:rsidR="00CC4DDC" w:rsidRPr="00B44691">
        <w:rPr>
          <w:rFonts w:asciiTheme="minorHAnsi" w:hAnsiTheme="minorHAnsi" w:cs="Arial"/>
        </w:rPr>
        <w:t>s.</w:t>
      </w:r>
    </w:p>
    <w:p w14:paraId="4C9160D4" w14:textId="77777777" w:rsidR="00CC4DDC" w:rsidRPr="00B44691" w:rsidRDefault="00CC4DDC" w:rsidP="00FC16CE">
      <w:pPr>
        <w:widowControl/>
        <w:jc w:val="both"/>
        <w:rPr>
          <w:rFonts w:asciiTheme="minorHAnsi" w:hAnsiTheme="minorHAnsi" w:cs="Arial"/>
        </w:rPr>
      </w:pPr>
    </w:p>
    <w:p w14:paraId="003C8467" w14:textId="4980244C" w:rsidR="00CC4DDC" w:rsidRPr="00B44691" w:rsidRDefault="00CC4DDC" w:rsidP="00FC16CE">
      <w:pPr>
        <w:widowControl/>
        <w:jc w:val="both"/>
        <w:rPr>
          <w:rFonts w:asciiTheme="minorHAnsi" w:hAnsiTheme="minorHAnsi" w:cs="Arial"/>
        </w:rPr>
      </w:pPr>
      <w:r w:rsidRPr="00B44691">
        <w:rPr>
          <w:rFonts w:asciiTheme="minorHAnsi" w:hAnsiTheme="minorHAnsi" w:cs="Arial"/>
        </w:rPr>
        <w:noBreakHyphen/>
      </w:r>
      <w:r w:rsidR="004F4DDE" w:rsidRPr="00B44691">
        <w:rPr>
          <w:rFonts w:asciiTheme="minorHAnsi" w:hAnsiTheme="minorHAnsi" w:cs="Arial"/>
        </w:rPr>
        <w:t>29</w:t>
      </w:r>
      <w:r w:rsidR="00BF02EA">
        <w:rPr>
          <w:rFonts w:asciiTheme="minorHAnsi" w:hAnsiTheme="minorHAnsi" w:cs="Arial"/>
        </w:rPr>
        <w:t>5</w:t>
      </w:r>
      <w:r w:rsidRPr="00B44691">
        <w:rPr>
          <w:rFonts w:asciiTheme="minorHAnsi" w:hAnsiTheme="minorHAnsi" w:cs="Arial"/>
        </w:rPr>
        <w:tab/>
        <w:t>Part</w:t>
      </w:r>
      <w:r w:rsidRPr="00B44691">
        <w:rPr>
          <w:rFonts w:asciiTheme="minorHAnsi" w:hAnsiTheme="minorHAnsi" w:cs="Arial"/>
        </w:rPr>
        <w:noBreakHyphen/>
        <w:t xml:space="preserve">time </w:t>
      </w:r>
      <w:r w:rsidR="00F85629" w:rsidRPr="00B44691">
        <w:rPr>
          <w:rFonts w:asciiTheme="minorHAnsi" w:hAnsiTheme="minorHAnsi" w:cs="Arial"/>
        </w:rPr>
        <w:t>Employee</w:t>
      </w:r>
      <w:r w:rsidRPr="00B44691">
        <w:rPr>
          <w:rFonts w:asciiTheme="minorHAnsi" w:hAnsiTheme="minorHAnsi" w:cs="Arial"/>
        </w:rPr>
        <w:t>s will be paid only for the hours scheduled to work but not worked because of the sick leave.</w:t>
      </w:r>
    </w:p>
    <w:p w14:paraId="2CB01FA9" w14:textId="77777777" w:rsidR="00CC4DDC" w:rsidRPr="00B44691" w:rsidRDefault="00CC4DDC" w:rsidP="009558B8">
      <w:pPr>
        <w:widowControl/>
        <w:rPr>
          <w:rFonts w:asciiTheme="minorHAnsi" w:hAnsiTheme="minorHAnsi" w:cs="Arial"/>
        </w:rPr>
      </w:pPr>
    </w:p>
    <w:p w14:paraId="7BBB71BB" w14:textId="77777777" w:rsidR="00CC4DDC" w:rsidRPr="00B44691" w:rsidRDefault="00CC4DDC" w:rsidP="009558B8">
      <w:pPr>
        <w:widowControl/>
        <w:rPr>
          <w:rFonts w:asciiTheme="minorHAnsi" w:hAnsiTheme="minorHAnsi" w:cs="Arial"/>
          <w:b/>
        </w:rPr>
      </w:pPr>
      <w:r w:rsidRPr="00B44691">
        <w:rPr>
          <w:rFonts w:asciiTheme="minorHAnsi" w:hAnsiTheme="minorHAnsi" w:cs="Arial"/>
          <w:b/>
        </w:rPr>
        <w:t>OTHER PROVISIONS</w:t>
      </w:r>
    </w:p>
    <w:p w14:paraId="61070B44" w14:textId="77777777" w:rsidR="00CC4DDC" w:rsidRPr="00B44691" w:rsidRDefault="00CC4DDC" w:rsidP="009558B8">
      <w:pPr>
        <w:widowControl/>
        <w:rPr>
          <w:rFonts w:asciiTheme="minorHAnsi" w:hAnsiTheme="minorHAnsi" w:cs="Arial"/>
        </w:rPr>
      </w:pPr>
    </w:p>
    <w:p w14:paraId="6648251D" w14:textId="39DC86EC" w:rsidR="00CC4DDC" w:rsidRPr="00B44691" w:rsidRDefault="00CC4DDC" w:rsidP="00FC16CE">
      <w:pPr>
        <w:widowControl/>
        <w:jc w:val="both"/>
        <w:rPr>
          <w:rFonts w:asciiTheme="minorHAnsi" w:hAnsiTheme="minorHAnsi" w:cs="Arial"/>
        </w:rPr>
      </w:pPr>
      <w:r w:rsidRPr="00B44691">
        <w:rPr>
          <w:rFonts w:asciiTheme="minorHAnsi" w:hAnsiTheme="minorHAnsi" w:cs="Arial"/>
        </w:rPr>
        <w:noBreakHyphen/>
      </w:r>
      <w:r w:rsidR="009875A0" w:rsidRPr="00B44691">
        <w:rPr>
          <w:rFonts w:asciiTheme="minorHAnsi" w:hAnsiTheme="minorHAnsi" w:cs="Arial"/>
        </w:rPr>
        <w:t>29</w:t>
      </w:r>
      <w:r w:rsidR="00BF02EA">
        <w:rPr>
          <w:rFonts w:asciiTheme="minorHAnsi" w:hAnsiTheme="minorHAnsi" w:cs="Arial"/>
        </w:rPr>
        <w:t>6</w:t>
      </w:r>
      <w:r w:rsidRPr="00B44691">
        <w:rPr>
          <w:rFonts w:asciiTheme="minorHAnsi" w:hAnsiTheme="minorHAnsi" w:cs="Arial"/>
        </w:rPr>
        <w:tab/>
        <w:t xml:space="preserve">An </w:t>
      </w:r>
      <w:r w:rsidR="00F85629" w:rsidRPr="00B44691">
        <w:rPr>
          <w:rFonts w:asciiTheme="minorHAnsi" w:hAnsiTheme="minorHAnsi" w:cs="Arial"/>
        </w:rPr>
        <w:t>Employee</w:t>
      </w:r>
      <w:r w:rsidRPr="00B44691">
        <w:rPr>
          <w:rFonts w:asciiTheme="minorHAnsi" w:hAnsiTheme="minorHAnsi" w:cs="Arial"/>
        </w:rPr>
        <w:t xml:space="preserve"> will not receive payment for unused sick leave when terminating, except when retiring as stated below.</w:t>
      </w:r>
    </w:p>
    <w:p w14:paraId="78C4BB93" w14:textId="77777777" w:rsidR="00CC4DDC" w:rsidRPr="00B44691" w:rsidRDefault="00CC4DDC" w:rsidP="00FC16CE">
      <w:pPr>
        <w:widowControl/>
        <w:jc w:val="both"/>
        <w:rPr>
          <w:rFonts w:asciiTheme="minorHAnsi" w:hAnsiTheme="minorHAnsi" w:cs="Arial"/>
        </w:rPr>
      </w:pPr>
    </w:p>
    <w:p w14:paraId="2E5CE1C7" w14:textId="598DF976" w:rsidR="00CC4DDC" w:rsidRPr="00B44691" w:rsidRDefault="00CC4DDC" w:rsidP="00FC16CE">
      <w:pPr>
        <w:widowControl/>
        <w:jc w:val="both"/>
        <w:rPr>
          <w:rFonts w:asciiTheme="minorHAnsi" w:hAnsiTheme="minorHAnsi" w:cs="Arial"/>
        </w:rPr>
      </w:pPr>
      <w:r w:rsidRPr="00B44691">
        <w:rPr>
          <w:rFonts w:asciiTheme="minorHAnsi" w:hAnsiTheme="minorHAnsi" w:cs="Arial"/>
        </w:rPr>
        <w:noBreakHyphen/>
      </w:r>
      <w:r w:rsidR="009875A0" w:rsidRPr="00B44691">
        <w:rPr>
          <w:rFonts w:asciiTheme="minorHAnsi" w:hAnsiTheme="minorHAnsi" w:cs="Arial"/>
        </w:rPr>
        <w:t>29</w:t>
      </w:r>
      <w:r w:rsidR="00BF02EA">
        <w:rPr>
          <w:rFonts w:asciiTheme="minorHAnsi" w:hAnsiTheme="minorHAnsi" w:cs="Arial"/>
        </w:rPr>
        <w:t>7</w:t>
      </w:r>
      <w:r w:rsidRPr="00B44691">
        <w:rPr>
          <w:rFonts w:asciiTheme="minorHAnsi" w:hAnsiTheme="minorHAnsi" w:cs="Arial"/>
        </w:rPr>
        <w:tab/>
        <w:t>Full</w:t>
      </w:r>
      <w:r w:rsidRPr="00B44691">
        <w:rPr>
          <w:rFonts w:asciiTheme="minorHAnsi" w:hAnsiTheme="minorHAnsi" w:cs="Arial"/>
        </w:rPr>
        <w:noBreakHyphen/>
        <w:t xml:space="preserve">time </w:t>
      </w:r>
      <w:r w:rsidR="00F85629" w:rsidRPr="00B44691">
        <w:rPr>
          <w:rFonts w:asciiTheme="minorHAnsi" w:hAnsiTheme="minorHAnsi" w:cs="Arial"/>
        </w:rPr>
        <w:t>Employee</w:t>
      </w:r>
      <w:r w:rsidRPr="00B44691">
        <w:rPr>
          <w:rFonts w:asciiTheme="minorHAnsi" w:hAnsiTheme="minorHAnsi" w:cs="Arial"/>
        </w:rPr>
        <w:t xml:space="preserve">s meeting the </w:t>
      </w:r>
      <w:r w:rsidR="00F85629" w:rsidRPr="00B44691">
        <w:rPr>
          <w:rFonts w:asciiTheme="minorHAnsi" w:hAnsiTheme="minorHAnsi" w:cs="Arial"/>
        </w:rPr>
        <w:t>University</w:t>
      </w:r>
      <w:r w:rsidRPr="00B44691">
        <w:rPr>
          <w:rFonts w:asciiTheme="minorHAnsi" w:hAnsiTheme="minorHAnsi" w:cs="Arial"/>
        </w:rPr>
        <w:t>'s minimum retirement requirements shall be paid for fifty (50%) percent of unused sick leave, but not to exceed a maximum of fifty (50%) percent of up to one thousand four hundred (1,400) hours, as of the effective date of retirement.</w:t>
      </w:r>
    </w:p>
    <w:p w14:paraId="3C4E4E02" w14:textId="77777777" w:rsidR="00CC4DDC" w:rsidRPr="00B44691" w:rsidRDefault="00CC4DDC" w:rsidP="00FC16CE">
      <w:pPr>
        <w:widowControl/>
        <w:jc w:val="both"/>
        <w:rPr>
          <w:rFonts w:asciiTheme="minorHAnsi" w:hAnsiTheme="minorHAnsi" w:cs="Arial"/>
        </w:rPr>
      </w:pPr>
    </w:p>
    <w:p w14:paraId="23137DD7" w14:textId="6A2C4757" w:rsidR="00CC4DDC" w:rsidRPr="00B44691" w:rsidRDefault="00CC4DDC" w:rsidP="00FC16CE">
      <w:pPr>
        <w:widowControl/>
        <w:jc w:val="both"/>
        <w:rPr>
          <w:rFonts w:asciiTheme="minorHAnsi" w:hAnsiTheme="minorHAnsi" w:cs="Arial"/>
        </w:rPr>
      </w:pPr>
      <w:r w:rsidRPr="00B44691">
        <w:rPr>
          <w:rFonts w:asciiTheme="minorHAnsi" w:hAnsiTheme="minorHAnsi" w:cs="Arial"/>
        </w:rPr>
        <w:noBreakHyphen/>
      </w:r>
      <w:r w:rsidR="009875A0" w:rsidRPr="00B44691">
        <w:rPr>
          <w:rFonts w:asciiTheme="minorHAnsi" w:hAnsiTheme="minorHAnsi" w:cs="Arial"/>
        </w:rPr>
        <w:t>29</w:t>
      </w:r>
      <w:r w:rsidR="00BF02EA">
        <w:rPr>
          <w:rFonts w:asciiTheme="minorHAnsi" w:hAnsiTheme="minorHAnsi" w:cs="Arial"/>
        </w:rPr>
        <w:t>8</w:t>
      </w:r>
      <w:r w:rsidRPr="00B44691">
        <w:rPr>
          <w:rFonts w:asciiTheme="minorHAnsi" w:hAnsiTheme="minorHAnsi" w:cs="Arial"/>
        </w:rPr>
        <w:tab/>
        <w:t>Full</w:t>
      </w:r>
      <w:r w:rsidRPr="00B44691">
        <w:rPr>
          <w:rFonts w:asciiTheme="minorHAnsi" w:hAnsiTheme="minorHAnsi" w:cs="Arial"/>
        </w:rPr>
        <w:noBreakHyphen/>
        <w:t xml:space="preserve">time </w:t>
      </w:r>
      <w:r w:rsidR="00F85629" w:rsidRPr="00B44691">
        <w:rPr>
          <w:rFonts w:asciiTheme="minorHAnsi" w:hAnsiTheme="minorHAnsi" w:cs="Arial"/>
        </w:rPr>
        <w:t>Employee</w:t>
      </w:r>
      <w:r w:rsidRPr="00B44691">
        <w:rPr>
          <w:rFonts w:asciiTheme="minorHAnsi" w:hAnsiTheme="minorHAnsi" w:cs="Arial"/>
        </w:rPr>
        <w:t xml:space="preserve">s who do not meet the </w:t>
      </w:r>
      <w:r w:rsidR="00F85629" w:rsidRPr="00B44691">
        <w:rPr>
          <w:rFonts w:asciiTheme="minorHAnsi" w:hAnsiTheme="minorHAnsi" w:cs="Arial"/>
        </w:rPr>
        <w:t>University</w:t>
      </w:r>
      <w:r w:rsidRPr="00B44691">
        <w:rPr>
          <w:rFonts w:asciiTheme="minorHAnsi" w:hAnsiTheme="minorHAnsi" w:cs="Arial"/>
        </w:rPr>
        <w:t>'s minimum retirement requirements but have at least five (5) years, but less than ten (10) years of continuous service, and have attained sixty</w:t>
      </w:r>
      <w:r w:rsidRPr="00B44691">
        <w:rPr>
          <w:rFonts w:asciiTheme="minorHAnsi" w:hAnsiTheme="minorHAnsi" w:cs="Arial"/>
        </w:rPr>
        <w:noBreakHyphen/>
        <w:t>five (65) years of age at the time of separation, shall be paid fifty (50%) percent of unused sick leave as of the effective date of separation.</w:t>
      </w:r>
    </w:p>
    <w:p w14:paraId="3DCF7626" w14:textId="77777777" w:rsidR="00CC4DDC" w:rsidRPr="00B44691" w:rsidRDefault="00CC4DDC" w:rsidP="00FC16CE">
      <w:pPr>
        <w:widowControl/>
        <w:jc w:val="both"/>
        <w:rPr>
          <w:rFonts w:asciiTheme="minorHAnsi" w:hAnsiTheme="minorHAnsi" w:cs="Arial"/>
        </w:rPr>
      </w:pPr>
    </w:p>
    <w:p w14:paraId="5AF46FDD" w14:textId="5499583A" w:rsidR="00CC4DDC" w:rsidRPr="00B44691" w:rsidRDefault="009875A0" w:rsidP="00FC16CE">
      <w:pPr>
        <w:widowControl/>
        <w:jc w:val="both"/>
        <w:rPr>
          <w:rFonts w:asciiTheme="minorHAnsi" w:hAnsiTheme="minorHAnsi" w:cs="Arial"/>
        </w:rPr>
      </w:pPr>
      <w:r w:rsidRPr="00B44691">
        <w:rPr>
          <w:rFonts w:asciiTheme="minorHAnsi" w:hAnsiTheme="minorHAnsi" w:cs="Arial"/>
        </w:rPr>
        <w:noBreakHyphen/>
        <w:t>29</w:t>
      </w:r>
      <w:r w:rsidR="00BF02EA">
        <w:rPr>
          <w:rFonts w:asciiTheme="minorHAnsi" w:hAnsiTheme="minorHAnsi" w:cs="Arial"/>
        </w:rPr>
        <w:t>9</w:t>
      </w:r>
      <w:r w:rsidR="00CC4DDC" w:rsidRPr="00B44691">
        <w:rPr>
          <w:rFonts w:asciiTheme="minorHAnsi" w:hAnsiTheme="minorHAnsi" w:cs="Arial"/>
        </w:rPr>
        <w:tab/>
        <w:t>Full</w:t>
      </w:r>
      <w:r w:rsidR="00CC4DDC" w:rsidRPr="00B44691">
        <w:rPr>
          <w:rFonts w:asciiTheme="minorHAnsi" w:hAnsiTheme="minorHAnsi" w:cs="Arial"/>
        </w:rPr>
        <w:noBreakHyphen/>
        <w:t xml:space="preserve">time </w:t>
      </w:r>
      <w:r w:rsidR="00F85629" w:rsidRPr="00B44691">
        <w:rPr>
          <w:rFonts w:asciiTheme="minorHAnsi" w:hAnsiTheme="minorHAnsi" w:cs="Arial"/>
        </w:rPr>
        <w:t>Employee</w:t>
      </w:r>
      <w:r w:rsidR="00CC4DDC" w:rsidRPr="00B44691">
        <w:rPr>
          <w:rFonts w:asciiTheme="minorHAnsi" w:hAnsiTheme="minorHAnsi" w:cs="Arial"/>
        </w:rPr>
        <w:t xml:space="preserve">s who do not meet the </w:t>
      </w:r>
      <w:r w:rsidR="00F85629" w:rsidRPr="00B44691">
        <w:rPr>
          <w:rFonts w:asciiTheme="minorHAnsi" w:hAnsiTheme="minorHAnsi" w:cs="Arial"/>
        </w:rPr>
        <w:t>University</w:t>
      </w:r>
      <w:r w:rsidR="00CC4DDC" w:rsidRPr="00B44691">
        <w:rPr>
          <w:rFonts w:asciiTheme="minorHAnsi" w:hAnsiTheme="minorHAnsi" w:cs="Arial"/>
        </w:rPr>
        <w:t>'s minimum retirement requirements but have at least ten (10) years of continuous service, and have attained sixty</w:t>
      </w:r>
      <w:r w:rsidR="00CC4DDC" w:rsidRPr="00B44691">
        <w:rPr>
          <w:rFonts w:asciiTheme="minorHAnsi" w:hAnsiTheme="minorHAnsi" w:cs="Arial"/>
        </w:rPr>
        <w:noBreakHyphen/>
        <w:t xml:space="preserve">five (65) years of age at the time of separation, shall be paid one hundred (100%) percent of unused sick leave as of the effective date of separation.  </w:t>
      </w:r>
    </w:p>
    <w:p w14:paraId="6E7445E0" w14:textId="77777777" w:rsidR="00CC4DDC" w:rsidRPr="00B44691" w:rsidRDefault="00CC4DDC" w:rsidP="009558B8">
      <w:pPr>
        <w:widowControl/>
        <w:rPr>
          <w:rFonts w:asciiTheme="minorHAnsi" w:hAnsiTheme="minorHAnsi" w:cs="Arial"/>
        </w:rPr>
      </w:pPr>
    </w:p>
    <w:p w14:paraId="7DA9A559" w14:textId="77777777" w:rsidR="00CC4DDC" w:rsidRPr="00B44691" w:rsidRDefault="00CC4DDC" w:rsidP="009558B8">
      <w:pPr>
        <w:widowControl/>
        <w:rPr>
          <w:rFonts w:asciiTheme="minorHAnsi" w:hAnsiTheme="minorHAnsi" w:cs="Arial"/>
          <w:b/>
        </w:rPr>
      </w:pPr>
      <w:r w:rsidRPr="00B44691">
        <w:rPr>
          <w:rFonts w:asciiTheme="minorHAnsi" w:hAnsiTheme="minorHAnsi" w:cs="Arial"/>
          <w:b/>
        </w:rPr>
        <w:t>VACATION PAY</w:t>
      </w:r>
    </w:p>
    <w:p w14:paraId="703934A6" w14:textId="77777777" w:rsidR="00CC4DDC" w:rsidRPr="00B44691" w:rsidRDefault="00CC4DDC" w:rsidP="009558B8">
      <w:pPr>
        <w:widowControl/>
        <w:rPr>
          <w:rFonts w:asciiTheme="minorHAnsi" w:hAnsiTheme="minorHAnsi" w:cs="Arial"/>
        </w:rPr>
      </w:pPr>
    </w:p>
    <w:p w14:paraId="5DA5C51B" w14:textId="6C770DB6" w:rsidR="00CC4DDC" w:rsidRPr="00B44691" w:rsidRDefault="00CC4DDC" w:rsidP="009558B8">
      <w:pPr>
        <w:widowControl/>
        <w:rPr>
          <w:rFonts w:asciiTheme="minorHAnsi" w:hAnsiTheme="minorHAnsi" w:cs="Arial"/>
        </w:rPr>
      </w:pPr>
      <w:r w:rsidRPr="00B44691">
        <w:rPr>
          <w:rFonts w:asciiTheme="minorHAnsi" w:hAnsiTheme="minorHAnsi" w:cs="Arial"/>
        </w:rPr>
        <w:noBreakHyphen/>
      </w:r>
      <w:r w:rsidR="00BF02EA">
        <w:rPr>
          <w:rFonts w:asciiTheme="minorHAnsi" w:hAnsiTheme="minorHAnsi" w:cs="Arial"/>
        </w:rPr>
        <w:t>300</w:t>
      </w:r>
      <w:r w:rsidRPr="00B44691">
        <w:rPr>
          <w:rFonts w:asciiTheme="minorHAnsi" w:hAnsiTheme="minorHAnsi" w:cs="Arial"/>
        </w:rPr>
        <w:tab/>
        <w:t>Accrued Vacation Leave Carryover</w:t>
      </w:r>
    </w:p>
    <w:p w14:paraId="3B877FF0" w14:textId="77777777" w:rsidR="00CC4DDC" w:rsidRPr="00B44691" w:rsidRDefault="00CC4DDC" w:rsidP="009558B8">
      <w:pPr>
        <w:widowControl/>
        <w:rPr>
          <w:rFonts w:asciiTheme="minorHAnsi" w:hAnsiTheme="minorHAnsi" w:cs="Arial"/>
        </w:rPr>
      </w:pPr>
    </w:p>
    <w:tbl>
      <w:tblPr>
        <w:tblW w:w="0" w:type="auto"/>
        <w:tblInd w:w="141" w:type="dxa"/>
        <w:tblLayout w:type="fixed"/>
        <w:tblCellMar>
          <w:left w:w="141" w:type="dxa"/>
          <w:right w:w="141" w:type="dxa"/>
        </w:tblCellMar>
        <w:tblLook w:val="0000" w:firstRow="0" w:lastRow="0" w:firstColumn="0" w:lastColumn="0" w:noHBand="0" w:noVBand="0"/>
      </w:tblPr>
      <w:tblGrid>
        <w:gridCol w:w="4500"/>
        <w:gridCol w:w="1980"/>
        <w:gridCol w:w="1440"/>
        <w:gridCol w:w="1456"/>
      </w:tblGrid>
      <w:tr w:rsidR="004D49A6" w:rsidRPr="00B44691" w14:paraId="43BE8DA7" w14:textId="77777777">
        <w:tc>
          <w:tcPr>
            <w:tcW w:w="9376" w:type="dxa"/>
            <w:gridSpan w:val="4"/>
            <w:shd w:val="clear" w:color="000000" w:fill="FFFFFF"/>
          </w:tcPr>
          <w:p w14:paraId="5843FFF0" w14:textId="77777777" w:rsidR="00CC4DDC" w:rsidRPr="00B44691" w:rsidRDefault="004F46A3" w:rsidP="009558B8">
            <w:pPr>
              <w:widowControl/>
              <w:jc w:val="center"/>
              <w:rPr>
                <w:rFonts w:asciiTheme="minorHAnsi" w:hAnsiTheme="minorHAnsi" w:cs="Arial"/>
                <w:b/>
              </w:rPr>
            </w:pPr>
            <w:r w:rsidRPr="00B44691">
              <w:rPr>
                <w:rFonts w:asciiTheme="minorHAnsi" w:hAnsiTheme="minorHAnsi" w:cs="Arial"/>
              </w:rPr>
              <w:br w:type="page"/>
            </w:r>
            <w:r w:rsidR="00CC4DDC" w:rsidRPr="00B44691">
              <w:rPr>
                <w:rFonts w:asciiTheme="minorHAnsi" w:hAnsiTheme="minorHAnsi" w:cs="Arial"/>
                <w:b/>
              </w:rPr>
              <w:t>Grade Levels Up To and Including 11</w:t>
            </w:r>
          </w:p>
        </w:tc>
      </w:tr>
      <w:tr w:rsidR="00CC4DDC" w:rsidRPr="00B44691" w14:paraId="5069CCA8" w14:textId="77777777">
        <w:tc>
          <w:tcPr>
            <w:tcW w:w="4500" w:type="dxa"/>
            <w:shd w:val="clear" w:color="000000" w:fill="FFFFFF"/>
            <w:vAlign w:val="bottom"/>
          </w:tcPr>
          <w:p w14:paraId="004D15FD" w14:textId="77777777" w:rsidR="00CC4DDC" w:rsidRPr="00B44691" w:rsidRDefault="00CC4DDC" w:rsidP="007412BE">
            <w:pPr>
              <w:widowControl/>
              <w:jc w:val="center"/>
              <w:rPr>
                <w:rFonts w:asciiTheme="minorHAnsi" w:hAnsiTheme="minorHAnsi" w:cs="Arial"/>
                <w:b/>
                <w:u w:val="single"/>
              </w:rPr>
            </w:pPr>
            <w:r w:rsidRPr="00B44691">
              <w:rPr>
                <w:rFonts w:asciiTheme="minorHAnsi" w:hAnsiTheme="minorHAnsi" w:cs="Arial"/>
                <w:b/>
                <w:u w:val="single"/>
              </w:rPr>
              <w:t>Service Months</w:t>
            </w:r>
          </w:p>
        </w:tc>
        <w:tc>
          <w:tcPr>
            <w:tcW w:w="1980" w:type="dxa"/>
            <w:shd w:val="clear" w:color="000000" w:fill="FFFFFF"/>
            <w:vAlign w:val="bottom"/>
          </w:tcPr>
          <w:p w14:paraId="285147FA" w14:textId="77777777" w:rsidR="00CC4DDC" w:rsidRPr="00B44691" w:rsidRDefault="00CC4DDC" w:rsidP="007412BE">
            <w:pPr>
              <w:widowControl/>
              <w:jc w:val="center"/>
              <w:rPr>
                <w:rFonts w:asciiTheme="minorHAnsi" w:hAnsiTheme="minorHAnsi" w:cs="Arial"/>
                <w:b/>
                <w:u w:val="single"/>
              </w:rPr>
            </w:pPr>
            <w:r w:rsidRPr="00B44691">
              <w:rPr>
                <w:rFonts w:asciiTheme="minorHAnsi" w:hAnsiTheme="minorHAnsi" w:cs="Arial"/>
                <w:b/>
                <w:u w:val="single"/>
              </w:rPr>
              <w:t>Earning Rate</w:t>
            </w:r>
          </w:p>
        </w:tc>
        <w:tc>
          <w:tcPr>
            <w:tcW w:w="1440" w:type="dxa"/>
            <w:shd w:val="clear" w:color="000000" w:fill="FFFFFF"/>
          </w:tcPr>
          <w:p w14:paraId="51431D15" w14:textId="77777777" w:rsidR="00CC4DDC" w:rsidRPr="00B44691" w:rsidRDefault="00CC4DDC" w:rsidP="009558B8">
            <w:pPr>
              <w:widowControl/>
              <w:jc w:val="center"/>
              <w:rPr>
                <w:rFonts w:asciiTheme="minorHAnsi" w:hAnsiTheme="minorHAnsi" w:cs="Arial"/>
                <w:b/>
              </w:rPr>
            </w:pPr>
            <w:r w:rsidRPr="00B44691">
              <w:rPr>
                <w:rFonts w:asciiTheme="minorHAnsi" w:hAnsiTheme="minorHAnsi" w:cs="Arial"/>
                <w:b/>
              </w:rPr>
              <w:t>Annual</w:t>
            </w:r>
            <w:r w:rsidR="00E60352" w:rsidRPr="00B44691">
              <w:rPr>
                <w:rFonts w:asciiTheme="minorHAnsi" w:hAnsiTheme="minorHAnsi" w:cs="Arial"/>
                <w:b/>
              </w:rPr>
              <w:t xml:space="preserve"> </w:t>
            </w:r>
            <w:r w:rsidRPr="00B44691">
              <w:rPr>
                <w:rFonts w:asciiTheme="minorHAnsi" w:hAnsiTheme="minorHAnsi" w:cs="Arial"/>
                <w:b/>
                <w:u w:val="single"/>
              </w:rPr>
              <w:t>Accrual</w:t>
            </w:r>
          </w:p>
        </w:tc>
        <w:tc>
          <w:tcPr>
            <w:tcW w:w="1456" w:type="dxa"/>
            <w:shd w:val="clear" w:color="000000" w:fill="FFFFFF"/>
          </w:tcPr>
          <w:p w14:paraId="16BFA000" w14:textId="77777777" w:rsidR="00CC4DDC" w:rsidRPr="00B44691" w:rsidRDefault="00CC4DDC" w:rsidP="009558B8">
            <w:pPr>
              <w:widowControl/>
              <w:jc w:val="center"/>
              <w:rPr>
                <w:rFonts w:asciiTheme="minorHAnsi" w:hAnsiTheme="minorHAnsi" w:cs="Arial"/>
                <w:b/>
              </w:rPr>
            </w:pPr>
            <w:r w:rsidRPr="00B44691">
              <w:rPr>
                <w:rFonts w:asciiTheme="minorHAnsi" w:hAnsiTheme="minorHAnsi" w:cs="Arial"/>
                <w:b/>
              </w:rPr>
              <w:t>Maximum</w:t>
            </w:r>
            <w:r w:rsidR="00E60352" w:rsidRPr="00B44691">
              <w:rPr>
                <w:rFonts w:asciiTheme="minorHAnsi" w:hAnsiTheme="minorHAnsi" w:cs="Arial"/>
                <w:b/>
              </w:rPr>
              <w:t xml:space="preserve"> </w:t>
            </w:r>
            <w:r w:rsidRPr="00B44691">
              <w:rPr>
                <w:rFonts w:asciiTheme="minorHAnsi" w:hAnsiTheme="minorHAnsi" w:cs="Arial"/>
                <w:b/>
                <w:u w:val="single"/>
              </w:rPr>
              <w:t>Accrual</w:t>
            </w:r>
          </w:p>
        </w:tc>
      </w:tr>
      <w:tr w:rsidR="00CC4DDC" w:rsidRPr="00B44691" w14:paraId="01348C78" w14:textId="77777777">
        <w:tc>
          <w:tcPr>
            <w:tcW w:w="4500" w:type="dxa"/>
          </w:tcPr>
          <w:p w14:paraId="05DD2CC4" w14:textId="77777777" w:rsidR="00CC4DDC" w:rsidRPr="00B44691" w:rsidRDefault="00CC4DDC" w:rsidP="007412BE">
            <w:pPr>
              <w:widowControl/>
              <w:spacing w:before="120"/>
              <w:rPr>
                <w:rFonts w:asciiTheme="minorHAnsi" w:hAnsiTheme="minorHAnsi" w:cs="Arial"/>
              </w:rPr>
            </w:pPr>
            <w:r w:rsidRPr="00B44691">
              <w:rPr>
                <w:rFonts w:asciiTheme="minorHAnsi" w:hAnsiTheme="minorHAnsi" w:cs="Arial"/>
              </w:rPr>
              <w:t>Completion of First 6 Months of Service</w:t>
            </w:r>
          </w:p>
        </w:tc>
        <w:tc>
          <w:tcPr>
            <w:tcW w:w="1980" w:type="dxa"/>
          </w:tcPr>
          <w:p w14:paraId="110B059E" w14:textId="77777777" w:rsidR="00CC4DDC" w:rsidRPr="00B44691" w:rsidRDefault="00CC4DDC" w:rsidP="007412BE">
            <w:pPr>
              <w:widowControl/>
              <w:spacing w:before="120"/>
              <w:jc w:val="center"/>
              <w:rPr>
                <w:rFonts w:asciiTheme="minorHAnsi" w:hAnsiTheme="minorHAnsi" w:cs="Arial"/>
              </w:rPr>
            </w:pPr>
            <w:r w:rsidRPr="00B44691">
              <w:rPr>
                <w:rFonts w:asciiTheme="minorHAnsi" w:hAnsiTheme="minorHAnsi" w:cs="Arial"/>
              </w:rPr>
              <w:t>48 hours</w:t>
            </w:r>
          </w:p>
        </w:tc>
        <w:tc>
          <w:tcPr>
            <w:tcW w:w="1440" w:type="dxa"/>
          </w:tcPr>
          <w:p w14:paraId="6EE32A87" w14:textId="77777777" w:rsidR="00CC4DDC" w:rsidRPr="00B44691" w:rsidRDefault="00CC4DDC" w:rsidP="007412BE">
            <w:pPr>
              <w:widowControl/>
              <w:spacing w:before="120"/>
              <w:rPr>
                <w:rFonts w:asciiTheme="minorHAnsi" w:hAnsiTheme="minorHAnsi" w:cs="Arial"/>
              </w:rPr>
            </w:pPr>
          </w:p>
        </w:tc>
        <w:tc>
          <w:tcPr>
            <w:tcW w:w="1456" w:type="dxa"/>
          </w:tcPr>
          <w:p w14:paraId="1BE37CB9" w14:textId="77777777" w:rsidR="00CC4DDC" w:rsidRPr="00B44691" w:rsidRDefault="00CC4DDC" w:rsidP="007412BE">
            <w:pPr>
              <w:widowControl/>
              <w:spacing w:before="120"/>
              <w:jc w:val="center"/>
              <w:rPr>
                <w:rFonts w:asciiTheme="minorHAnsi" w:hAnsiTheme="minorHAnsi" w:cs="Arial"/>
              </w:rPr>
            </w:pPr>
          </w:p>
        </w:tc>
      </w:tr>
      <w:tr w:rsidR="00CC4DDC" w:rsidRPr="00B44691" w14:paraId="0B0C7B97" w14:textId="77777777">
        <w:tc>
          <w:tcPr>
            <w:tcW w:w="4500" w:type="dxa"/>
          </w:tcPr>
          <w:p w14:paraId="57FD811A" w14:textId="77777777" w:rsidR="00CC4DDC" w:rsidRPr="00B44691" w:rsidRDefault="00CC4DDC" w:rsidP="009558B8">
            <w:pPr>
              <w:widowControl/>
              <w:rPr>
                <w:rFonts w:asciiTheme="minorHAnsi" w:hAnsiTheme="minorHAnsi" w:cs="Arial"/>
              </w:rPr>
            </w:pPr>
            <w:r w:rsidRPr="00B44691">
              <w:rPr>
                <w:rFonts w:asciiTheme="minorHAnsi" w:hAnsiTheme="minorHAnsi" w:cs="Arial"/>
              </w:rPr>
              <w:t>7</w:t>
            </w:r>
            <w:r w:rsidRPr="00B44691">
              <w:rPr>
                <w:rFonts w:asciiTheme="minorHAnsi" w:hAnsiTheme="minorHAnsi" w:cs="Arial"/>
                <w:vertAlign w:val="superscript"/>
              </w:rPr>
              <w:t>th</w:t>
            </w:r>
            <w:r w:rsidRPr="00B44691">
              <w:rPr>
                <w:rFonts w:asciiTheme="minorHAnsi" w:hAnsiTheme="minorHAnsi" w:cs="Arial"/>
              </w:rPr>
              <w:t xml:space="preserve"> Month through 60th Month</w:t>
            </w:r>
          </w:p>
        </w:tc>
        <w:tc>
          <w:tcPr>
            <w:tcW w:w="1980" w:type="dxa"/>
          </w:tcPr>
          <w:p w14:paraId="334EB46A" w14:textId="77777777" w:rsidR="00CC4DDC" w:rsidRPr="00B44691" w:rsidRDefault="00CC4DDC" w:rsidP="009558B8">
            <w:pPr>
              <w:widowControl/>
              <w:jc w:val="center"/>
              <w:rPr>
                <w:rFonts w:asciiTheme="minorHAnsi" w:hAnsiTheme="minorHAnsi" w:cs="Arial"/>
              </w:rPr>
            </w:pPr>
            <w:r w:rsidRPr="00B44691">
              <w:rPr>
                <w:rFonts w:asciiTheme="minorHAnsi" w:hAnsiTheme="minorHAnsi" w:cs="Arial"/>
              </w:rPr>
              <w:t>8 hours/month</w:t>
            </w:r>
          </w:p>
        </w:tc>
        <w:tc>
          <w:tcPr>
            <w:tcW w:w="1440" w:type="dxa"/>
          </w:tcPr>
          <w:p w14:paraId="6D6C1003" w14:textId="77777777" w:rsidR="00CC4DDC" w:rsidRPr="00B44691" w:rsidRDefault="00CC4DDC" w:rsidP="009558B8">
            <w:pPr>
              <w:widowControl/>
              <w:jc w:val="center"/>
              <w:rPr>
                <w:rFonts w:asciiTheme="minorHAnsi" w:hAnsiTheme="minorHAnsi" w:cs="Arial"/>
              </w:rPr>
            </w:pPr>
            <w:r w:rsidRPr="00B44691">
              <w:rPr>
                <w:rFonts w:asciiTheme="minorHAnsi" w:hAnsiTheme="minorHAnsi" w:cs="Arial"/>
              </w:rPr>
              <w:t>96 hours</w:t>
            </w:r>
          </w:p>
        </w:tc>
        <w:tc>
          <w:tcPr>
            <w:tcW w:w="1456" w:type="dxa"/>
          </w:tcPr>
          <w:p w14:paraId="65AF2432" w14:textId="30B2D087" w:rsidR="00CC4DDC" w:rsidRPr="00B44691" w:rsidRDefault="00F560BD" w:rsidP="009558B8">
            <w:pPr>
              <w:widowControl/>
              <w:jc w:val="center"/>
              <w:rPr>
                <w:rFonts w:asciiTheme="minorHAnsi" w:hAnsiTheme="minorHAnsi" w:cs="Arial"/>
              </w:rPr>
            </w:pPr>
            <w:r>
              <w:rPr>
                <w:rFonts w:asciiTheme="minorHAnsi" w:hAnsiTheme="minorHAnsi" w:cs="Arial"/>
              </w:rPr>
              <w:t>240</w:t>
            </w:r>
            <w:r w:rsidR="00CC4DDC" w:rsidRPr="00B44691">
              <w:rPr>
                <w:rFonts w:asciiTheme="minorHAnsi" w:hAnsiTheme="minorHAnsi" w:cs="Arial"/>
              </w:rPr>
              <w:t xml:space="preserve"> hours</w:t>
            </w:r>
          </w:p>
        </w:tc>
      </w:tr>
      <w:tr w:rsidR="00CC4DDC" w:rsidRPr="00B44691" w14:paraId="2237745D" w14:textId="77777777">
        <w:tc>
          <w:tcPr>
            <w:tcW w:w="4500" w:type="dxa"/>
          </w:tcPr>
          <w:p w14:paraId="78EE1922" w14:textId="77777777" w:rsidR="00CC4DDC" w:rsidRPr="00B44691" w:rsidRDefault="00CC4DDC" w:rsidP="009558B8">
            <w:pPr>
              <w:widowControl/>
              <w:rPr>
                <w:rFonts w:asciiTheme="minorHAnsi" w:hAnsiTheme="minorHAnsi" w:cs="Arial"/>
              </w:rPr>
            </w:pPr>
            <w:r w:rsidRPr="00B44691">
              <w:rPr>
                <w:rFonts w:asciiTheme="minorHAnsi" w:hAnsiTheme="minorHAnsi" w:cs="Arial"/>
              </w:rPr>
              <w:t>61st Month through 120th Month</w:t>
            </w:r>
          </w:p>
        </w:tc>
        <w:tc>
          <w:tcPr>
            <w:tcW w:w="1980" w:type="dxa"/>
          </w:tcPr>
          <w:p w14:paraId="61471FEA" w14:textId="77777777" w:rsidR="00CC4DDC" w:rsidRPr="00B44691" w:rsidRDefault="00CC4DDC" w:rsidP="009558B8">
            <w:pPr>
              <w:widowControl/>
              <w:jc w:val="center"/>
              <w:rPr>
                <w:rFonts w:asciiTheme="minorHAnsi" w:hAnsiTheme="minorHAnsi" w:cs="Arial"/>
              </w:rPr>
            </w:pPr>
            <w:r w:rsidRPr="00B44691">
              <w:rPr>
                <w:rFonts w:asciiTheme="minorHAnsi" w:hAnsiTheme="minorHAnsi" w:cs="Arial"/>
              </w:rPr>
              <w:t>12 hours/month</w:t>
            </w:r>
          </w:p>
        </w:tc>
        <w:tc>
          <w:tcPr>
            <w:tcW w:w="1440" w:type="dxa"/>
          </w:tcPr>
          <w:p w14:paraId="00A049E0" w14:textId="77777777" w:rsidR="00CC4DDC" w:rsidRPr="00B44691" w:rsidRDefault="00CC4DDC" w:rsidP="009558B8">
            <w:pPr>
              <w:widowControl/>
              <w:jc w:val="center"/>
              <w:rPr>
                <w:rFonts w:asciiTheme="minorHAnsi" w:hAnsiTheme="minorHAnsi" w:cs="Arial"/>
              </w:rPr>
            </w:pPr>
            <w:r w:rsidRPr="00B44691">
              <w:rPr>
                <w:rFonts w:asciiTheme="minorHAnsi" w:hAnsiTheme="minorHAnsi" w:cs="Arial"/>
              </w:rPr>
              <w:t>144 hours</w:t>
            </w:r>
          </w:p>
        </w:tc>
        <w:tc>
          <w:tcPr>
            <w:tcW w:w="1456" w:type="dxa"/>
          </w:tcPr>
          <w:p w14:paraId="203EBF23" w14:textId="56F68603" w:rsidR="00CC4DDC" w:rsidRPr="00B44691" w:rsidRDefault="00F560BD" w:rsidP="009558B8">
            <w:pPr>
              <w:widowControl/>
              <w:jc w:val="center"/>
              <w:rPr>
                <w:rFonts w:asciiTheme="minorHAnsi" w:hAnsiTheme="minorHAnsi" w:cs="Arial"/>
              </w:rPr>
            </w:pPr>
            <w:r>
              <w:rPr>
                <w:rFonts w:asciiTheme="minorHAnsi" w:hAnsiTheme="minorHAnsi" w:cs="Arial"/>
              </w:rPr>
              <w:t>240</w:t>
            </w:r>
            <w:r w:rsidR="00CC4DDC" w:rsidRPr="00B44691">
              <w:rPr>
                <w:rFonts w:asciiTheme="minorHAnsi" w:hAnsiTheme="minorHAnsi" w:cs="Arial"/>
              </w:rPr>
              <w:t xml:space="preserve"> hours</w:t>
            </w:r>
          </w:p>
        </w:tc>
      </w:tr>
      <w:tr w:rsidR="00CC4DDC" w:rsidRPr="00B44691" w14:paraId="5C34E088" w14:textId="77777777">
        <w:tc>
          <w:tcPr>
            <w:tcW w:w="4500" w:type="dxa"/>
          </w:tcPr>
          <w:p w14:paraId="4477E02D" w14:textId="77777777" w:rsidR="00CC4DDC" w:rsidRPr="00B44691" w:rsidRDefault="00CC4DDC" w:rsidP="009558B8">
            <w:pPr>
              <w:widowControl/>
              <w:rPr>
                <w:rFonts w:asciiTheme="minorHAnsi" w:hAnsiTheme="minorHAnsi" w:cs="Arial"/>
              </w:rPr>
            </w:pPr>
            <w:r w:rsidRPr="00B44691">
              <w:rPr>
                <w:rFonts w:asciiTheme="minorHAnsi" w:hAnsiTheme="minorHAnsi" w:cs="Arial"/>
              </w:rPr>
              <w:t>121st Month</w:t>
            </w:r>
          </w:p>
        </w:tc>
        <w:tc>
          <w:tcPr>
            <w:tcW w:w="1980" w:type="dxa"/>
          </w:tcPr>
          <w:p w14:paraId="45DFEC03" w14:textId="77777777" w:rsidR="00CC4DDC" w:rsidRPr="00B44691" w:rsidRDefault="00CC4DDC" w:rsidP="009558B8">
            <w:pPr>
              <w:widowControl/>
              <w:jc w:val="center"/>
              <w:rPr>
                <w:rFonts w:asciiTheme="minorHAnsi" w:hAnsiTheme="minorHAnsi" w:cs="Arial"/>
              </w:rPr>
            </w:pPr>
            <w:r w:rsidRPr="00B44691">
              <w:rPr>
                <w:rFonts w:asciiTheme="minorHAnsi" w:hAnsiTheme="minorHAnsi" w:cs="Arial"/>
              </w:rPr>
              <w:t>16 hours/month</w:t>
            </w:r>
          </w:p>
        </w:tc>
        <w:tc>
          <w:tcPr>
            <w:tcW w:w="1440" w:type="dxa"/>
          </w:tcPr>
          <w:p w14:paraId="3A6E002A" w14:textId="77777777" w:rsidR="00CC4DDC" w:rsidRPr="00B44691" w:rsidRDefault="00CC4DDC" w:rsidP="009558B8">
            <w:pPr>
              <w:widowControl/>
              <w:jc w:val="center"/>
              <w:rPr>
                <w:rFonts w:asciiTheme="minorHAnsi" w:hAnsiTheme="minorHAnsi" w:cs="Arial"/>
              </w:rPr>
            </w:pPr>
            <w:r w:rsidRPr="00B44691">
              <w:rPr>
                <w:rFonts w:asciiTheme="minorHAnsi" w:hAnsiTheme="minorHAnsi" w:cs="Arial"/>
              </w:rPr>
              <w:t>192 hours</w:t>
            </w:r>
          </w:p>
        </w:tc>
        <w:tc>
          <w:tcPr>
            <w:tcW w:w="1456" w:type="dxa"/>
          </w:tcPr>
          <w:p w14:paraId="29091344" w14:textId="77777777" w:rsidR="00CC4DDC" w:rsidRPr="00B44691" w:rsidRDefault="00CC4DDC" w:rsidP="009558B8">
            <w:pPr>
              <w:widowControl/>
              <w:jc w:val="center"/>
              <w:rPr>
                <w:rFonts w:asciiTheme="minorHAnsi" w:hAnsiTheme="minorHAnsi" w:cs="Arial"/>
              </w:rPr>
            </w:pPr>
            <w:r w:rsidRPr="00B44691">
              <w:rPr>
                <w:rFonts w:asciiTheme="minorHAnsi" w:hAnsiTheme="minorHAnsi" w:cs="Arial"/>
              </w:rPr>
              <w:t>240 hours</w:t>
            </w:r>
          </w:p>
        </w:tc>
      </w:tr>
    </w:tbl>
    <w:p w14:paraId="7396B086" w14:textId="77777777" w:rsidR="00CC4DDC" w:rsidRPr="00B44691" w:rsidRDefault="00CC4DDC" w:rsidP="009558B8">
      <w:pPr>
        <w:widowControl/>
        <w:rPr>
          <w:rFonts w:asciiTheme="minorHAnsi" w:hAnsiTheme="minorHAnsi" w:cs="Arial"/>
        </w:rPr>
      </w:pPr>
    </w:p>
    <w:p w14:paraId="76FEECD4" w14:textId="77777777" w:rsidR="00495946" w:rsidRPr="00B44691" w:rsidRDefault="00495946" w:rsidP="009558B8">
      <w:pPr>
        <w:widowControl/>
        <w:rPr>
          <w:rFonts w:asciiTheme="minorHAnsi" w:hAnsiTheme="minorHAnsi" w:cs="Arial"/>
        </w:rPr>
      </w:pPr>
    </w:p>
    <w:tbl>
      <w:tblPr>
        <w:tblW w:w="0" w:type="auto"/>
        <w:tblInd w:w="141" w:type="dxa"/>
        <w:tblLayout w:type="fixed"/>
        <w:tblCellMar>
          <w:left w:w="141" w:type="dxa"/>
          <w:right w:w="141" w:type="dxa"/>
        </w:tblCellMar>
        <w:tblLook w:val="0000" w:firstRow="0" w:lastRow="0" w:firstColumn="0" w:lastColumn="0" w:noHBand="0" w:noVBand="0"/>
      </w:tblPr>
      <w:tblGrid>
        <w:gridCol w:w="4500"/>
        <w:gridCol w:w="1980"/>
        <w:gridCol w:w="1440"/>
        <w:gridCol w:w="1440"/>
      </w:tblGrid>
      <w:tr w:rsidR="004D49A6" w:rsidRPr="00B44691" w14:paraId="5303353B" w14:textId="77777777">
        <w:tc>
          <w:tcPr>
            <w:tcW w:w="9360" w:type="dxa"/>
            <w:gridSpan w:val="4"/>
            <w:shd w:val="clear" w:color="000000" w:fill="FFFFFF"/>
          </w:tcPr>
          <w:p w14:paraId="2CD06D70" w14:textId="77777777" w:rsidR="00CC4DDC" w:rsidRPr="00B44691" w:rsidRDefault="00CC4DDC" w:rsidP="009558B8">
            <w:pPr>
              <w:widowControl/>
              <w:jc w:val="center"/>
              <w:rPr>
                <w:rFonts w:asciiTheme="minorHAnsi" w:hAnsiTheme="minorHAnsi" w:cs="Arial"/>
                <w:b/>
              </w:rPr>
            </w:pPr>
            <w:r w:rsidRPr="00B44691">
              <w:rPr>
                <w:rFonts w:asciiTheme="minorHAnsi" w:hAnsiTheme="minorHAnsi" w:cs="Arial"/>
                <w:b/>
              </w:rPr>
              <w:t>Grade Levels 12 and Above</w:t>
            </w:r>
          </w:p>
        </w:tc>
      </w:tr>
      <w:tr w:rsidR="00CC4DDC" w:rsidRPr="00B44691" w14:paraId="124540D9" w14:textId="77777777">
        <w:tc>
          <w:tcPr>
            <w:tcW w:w="4500" w:type="dxa"/>
            <w:shd w:val="clear" w:color="000000" w:fill="FFFFFF"/>
            <w:vAlign w:val="bottom"/>
          </w:tcPr>
          <w:p w14:paraId="3D1E0694" w14:textId="77777777" w:rsidR="00CC4DDC" w:rsidRPr="00B44691" w:rsidRDefault="00CC4DDC" w:rsidP="007412BE">
            <w:pPr>
              <w:widowControl/>
              <w:jc w:val="center"/>
              <w:rPr>
                <w:rFonts w:asciiTheme="minorHAnsi" w:hAnsiTheme="minorHAnsi" w:cs="Arial"/>
                <w:b/>
                <w:u w:val="single"/>
              </w:rPr>
            </w:pPr>
            <w:r w:rsidRPr="00B44691">
              <w:rPr>
                <w:rFonts w:asciiTheme="minorHAnsi" w:hAnsiTheme="minorHAnsi" w:cs="Arial"/>
                <w:b/>
                <w:u w:val="single"/>
              </w:rPr>
              <w:t>Service Months</w:t>
            </w:r>
          </w:p>
        </w:tc>
        <w:tc>
          <w:tcPr>
            <w:tcW w:w="1980" w:type="dxa"/>
            <w:shd w:val="clear" w:color="000000" w:fill="FFFFFF"/>
            <w:vAlign w:val="bottom"/>
          </w:tcPr>
          <w:p w14:paraId="43EF360E" w14:textId="77777777" w:rsidR="00CC4DDC" w:rsidRPr="00B44691" w:rsidRDefault="00CC4DDC" w:rsidP="007412BE">
            <w:pPr>
              <w:widowControl/>
              <w:jc w:val="center"/>
              <w:rPr>
                <w:rFonts w:asciiTheme="minorHAnsi" w:hAnsiTheme="minorHAnsi" w:cs="Arial"/>
                <w:b/>
                <w:u w:val="single"/>
              </w:rPr>
            </w:pPr>
            <w:r w:rsidRPr="00B44691">
              <w:rPr>
                <w:rFonts w:asciiTheme="minorHAnsi" w:hAnsiTheme="minorHAnsi" w:cs="Arial"/>
                <w:b/>
                <w:u w:val="single"/>
              </w:rPr>
              <w:t>Earning Rate</w:t>
            </w:r>
          </w:p>
        </w:tc>
        <w:tc>
          <w:tcPr>
            <w:tcW w:w="1440" w:type="dxa"/>
            <w:shd w:val="clear" w:color="000000" w:fill="FFFFFF"/>
          </w:tcPr>
          <w:p w14:paraId="4AF98C34" w14:textId="77777777" w:rsidR="00CC4DDC" w:rsidRPr="00B44691" w:rsidRDefault="00CC4DDC" w:rsidP="009558B8">
            <w:pPr>
              <w:widowControl/>
              <w:jc w:val="center"/>
              <w:rPr>
                <w:rFonts w:asciiTheme="minorHAnsi" w:hAnsiTheme="minorHAnsi" w:cs="Arial"/>
                <w:b/>
              </w:rPr>
            </w:pPr>
            <w:r w:rsidRPr="00B44691">
              <w:rPr>
                <w:rFonts w:asciiTheme="minorHAnsi" w:hAnsiTheme="minorHAnsi" w:cs="Arial"/>
                <w:b/>
              </w:rPr>
              <w:t>Annual</w:t>
            </w:r>
            <w:r w:rsidR="007D3A38" w:rsidRPr="00B44691">
              <w:rPr>
                <w:rFonts w:asciiTheme="minorHAnsi" w:hAnsiTheme="minorHAnsi" w:cs="Arial"/>
                <w:b/>
              </w:rPr>
              <w:t xml:space="preserve"> </w:t>
            </w:r>
            <w:r w:rsidRPr="00B44691">
              <w:rPr>
                <w:rFonts w:asciiTheme="minorHAnsi" w:hAnsiTheme="minorHAnsi" w:cs="Arial"/>
                <w:b/>
                <w:u w:val="single"/>
              </w:rPr>
              <w:t>Accrual</w:t>
            </w:r>
          </w:p>
        </w:tc>
        <w:tc>
          <w:tcPr>
            <w:tcW w:w="1440" w:type="dxa"/>
            <w:shd w:val="clear" w:color="000000" w:fill="FFFFFF"/>
          </w:tcPr>
          <w:p w14:paraId="62848DEA" w14:textId="77777777" w:rsidR="00CC4DDC" w:rsidRPr="00B44691" w:rsidRDefault="00CC4DDC" w:rsidP="009558B8">
            <w:pPr>
              <w:widowControl/>
              <w:jc w:val="center"/>
              <w:rPr>
                <w:rFonts w:asciiTheme="minorHAnsi" w:hAnsiTheme="minorHAnsi" w:cs="Arial"/>
                <w:b/>
              </w:rPr>
            </w:pPr>
            <w:r w:rsidRPr="00B44691">
              <w:rPr>
                <w:rFonts w:asciiTheme="minorHAnsi" w:hAnsiTheme="minorHAnsi" w:cs="Arial"/>
                <w:b/>
              </w:rPr>
              <w:t>Maximum</w:t>
            </w:r>
            <w:r w:rsidR="007D3A38" w:rsidRPr="00B44691">
              <w:rPr>
                <w:rFonts w:asciiTheme="minorHAnsi" w:hAnsiTheme="minorHAnsi" w:cs="Arial"/>
                <w:b/>
              </w:rPr>
              <w:t xml:space="preserve"> </w:t>
            </w:r>
            <w:r w:rsidRPr="00B44691">
              <w:rPr>
                <w:rFonts w:asciiTheme="minorHAnsi" w:hAnsiTheme="minorHAnsi" w:cs="Arial"/>
                <w:b/>
                <w:u w:val="single"/>
              </w:rPr>
              <w:t>Accrual</w:t>
            </w:r>
          </w:p>
        </w:tc>
      </w:tr>
      <w:tr w:rsidR="00CC4DDC" w:rsidRPr="00B44691" w14:paraId="76C6A5B0" w14:textId="77777777">
        <w:tc>
          <w:tcPr>
            <w:tcW w:w="4500" w:type="dxa"/>
          </w:tcPr>
          <w:p w14:paraId="05D57B75" w14:textId="77777777" w:rsidR="00CC4DDC" w:rsidRPr="00B44691" w:rsidRDefault="00CC4DDC" w:rsidP="007412BE">
            <w:pPr>
              <w:widowControl/>
              <w:spacing w:before="120"/>
              <w:rPr>
                <w:rFonts w:asciiTheme="minorHAnsi" w:hAnsiTheme="minorHAnsi" w:cs="Arial"/>
              </w:rPr>
            </w:pPr>
            <w:r w:rsidRPr="00B44691">
              <w:rPr>
                <w:rFonts w:asciiTheme="minorHAnsi" w:hAnsiTheme="minorHAnsi" w:cs="Arial"/>
              </w:rPr>
              <w:t>Completion of First 6 Months of Service</w:t>
            </w:r>
          </w:p>
        </w:tc>
        <w:tc>
          <w:tcPr>
            <w:tcW w:w="1980" w:type="dxa"/>
          </w:tcPr>
          <w:p w14:paraId="69EDFAF0" w14:textId="62EDB95C" w:rsidR="00CC4DDC" w:rsidRPr="00B44691" w:rsidRDefault="00CC4DDC" w:rsidP="007412BE">
            <w:pPr>
              <w:widowControl/>
              <w:spacing w:before="120"/>
              <w:jc w:val="center"/>
              <w:rPr>
                <w:rFonts w:asciiTheme="minorHAnsi" w:hAnsiTheme="minorHAnsi" w:cs="Arial"/>
              </w:rPr>
            </w:pPr>
            <w:r w:rsidRPr="00B44691">
              <w:rPr>
                <w:rFonts w:asciiTheme="minorHAnsi" w:hAnsiTheme="minorHAnsi" w:cs="Arial"/>
              </w:rPr>
              <w:t>9</w:t>
            </w:r>
            <w:r w:rsidR="00DB50D4">
              <w:rPr>
                <w:rFonts w:asciiTheme="minorHAnsi" w:hAnsiTheme="minorHAnsi" w:cs="Arial"/>
              </w:rPr>
              <w:t>6</w:t>
            </w:r>
            <w:r w:rsidRPr="00B44691">
              <w:rPr>
                <w:rFonts w:asciiTheme="minorHAnsi" w:hAnsiTheme="minorHAnsi" w:cs="Arial"/>
              </w:rPr>
              <w:t xml:space="preserve"> hours</w:t>
            </w:r>
          </w:p>
        </w:tc>
        <w:tc>
          <w:tcPr>
            <w:tcW w:w="1440" w:type="dxa"/>
          </w:tcPr>
          <w:p w14:paraId="69C0B54F" w14:textId="77777777" w:rsidR="00CC4DDC" w:rsidRPr="00B44691" w:rsidRDefault="00CC4DDC" w:rsidP="007412BE">
            <w:pPr>
              <w:widowControl/>
              <w:spacing w:before="120"/>
              <w:jc w:val="center"/>
              <w:rPr>
                <w:rFonts w:asciiTheme="minorHAnsi" w:hAnsiTheme="minorHAnsi" w:cs="Arial"/>
              </w:rPr>
            </w:pPr>
          </w:p>
        </w:tc>
        <w:tc>
          <w:tcPr>
            <w:tcW w:w="1440" w:type="dxa"/>
          </w:tcPr>
          <w:p w14:paraId="20F875A9" w14:textId="77777777" w:rsidR="00CC4DDC" w:rsidRPr="00B44691" w:rsidRDefault="00CC4DDC" w:rsidP="007412BE">
            <w:pPr>
              <w:widowControl/>
              <w:spacing w:before="120"/>
              <w:jc w:val="center"/>
              <w:rPr>
                <w:rFonts w:asciiTheme="minorHAnsi" w:hAnsiTheme="minorHAnsi" w:cs="Arial"/>
              </w:rPr>
            </w:pPr>
          </w:p>
        </w:tc>
      </w:tr>
      <w:tr w:rsidR="00CC4DDC" w:rsidRPr="00B44691" w14:paraId="267D8738" w14:textId="77777777">
        <w:tc>
          <w:tcPr>
            <w:tcW w:w="4500" w:type="dxa"/>
          </w:tcPr>
          <w:p w14:paraId="3DCF5436" w14:textId="77777777" w:rsidR="00CC4DDC" w:rsidRPr="00B44691" w:rsidRDefault="00CC4DDC" w:rsidP="009558B8">
            <w:pPr>
              <w:widowControl/>
              <w:rPr>
                <w:rFonts w:asciiTheme="minorHAnsi" w:hAnsiTheme="minorHAnsi" w:cs="Arial"/>
              </w:rPr>
            </w:pPr>
            <w:r w:rsidRPr="00B44691">
              <w:rPr>
                <w:rFonts w:asciiTheme="minorHAnsi" w:hAnsiTheme="minorHAnsi" w:cs="Arial"/>
              </w:rPr>
              <w:t>7</w:t>
            </w:r>
            <w:r w:rsidRPr="00B44691">
              <w:rPr>
                <w:rFonts w:asciiTheme="minorHAnsi" w:hAnsiTheme="minorHAnsi" w:cs="Arial"/>
                <w:vertAlign w:val="superscript"/>
              </w:rPr>
              <w:t>th</w:t>
            </w:r>
            <w:r w:rsidRPr="00B44691">
              <w:rPr>
                <w:rFonts w:asciiTheme="minorHAnsi" w:hAnsiTheme="minorHAnsi" w:cs="Arial"/>
              </w:rPr>
              <w:t xml:space="preserve"> Month</w:t>
            </w:r>
          </w:p>
        </w:tc>
        <w:tc>
          <w:tcPr>
            <w:tcW w:w="1980" w:type="dxa"/>
          </w:tcPr>
          <w:p w14:paraId="55DE7E72" w14:textId="77777777" w:rsidR="00CC4DDC" w:rsidRPr="00B44691" w:rsidRDefault="00CC4DDC" w:rsidP="009558B8">
            <w:pPr>
              <w:widowControl/>
              <w:jc w:val="center"/>
              <w:rPr>
                <w:rFonts w:asciiTheme="minorHAnsi" w:hAnsiTheme="minorHAnsi" w:cs="Arial"/>
              </w:rPr>
            </w:pPr>
            <w:r w:rsidRPr="00B44691">
              <w:rPr>
                <w:rFonts w:asciiTheme="minorHAnsi" w:hAnsiTheme="minorHAnsi" w:cs="Arial"/>
              </w:rPr>
              <w:t>16 hours/month</w:t>
            </w:r>
          </w:p>
        </w:tc>
        <w:tc>
          <w:tcPr>
            <w:tcW w:w="1440" w:type="dxa"/>
          </w:tcPr>
          <w:p w14:paraId="53A5CBA8" w14:textId="77777777" w:rsidR="00CC4DDC" w:rsidRPr="00B44691" w:rsidRDefault="00CC4DDC" w:rsidP="009558B8">
            <w:pPr>
              <w:widowControl/>
              <w:jc w:val="center"/>
              <w:rPr>
                <w:rFonts w:asciiTheme="minorHAnsi" w:hAnsiTheme="minorHAnsi" w:cs="Arial"/>
              </w:rPr>
            </w:pPr>
            <w:r w:rsidRPr="00B44691">
              <w:rPr>
                <w:rFonts w:asciiTheme="minorHAnsi" w:hAnsiTheme="minorHAnsi" w:cs="Arial"/>
              </w:rPr>
              <w:t>192 hours</w:t>
            </w:r>
          </w:p>
        </w:tc>
        <w:tc>
          <w:tcPr>
            <w:tcW w:w="1440" w:type="dxa"/>
          </w:tcPr>
          <w:p w14:paraId="1A82C99F" w14:textId="77777777" w:rsidR="00CC4DDC" w:rsidRPr="00B44691" w:rsidRDefault="00CC4DDC" w:rsidP="009558B8">
            <w:pPr>
              <w:widowControl/>
              <w:jc w:val="center"/>
              <w:rPr>
                <w:rFonts w:asciiTheme="minorHAnsi" w:hAnsiTheme="minorHAnsi" w:cs="Arial"/>
              </w:rPr>
            </w:pPr>
            <w:r w:rsidRPr="00B44691">
              <w:rPr>
                <w:rFonts w:asciiTheme="minorHAnsi" w:hAnsiTheme="minorHAnsi" w:cs="Arial"/>
              </w:rPr>
              <w:t>240 hours</w:t>
            </w:r>
          </w:p>
        </w:tc>
      </w:tr>
    </w:tbl>
    <w:p w14:paraId="38B93A7F" w14:textId="77777777" w:rsidR="00495946" w:rsidRPr="00B44691" w:rsidRDefault="00495946" w:rsidP="00FC16CE">
      <w:pPr>
        <w:widowControl/>
        <w:jc w:val="both"/>
        <w:rPr>
          <w:rFonts w:asciiTheme="minorHAnsi" w:hAnsiTheme="minorHAnsi" w:cs="Arial"/>
        </w:rPr>
      </w:pPr>
    </w:p>
    <w:p w14:paraId="3505FB18" w14:textId="12F30711" w:rsidR="00CC4DDC" w:rsidRPr="00B44691" w:rsidRDefault="00CC4DDC" w:rsidP="00FC16CE">
      <w:pPr>
        <w:widowControl/>
        <w:jc w:val="both"/>
        <w:rPr>
          <w:rFonts w:asciiTheme="minorHAnsi" w:hAnsiTheme="minorHAnsi" w:cs="Arial"/>
        </w:rPr>
      </w:pPr>
      <w:r w:rsidRPr="00B44691">
        <w:rPr>
          <w:rFonts w:asciiTheme="minorHAnsi" w:hAnsiTheme="minorHAnsi" w:cs="Arial"/>
        </w:rPr>
        <w:noBreakHyphen/>
      </w:r>
      <w:r w:rsidR="00BF02EA">
        <w:rPr>
          <w:rFonts w:asciiTheme="minorHAnsi" w:hAnsiTheme="minorHAnsi" w:cs="Arial"/>
        </w:rPr>
        <w:t>301</w:t>
      </w:r>
      <w:r w:rsidRPr="00B44691">
        <w:rPr>
          <w:rFonts w:asciiTheme="minorHAnsi" w:hAnsiTheme="minorHAnsi" w:cs="Arial"/>
        </w:rPr>
        <w:tab/>
      </w:r>
      <w:r w:rsidR="00F85629" w:rsidRPr="00B44691">
        <w:rPr>
          <w:rFonts w:asciiTheme="minorHAnsi" w:hAnsiTheme="minorHAnsi" w:cs="Arial"/>
        </w:rPr>
        <w:t>Employee</w:t>
      </w:r>
      <w:r w:rsidRPr="00B44691">
        <w:rPr>
          <w:rFonts w:asciiTheme="minorHAnsi" w:hAnsiTheme="minorHAnsi" w:cs="Arial"/>
        </w:rPr>
        <w:t>s at grade levels 12 and above will be credited with ninety (9</w:t>
      </w:r>
      <w:r w:rsidR="0041011F">
        <w:rPr>
          <w:rFonts w:asciiTheme="minorHAnsi" w:hAnsiTheme="minorHAnsi" w:cs="Arial"/>
        </w:rPr>
        <w:t>6</w:t>
      </w:r>
      <w:r w:rsidRPr="00B44691">
        <w:rPr>
          <w:rFonts w:asciiTheme="minorHAnsi" w:hAnsiTheme="minorHAnsi" w:cs="Arial"/>
        </w:rPr>
        <w:t xml:space="preserve">) hours upon </w:t>
      </w:r>
      <w:r w:rsidR="00F85629" w:rsidRPr="00B44691">
        <w:rPr>
          <w:rFonts w:asciiTheme="minorHAnsi" w:hAnsiTheme="minorHAnsi" w:cs="Arial"/>
        </w:rPr>
        <w:t>Employee</w:t>
      </w:r>
      <w:r w:rsidRPr="00B44691">
        <w:rPr>
          <w:rFonts w:asciiTheme="minorHAnsi" w:hAnsiTheme="minorHAnsi" w:cs="Arial"/>
        </w:rPr>
        <w:t xml:space="preserve"> completion of the first six (6) months of employment.  Thereafter, vacation will accrue at the rate of sixteen (16) hours per month.  </w:t>
      </w:r>
    </w:p>
    <w:p w14:paraId="417EA335" w14:textId="77777777" w:rsidR="00CC4DDC" w:rsidRPr="00B44691" w:rsidRDefault="00CC4DDC" w:rsidP="00FC16CE">
      <w:pPr>
        <w:widowControl/>
        <w:jc w:val="both"/>
        <w:rPr>
          <w:rFonts w:asciiTheme="minorHAnsi" w:hAnsiTheme="minorHAnsi" w:cs="Arial"/>
        </w:rPr>
      </w:pPr>
    </w:p>
    <w:p w14:paraId="3247F9C7" w14:textId="5856030C" w:rsidR="00CC4DDC" w:rsidRPr="00B44691" w:rsidRDefault="00CC4DDC" w:rsidP="00FC16CE">
      <w:pPr>
        <w:widowControl/>
        <w:jc w:val="both"/>
        <w:rPr>
          <w:rFonts w:asciiTheme="minorHAnsi" w:hAnsiTheme="minorHAnsi" w:cs="Arial"/>
        </w:rPr>
      </w:pPr>
      <w:r w:rsidRPr="00B44691">
        <w:rPr>
          <w:rFonts w:asciiTheme="minorHAnsi" w:hAnsiTheme="minorHAnsi" w:cs="Arial"/>
        </w:rPr>
        <w:noBreakHyphen/>
      </w:r>
      <w:r w:rsidR="00BF02EA">
        <w:rPr>
          <w:rFonts w:asciiTheme="minorHAnsi" w:hAnsiTheme="minorHAnsi" w:cs="Arial"/>
        </w:rPr>
        <w:t>302</w:t>
      </w:r>
      <w:r w:rsidRPr="00B44691">
        <w:rPr>
          <w:rFonts w:asciiTheme="minorHAnsi" w:hAnsiTheme="minorHAnsi" w:cs="Arial"/>
        </w:rPr>
        <w:tab/>
      </w:r>
      <w:r w:rsidR="00F85629" w:rsidRPr="00B44691">
        <w:rPr>
          <w:rFonts w:asciiTheme="minorHAnsi" w:hAnsiTheme="minorHAnsi" w:cs="Arial"/>
        </w:rPr>
        <w:t>Employee</w:t>
      </w:r>
      <w:r w:rsidRPr="00B44691">
        <w:rPr>
          <w:rFonts w:asciiTheme="minorHAnsi" w:hAnsiTheme="minorHAnsi" w:cs="Arial"/>
        </w:rPr>
        <w:t>s accrue vacation pay credits at the rate shown above for each completed month of service.  Service includes work time and "Leave of Absence with Pay" time, but does not include:</w:t>
      </w:r>
    </w:p>
    <w:p w14:paraId="0E4612C0" w14:textId="77777777" w:rsidR="00CC4DDC" w:rsidRPr="00B44691" w:rsidRDefault="00CC4DDC" w:rsidP="00FC16CE">
      <w:pPr>
        <w:widowControl/>
        <w:jc w:val="both"/>
        <w:rPr>
          <w:rFonts w:asciiTheme="minorHAnsi" w:hAnsiTheme="minorHAnsi" w:cs="Arial"/>
        </w:rPr>
      </w:pPr>
    </w:p>
    <w:p w14:paraId="3149FFDB" w14:textId="77777777" w:rsidR="00CC4DDC" w:rsidRPr="00B44691" w:rsidRDefault="00CC4DDC" w:rsidP="00FC16CE">
      <w:pPr>
        <w:widowControl/>
        <w:ind w:firstLine="720"/>
        <w:jc w:val="both"/>
        <w:rPr>
          <w:rFonts w:asciiTheme="minorHAnsi" w:hAnsiTheme="minorHAnsi" w:cs="Arial"/>
        </w:rPr>
      </w:pPr>
      <w:r w:rsidRPr="00B44691">
        <w:rPr>
          <w:rFonts w:asciiTheme="minorHAnsi" w:hAnsiTheme="minorHAnsi" w:cs="Arial"/>
        </w:rPr>
        <w:t>A.</w:t>
      </w:r>
      <w:r w:rsidRPr="00B44691">
        <w:rPr>
          <w:rFonts w:asciiTheme="minorHAnsi" w:hAnsiTheme="minorHAnsi" w:cs="Arial"/>
        </w:rPr>
        <w:tab/>
        <w:t xml:space="preserve">Leave of absence without pay. </w:t>
      </w:r>
    </w:p>
    <w:p w14:paraId="7EE93F8F" w14:textId="77777777" w:rsidR="00CC4DDC" w:rsidRPr="00B44691" w:rsidRDefault="00CC4DDC" w:rsidP="00FC16CE">
      <w:pPr>
        <w:widowControl/>
        <w:jc w:val="both"/>
        <w:rPr>
          <w:rFonts w:asciiTheme="minorHAnsi" w:hAnsiTheme="minorHAnsi" w:cs="Arial"/>
        </w:rPr>
      </w:pPr>
      <w:r w:rsidRPr="00B44691">
        <w:rPr>
          <w:rFonts w:asciiTheme="minorHAnsi" w:hAnsiTheme="minorHAnsi" w:cs="Arial"/>
        </w:rPr>
        <w:t xml:space="preserve"> </w:t>
      </w:r>
    </w:p>
    <w:p w14:paraId="55384A55" w14:textId="77777777" w:rsidR="00CC4DDC" w:rsidRPr="00B44691" w:rsidRDefault="00CC4DDC" w:rsidP="00FC16CE">
      <w:pPr>
        <w:widowControl/>
        <w:jc w:val="both"/>
        <w:rPr>
          <w:rFonts w:asciiTheme="minorHAnsi" w:hAnsiTheme="minorHAnsi" w:cs="Arial"/>
        </w:rPr>
        <w:sectPr w:rsidR="00CC4DDC" w:rsidRPr="00B44691" w:rsidSect="002A4BBB">
          <w:pgSz w:w="12240" w:h="15840"/>
          <w:pgMar w:top="1440" w:right="1440" w:bottom="1440" w:left="1440" w:header="1440" w:footer="802" w:gutter="0"/>
          <w:cols w:space="720"/>
          <w:noEndnote/>
        </w:sectPr>
      </w:pPr>
    </w:p>
    <w:p w14:paraId="6B88829B" w14:textId="77777777" w:rsidR="00CC4DDC" w:rsidRPr="00B44691" w:rsidRDefault="00CC4DDC" w:rsidP="00FC16CE">
      <w:pPr>
        <w:widowControl/>
        <w:ind w:firstLine="720"/>
        <w:jc w:val="both"/>
        <w:rPr>
          <w:rFonts w:asciiTheme="minorHAnsi" w:hAnsiTheme="minorHAnsi" w:cs="Arial"/>
        </w:rPr>
      </w:pPr>
      <w:r w:rsidRPr="00B44691">
        <w:rPr>
          <w:rFonts w:asciiTheme="minorHAnsi" w:hAnsiTheme="minorHAnsi" w:cs="Arial"/>
        </w:rPr>
        <w:t>B.</w:t>
      </w:r>
      <w:r w:rsidRPr="00B44691">
        <w:rPr>
          <w:rFonts w:asciiTheme="minorHAnsi" w:hAnsiTheme="minorHAnsi" w:cs="Arial"/>
        </w:rPr>
        <w:tab/>
        <w:t>Regular Workers' Compensation.</w:t>
      </w:r>
    </w:p>
    <w:p w14:paraId="6F076B71" w14:textId="77777777" w:rsidR="00CC4DDC" w:rsidRPr="00B44691" w:rsidRDefault="00CC4DDC" w:rsidP="00FC16CE">
      <w:pPr>
        <w:widowControl/>
        <w:jc w:val="both"/>
        <w:rPr>
          <w:rFonts w:asciiTheme="minorHAnsi" w:hAnsiTheme="minorHAnsi" w:cs="Arial"/>
        </w:rPr>
      </w:pPr>
    </w:p>
    <w:p w14:paraId="0AB1C710" w14:textId="77777777" w:rsidR="00CC4DDC" w:rsidRPr="00B44691" w:rsidRDefault="00CC4DDC" w:rsidP="00FC16CE">
      <w:pPr>
        <w:widowControl/>
        <w:ind w:firstLine="720"/>
        <w:jc w:val="both"/>
        <w:rPr>
          <w:rFonts w:asciiTheme="minorHAnsi" w:hAnsiTheme="minorHAnsi" w:cs="Arial"/>
        </w:rPr>
      </w:pPr>
      <w:r w:rsidRPr="00B44691">
        <w:rPr>
          <w:rFonts w:asciiTheme="minorHAnsi" w:hAnsiTheme="minorHAnsi" w:cs="Arial"/>
        </w:rPr>
        <w:t>C.</w:t>
      </w:r>
      <w:r w:rsidRPr="00B44691">
        <w:rPr>
          <w:rFonts w:asciiTheme="minorHAnsi" w:hAnsiTheme="minorHAnsi" w:cs="Arial"/>
        </w:rPr>
        <w:tab/>
        <w:t>Layoff.</w:t>
      </w:r>
    </w:p>
    <w:p w14:paraId="612E71C6" w14:textId="77777777" w:rsidR="00CC4DDC" w:rsidRPr="00B44691" w:rsidRDefault="00CC4DDC" w:rsidP="00FC16CE">
      <w:pPr>
        <w:widowControl/>
        <w:jc w:val="both"/>
        <w:rPr>
          <w:rFonts w:asciiTheme="minorHAnsi" w:hAnsiTheme="minorHAnsi" w:cs="Arial"/>
        </w:rPr>
      </w:pPr>
    </w:p>
    <w:p w14:paraId="4DCFA547" w14:textId="77777777" w:rsidR="00CC4DDC" w:rsidRPr="00B44691" w:rsidRDefault="00CC4DDC" w:rsidP="00FC16CE">
      <w:pPr>
        <w:widowControl/>
        <w:ind w:firstLine="720"/>
        <w:jc w:val="both"/>
        <w:rPr>
          <w:rFonts w:asciiTheme="minorHAnsi" w:hAnsiTheme="minorHAnsi" w:cs="Arial"/>
        </w:rPr>
      </w:pPr>
      <w:r w:rsidRPr="00B44691">
        <w:rPr>
          <w:rFonts w:asciiTheme="minorHAnsi" w:hAnsiTheme="minorHAnsi" w:cs="Arial"/>
        </w:rPr>
        <w:t>D.</w:t>
      </w:r>
      <w:r w:rsidRPr="00B44691">
        <w:rPr>
          <w:rFonts w:asciiTheme="minorHAnsi" w:hAnsiTheme="minorHAnsi" w:cs="Arial"/>
        </w:rPr>
        <w:tab/>
        <w:t>Disciplinary suspension.</w:t>
      </w:r>
    </w:p>
    <w:p w14:paraId="3204614C" w14:textId="77777777" w:rsidR="00CC4DDC" w:rsidRPr="00B44691" w:rsidRDefault="00CC4DDC" w:rsidP="009558B8">
      <w:pPr>
        <w:widowControl/>
        <w:rPr>
          <w:rFonts w:asciiTheme="minorHAnsi" w:hAnsiTheme="minorHAnsi" w:cs="Arial"/>
        </w:rPr>
      </w:pPr>
    </w:p>
    <w:p w14:paraId="6D15658A" w14:textId="77777777" w:rsidR="00CC4DDC" w:rsidRPr="00B44691" w:rsidRDefault="00CC4DDC" w:rsidP="009558B8">
      <w:pPr>
        <w:widowControl/>
        <w:rPr>
          <w:rFonts w:asciiTheme="minorHAnsi" w:hAnsiTheme="minorHAnsi" w:cs="Arial"/>
          <w:b/>
        </w:rPr>
      </w:pPr>
      <w:r w:rsidRPr="00B44691">
        <w:rPr>
          <w:rFonts w:asciiTheme="minorHAnsi" w:hAnsiTheme="minorHAnsi" w:cs="Arial"/>
          <w:b/>
        </w:rPr>
        <w:t>USAGE REQUIREMENTS</w:t>
      </w:r>
    </w:p>
    <w:p w14:paraId="68E56387" w14:textId="77777777" w:rsidR="00CC4DDC" w:rsidRPr="00B44691" w:rsidRDefault="00CC4DDC" w:rsidP="009558B8">
      <w:pPr>
        <w:widowControl/>
        <w:rPr>
          <w:rFonts w:asciiTheme="minorHAnsi" w:hAnsiTheme="minorHAnsi" w:cs="Arial"/>
        </w:rPr>
      </w:pPr>
    </w:p>
    <w:p w14:paraId="432830BF" w14:textId="47A2EBA3" w:rsidR="00CC4DDC" w:rsidRPr="00B44691" w:rsidRDefault="00CC4DDC" w:rsidP="00FC16CE">
      <w:pPr>
        <w:widowControl/>
        <w:jc w:val="both"/>
        <w:rPr>
          <w:rFonts w:asciiTheme="minorHAnsi" w:hAnsiTheme="minorHAnsi" w:cs="Arial"/>
        </w:rPr>
      </w:pPr>
      <w:r w:rsidRPr="00B44691">
        <w:rPr>
          <w:rFonts w:asciiTheme="minorHAnsi" w:hAnsiTheme="minorHAnsi" w:cs="Arial"/>
        </w:rPr>
        <w:noBreakHyphen/>
      </w:r>
      <w:r w:rsidR="00BF02EA">
        <w:rPr>
          <w:rFonts w:asciiTheme="minorHAnsi" w:hAnsiTheme="minorHAnsi" w:cs="Arial"/>
        </w:rPr>
        <w:t>303</w:t>
      </w:r>
      <w:r w:rsidRPr="00B44691">
        <w:rPr>
          <w:rFonts w:asciiTheme="minorHAnsi" w:hAnsiTheme="minorHAnsi" w:cs="Arial"/>
        </w:rPr>
        <w:tab/>
        <w:t xml:space="preserve">An </w:t>
      </w:r>
      <w:r w:rsidR="00F85629" w:rsidRPr="00B44691">
        <w:rPr>
          <w:rFonts w:asciiTheme="minorHAnsi" w:hAnsiTheme="minorHAnsi" w:cs="Arial"/>
        </w:rPr>
        <w:t>Employee</w:t>
      </w:r>
      <w:r w:rsidRPr="00B44691">
        <w:rPr>
          <w:rFonts w:asciiTheme="minorHAnsi" w:hAnsiTheme="minorHAnsi" w:cs="Arial"/>
        </w:rPr>
        <w:t xml:space="preserve"> may take vacation at any time during the year with permission of the supervisor and in accordance with departmental requirements.</w:t>
      </w:r>
    </w:p>
    <w:p w14:paraId="77E2EF24" w14:textId="77777777" w:rsidR="00CC4DDC" w:rsidRPr="00B44691" w:rsidRDefault="00CC4DDC" w:rsidP="00FC16CE">
      <w:pPr>
        <w:widowControl/>
        <w:jc w:val="both"/>
        <w:rPr>
          <w:rFonts w:asciiTheme="minorHAnsi" w:hAnsiTheme="minorHAnsi" w:cs="Arial"/>
        </w:rPr>
      </w:pPr>
    </w:p>
    <w:p w14:paraId="57FD3D86" w14:textId="5C45307B" w:rsidR="00CC4DDC" w:rsidRPr="00B44691" w:rsidRDefault="004F4DDE" w:rsidP="00FC16CE">
      <w:pPr>
        <w:widowControl/>
        <w:jc w:val="both"/>
        <w:rPr>
          <w:rFonts w:asciiTheme="minorHAnsi" w:hAnsiTheme="minorHAnsi" w:cs="Arial"/>
        </w:rPr>
      </w:pPr>
      <w:r w:rsidRPr="00B44691">
        <w:rPr>
          <w:rFonts w:asciiTheme="minorHAnsi" w:hAnsiTheme="minorHAnsi" w:cs="Arial"/>
        </w:rPr>
        <w:t>-30</w:t>
      </w:r>
      <w:r w:rsidR="00BF02EA">
        <w:rPr>
          <w:rFonts w:asciiTheme="minorHAnsi" w:hAnsiTheme="minorHAnsi" w:cs="Arial"/>
        </w:rPr>
        <w:t>4</w:t>
      </w:r>
      <w:r w:rsidR="00CC4DDC" w:rsidRPr="00B44691">
        <w:rPr>
          <w:rFonts w:asciiTheme="minorHAnsi" w:hAnsiTheme="minorHAnsi" w:cs="Arial"/>
        </w:rPr>
        <w:tab/>
        <w:t xml:space="preserve">Vacation </w:t>
      </w:r>
      <w:r w:rsidR="00E07757" w:rsidRPr="00B44691">
        <w:rPr>
          <w:rFonts w:asciiTheme="minorHAnsi" w:hAnsiTheme="minorHAnsi" w:cs="Arial"/>
        </w:rPr>
        <w:t xml:space="preserve">may be taken and reported in full hours or tenth of an hour (6 minute) increments.  </w:t>
      </w:r>
    </w:p>
    <w:p w14:paraId="292E2ADA" w14:textId="77777777" w:rsidR="00CC4DDC" w:rsidRPr="00B44691" w:rsidRDefault="00CC4DDC" w:rsidP="00FC16CE">
      <w:pPr>
        <w:widowControl/>
        <w:jc w:val="both"/>
        <w:rPr>
          <w:rFonts w:asciiTheme="minorHAnsi" w:hAnsiTheme="minorHAnsi" w:cs="Arial"/>
        </w:rPr>
      </w:pPr>
    </w:p>
    <w:p w14:paraId="6B2EB99F" w14:textId="30405228" w:rsidR="00CC4DDC" w:rsidRPr="00B44691" w:rsidRDefault="00685EBB" w:rsidP="00FC16CE">
      <w:pPr>
        <w:widowControl/>
        <w:jc w:val="both"/>
        <w:rPr>
          <w:rFonts w:asciiTheme="minorHAnsi" w:hAnsiTheme="minorHAnsi" w:cs="Arial"/>
        </w:rPr>
      </w:pPr>
      <w:r w:rsidRPr="00B44691">
        <w:rPr>
          <w:rFonts w:asciiTheme="minorHAnsi" w:hAnsiTheme="minorHAnsi" w:cs="Arial"/>
        </w:rPr>
        <w:t>-30</w:t>
      </w:r>
      <w:r w:rsidR="00AD422C">
        <w:rPr>
          <w:rFonts w:asciiTheme="minorHAnsi" w:hAnsiTheme="minorHAnsi" w:cs="Arial"/>
        </w:rPr>
        <w:t>5</w:t>
      </w:r>
      <w:r w:rsidR="00CC4DDC" w:rsidRPr="00B44691">
        <w:rPr>
          <w:rFonts w:asciiTheme="minorHAnsi" w:hAnsiTheme="minorHAnsi" w:cs="Arial"/>
        </w:rPr>
        <w:tab/>
        <w:t>A maximum of eight (8) hours pay may be made for each day of vacation.  May vary for persons on a flexible appointment.</w:t>
      </w:r>
    </w:p>
    <w:p w14:paraId="7A93ED16" w14:textId="77777777" w:rsidR="00CC4DDC" w:rsidRPr="00B44691" w:rsidRDefault="00CC4DDC" w:rsidP="00FC16CE">
      <w:pPr>
        <w:widowControl/>
        <w:jc w:val="both"/>
        <w:rPr>
          <w:rFonts w:asciiTheme="minorHAnsi" w:hAnsiTheme="minorHAnsi" w:cs="Arial"/>
        </w:rPr>
      </w:pPr>
    </w:p>
    <w:p w14:paraId="17FB6D97" w14:textId="47730630" w:rsidR="00CC4DDC" w:rsidRPr="00B44691" w:rsidRDefault="00CC4DDC" w:rsidP="00FC16CE">
      <w:pPr>
        <w:widowControl/>
        <w:jc w:val="both"/>
        <w:rPr>
          <w:rFonts w:asciiTheme="minorHAnsi" w:hAnsiTheme="minorHAnsi" w:cs="Arial"/>
        </w:rPr>
      </w:pPr>
      <w:r w:rsidRPr="00B44691">
        <w:rPr>
          <w:rFonts w:asciiTheme="minorHAnsi" w:hAnsiTheme="minorHAnsi" w:cs="Arial"/>
        </w:rPr>
        <w:t>-3</w:t>
      </w:r>
      <w:r w:rsidR="00685EBB" w:rsidRPr="00B44691">
        <w:rPr>
          <w:rFonts w:asciiTheme="minorHAnsi" w:hAnsiTheme="minorHAnsi" w:cs="Arial"/>
        </w:rPr>
        <w:t>0</w:t>
      </w:r>
      <w:r w:rsidR="00AD422C">
        <w:rPr>
          <w:rFonts w:asciiTheme="minorHAnsi" w:hAnsiTheme="minorHAnsi" w:cs="Arial"/>
        </w:rPr>
        <w:t>6</w:t>
      </w:r>
      <w:r w:rsidRPr="00B44691">
        <w:rPr>
          <w:rFonts w:asciiTheme="minorHAnsi" w:hAnsiTheme="minorHAnsi" w:cs="Arial"/>
        </w:rPr>
        <w:tab/>
        <w:t xml:space="preserve">Each hour paid to an </w:t>
      </w:r>
      <w:r w:rsidR="00F85629" w:rsidRPr="00B44691">
        <w:rPr>
          <w:rFonts w:asciiTheme="minorHAnsi" w:hAnsiTheme="minorHAnsi" w:cs="Arial"/>
        </w:rPr>
        <w:t>Employee</w:t>
      </w:r>
      <w:r w:rsidRPr="00B44691">
        <w:rPr>
          <w:rFonts w:asciiTheme="minorHAnsi" w:hAnsiTheme="minorHAnsi" w:cs="Arial"/>
        </w:rPr>
        <w:t xml:space="preserve"> shall be paid at the base rate of pay, and shall not include shift premium or other premium payments.</w:t>
      </w:r>
    </w:p>
    <w:p w14:paraId="23A7F26E" w14:textId="77777777" w:rsidR="00CC4DDC" w:rsidRPr="00B44691" w:rsidRDefault="00CC4DDC" w:rsidP="00FC16CE">
      <w:pPr>
        <w:widowControl/>
        <w:jc w:val="both"/>
        <w:rPr>
          <w:rFonts w:asciiTheme="minorHAnsi" w:hAnsiTheme="minorHAnsi" w:cs="Arial"/>
        </w:rPr>
      </w:pPr>
    </w:p>
    <w:p w14:paraId="7D0C1EC1" w14:textId="693AF069" w:rsidR="00CC4DDC" w:rsidRPr="00B44691" w:rsidRDefault="00CC4DDC" w:rsidP="00FC16CE">
      <w:pPr>
        <w:widowControl/>
        <w:jc w:val="both"/>
        <w:rPr>
          <w:rFonts w:asciiTheme="minorHAnsi" w:hAnsiTheme="minorHAnsi" w:cs="Arial"/>
        </w:rPr>
      </w:pPr>
      <w:r w:rsidRPr="00B44691">
        <w:rPr>
          <w:rFonts w:asciiTheme="minorHAnsi" w:hAnsiTheme="minorHAnsi" w:cs="Arial"/>
        </w:rPr>
        <w:t>-3</w:t>
      </w:r>
      <w:r w:rsidR="00685EBB" w:rsidRPr="00B44691">
        <w:rPr>
          <w:rFonts w:asciiTheme="minorHAnsi" w:hAnsiTheme="minorHAnsi" w:cs="Arial"/>
        </w:rPr>
        <w:t>0</w:t>
      </w:r>
      <w:r w:rsidR="00AD422C">
        <w:rPr>
          <w:rFonts w:asciiTheme="minorHAnsi" w:hAnsiTheme="minorHAnsi" w:cs="Arial"/>
        </w:rPr>
        <w:t>7</w:t>
      </w:r>
      <w:r w:rsidRPr="00B44691">
        <w:rPr>
          <w:rFonts w:asciiTheme="minorHAnsi" w:hAnsiTheme="minorHAnsi" w:cs="Arial"/>
        </w:rPr>
        <w:tab/>
      </w:r>
      <w:r w:rsidR="00F85629" w:rsidRPr="00B44691">
        <w:rPr>
          <w:rFonts w:asciiTheme="minorHAnsi" w:hAnsiTheme="minorHAnsi" w:cs="Arial"/>
        </w:rPr>
        <w:t>University</w:t>
      </w:r>
      <w:r w:rsidRPr="00B44691">
        <w:rPr>
          <w:rFonts w:asciiTheme="minorHAnsi" w:hAnsiTheme="minorHAnsi" w:cs="Arial"/>
        </w:rPr>
        <w:t xml:space="preserve"> designated holidays falling within the </w:t>
      </w:r>
      <w:r w:rsidR="00F85629" w:rsidRPr="00B44691">
        <w:rPr>
          <w:rFonts w:asciiTheme="minorHAnsi" w:hAnsiTheme="minorHAnsi" w:cs="Arial"/>
        </w:rPr>
        <w:t>Employee</w:t>
      </w:r>
      <w:r w:rsidRPr="00B44691">
        <w:rPr>
          <w:rFonts w:asciiTheme="minorHAnsi" w:hAnsiTheme="minorHAnsi" w:cs="Arial"/>
        </w:rPr>
        <w:t>'s vacation will not be charged to accrued vacation.</w:t>
      </w:r>
    </w:p>
    <w:p w14:paraId="5504C62D" w14:textId="77777777" w:rsidR="00CC4DDC" w:rsidRPr="00B44691" w:rsidRDefault="00CC4DDC" w:rsidP="00FC16CE">
      <w:pPr>
        <w:widowControl/>
        <w:jc w:val="both"/>
        <w:rPr>
          <w:rFonts w:asciiTheme="minorHAnsi" w:hAnsiTheme="minorHAnsi" w:cs="Arial"/>
        </w:rPr>
      </w:pPr>
    </w:p>
    <w:p w14:paraId="33339420" w14:textId="6A8168A8" w:rsidR="00CC4DDC" w:rsidRPr="00B44691" w:rsidRDefault="00CC4DDC" w:rsidP="00FC16CE">
      <w:pPr>
        <w:widowControl/>
        <w:jc w:val="both"/>
        <w:rPr>
          <w:rFonts w:asciiTheme="minorHAnsi" w:hAnsiTheme="minorHAnsi" w:cs="Arial"/>
        </w:rPr>
      </w:pPr>
      <w:r w:rsidRPr="00B44691">
        <w:rPr>
          <w:rFonts w:asciiTheme="minorHAnsi" w:hAnsiTheme="minorHAnsi" w:cs="Arial"/>
        </w:rPr>
        <w:t>-3</w:t>
      </w:r>
      <w:r w:rsidR="00685EBB" w:rsidRPr="00B44691">
        <w:rPr>
          <w:rFonts w:asciiTheme="minorHAnsi" w:hAnsiTheme="minorHAnsi" w:cs="Arial"/>
        </w:rPr>
        <w:t>0</w:t>
      </w:r>
      <w:r w:rsidR="00AD422C">
        <w:rPr>
          <w:rFonts w:asciiTheme="minorHAnsi" w:hAnsiTheme="minorHAnsi" w:cs="Arial"/>
        </w:rPr>
        <w:t>8</w:t>
      </w:r>
      <w:r w:rsidRPr="00B44691">
        <w:rPr>
          <w:rFonts w:asciiTheme="minorHAnsi" w:hAnsiTheme="minorHAnsi" w:cs="Arial"/>
        </w:rPr>
        <w:tab/>
        <w:t xml:space="preserve">While on vacation, an </w:t>
      </w:r>
      <w:r w:rsidR="00F85629" w:rsidRPr="00B44691">
        <w:rPr>
          <w:rFonts w:asciiTheme="minorHAnsi" w:hAnsiTheme="minorHAnsi" w:cs="Arial"/>
        </w:rPr>
        <w:t>Employee</w:t>
      </w:r>
      <w:r w:rsidRPr="00B44691">
        <w:rPr>
          <w:rFonts w:asciiTheme="minorHAnsi" w:hAnsiTheme="minorHAnsi" w:cs="Arial"/>
        </w:rPr>
        <w:t xml:space="preserve"> may not change usage for time taken for other forms of paid leave except for a documented illness.</w:t>
      </w:r>
    </w:p>
    <w:p w14:paraId="5CC6590E" w14:textId="77777777" w:rsidR="00CC4DDC" w:rsidRPr="00B44691" w:rsidRDefault="00CC4DDC" w:rsidP="00FC16CE">
      <w:pPr>
        <w:widowControl/>
        <w:jc w:val="both"/>
        <w:rPr>
          <w:rFonts w:asciiTheme="minorHAnsi" w:hAnsiTheme="minorHAnsi" w:cs="Arial"/>
        </w:rPr>
      </w:pPr>
    </w:p>
    <w:p w14:paraId="4053483A" w14:textId="63301A09" w:rsidR="00CC4DDC" w:rsidRPr="00B44691" w:rsidRDefault="00CC4DDC" w:rsidP="00FC16CE">
      <w:pPr>
        <w:widowControl/>
        <w:jc w:val="both"/>
        <w:rPr>
          <w:rFonts w:asciiTheme="minorHAnsi" w:hAnsiTheme="minorHAnsi" w:cs="Arial"/>
        </w:rPr>
      </w:pPr>
      <w:r w:rsidRPr="00B44691">
        <w:rPr>
          <w:rFonts w:asciiTheme="minorHAnsi" w:hAnsiTheme="minorHAnsi" w:cs="Arial"/>
        </w:rPr>
        <w:t>-3</w:t>
      </w:r>
      <w:r w:rsidR="00685EBB" w:rsidRPr="00B44691">
        <w:rPr>
          <w:rFonts w:asciiTheme="minorHAnsi" w:hAnsiTheme="minorHAnsi" w:cs="Arial"/>
        </w:rPr>
        <w:t>0</w:t>
      </w:r>
      <w:r w:rsidR="00AD422C">
        <w:rPr>
          <w:rFonts w:asciiTheme="minorHAnsi" w:hAnsiTheme="minorHAnsi" w:cs="Arial"/>
        </w:rPr>
        <w:t>9</w:t>
      </w:r>
      <w:r w:rsidRPr="00B44691">
        <w:rPr>
          <w:rFonts w:asciiTheme="minorHAnsi" w:hAnsiTheme="minorHAnsi" w:cs="Arial"/>
        </w:rPr>
        <w:tab/>
        <w:t xml:space="preserve">The </w:t>
      </w:r>
      <w:r w:rsidR="00F85629" w:rsidRPr="00B44691">
        <w:rPr>
          <w:rFonts w:asciiTheme="minorHAnsi" w:hAnsiTheme="minorHAnsi" w:cs="Arial"/>
        </w:rPr>
        <w:t>Employee</w:t>
      </w:r>
      <w:r w:rsidRPr="00B44691">
        <w:rPr>
          <w:rFonts w:asciiTheme="minorHAnsi" w:hAnsiTheme="minorHAnsi" w:cs="Arial"/>
        </w:rPr>
        <w:t xml:space="preserve"> will normally use all vacation before commencing a leave of absence without pay, except for sickness or disability.</w:t>
      </w:r>
    </w:p>
    <w:p w14:paraId="5606A040" w14:textId="77777777" w:rsidR="00CC4DDC" w:rsidRPr="00B44691" w:rsidRDefault="00CC4DDC" w:rsidP="00FC16CE">
      <w:pPr>
        <w:widowControl/>
        <w:jc w:val="both"/>
        <w:rPr>
          <w:rFonts w:asciiTheme="minorHAnsi" w:hAnsiTheme="minorHAnsi" w:cs="Arial"/>
        </w:rPr>
      </w:pPr>
    </w:p>
    <w:p w14:paraId="573EA684" w14:textId="115CFFC0" w:rsidR="00CC4DDC" w:rsidRPr="00B44691" w:rsidRDefault="00CC4DDC" w:rsidP="00FC16CE">
      <w:pPr>
        <w:widowControl/>
        <w:jc w:val="both"/>
        <w:rPr>
          <w:rFonts w:asciiTheme="minorHAnsi" w:hAnsiTheme="minorHAnsi" w:cs="Arial"/>
        </w:rPr>
      </w:pPr>
      <w:r w:rsidRPr="00B44691">
        <w:rPr>
          <w:rFonts w:asciiTheme="minorHAnsi" w:hAnsiTheme="minorHAnsi" w:cs="Arial"/>
        </w:rPr>
        <w:t>-3</w:t>
      </w:r>
      <w:r w:rsidR="00AD422C">
        <w:rPr>
          <w:rFonts w:asciiTheme="minorHAnsi" w:hAnsiTheme="minorHAnsi" w:cs="Arial"/>
        </w:rPr>
        <w:t>10</w:t>
      </w:r>
      <w:r w:rsidRPr="00B44691">
        <w:rPr>
          <w:rFonts w:asciiTheme="minorHAnsi" w:hAnsiTheme="minorHAnsi" w:cs="Arial"/>
        </w:rPr>
        <w:tab/>
        <w:t>Vacation may be used to supplement workers' compensation up to a maximum of eight (8) hours total pay for each day of absence.</w:t>
      </w:r>
    </w:p>
    <w:p w14:paraId="19870C0B" w14:textId="77777777" w:rsidR="00CC4DDC" w:rsidRPr="00B44691" w:rsidRDefault="00CC4DDC" w:rsidP="00FC16CE">
      <w:pPr>
        <w:widowControl/>
        <w:jc w:val="both"/>
        <w:rPr>
          <w:rFonts w:asciiTheme="minorHAnsi" w:hAnsiTheme="minorHAnsi" w:cs="Arial"/>
        </w:rPr>
      </w:pPr>
    </w:p>
    <w:p w14:paraId="6CE5BFA9" w14:textId="4F27BFA0" w:rsidR="00CC4DDC" w:rsidRPr="00B44691" w:rsidRDefault="00CC4DDC" w:rsidP="00FC16CE">
      <w:pPr>
        <w:widowControl/>
        <w:jc w:val="both"/>
        <w:rPr>
          <w:rFonts w:asciiTheme="minorHAnsi" w:hAnsiTheme="minorHAnsi" w:cs="Arial"/>
        </w:rPr>
      </w:pPr>
      <w:r w:rsidRPr="00B44691">
        <w:rPr>
          <w:rFonts w:asciiTheme="minorHAnsi" w:hAnsiTheme="minorHAnsi" w:cs="Arial"/>
        </w:rPr>
        <w:t>-3</w:t>
      </w:r>
      <w:r w:rsidR="00AD422C">
        <w:rPr>
          <w:rFonts w:asciiTheme="minorHAnsi" w:hAnsiTheme="minorHAnsi" w:cs="Arial"/>
        </w:rPr>
        <w:t>11</w:t>
      </w:r>
      <w:r w:rsidRPr="00B44691">
        <w:rPr>
          <w:rFonts w:asciiTheme="minorHAnsi" w:hAnsiTheme="minorHAnsi" w:cs="Arial"/>
        </w:rPr>
        <w:tab/>
        <w:t>Part</w:t>
      </w:r>
      <w:r w:rsidRPr="00B44691">
        <w:rPr>
          <w:rFonts w:asciiTheme="minorHAnsi" w:hAnsiTheme="minorHAnsi" w:cs="Arial"/>
        </w:rPr>
        <w:noBreakHyphen/>
        <w:t xml:space="preserve">time </w:t>
      </w:r>
      <w:r w:rsidR="00F85629" w:rsidRPr="00B44691">
        <w:rPr>
          <w:rFonts w:asciiTheme="minorHAnsi" w:hAnsiTheme="minorHAnsi" w:cs="Arial"/>
        </w:rPr>
        <w:t>Employee</w:t>
      </w:r>
      <w:r w:rsidRPr="00B44691">
        <w:rPr>
          <w:rFonts w:asciiTheme="minorHAnsi" w:hAnsiTheme="minorHAnsi" w:cs="Arial"/>
        </w:rPr>
        <w:t>s scheduled to work twenty</w:t>
      </w:r>
      <w:r w:rsidRPr="00B44691">
        <w:rPr>
          <w:rFonts w:asciiTheme="minorHAnsi" w:hAnsiTheme="minorHAnsi" w:cs="Arial"/>
        </w:rPr>
        <w:noBreakHyphen/>
        <w:t>six (26) hours per week but less than thirty</w:t>
      </w:r>
      <w:r w:rsidRPr="00B44691">
        <w:rPr>
          <w:rFonts w:asciiTheme="minorHAnsi" w:hAnsiTheme="minorHAnsi" w:cs="Arial"/>
        </w:rPr>
        <w:noBreakHyphen/>
        <w:t>six (36) shall be credited with seventy</w:t>
      </w:r>
      <w:r w:rsidRPr="00B44691">
        <w:rPr>
          <w:rFonts w:asciiTheme="minorHAnsi" w:hAnsiTheme="minorHAnsi" w:cs="Arial"/>
        </w:rPr>
        <w:noBreakHyphen/>
        <w:t>five (75%) percent of the vacation accruals shown above for full</w:t>
      </w:r>
      <w:r w:rsidRPr="00B44691">
        <w:rPr>
          <w:rFonts w:asciiTheme="minorHAnsi" w:hAnsiTheme="minorHAnsi" w:cs="Arial"/>
        </w:rPr>
        <w:noBreakHyphen/>
        <w:t xml:space="preserve">time </w:t>
      </w:r>
      <w:r w:rsidR="00F85629" w:rsidRPr="00B44691">
        <w:rPr>
          <w:rFonts w:asciiTheme="minorHAnsi" w:hAnsiTheme="minorHAnsi" w:cs="Arial"/>
        </w:rPr>
        <w:t>Employee</w:t>
      </w:r>
      <w:r w:rsidRPr="00B44691">
        <w:rPr>
          <w:rFonts w:asciiTheme="minorHAnsi" w:hAnsiTheme="minorHAnsi" w:cs="Arial"/>
        </w:rPr>
        <w:t>s.</w:t>
      </w:r>
    </w:p>
    <w:p w14:paraId="44F6A30A" w14:textId="77777777" w:rsidR="00CC4DDC" w:rsidRPr="00B44691" w:rsidRDefault="00CC4DDC" w:rsidP="00FC16CE">
      <w:pPr>
        <w:widowControl/>
        <w:jc w:val="both"/>
        <w:rPr>
          <w:rFonts w:asciiTheme="minorHAnsi" w:hAnsiTheme="minorHAnsi" w:cs="Arial"/>
        </w:rPr>
      </w:pPr>
    </w:p>
    <w:p w14:paraId="44D99F28" w14:textId="77777777" w:rsidR="00CC4DDC" w:rsidRPr="00B44691" w:rsidRDefault="00CC4DDC" w:rsidP="00FC16CE">
      <w:pPr>
        <w:widowControl/>
        <w:jc w:val="both"/>
        <w:rPr>
          <w:rFonts w:asciiTheme="minorHAnsi" w:hAnsiTheme="minorHAnsi" w:cs="Arial"/>
        </w:rPr>
        <w:sectPr w:rsidR="00CC4DDC" w:rsidRPr="00B44691" w:rsidSect="002A4BBB">
          <w:type w:val="continuous"/>
          <w:pgSz w:w="12240" w:h="15840"/>
          <w:pgMar w:top="1440" w:right="1440" w:bottom="1440" w:left="1440" w:header="1440" w:footer="892" w:gutter="0"/>
          <w:cols w:space="720"/>
          <w:noEndnote/>
        </w:sectPr>
      </w:pPr>
    </w:p>
    <w:p w14:paraId="6BBBAA47" w14:textId="49795BA0" w:rsidR="00CC4DDC" w:rsidRPr="00B44691" w:rsidRDefault="00CC4DDC" w:rsidP="00FC16CE">
      <w:pPr>
        <w:widowControl/>
        <w:jc w:val="both"/>
        <w:rPr>
          <w:rFonts w:asciiTheme="minorHAnsi" w:hAnsiTheme="minorHAnsi" w:cs="Arial"/>
        </w:rPr>
      </w:pPr>
      <w:r w:rsidRPr="00B44691">
        <w:rPr>
          <w:rFonts w:asciiTheme="minorHAnsi" w:hAnsiTheme="minorHAnsi" w:cs="Arial"/>
        </w:rPr>
        <w:t>-3</w:t>
      </w:r>
      <w:r w:rsidR="00AD422C">
        <w:rPr>
          <w:rFonts w:asciiTheme="minorHAnsi" w:hAnsiTheme="minorHAnsi" w:cs="Arial"/>
        </w:rPr>
        <w:t>12</w:t>
      </w:r>
      <w:r w:rsidRPr="00B44691">
        <w:rPr>
          <w:rFonts w:asciiTheme="minorHAnsi" w:hAnsiTheme="minorHAnsi" w:cs="Arial"/>
        </w:rPr>
        <w:tab/>
        <w:t>Part</w:t>
      </w:r>
      <w:r w:rsidRPr="00B44691">
        <w:rPr>
          <w:rFonts w:asciiTheme="minorHAnsi" w:hAnsiTheme="minorHAnsi" w:cs="Arial"/>
        </w:rPr>
        <w:noBreakHyphen/>
        <w:t xml:space="preserve">time </w:t>
      </w:r>
      <w:r w:rsidR="00F85629" w:rsidRPr="00B44691">
        <w:rPr>
          <w:rFonts w:asciiTheme="minorHAnsi" w:hAnsiTheme="minorHAnsi" w:cs="Arial"/>
        </w:rPr>
        <w:t>Employee</w:t>
      </w:r>
      <w:r w:rsidRPr="00B44691">
        <w:rPr>
          <w:rFonts w:asciiTheme="minorHAnsi" w:hAnsiTheme="minorHAnsi" w:cs="Arial"/>
        </w:rPr>
        <w:t>s scheduled to work twenty (20) hours per week but less than twenty</w:t>
      </w:r>
      <w:r w:rsidRPr="00B44691">
        <w:rPr>
          <w:rFonts w:asciiTheme="minorHAnsi" w:hAnsiTheme="minorHAnsi" w:cs="Arial"/>
        </w:rPr>
        <w:noBreakHyphen/>
        <w:t>six (26) shall be credited with fifty (50%) percent of the vacation accruals shown above for full</w:t>
      </w:r>
      <w:r w:rsidRPr="00B44691">
        <w:rPr>
          <w:rFonts w:asciiTheme="minorHAnsi" w:hAnsiTheme="minorHAnsi" w:cs="Arial"/>
        </w:rPr>
        <w:noBreakHyphen/>
        <w:t xml:space="preserve">time </w:t>
      </w:r>
      <w:r w:rsidR="00F85629" w:rsidRPr="00B44691">
        <w:rPr>
          <w:rFonts w:asciiTheme="minorHAnsi" w:hAnsiTheme="minorHAnsi" w:cs="Arial"/>
        </w:rPr>
        <w:t>Employee</w:t>
      </w:r>
      <w:r w:rsidRPr="00B44691">
        <w:rPr>
          <w:rFonts w:asciiTheme="minorHAnsi" w:hAnsiTheme="minorHAnsi" w:cs="Arial"/>
        </w:rPr>
        <w:t>s.</w:t>
      </w:r>
    </w:p>
    <w:p w14:paraId="19806373" w14:textId="77777777" w:rsidR="00CC4DDC" w:rsidRPr="00B44691" w:rsidRDefault="00CC4DDC" w:rsidP="00FC16CE">
      <w:pPr>
        <w:widowControl/>
        <w:jc w:val="both"/>
        <w:rPr>
          <w:rFonts w:asciiTheme="minorHAnsi" w:hAnsiTheme="minorHAnsi" w:cs="Arial"/>
        </w:rPr>
      </w:pPr>
    </w:p>
    <w:p w14:paraId="6D73FDC7" w14:textId="0CB1B9E5" w:rsidR="00CC4DDC" w:rsidRPr="00B44691" w:rsidRDefault="00685EBB" w:rsidP="00FC16CE">
      <w:pPr>
        <w:widowControl/>
        <w:jc w:val="both"/>
        <w:rPr>
          <w:rFonts w:asciiTheme="minorHAnsi" w:hAnsiTheme="minorHAnsi" w:cs="Arial"/>
        </w:rPr>
      </w:pPr>
      <w:r w:rsidRPr="00B44691">
        <w:rPr>
          <w:rFonts w:asciiTheme="minorHAnsi" w:hAnsiTheme="minorHAnsi" w:cs="Arial"/>
        </w:rPr>
        <w:t>-3</w:t>
      </w:r>
      <w:r w:rsidR="00AD422C">
        <w:rPr>
          <w:rFonts w:asciiTheme="minorHAnsi" w:hAnsiTheme="minorHAnsi" w:cs="Arial"/>
        </w:rPr>
        <w:t>13</w:t>
      </w:r>
      <w:r w:rsidR="00CC4DDC" w:rsidRPr="00B44691">
        <w:rPr>
          <w:rFonts w:asciiTheme="minorHAnsi" w:hAnsiTheme="minorHAnsi" w:cs="Arial"/>
        </w:rPr>
        <w:tab/>
        <w:t>Part</w:t>
      </w:r>
      <w:r w:rsidR="00CC4DDC" w:rsidRPr="00B44691">
        <w:rPr>
          <w:rFonts w:asciiTheme="minorHAnsi" w:hAnsiTheme="minorHAnsi" w:cs="Arial"/>
        </w:rPr>
        <w:noBreakHyphen/>
        <w:t xml:space="preserve">time </w:t>
      </w:r>
      <w:r w:rsidR="00F85629" w:rsidRPr="00B44691">
        <w:rPr>
          <w:rFonts w:asciiTheme="minorHAnsi" w:hAnsiTheme="minorHAnsi" w:cs="Arial"/>
        </w:rPr>
        <w:t>Employee</w:t>
      </w:r>
      <w:r w:rsidR="00CC4DDC" w:rsidRPr="00B44691">
        <w:rPr>
          <w:rFonts w:asciiTheme="minorHAnsi" w:hAnsiTheme="minorHAnsi" w:cs="Arial"/>
        </w:rPr>
        <w:t>s will be paid only for the hours scheduled to work but not worked because of vacation.</w:t>
      </w:r>
    </w:p>
    <w:p w14:paraId="15DBB4AE" w14:textId="77777777" w:rsidR="00CC4DDC" w:rsidRPr="00B44691" w:rsidRDefault="00CC4DDC" w:rsidP="00FC16CE">
      <w:pPr>
        <w:widowControl/>
        <w:jc w:val="both"/>
        <w:rPr>
          <w:rFonts w:asciiTheme="minorHAnsi" w:hAnsiTheme="minorHAnsi" w:cs="Arial"/>
        </w:rPr>
      </w:pPr>
    </w:p>
    <w:p w14:paraId="28AF3494" w14:textId="2876B7DE" w:rsidR="00CC4DDC" w:rsidRPr="00B44691" w:rsidRDefault="004F4DDE" w:rsidP="00FC16CE">
      <w:pPr>
        <w:widowControl/>
        <w:jc w:val="both"/>
        <w:rPr>
          <w:rFonts w:asciiTheme="minorHAnsi" w:hAnsiTheme="minorHAnsi" w:cs="Arial"/>
        </w:rPr>
      </w:pPr>
      <w:r w:rsidRPr="00B44691">
        <w:rPr>
          <w:rFonts w:asciiTheme="minorHAnsi" w:hAnsiTheme="minorHAnsi" w:cs="Arial"/>
        </w:rPr>
        <w:t>-31</w:t>
      </w:r>
      <w:r w:rsidR="00AD422C">
        <w:rPr>
          <w:rFonts w:asciiTheme="minorHAnsi" w:hAnsiTheme="minorHAnsi" w:cs="Arial"/>
        </w:rPr>
        <w:t>4</w:t>
      </w:r>
      <w:r w:rsidR="00CC4DDC" w:rsidRPr="00B44691">
        <w:rPr>
          <w:rFonts w:asciiTheme="minorHAnsi" w:hAnsiTheme="minorHAnsi" w:cs="Arial"/>
        </w:rPr>
        <w:tab/>
      </w:r>
      <w:r w:rsidR="00F85629" w:rsidRPr="00B44691">
        <w:rPr>
          <w:rFonts w:asciiTheme="minorHAnsi" w:hAnsiTheme="minorHAnsi" w:cs="Arial"/>
        </w:rPr>
        <w:t>Employee</w:t>
      </w:r>
      <w:r w:rsidR="00CC4DDC" w:rsidRPr="00B44691">
        <w:rPr>
          <w:rFonts w:asciiTheme="minorHAnsi" w:hAnsiTheme="minorHAnsi" w:cs="Arial"/>
        </w:rPr>
        <w:t xml:space="preserve">s are expected and encouraged to take their annual vacation accrual each year.  </w:t>
      </w:r>
      <w:r w:rsidR="00E07757" w:rsidRPr="00B44691">
        <w:rPr>
          <w:rFonts w:asciiTheme="minorHAnsi" w:hAnsiTheme="minorHAnsi" w:cs="Arial"/>
        </w:rPr>
        <w:t>A</w:t>
      </w:r>
      <w:r w:rsidR="00CC4DDC" w:rsidRPr="00B44691">
        <w:rPr>
          <w:rFonts w:asciiTheme="minorHAnsi" w:hAnsiTheme="minorHAnsi" w:cs="Arial"/>
        </w:rPr>
        <w:t xml:space="preserve">n </w:t>
      </w:r>
      <w:r w:rsidR="00F85629" w:rsidRPr="00B44691">
        <w:rPr>
          <w:rFonts w:asciiTheme="minorHAnsi" w:hAnsiTheme="minorHAnsi" w:cs="Arial"/>
        </w:rPr>
        <w:t>Employee</w:t>
      </w:r>
      <w:r w:rsidR="00CC4DDC" w:rsidRPr="00B44691">
        <w:rPr>
          <w:rFonts w:asciiTheme="minorHAnsi" w:hAnsiTheme="minorHAnsi" w:cs="Arial"/>
        </w:rPr>
        <w:t xml:space="preserve"> may continue to accrue vacation up to the Special Maximum Accrual shown under the Accrual Schedule section.  Further accrual beyond this Special Maximum Accrual is not possible and the </w:t>
      </w:r>
      <w:r w:rsidR="00F85629" w:rsidRPr="00B44691">
        <w:rPr>
          <w:rFonts w:asciiTheme="minorHAnsi" w:hAnsiTheme="minorHAnsi" w:cs="Arial"/>
        </w:rPr>
        <w:t>Employee</w:t>
      </w:r>
      <w:r w:rsidR="00CC4DDC" w:rsidRPr="00B44691">
        <w:rPr>
          <w:rFonts w:asciiTheme="minorHAnsi" w:hAnsiTheme="minorHAnsi" w:cs="Arial"/>
        </w:rPr>
        <w:t xml:space="preserve"> will receive no further vacation credit for months of service completed until the </w:t>
      </w:r>
      <w:r w:rsidR="00F85629" w:rsidRPr="00B44691">
        <w:rPr>
          <w:rFonts w:asciiTheme="minorHAnsi" w:hAnsiTheme="minorHAnsi" w:cs="Arial"/>
        </w:rPr>
        <w:t>Employee</w:t>
      </w:r>
      <w:r w:rsidR="00CC4DDC" w:rsidRPr="00B44691">
        <w:rPr>
          <w:rFonts w:asciiTheme="minorHAnsi" w:hAnsiTheme="minorHAnsi" w:cs="Arial"/>
        </w:rPr>
        <w:t xml:space="preserve"> reduces vacation credits.</w:t>
      </w:r>
    </w:p>
    <w:p w14:paraId="6480E289" w14:textId="77777777" w:rsidR="00CC4DDC" w:rsidRPr="00B44691" w:rsidRDefault="00CC4DDC" w:rsidP="00FC16CE">
      <w:pPr>
        <w:widowControl/>
        <w:jc w:val="both"/>
        <w:rPr>
          <w:rFonts w:asciiTheme="minorHAnsi" w:hAnsiTheme="minorHAnsi" w:cs="Arial"/>
        </w:rPr>
      </w:pPr>
    </w:p>
    <w:p w14:paraId="3F7F9AA1" w14:textId="41DC992D" w:rsidR="00CC4DDC" w:rsidRPr="00B44691" w:rsidRDefault="00CC4DDC" w:rsidP="00FC16CE">
      <w:pPr>
        <w:widowControl/>
        <w:jc w:val="both"/>
        <w:rPr>
          <w:rFonts w:asciiTheme="minorHAnsi" w:hAnsiTheme="minorHAnsi" w:cs="Arial"/>
        </w:rPr>
      </w:pPr>
      <w:r w:rsidRPr="00B44691">
        <w:rPr>
          <w:rFonts w:asciiTheme="minorHAnsi" w:hAnsiTheme="minorHAnsi" w:cs="Arial"/>
        </w:rPr>
        <w:noBreakHyphen/>
        <w:t>3</w:t>
      </w:r>
      <w:r w:rsidR="00685EBB" w:rsidRPr="00B44691">
        <w:rPr>
          <w:rFonts w:asciiTheme="minorHAnsi" w:hAnsiTheme="minorHAnsi" w:cs="Arial"/>
        </w:rPr>
        <w:t>1</w:t>
      </w:r>
      <w:r w:rsidR="00AD422C">
        <w:rPr>
          <w:rFonts w:asciiTheme="minorHAnsi" w:hAnsiTheme="minorHAnsi" w:cs="Arial"/>
        </w:rPr>
        <w:t>5</w:t>
      </w:r>
      <w:r w:rsidRPr="00B44691">
        <w:rPr>
          <w:rFonts w:asciiTheme="minorHAnsi" w:hAnsiTheme="minorHAnsi" w:cs="Arial"/>
        </w:rPr>
        <w:tab/>
        <w:t xml:space="preserve">An </w:t>
      </w:r>
      <w:r w:rsidR="00F85629" w:rsidRPr="00B44691">
        <w:rPr>
          <w:rFonts w:asciiTheme="minorHAnsi" w:hAnsiTheme="minorHAnsi" w:cs="Arial"/>
        </w:rPr>
        <w:t>Employee</w:t>
      </w:r>
      <w:r w:rsidRPr="00B44691">
        <w:rPr>
          <w:rFonts w:asciiTheme="minorHAnsi" w:hAnsiTheme="minorHAnsi" w:cs="Arial"/>
        </w:rPr>
        <w:t xml:space="preserve"> will receive payment for unused vacation when terminating employment.</w:t>
      </w:r>
    </w:p>
    <w:p w14:paraId="1D5BEBCE" w14:textId="77777777" w:rsidR="00CC4DDC" w:rsidRPr="00B44691" w:rsidRDefault="00CC4DDC" w:rsidP="009558B8">
      <w:pPr>
        <w:widowControl/>
        <w:rPr>
          <w:rFonts w:ascii="Arial" w:hAnsi="Arial" w:cs="Arial"/>
        </w:rPr>
        <w:sectPr w:rsidR="00CC4DDC" w:rsidRPr="00B44691" w:rsidSect="002A4BBB">
          <w:type w:val="continuous"/>
          <w:pgSz w:w="12240" w:h="15840"/>
          <w:pgMar w:top="1440" w:right="1440" w:bottom="1440" w:left="1440" w:header="1440" w:footer="892" w:gutter="0"/>
          <w:cols w:space="720"/>
          <w:noEndnote/>
        </w:sectPr>
      </w:pPr>
    </w:p>
    <w:p w14:paraId="6A720517" w14:textId="77777777" w:rsidR="00CC4DDC" w:rsidRPr="00B44691" w:rsidRDefault="00CC4DDC" w:rsidP="00496A8C">
      <w:pPr>
        <w:widowControl/>
        <w:jc w:val="center"/>
        <w:rPr>
          <w:rFonts w:asciiTheme="minorHAnsi" w:hAnsiTheme="minorHAnsi" w:cs="Arial"/>
          <w:b/>
        </w:rPr>
      </w:pPr>
      <w:r w:rsidRPr="00B44691">
        <w:rPr>
          <w:rFonts w:asciiTheme="minorHAnsi" w:hAnsiTheme="minorHAnsi" w:cs="Arial"/>
          <w:b/>
        </w:rPr>
        <w:t>ARTICLE 22</w:t>
      </w:r>
    </w:p>
    <w:p w14:paraId="333A3998" w14:textId="77777777" w:rsidR="00CC4DDC" w:rsidRPr="00B44691" w:rsidRDefault="00CC4DDC" w:rsidP="00496A8C">
      <w:pPr>
        <w:widowControl/>
        <w:jc w:val="center"/>
        <w:rPr>
          <w:rFonts w:asciiTheme="minorHAnsi" w:hAnsiTheme="minorHAnsi" w:cs="Arial"/>
          <w:b/>
        </w:rPr>
      </w:pPr>
    </w:p>
    <w:p w14:paraId="5BC047D2" w14:textId="77777777" w:rsidR="00CC4DDC" w:rsidRPr="00B44691" w:rsidRDefault="00CC4DDC" w:rsidP="00496A8C">
      <w:pPr>
        <w:widowControl/>
        <w:jc w:val="center"/>
        <w:rPr>
          <w:rFonts w:asciiTheme="minorHAnsi" w:hAnsiTheme="minorHAnsi" w:cs="Arial"/>
          <w:b/>
        </w:rPr>
      </w:pPr>
      <w:r w:rsidRPr="00B44691">
        <w:rPr>
          <w:rFonts w:asciiTheme="minorHAnsi" w:hAnsiTheme="minorHAnsi" w:cs="Arial"/>
          <w:b/>
        </w:rPr>
        <w:t>EDUCATIONAL PROGRAMS</w:t>
      </w:r>
    </w:p>
    <w:p w14:paraId="7A9027B1" w14:textId="77777777" w:rsidR="00CC4DDC" w:rsidRPr="00B44691" w:rsidRDefault="00CC4DDC" w:rsidP="00496A8C">
      <w:pPr>
        <w:widowControl/>
        <w:jc w:val="center"/>
        <w:rPr>
          <w:rFonts w:asciiTheme="minorHAnsi" w:hAnsiTheme="minorHAnsi" w:cs="Arial"/>
          <w:b/>
        </w:rPr>
      </w:pPr>
    </w:p>
    <w:p w14:paraId="074F9A6E" w14:textId="77777777" w:rsidR="00CC4DDC" w:rsidRPr="00B44691" w:rsidRDefault="00CC4DDC" w:rsidP="00CF4A75">
      <w:pPr>
        <w:widowControl/>
        <w:rPr>
          <w:rFonts w:asciiTheme="minorHAnsi" w:hAnsiTheme="minorHAnsi" w:cs="Arial"/>
          <w:b/>
        </w:rPr>
      </w:pPr>
      <w:r w:rsidRPr="00B44691">
        <w:rPr>
          <w:rFonts w:asciiTheme="minorHAnsi" w:hAnsiTheme="minorHAnsi" w:cs="Arial"/>
          <w:b/>
        </w:rPr>
        <w:t>EDUCATIONAL ASSISTANCE</w:t>
      </w:r>
    </w:p>
    <w:p w14:paraId="13E41B72" w14:textId="77777777" w:rsidR="00CC4DDC" w:rsidRPr="00B44691" w:rsidRDefault="00CC4DDC" w:rsidP="009558B8">
      <w:pPr>
        <w:widowControl/>
        <w:rPr>
          <w:rFonts w:asciiTheme="minorHAnsi" w:hAnsiTheme="minorHAnsi" w:cs="Arial"/>
        </w:rPr>
      </w:pPr>
    </w:p>
    <w:p w14:paraId="30FDA1B5" w14:textId="127B6CAB" w:rsidR="00CC4DDC" w:rsidRPr="00B44691" w:rsidRDefault="00CC4DDC" w:rsidP="00FC16CE">
      <w:pPr>
        <w:widowControl/>
        <w:jc w:val="both"/>
        <w:rPr>
          <w:rFonts w:asciiTheme="minorHAnsi" w:hAnsiTheme="minorHAnsi" w:cs="Arial"/>
        </w:rPr>
      </w:pPr>
      <w:r w:rsidRPr="00B44691">
        <w:rPr>
          <w:rFonts w:asciiTheme="minorHAnsi" w:hAnsiTheme="minorHAnsi" w:cs="Arial"/>
        </w:rPr>
        <w:noBreakHyphen/>
      </w:r>
      <w:r w:rsidR="002A6BBB" w:rsidRPr="00B44691">
        <w:rPr>
          <w:rFonts w:asciiTheme="minorHAnsi" w:hAnsiTheme="minorHAnsi" w:cs="Arial"/>
        </w:rPr>
        <w:t>3</w:t>
      </w:r>
      <w:r w:rsidR="00685EBB" w:rsidRPr="00B44691">
        <w:rPr>
          <w:rFonts w:asciiTheme="minorHAnsi" w:hAnsiTheme="minorHAnsi" w:cs="Arial"/>
        </w:rPr>
        <w:t>1</w:t>
      </w:r>
      <w:r w:rsidR="00AD422C">
        <w:rPr>
          <w:rFonts w:asciiTheme="minorHAnsi" w:hAnsiTheme="minorHAnsi" w:cs="Arial"/>
        </w:rPr>
        <w:t>6</w:t>
      </w:r>
      <w:r w:rsidRPr="00B44691">
        <w:rPr>
          <w:rFonts w:asciiTheme="minorHAnsi" w:hAnsiTheme="minorHAnsi" w:cs="Arial"/>
        </w:rPr>
        <w:tab/>
        <w:t xml:space="preserve">The </w:t>
      </w:r>
      <w:r w:rsidR="00F85629" w:rsidRPr="00B44691">
        <w:rPr>
          <w:rFonts w:asciiTheme="minorHAnsi" w:hAnsiTheme="minorHAnsi" w:cs="Arial"/>
        </w:rPr>
        <w:t>University</w:t>
      </w:r>
      <w:r w:rsidRPr="00B44691">
        <w:rPr>
          <w:rFonts w:asciiTheme="minorHAnsi" w:hAnsiTheme="minorHAnsi" w:cs="Arial"/>
        </w:rPr>
        <w:t xml:space="preserve"> provides assistance to enhance an </w:t>
      </w:r>
      <w:r w:rsidR="00F85629" w:rsidRPr="00B44691">
        <w:rPr>
          <w:rFonts w:asciiTheme="minorHAnsi" w:hAnsiTheme="minorHAnsi" w:cs="Arial"/>
        </w:rPr>
        <w:t>Employee</w:t>
      </w:r>
      <w:r w:rsidRPr="00B44691">
        <w:rPr>
          <w:rFonts w:asciiTheme="minorHAnsi" w:hAnsiTheme="minorHAnsi" w:cs="Arial"/>
        </w:rPr>
        <w:t>'s educational and career development needs and goals for regular full</w:t>
      </w:r>
      <w:r w:rsidRPr="00B44691">
        <w:rPr>
          <w:rFonts w:asciiTheme="minorHAnsi" w:hAnsiTheme="minorHAnsi" w:cs="Arial"/>
        </w:rPr>
        <w:noBreakHyphen/>
        <w:t>time and part-time staff.</w:t>
      </w:r>
    </w:p>
    <w:p w14:paraId="0D316690" w14:textId="77777777" w:rsidR="00CC4DDC" w:rsidRPr="00B44691" w:rsidRDefault="00CC4DDC" w:rsidP="00FC16CE">
      <w:pPr>
        <w:widowControl/>
        <w:jc w:val="both"/>
        <w:rPr>
          <w:rFonts w:asciiTheme="minorHAnsi" w:hAnsiTheme="minorHAnsi" w:cs="Arial"/>
        </w:rPr>
      </w:pPr>
    </w:p>
    <w:p w14:paraId="3B385291" w14:textId="5C848395" w:rsidR="00CC4DDC" w:rsidRPr="00B44691" w:rsidRDefault="00CC4DDC" w:rsidP="00FC16CE">
      <w:pPr>
        <w:widowControl/>
        <w:jc w:val="both"/>
        <w:rPr>
          <w:rFonts w:asciiTheme="minorHAnsi" w:hAnsiTheme="minorHAnsi" w:cs="Arial"/>
        </w:rPr>
      </w:pPr>
      <w:r w:rsidRPr="00B44691">
        <w:rPr>
          <w:rFonts w:asciiTheme="minorHAnsi" w:hAnsiTheme="minorHAnsi" w:cs="Arial"/>
        </w:rPr>
        <w:t>-3</w:t>
      </w:r>
      <w:r w:rsidR="00685EBB" w:rsidRPr="00B44691">
        <w:rPr>
          <w:rFonts w:asciiTheme="minorHAnsi" w:hAnsiTheme="minorHAnsi" w:cs="Arial"/>
        </w:rPr>
        <w:t>1</w:t>
      </w:r>
      <w:r w:rsidR="00AD422C">
        <w:rPr>
          <w:rFonts w:asciiTheme="minorHAnsi" w:hAnsiTheme="minorHAnsi" w:cs="Arial"/>
        </w:rPr>
        <w:t>7</w:t>
      </w:r>
      <w:r w:rsidRPr="00B44691">
        <w:rPr>
          <w:rFonts w:asciiTheme="minorHAnsi" w:hAnsiTheme="minorHAnsi" w:cs="Arial"/>
        </w:rPr>
        <w:tab/>
        <w:t>Purpose</w:t>
      </w:r>
    </w:p>
    <w:p w14:paraId="7AC45D9D" w14:textId="77777777" w:rsidR="00CC4DDC" w:rsidRPr="00B44691" w:rsidRDefault="00CC4DDC" w:rsidP="00FC16CE">
      <w:pPr>
        <w:widowControl/>
        <w:jc w:val="both"/>
        <w:rPr>
          <w:rFonts w:asciiTheme="minorHAnsi" w:hAnsiTheme="minorHAnsi" w:cs="Arial"/>
        </w:rPr>
      </w:pPr>
    </w:p>
    <w:p w14:paraId="5A48412D" w14:textId="77777777" w:rsidR="00CC4DDC" w:rsidRPr="00B44691" w:rsidRDefault="00CC4DDC" w:rsidP="00FC16CE">
      <w:pPr>
        <w:widowControl/>
        <w:ind w:left="1440" w:hanging="720"/>
        <w:jc w:val="both"/>
        <w:rPr>
          <w:rFonts w:asciiTheme="minorHAnsi" w:hAnsiTheme="minorHAnsi" w:cs="Arial"/>
        </w:rPr>
      </w:pPr>
      <w:r w:rsidRPr="00B44691">
        <w:rPr>
          <w:rFonts w:asciiTheme="minorHAnsi" w:hAnsiTheme="minorHAnsi" w:cs="Arial"/>
        </w:rPr>
        <w:t>A.</w:t>
      </w:r>
      <w:r w:rsidRPr="00B44691">
        <w:rPr>
          <w:rFonts w:asciiTheme="minorHAnsi" w:hAnsiTheme="minorHAnsi" w:cs="Arial"/>
        </w:rPr>
        <w:tab/>
        <w:t xml:space="preserve">The purpose is to provide </w:t>
      </w:r>
      <w:r w:rsidR="00F85629" w:rsidRPr="00B44691">
        <w:rPr>
          <w:rFonts w:asciiTheme="minorHAnsi" w:hAnsiTheme="minorHAnsi" w:cs="Arial"/>
        </w:rPr>
        <w:t>Employee</w:t>
      </w:r>
      <w:r w:rsidRPr="00B44691">
        <w:rPr>
          <w:rFonts w:asciiTheme="minorHAnsi" w:hAnsiTheme="minorHAnsi" w:cs="Arial"/>
        </w:rPr>
        <w:t xml:space="preserve">s an opportunity to gain knowledge and develop skills which will improve proficiency on the present job and/or enhance job opportunities within the </w:t>
      </w:r>
      <w:r w:rsidR="00F85629" w:rsidRPr="00B44691">
        <w:rPr>
          <w:rFonts w:asciiTheme="minorHAnsi" w:hAnsiTheme="minorHAnsi" w:cs="Arial"/>
        </w:rPr>
        <w:t>University</w:t>
      </w:r>
      <w:r w:rsidRPr="00B44691">
        <w:rPr>
          <w:rFonts w:asciiTheme="minorHAnsi" w:hAnsiTheme="minorHAnsi" w:cs="Arial"/>
        </w:rPr>
        <w:t>.</w:t>
      </w:r>
    </w:p>
    <w:p w14:paraId="20F93FFB" w14:textId="77777777" w:rsidR="00CC4DDC" w:rsidRPr="00B44691" w:rsidRDefault="00CC4DDC" w:rsidP="00FC16CE">
      <w:pPr>
        <w:widowControl/>
        <w:jc w:val="both"/>
        <w:rPr>
          <w:rFonts w:asciiTheme="minorHAnsi" w:hAnsiTheme="minorHAnsi" w:cs="Arial"/>
        </w:rPr>
      </w:pPr>
    </w:p>
    <w:p w14:paraId="1518317D" w14:textId="77777777" w:rsidR="00CC4DDC" w:rsidRPr="00B44691" w:rsidRDefault="00CC4DDC" w:rsidP="00FC16CE">
      <w:pPr>
        <w:widowControl/>
        <w:ind w:left="1440" w:hanging="720"/>
        <w:jc w:val="both"/>
        <w:rPr>
          <w:rFonts w:asciiTheme="minorHAnsi" w:hAnsiTheme="minorHAnsi" w:cs="Arial"/>
        </w:rPr>
      </w:pPr>
      <w:r w:rsidRPr="00B44691">
        <w:rPr>
          <w:rFonts w:asciiTheme="minorHAnsi" w:hAnsiTheme="minorHAnsi" w:cs="Arial"/>
        </w:rPr>
        <w:t>B.</w:t>
      </w:r>
      <w:r w:rsidRPr="00B44691">
        <w:rPr>
          <w:rFonts w:asciiTheme="minorHAnsi" w:hAnsiTheme="minorHAnsi" w:cs="Arial"/>
        </w:rPr>
        <w:tab/>
        <w:t>Determination of job relatedness.  Courses, either with or without credit, are considered “job related” when any one of the following primary goals is met:</w:t>
      </w:r>
    </w:p>
    <w:p w14:paraId="5C2F4FD1" w14:textId="77777777" w:rsidR="00CC4DDC" w:rsidRPr="00B44691" w:rsidRDefault="00CC4DDC" w:rsidP="00FC16CE">
      <w:pPr>
        <w:widowControl/>
        <w:jc w:val="both"/>
        <w:rPr>
          <w:rFonts w:asciiTheme="minorHAnsi" w:hAnsiTheme="minorHAnsi" w:cs="Arial"/>
        </w:rPr>
      </w:pPr>
    </w:p>
    <w:p w14:paraId="1E15E2BD" w14:textId="77777777" w:rsidR="00CC4DDC" w:rsidRPr="00B44691" w:rsidRDefault="00F13F81" w:rsidP="00FC16CE">
      <w:pPr>
        <w:widowControl/>
        <w:ind w:left="2160" w:hanging="720"/>
        <w:jc w:val="both"/>
        <w:rPr>
          <w:rFonts w:asciiTheme="minorHAnsi" w:hAnsiTheme="minorHAnsi" w:cs="Arial"/>
        </w:rPr>
      </w:pPr>
      <w:r w:rsidRPr="00B44691">
        <w:rPr>
          <w:rFonts w:asciiTheme="minorHAnsi" w:hAnsiTheme="minorHAnsi" w:cs="Arial"/>
        </w:rPr>
        <w:t>1.</w:t>
      </w:r>
      <w:r w:rsidRPr="00B44691">
        <w:rPr>
          <w:rFonts w:asciiTheme="minorHAnsi" w:hAnsiTheme="minorHAnsi" w:cs="Arial"/>
        </w:rPr>
        <w:tab/>
      </w:r>
      <w:r w:rsidR="00CC4DDC" w:rsidRPr="00B44691">
        <w:rPr>
          <w:rFonts w:asciiTheme="minorHAnsi" w:hAnsiTheme="minorHAnsi" w:cs="Arial"/>
        </w:rPr>
        <w:t>To improve skills and/or update the technology involved in the present work assignment,</w:t>
      </w:r>
    </w:p>
    <w:p w14:paraId="48A83005" w14:textId="77777777" w:rsidR="00CC4DDC" w:rsidRPr="00B44691" w:rsidRDefault="00CC4DDC" w:rsidP="00FC16CE">
      <w:pPr>
        <w:widowControl/>
        <w:jc w:val="both"/>
        <w:rPr>
          <w:rFonts w:asciiTheme="minorHAnsi" w:hAnsiTheme="minorHAnsi" w:cs="Arial"/>
        </w:rPr>
      </w:pPr>
    </w:p>
    <w:p w14:paraId="774714F7" w14:textId="77777777" w:rsidR="00CC4DDC" w:rsidRPr="00B44691" w:rsidRDefault="00F13F81" w:rsidP="00FC16CE">
      <w:pPr>
        <w:widowControl/>
        <w:ind w:left="2160" w:hanging="720"/>
        <w:jc w:val="both"/>
        <w:rPr>
          <w:rFonts w:asciiTheme="minorHAnsi" w:hAnsiTheme="minorHAnsi" w:cs="Arial"/>
        </w:rPr>
      </w:pPr>
      <w:r w:rsidRPr="00B44691">
        <w:rPr>
          <w:rFonts w:asciiTheme="minorHAnsi" w:hAnsiTheme="minorHAnsi" w:cs="Arial"/>
        </w:rPr>
        <w:t>2.</w:t>
      </w:r>
      <w:r w:rsidRPr="00B44691">
        <w:rPr>
          <w:rFonts w:asciiTheme="minorHAnsi" w:hAnsiTheme="minorHAnsi" w:cs="Arial"/>
        </w:rPr>
        <w:tab/>
      </w:r>
      <w:r w:rsidR="00CC4DDC" w:rsidRPr="00B44691">
        <w:rPr>
          <w:rFonts w:asciiTheme="minorHAnsi" w:hAnsiTheme="minorHAnsi" w:cs="Arial"/>
        </w:rPr>
        <w:t xml:space="preserve">To provide knowledge, skills and understandings which relate to more responsible, higher-level </w:t>
      </w:r>
      <w:r w:rsidR="00F85629" w:rsidRPr="00B44691">
        <w:rPr>
          <w:rFonts w:asciiTheme="minorHAnsi" w:hAnsiTheme="minorHAnsi" w:cs="Arial"/>
        </w:rPr>
        <w:t>University</w:t>
      </w:r>
      <w:r w:rsidR="00CC4DDC" w:rsidRPr="00B44691">
        <w:rPr>
          <w:rFonts w:asciiTheme="minorHAnsi" w:hAnsiTheme="minorHAnsi" w:cs="Arial"/>
        </w:rPr>
        <w:t xml:space="preserve"> positions to which the </w:t>
      </w:r>
      <w:r w:rsidR="00F85629" w:rsidRPr="00B44691">
        <w:rPr>
          <w:rFonts w:asciiTheme="minorHAnsi" w:hAnsiTheme="minorHAnsi" w:cs="Arial"/>
        </w:rPr>
        <w:t>Employee</w:t>
      </w:r>
      <w:r w:rsidR="00CC4DDC" w:rsidRPr="00B44691">
        <w:rPr>
          <w:rFonts w:asciiTheme="minorHAnsi" w:hAnsiTheme="minorHAnsi" w:cs="Arial"/>
        </w:rPr>
        <w:t xml:space="preserve"> may reasonably aspire, </w:t>
      </w:r>
    </w:p>
    <w:p w14:paraId="7CFC502C" w14:textId="77777777" w:rsidR="00CC4DDC" w:rsidRPr="00B44691" w:rsidRDefault="00CC4DDC" w:rsidP="00FC16CE">
      <w:pPr>
        <w:widowControl/>
        <w:jc w:val="both"/>
        <w:rPr>
          <w:rFonts w:asciiTheme="minorHAnsi" w:hAnsiTheme="minorHAnsi" w:cs="Arial"/>
        </w:rPr>
      </w:pPr>
    </w:p>
    <w:p w14:paraId="769C9F58" w14:textId="77777777" w:rsidR="00CC4DDC" w:rsidRPr="00B44691" w:rsidRDefault="00F13F81" w:rsidP="00FC16CE">
      <w:pPr>
        <w:widowControl/>
        <w:ind w:left="2160" w:hanging="720"/>
        <w:jc w:val="both"/>
        <w:rPr>
          <w:rFonts w:asciiTheme="minorHAnsi" w:hAnsiTheme="minorHAnsi" w:cs="Arial"/>
        </w:rPr>
      </w:pPr>
      <w:r w:rsidRPr="00B44691">
        <w:rPr>
          <w:rFonts w:asciiTheme="minorHAnsi" w:hAnsiTheme="minorHAnsi" w:cs="Arial"/>
        </w:rPr>
        <w:t>3.</w:t>
      </w:r>
      <w:r w:rsidRPr="00B44691">
        <w:rPr>
          <w:rFonts w:asciiTheme="minorHAnsi" w:hAnsiTheme="minorHAnsi" w:cs="Arial"/>
        </w:rPr>
        <w:tab/>
      </w:r>
      <w:r w:rsidR="00CC4DDC" w:rsidRPr="00B44691">
        <w:rPr>
          <w:rFonts w:asciiTheme="minorHAnsi" w:hAnsiTheme="minorHAnsi" w:cs="Arial"/>
        </w:rPr>
        <w:t>To enhance basic skills in written and/or oral communications and/or mathematics,</w:t>
      </w:r>
    </w:p>
    <w:p w14:paraId="7199DA71" w14:textId="77777777" w:rsidR="00CC4DDC" w:rsidRPr="00B44691" w:rsidRDefault="00CC4DDC" w:rsidP="00FC16CE">
      <w:pPr>
        <w:widowControl/>
        <w:jc w:val="both"/>
        <w:rPr>
          <w:rFonts w:asciiTheme="minorHAnsi" w:hAnsiTheme="minorHAnsi" w:cs="Arial"/>
        </w:rPr>
      </w:pPr>
    </w:p>
    <w:p w14:paraId="365E1B69" w14:textId="77777777" w:rsidR="00CC4DDC" w:rsidRPr="00B44691" w:rsidRDefault="00F13F81" w:rsidP="00FC16CE">
      <w:pPr>
        <w:widowControl/>
        <w:ind w:left="2160" w:hanging="720"/>
        <w:jc w:val="both"/>
        <w:rPr>
          <w:rFonts w:asciiTheme="minorHAnsi" w:hAnsiTheme="minorHAnsi" w:cs="Arial"/>
        </w:rPr>
      </w:pPr>
      <w:r w:rsidRPr="00B44691">
        <w:rPr>
          <w:rFonts w:asciiTheme="minorHAnsi" w:hAnsiTheme="minorHAnsi" w:cs="Arial"/>
        </w:rPr>
        <w:t>4.</w:t>
      </w:r>
      <w:r w:rsidRPr="00B44691">
        <w:rPr>
          <w:rFonts w:asciiTheme="minorHAnsi" w:hAnsiTheme="minorHAnsi" w:cs="Arial"/>
        </w:rPr>
        <w:tab/>
      </w:r>
      <w:r w:rsidR="00CC4DDC" w:rsidRPr="00B44691">
        <w:rPr>
          <w:rFonts w:asciiTheme="minorHAnsi" w:hAnsiTheme="minorHAnsi" w:cs="Arial"/>
        </w:rPr>
        <w:t xml:space="preserve">To enroll in a college degree program in which the entire curriculum is directly related to the field of the </w:t>
      </w:r>
      <w:r w:rsidR="00F85629" w:rsidRPr="00B44691">
        <w:rPr>
          <w:rFonts w:asciiTheme="minorHAnsi" w:hAnsiTheme="minorHAnsi" w:cs="Arial"/>
        </w:rPr>
        <w:t>Employee</w:t>
      </w:r>
      <w:r w:rsidR="00CC4DDC" w:rsidRPr="00B44691">
        <w:rPr>
          <w:rFonts w:asciiTheme="minorHAnsi" w:hAnsiTheme="minorHAnsi" w:cs="Arial"/>
        </w:rPr>
        <w:t>’s current job assignment,</w:t>
      </w:r>
    </w:p>
    <w:p w14:paraId="534E5672" w14:textId="77777777" w:rsidR="00CC4DDC" w:rsidRPr="00B44691" w:rsidRDefault="00CC4DDC" w:rsidP="00FC16CE">
      <w:pPr>
        <w:widowControl/>
        <w:jc w:val="both"/>
        <w:rPr>
          <w:rFonts w:asciiTheme="minorHAnsi" w:hAnsiTheme="minorHAnsi" w:cs="Arial"/>
        </w:rPr>
      </w:pPr>
    </w:p>
    <w:p w14:paraId="7F57424E" w14:textId="77777777" w:rsidR="00CC4DDC" w:rsidRPr="00B44691" w:rsidRDefault="00F13F81" w:rsidP="00FC16CE">
      <w:pPr>
        <w:widowControl/>
        <w:ind w:left="2160" w:hanging="720"/>
        <w:jc w:val="both"/>
        <w:rPr>
          <w:rFonts w:asciiTheme="minorHAnsi" w:hAnsiTheme="minorHAnsi" w:cs="Arial"/>
        </w:rPr>
      </w:pPr>
      <w:r w:rsidRPr="00B44691">
        <w:rPr>
          <w:rFonts w:asciiTheme="minorHAnsi" w:hAnsiTheme="minorHAnsi" w:cs="Arial"/>
        </w:rPr>
        <w:t>5.</w:t>
      </w:r>
      <w:r w:rsidRPr="00B44691">
        <w:rPr>
          <w:rFonts w:asciiTheme="minorHAnsi" w:hAnsiTheme="minorHAnsi" w:cs="Arial"/>
        </w:rPr>
        <w:tab/>
      </w:r>
      <w:r w:rsidR="00CC4DDC" w:rsidRPr="00B44691">
        <w:rPr>
          <w:rFonts w:asciiTheme="minorHAnsi" w:hAnsiTheme="minorHAnsi" w:cs="Arial"/>
        </w:rPr>
        <w:t xml:space="preserve">To enroll in a college degree program in which the entire curriculum is designed to lead to a more responsible </w:t>
      </w:r>
      <w:r w:rsidR="00F85629" w:rsidRPr="00B44691">
        <w:rPr>
          <w:rFonts w:asciiTheme="minorHAnsi" w:hAnsiTheme="minorHAnsi" w:cs="Arial"/>
        </w:rPr>
        <w:t>University</w:t>
      </w:r>
      <w:r w:rsidR="00CC4DDC" w:rsidRPr="00B44691">
        <w:rPr>
          <w:rFonts w:asciiTheme="minorHAnsi" w:hAnsiTheme="minorHAnsi" w:cs="Arial"/>
        </w:rPr>
        <w:t xml:space="preserve"> position to which the </w:t>
      </w:r>
      <w:r w:rsidR="00F85629" w:rsidRPr="00B44691">
        <w:rPr>
          <w:rFonts w:asciiTheme="minorHAnsi" w:hAnsiTheme="minorHAnsi" w:cs="Arial"/>
        </w:rPr>
        <w:t>Employee</w:t>
      </w:r>
      <w:r w:rsidR="00CC4DDC" w:rsidRPr="00B44691">
        <w:rPr>
          <w:rFonts w:asciiTheme="minorHAnsi" w:hAnsiTheme="minorHAnsi" w:cs="Arial"/>
        </w:rPr>
        <w:t xml:space="preserve"> may reasonably aspire, or</w:t>
      </w:r>
    </w:p>
    <w:p w14:paraId="5197A3F2" w14:textId="77777777" w:rsidR="00CC4DDC" w:rsidRPr="00B44691" w:rsidRDefault="00CC4DDC" w:rsidP="00FC16CE">
      <w:pPr>
        <w:widowControl/>
        <w:jc w:val="both"/>
        <w:rPr>
          <w:rFonts w:asciiTheme="minorHAnsi" w:hAnsiTheme="minorHAnsi" w:cs="Arial"/>
        </w:rPr>
      </w:pPr>
    </w:p>
    <w:p w14:paraId="41794D43" w14:textId="77777777" w:rsidR="00CC4DDC" w:rsidRPr="00B44691" w:rsidRDefault="00F13F81" w:rsidP="00FC16CE">
      <w:pPr>
        <w:widowControl/>
        <w:ind w:left="2160" w:hanging="720"/>
        <w:jc w:val="both"/>
        <w:rPr>
          <w:rFonts w:asciiTheme="minorHAnsi" w:hAnsiTheme="minorHAnsi" w:cs="Arial"/>
        </w:rPr>
      </w:pPr>
      <w:r w:rsidRPr="00B44691">
        <w:rPr>
          <w:rFonts w:asciiTheme="minorHAnsi" w:hAnsiTheme="minorHAnsi" w:cs="Arial"/>
        </w:rPr>
        <w:t>6.</w:t>
      </w:r>
      <w:r w:rsidRPr="00B44691">
        <w:rPr>
          <w:rFonts w:asciiTheme="minorHAnsi" w:hAnsiTheme="minorHAnsi" w:cs="Arial"/>
        </w:rPr>
        <w:tab/>
      </w:r>
      <w:r w:rsidR="00CC4DDC" w:rsidRPr="00B44691">
        <w:rPr>
          <w:rFonts w:asciiTheme="minorHAnsi" w:hAnsiTheme="minorHAnsi" w:cs="Arial"/>
        </w:rPr>
        <w:t xml:space="preserve">To enroll in individual college courses which are directly related to the field of the </w:t>
      </w:r>
      <w:r w:rsidR="00F85629" w:rsidRPr="00B44691">
        <w:rPr>
          <w:rFonts w:asciiTheme="minorHAnsi" w:hAnsiTheme="minorHAnsi" w:cs="Arial"/>
        </w:rPr>
        <w:t>Employee</w:t>
      </w:r>
      <w:r w:rsidR="00CC4DDC" w:rsidRPr="00B44691">
        <w:rPr>
          <w:rFonts w:asciiTheme="minorHAnsi" w:hAnsiTheme="minorHAnsi" w:cs="Arial"/>
        </w:rPr>
        <w:t>’s current job assignment, even though such courses might be components of a total degree program which is not related to the current job assignment.</w:t>
      </w:r>
    </w:p>
    <w:p w14:paraId="6595CEB7" w14:textId="77777777" w:rsidR="00CC4DDC" w:rsidRPr="00B44691" w:rsidRDefault="00CC4DDC" w:rsidP="009558B8">
      <w:pPr>
        <w:widowControl/>
        <w:rPr>
          <w:rFonts w:asciiTheme="minorHAnsi" w:hAnsiTheme="minorHAnsi" w:cs="Arial"/>
        </w:rPr>
      </w:pPr>
    </w:p>
    <w:p w14:paraId="3F283858" w14:textId="77777777" w:rsidR="00CC4DDC" w:rsidRPr="00B44691" w:rsidRDefault="00CC4DDC" w:rsidP="009558B8">
      <w:pPr>
        <w:widowControl/>
        <w:rPr>
          <w:rFonts w:asciiTheme="minorHAnsi" w:hAnsiTheme="minorHAnsi" w:cs="Arial"/>
        </w:rPr>
      </w:pPr>
    </w:p>
    <w:p w14:paraId="05065719" w14:textId="77777777" w:rsidR="00CC051D" w:rsidRPr="00B44691" w:rsidRDefault="00CC051D">
      <w:pPr>
        <w:widowControl/>
        <w:autoSpaceDE/>
        <w:autoSpaceDN/>
        <w:adjustRightInd/>
        <w:rPr>
          <w:rFonts w:asciiTheme="minorHAnsi" w:hAnsiTheme="minorHAnsi" w:cs="Arial"/>
          <w:b/>
        </w:rPr>
      </w:pPr>
      <w:r w:rsidRPr="00B44691">
        <w:rPr>
          <w:rFonts w:asciiTheme="minorHAnsi" w:hAnsiTheme="minorHAnsi" w:cs="Arial"/>
          <w:b/>
        </w:rPr>
        <w:br w:type="page"/>
      </w:r>
    </w:p>
    <w:p w14:paraId="5F48065D" w14:textId="77777777" w:rsidR="00CC4DDC" w:rsidRPr="00B44691" w:rsidRDefault="00CC4DDC" w:rsidP="009558B8">
      <w:pPr>
        <w:widowControl/>
        <w:rPr>
          <w:rFonts w:asciiTheme="minorHAnsi" w:hAnsiTheme="minorHAnsi" w:cs="Arial"/>
          <w:b/>
        </w:rPr>
      </w:pPr>
      <w:r w:rsidRPr="00B44691">
        <w:rPr>
          <w:rFonts w:asciiTheme="minorHAnsi" w:hAnsiTheme="minorHAnsi" w:cs="Arial"/>
          <w:b/>
        </w:rPr>
        <w:t>TUITION REIMBURSEMENT</w:t>
      </w:r>
    </w:p>
    <w:p w14:paraId="69290509" w14:textId="77777777" w:rsidR="00CC4DDC" w:rsidRPr="00B44691" w:rsidRDefault="00CC4DDC" w:rsidP="009558B8">
      <w:pPr>
        <w:widowControl/>
        <w:rPr>
          <w:rFonts w:asciiTheme="minorHAnsi" w:hAnsiTheme="minorHAnsi" w:cs="Arial"/>
        </w:rPr>
      </w:pPr>
    </w:p>
    <w:p w14:paraId="65B30FA5" w14:textId="679C966A" w:rsidR="00965067" w:rsidRPr="00B44691" w:rsidRDefault="00685EBB" w:rsidP="00FC16CE">
      <w:pPr>
        <w:widowControl/>
        <w:jc w:val="both"/>
        <w:rPr>
          <w:rFonts w:asciiTheme="minorHAnsi" w:hAnsiTheme="minorHAnsi" w:cs="Arial"/>
        </w:rPr>
      </w:pPr>
      <w:r w:rsidRPr="00B44691">
        <w:rPr>
          <w:rFonts w:asciiTheme="minorHAnsi" w:hAnsiTheme="minorHAnsi" w:cs="Arial"/>
        </w:rPr>
        <w:t>-31</w:t>
      </w:r>
      <w:r w:rsidR="00AD422C">
        <w:rPr>
          <w:rFonts w:asciiTheme="minorHAnsi" w:hAnsiTheme="minorHAnsi" w:cs="Arial"/>
        </w:rPr>
        <w:t>8</w:t>
      </w:r>
      <w:r w:rsidR="00965067" w:rsidRPr="00B44691">
        <w:rPr>
          <w:rFonts w:asciiTheme="minorHAnsi" w:hAnsiTheme="minorHAnsi" w:cs="Arial"/>
        </w:rPr>
        <w:tab/>
        <w:t>Tuition from MSU will be waived/reimbursed for credit courses for up to fourteen (14) credits per MSU academic year upon successful completion of the course(s) as follows:</w:t>
      </w:r>
    </w:p>
    <w:p w14:paraId="216C23EE" w14:textId="77777777" w:rsidR="00965067" w:rsidRPr="00B44691" w:rsidRDefault="00965067" w:rsidP="00FC16CE">
      <w:pPr>
        <w:widowControl/>
        <w:jc w:val="both"/>
        <w:rPr>
          <w:rFonts w:asciiTheme="minorHAnsi" w:hAnsiTheme="minorHAnsi" w:cs="Arial"/>
        </w:rPr>
      </w:pPr>
    </w:p>
    <w:p w14:paraId="4CAB2605" w14:textId="77777777" w:rsidR="00965067" w:rsidRPr="00B44691" w:rsidRDefault="00965067" w:rsidP="007A12B7">
      <w:pPr>
        <w:widowControl/>
        <w:tabs>
          <w:tab w:val="left" w:pos="720"/>
        </w:tabs>
        <w:ind w:left="1440" w:hanging="1440"/>
        <w:jc w:val="both"/>
        <w:rPr>
          <w:rFonts w:asciiTheme="minorHAnsi" w:hAnsiTheme="minorHAnsi" w:cs="Arial"/>
        </w:rPr>
      </w:pPr>
      <w:r w:rsidRPr="00B44691">
        <w:rPr>
          <w:rFonts w:asciiTheme="minorHAnsi" w:hAnsiTheme="minorHAnsi" w:cs="Arial"/>
        </w:rPr>
        <w:tab/>
        <w:t>A.</w:t>
      </w:r>
      <w:r w:rsidRPr="00B44691">
        <w:rPr>
          <w:rFonts w:asciiTheme="minorHAnsi" w:hAnsiTheme="minorHAnsi" w:cs="Arial"/>
        </w:rPr>
        <w:tab/>
        <w:t>For undergraduate credit courses taken through MSU, the tuition fee up to ninety percent (90%) of the MSU undergraduate maximum tuition rate per credit taken, not to exceed 14 semester credits</w:t>
      </w:r>
      <w:r w:rsidR="00EC0FAD" w:rsidRPr="00B44691">
        <w:rPr>
          <w:rFonts w:asciiTheme="minorHAnsi" w:hAnsiTheme="minorHAnsi" w:cs="Arial"/>
        </w:rPr>
        <w:t xml:space="preserve"> (20 term credits)</w:t>
      </w:r>
      <w:r w:rsidRPr="00B44691">
        <w:rPr>
          <w:rFonts w:asciiTheme="minorHAnsi" w:hAnsiTheme="minorHAnsi" w:cs="Arial"/>
        </w:rPr>
        <w:t xml:space="preserve"> per academic year.</w:t>
      </w:r>
    </w:p>
    <w:p w14:paraId="5CDE6F5F" w14:textId="77777777" w:rsidR="00965067" w:rsidRPr="00B44691" w:rsidRDefault="00965067" w:rsidP="00FC16CE">
      <w:pPr>
        <w:widowControl/>
        <w:jc w:val="both"/>
        <w:rPr>
          <w:rFonts w:asciiTheme="minorHAnsi" w:hAnsiTheme="minorHAnsi" w:cs="Arial"/>
        </w:rPr>
      </w:pPr>
    </w:p>
    <w:p w14:paraId="5C637C62" w14:textId="77777777" w:rsidR="00965067" w:rsidRPr="00B44691" w:rsidRDefault="00965067" w:rsidP="007A12B7">
      <w:pPr>
        <w:widowControl/>
        <w:tabs>
          <w:tab w:val="left" w:pos="720"/>
        </w:tabs>
        <w:ind w:left="1440" w:hanging="1440"/>
        <w:jc w:val="both"/>
        <w:rPr>
          <w:rFonts w:asciiTheme="minorHAnsi" w:hAnsiTheme="minorHAnsi" w:cs="Arial"/>
        </w:rPr>
      </w:pPr>
      <w:r w:rsidRPr="00B44691">
        <w:rPr>
          <w:rFonts w:asciiTheme="minorHAnsi" w:hAnsiTheme="minorHAnsi" w:cs="Arial"/>
        </w:rPr>
        <w:tab/>
        <w:t>B.</w:t>
      </w:r>
      <w:r w:rsidRPr="00B44691">
        <w:rPr>
          <w:rFonts w:asciiTheme="minorHAnsi" w:hAnsiTheme="minorHAnsi" w:cs="Arial"/>
        </w:rPr>
        <w:tab/>
        <w:t xml:space="preserve">For graduate credit courses taken through MSU, the tuition fee up to </w:t>
      </w:r>
      <w:r w:rsidR="00E07757" w:rsidRPr="00B44691">
        <w:rPr>
          <w:rFonts w:asciiTheme="minorHAnsi" w:hAnsiTheme="minorHAnsi" w:cs="Arial"/>
        </w:rPr>
        <w:t>seventy</w:t>
      </w:r>
      <w:r w:rsidRPr="00B44691">
        <w:rPr>
          <w:rFonts w:asciiTheme="minorHAnsi" w:hAnsiTheme="minorHAnsi" w:cs="Arial"/>
        </w:rPr>
        <w:t>-f</w:t>
      </w:r>
      <w:r w:rsidR="00E07757" w:rsidRPr="00B44691">
        <w:rPr>
          <w:rFonts w:asciiTheme="minorHAnsi" w:hAnsiTheme="minorHAnsi" w:cs="Arial"/>
        </w:rPr>
        <w:t>ive percent (7</w:t>
      </w:r>
      <w:r w:rsidRPr="00B44691">
        <w:rPr>
          <w:rFonts w:asciiTheme="minorHAnsi" w:hAnsiTheme="minorHAnsi" w:cs="Arial"/>
        </w:rPr>
        <w:t>5%) of the MSU undergraduate maximum tuition rate per credit taken, not to exceed 14 semester credits</w:t>
      </w:r>
      <w:r w:rsidR="00FB27A1" w:rsidRPr="00B44691">
        <w:rPr>
          <w:rFonts w:asciiTheme="minorHAnsi" w:hAnsiTheme="minorHAnsi" w:cs="Arial"/>
        </w:rPr>
        <w:t xml:space="preserve"> (20 term credits)</w:t>
      </w:r>
      <w:r w:rsidRPr="00B44691">
        <w:rPr>
          <w:rFonts w:asciiTheme="minorHAnsi" w:hAnsiTheme="minorHAnsi" w:cs="Arial"/>
        </w:rPr>
        <w:t xml:space="preserve"> per academic year.</w:t>
      </w:r>
    </w:p>
    <w:p w14:paraId="6FA79284" w14:textId="77777777" w:rsidR="00965067" w:rsidRPr="00B44691" w:rsidRDefault="00965067" w:rsidP="00FC16CE">
      <w:pPr>
        <w:widowControl/>
        <w:jc w:val="both"/>
        <w:rPr>
          <w:rFonts w:asciiTheme="minorHAnsi" w:hAnsiTheme="minorHAnsi" w:cs="Arial"/>
        </w:rPr>
      </w:pPr>
    </w:p>
    <w:p w14:paraId="0AACC6C5" w14:textId="77777777" w:rsidR="00965067" w:rsidRPr="00B44691" w:rsidRDefault="00965067" w:rsidP="007A12B7">
      <w:pPr>
        <w:widowControl/>
        <w:tabs>
          <w:tab w:val="left" w:pos="720"/>
        </w:tabs>
        <w:ind w:left="1440" w:hanging="1440"/>
        <w:jc w:val="both"/>
        <w:rPr>
          <w:rFonts w:asciiTheme="minorHAnsi" w:hAnsiTheme="minorHAnsi" w:cs="Arial"/>
        </w:rPr>
      </w:pPr>
      <w:r w:rsidRPr="00B44691">
        <w:rPr>
          <w:rFonts w:asciiTheme="minorHAnsi" w:hAnsiTheme="minorHAnsi" w:cs="Arial"/>
        </w:rPr>
        <w:tab/>
        <w:t>C.</w:t>
      </w:r>
      <w:r w:rsidRPr="00B44691">
        <w:rPr>
          <w:rFonts w:asciiTheme="minorHAnsi" w:hAnsiTheme="minorHAnsi" w:cs="Arial"/>
        </w:rPr>
        <w:tab/>
        <w:t>Registration fees, course fees, lab fees, books and</w:t>
      </w:r>
      <w:r w:rsidR="00F915C0" w:rsidRPr="00B44691">
        <w:rPr>
          <w:rFonts w:asciiTheme="minorHAnsi" w:hAnsiTheme="minorHAnsi" w:cs="Arial"/>
        </w:rPr>
        <w:t xml:space="preserve"> </w:t>
      </w:r>
      <w:r w:rsidRPr="00B44691">
        <w:rPr>
          <w:rFonts w:asciiTheme="minorHAnsi" w:hAnsiTheme="minorHAnsi" w:cs="Arial"/>
        </w:rPr>
        <w:t>other course materials charged by MSU are the responsibility of the student.</w:t>
      </w:r>
    </w:p>
    <w:p w14:paraId="21522DF0" w14:textId="77777777" w:rsidR="00965067" w:rsidRPr="00B44691" w:rsidRDefault="00965067" w:rsidP="00FC16CE">
      <w:pPr>
        <w:widowControl/>
        <w:jc w:val="both"/>
        <w:rPr>
          <w:rFonts w:asciiTheme="minorHAnsi" w:hAnsiTheme="minorHAnsi" w:cs="Arial"/>
        </w:rPr>
      </w:pPr>
    </w:p>
    <w:p w14:paraId="68B916C5" w14:textId="77777777" w:rsidR="00965067" w:rsidRPr="00B44691" w:rsidRDefault="00965067" w:rsidP="007A12B7">
      <w:pPr>
        <w:widowControl/>
        <w:tabs>
          <w:tab w:val="left" w:pos="720"/>
        </w:tabs>
        <w:ind w:left="1440" w:hanging="1440"/>
        <w:jc w:val="both"/>
        <w:rPr>
          <w:rFonts w:asciiTheme="minorHAnsi" w:hAnsiTheme="minorHAnsi" w:cs="Arial"/>
        </w:rPr>
      </w:pPr>
      <w:r w:rsidRPr="00B44691">
        <w:rPr>
          <w:rFonts w:asciiTheme="minorHAnsi" w:hAnsiTheme="minorHAnsi" w:cs="Arial"/>
        </w:rPr>
        <w:tab/>
        <w:t>D.</w:t>
      </w:r>
      <w:r w:rsidRPr="00B44691">
        <w:rPr>
          <w:rFonts w:asciiTheme="minorHAnsi" w:hAnsiTheme="minorHAnsi" w:cs="Arial"/>
        </w:rPr>
        <w:tab/>
        <w:t>Tuition fees in excess of fourteen (14) credit hours</w:t>
      </w:r>
      <w:r w:rsidR="00FB27A1" w:rsidRPr="00B44691">
        <w:rPr>
          <w:rFonts w:asciiTheme="minorHAnsi" w:hAnsiTheme="minorHAnsi" w:cs="Arial"/>
        </w:rPr>
        <w:t xml:space="preserve"> (20 term credits)</w:t>
      </w:r>
      <w:r w:rsidRPr="00B44691">
        <w:rPr>
          <w:rFonts w:asciiTheme="minorHAnsi" w:hAnsiTheme="minorHAnsi" w:cs="Arial"/>
        </w:rPr>
        <w:t xml:space="preserve"> per academic year are the responsibility of the student.</w:t>
      </w:r>
    </w:p>
    <w:p w14:paraId="1FAB6174" w14:textId="77777777" w:rsidR="00965067" w:rsidRPr="00B44691" w:rsidRDefault="00965067" w:rsidP="00FC16CE">
      <w:pPr>
        <w:widowControl/>
        <w:jc w:val="both"/>
        <w:rPr>
          <w:rFonts w:asciiTheme="minorHAnsi" w:hAnsiTheme="minorHAnsi" w:cs="Arial"/>
        </w:rPr>
      </w:pPr>
    </w:p>
    <w:p w14:paraId="0CC66979" w14:textId="39EBA843" w:rsidR="00CC4DDC" w:rsidRPr="00B44691" w:rsidRDefault="00CC4DDC" w:rsidP="00FC16CE">
      <w:pPr>
        <w:widowControl/>
        <w:jc w:val="both"/>
        <w:rPr>
          <w:rFonts w:asciiTheme="minorHAnsi" w:hAnsiTheme="minorHAnsi" w:cs="Arial"/>
        </w:rPr>
      </w:pPr>
      <w:r w:rsidRPr="00B44691">
        <w:rPr>
          <w:rFonts w:asciiTheme="minorHAnsi" w:hAnsiTheme="minorHAnsi" w:cs="Arial"/>
        </w:rPr>
        <w:noBreakHyphen/>
        <w:t>3</w:t>
      </w:r>
      <w:r w:rsidR="00AD422C">
        <w:rPr>
          <w:rFonts w:asciiTheme="minorHAnsi" w:hAnsiTheme="minorHAnsi" w:cs="Arial"/>
        </w:rPr>
        <w:t>19</w:t>
      </w:r>
      <w:r w:rsidRPr="00B44691">
        <w:rPr>
          <w:rFonts w:asciiTheme="minorHAnsi" w:hAnsiTheme="minorHAnsi" w:cs="Arial"/>
        </w:rPr>
        <w:tab/>
        <w:t>Tuition from a</w:t>
      </w:r>
      <w:r w:rsidR="00965067" w:rsidRPr="00B44691">
        <w:rPr>
          <w:rFonts w:asciiTheme="minorHAnsi" w:hAnsiTheme="minorHAnsi" w:cs="Arial"/>
        </w:rPr>
        <w:t xml:space="preserve"> Michiga</w:t>
      </w:r>
      <w:r w:rsidRPr="00B44691">
        <w:rPr>
          <w:rFonts w:asciiTheme="minorHAnsi" w:hAnsiTheme="minorHAnsi" w:cs="Arial"/>
        </w:rPr>
        <w:t>n</w:t>
      </w:r>
      <w:r w:rsidR="00965067" w:rsidRPr="00B44691">
        <w:rPr>
          <w:rFonts w:asciiTheme="minorHAnsi" w:hAnsiTheme="minorHAnsi" w:cs="Arial"/>
        </w:rPr>
        <w:t>-based</w:t>
      </w:r>
      <w:r w:rsidRPr="00B44691">
        <w:rPr>
          <w:rFonts w:asciiTheme="minorHAnsi" w:hAnsiTheme="minorHAnsi" w:cs="Arial"/>
        </w:rPr>
        <w:t xml:space="preserve"> accredited educational institution</w:t>
      </w:r>
      <w:r w:rsidR="00965067" w:rsidRPr="00B44691">
        <w:rPr>
          <w:rFonts w:asciiTheme="minorHAnsi" w:hAnsiTheme="minorHAnsi" w:cs="Arial"/>
        </w:rPr>
        <w:t>, other than MSU,</w:t>
      </w:r>
      <w:r w:rsidRPr="00B44691">
        <w:rPr>
          <w:rFonts w:asciiTheme="minorHAnsi" w:hAnsiTheme="minorHAnsi" w:cs="Arial"/>
        </w:rPr>
        <w:t xml:space="preserve"> will be waived/reimbursed for up to </w:t>
      </w:r>
      <w:r w:rsidR="00E07757" w:rsidRPr="00B44691">
        <w:rPr>
          <w:rFonts w:asciiTheme="minorHAnsi" w:hAnsiTheme="minorHAnsi" w:cs="Arial"/>
        </w:rPr>
        <w:t xml:space="preserve">sixty </w:t>
      </w:r>
      <w:r w:rsidR="00965067" w:rsidRPr="00B44691">
        <w:rPr>
          <w:rFonts w:asciiTheme="minorHAnsi" w:hAnsiTheme="minorHAnsi" w:cs="Arial"/>
        </w:rPr>
        <w:t>percent (</w:t>
      </w:r>
      <w:r w:rsidR="00E07757" w:rsidRPr="00B44691">
        <w:rPr>
          <w:rFonts w:asciiTheme="minorHAnsi" w:hAnsiTheme="minorHAnsi" w:cs="Arial"/>
        </w:rPr>
        <w:t>6</w:t>
      </w:r>
      <w:r w:rsidR="00965067" w:rsidRPr="00B44691">
        <w:rPr>
          <w:rFonts w:asciiTheme="minorHAnsi" w:hAnsiTheme="minorHAnsi" w:cs="Arial"/>
        </w:rPr>
        <w:t xml:space="preserve">0%) of the MSU undergraduate maximum tuition rate per credit taken, not to exceed </w:t>
      </w:r>
      <w:r w:rsidRPr="00B44691">
        <w:rPr>
          <w:rFonts w:asciiTheme="minorHAnsi" w:hAnsiTheme="minorHAnsi" w:cs="Arial"/>
        </w:rPr>
        <w:t xml:space="preserve">fourteen (14) semester credits (20 term credits) per MSU academic year upon successful completion of the course(s).  Part-time </w:t>
      </w:r>
      <w:r w:rsidR="00F85629" w:rsidRPr="00B44691">
        <w:rPr>
          <w:rFonts w:asciiTheme="minorHAnsi" w:hAnsiTheme="minorHAnsi" w:cs="Arial"/>
        </w:rPr>
        <w:t>Employee</w:t>
      </w:r>
      <w:r w:rsidRPr="00B44691">
        <w:rPr>
          <w:rFonts w:asciiTheme="minorHAnsi" w:hAnsiTheme="minorHAnsi" w:cs="Arial"/>
        </w:rPr>
        <w:t>s shall be eligible for tuition waiver/reimbursement on a proportional basis.  A grade of 2.0 or better (or "CR" - credit) is required for a credit course.</w:t>
      </w:r>
    </w:p>
    <w:p w14:paraId="32C901A1" w14:textId="77777777" w:rsidR="00965067" w:rsidRPr="00B44691" w:rsidRDefault="00965067" w:rsidP="00FC16CE">
      <w:pPr>
        <w:widowControl/>
        <w:jc w:val="both"/>
        <w:rPr>
          <w:rFonts w:asciiTheme="minorHAnsi" w:hAnsiTheme="minorHAnsi" w:cs="Arial"/>
        </w:rPr>
      </w:pPr>
    </w:p>
    <w:p w14:paraId="64503994" w14:textId="7AD2EF5A" w:rsidR="00965067" w:rsidRPr="00B44691" w:rsidRDefault="00685EBB" w:rsidP="00FC16CE">
      <w:pPr>
        <w:widowControl/>
        <w:jc w:val="both"/>
        <w:rPr>
          <w:rFonts w:asciiTheme="minorHAnsi" w:hAnsiTheme="minorHAnsi" w:cs="Arial"/>
        </w:rPr>
      </w:pPr>
      <w:r w:rsidRPr="00B44691">
        <w:rPr>
          <w:rFonts w:asciiTheme="minorHAnsi" w:hAnsiTheme="minorHAnsi" w:cs="Arial"/>
        </w:rPr>
        <w:t>-3</w:t>
      </w:r>
      <w:r w:rsidR="00AD422C">
        <w:rPr>
          <w:rFonts w:asciiTheme="minorHAnsi" w:hAnsiTheme="minorHAnsi" w:cs="Arial"/>
        </w:rPr>
        <w:t>20</w:t>
      </w:r>
      <w:r w:rsidR="00965067" w:rsidRPr="00B44691">
        <w:rPr>
          <w:rFonts w:asciiTheme="minorHAnsi" w:hAnsiTheme="minorHAnsi" w:cs="Arial"/>
        </w:rPr>
        <w:tab/>
        <w:t>Reimbursement for credit courses taken through primarily online institutions and non-Michigan based institutions shall not be covered.</w:t>
      </w:r>
    </w:p>
    <w:p w14:paraId="74BDD687" w14:textId="77777777" w:rsidR="00CC4DDC" w:rsidRPr="00B44691" w:rsidRDefault="00CC4DDC" w:rsidP="00FC16CE">
      <w:pPr>
        <w:widowControl/>
        <w:jc w:val="both"/>
        <w:rPr>
          <w:rFonts w:asciiTheme="minorHAnsi" w:hAnsiTheme="minorHAnsi" w:cs="Arial"/>
        </w:rPr>
      </w:pPr>
    </w:p>
    <w:p w14:paraId="31DBEB3C" w14:textId="55DE669B" w:rsidR="00CC4DDC" w:rsidRPr="00B44691" w:rsidRDefault="00CC4DDC" w:rsidP="00FC16CE">
      <w:pPr>
        <w:widowControl/>
        <w:jc w:val="both"/>
        <w:rPr>
          <w:rFonts w:asciiTheme="minorHAnsi" w:hAnsiTheme="minorHAnsi" w:cs="Arial"/>
        </w:rPr>
      </w:pPr>
      <w:r w:rsidRPr="00B44691">
        <w:rPr>
          <w:rFonts w:asciiTheme="minorHAnsi" w:hAnsiTheme="minorHAnsi" w:cs="Arial"/>
        </w:rPr>
        <w:noBreakHyphen/>
        <w:t>3</w:t>
      </w:r>
      <w:r w:rsidR="00AD422C">
        <w:rPr>
          <w:rFonts w:asciiTheme="minorHAnsi" w:hAnsiTheme="minorHAnsi" w:cs="Arial"/>
        </w:rPr>
        <w:t>21</w:t>
      </w:r>
      <w:r w:rsidRPr="00B44691">
        <w:rPr>
          <w:rFonts w:asciiTheme="minorHAnsi" w:hAnsiTheme="minorHAnsi" w:cs="Arial"/>
        </w:rPr>
        <w:tab/>
        <w:t xml:space="preserve">Application for educational assistance must be submitted to </w:t>
      </w:r>
      <w:r w:rsidR="00F85629" w:rsidRPr="00B44691">
        <w:rPr>
          <w:rFonts w:asciiTheme="minorHAnsi" w:hAnsiTheme="minorHAnsi" w:cs="Arial"/>
        </w:rPr>
        <w:t xml:space="preserve">MSU Human Resources </w:t>
      </w:r>
      <w:r w:rsidRPr="00B44691">
        <w:rPr>
          <w:rFonts w:asciiTheme="minorHAnsi" w:hAnsiTheme="minorHAnsi" w:cs="Arial"/>
        </w:rPr>
        <w:t>prior to the start of classes at the institution where class(es) will be taken.  Only fees per credit will be reimbursed.</w:t>
      </w:r>
    </w:p>
    <w:p w14:paraId="5CDC2FBE" w14:textId="77777777" w:rsidR="00CC4DDC" w:rsidRPr="00B44691" w:rsidRDefault="00CC4DDC" w:rsidP="00FC16CE">
      <w:pPr>
        <w:widowControl/>
        <w:jc w:val="both"/>
        <w:rPr>
          <w:rFonts w:asciiTheme="minorHAnsi" w:hAnsiTheme="minorHAnsi" w:cs="Arial"/>
        </w:rPr>
      </w:pPr>
    </w:p>
    <w:p w14:paraId="062068CA" w14:textId="2ED62D04" w:rsidR="00CC4DDC" w:rsidRPr="00B44691" w:rsidRDefault="00CC4DDC" w:rsidP="00FC16CE">
      <w:pPr>
        <w:widowControl/>
        <w:jc w:val="both"/>
        <w:rPr>
          <w:rFonts w:asciiTheme="minorHAnsi" w:hAnsiTheme="minorHAnsi" w:cs="Arial"/>
        </w:rPr>
      </w:pPr>
      <w:r w:rsidRPr="00B44691">
        <w:rPr>
          <w:rFonts w:asciiTheme="minorHAnsi" w:hAnsiTheme="minorHAnsi" w:cs="Arial"/>
        </w:rPr>
        <w:noBreakHyphen/>
        <w:t>3</w:t>
      </w:r>
      <w:r w:rsidR="00AD422C">
        <w:rPr>
          <w:rFonts w:asciiTheme="minorHAnsi" w:hAnsiTheme="minorHAnsi" w:cs="Arial"/>
        </w:rPr>
        <w:t>22</w:t>
      </w:r>
      <w:r w:rsidRPr="00B44691">
        <w:rPr>
          <w:rFonts w:asciiTheme="minorHAnsi" w:hAnsiTheme="minorHAnsi" w:cs="Arial"/>
        </w:rPr>
        <w:tab/>
        <w:t xml:space="preserve">If the </w:t>
      </w:r>
      <w:r w:rsidR="00F85629" w:rsidRPr="00B44691">
        <w:rPr>
          <w:rFonts w:asciiTheme="minorHAnsi" w:hAnsiTheme="minorHAnsi" w:cs="Arial"/>
        </w:rPr>
        <w:t>Employee</w:t>
      </w:r>
      <w:r w:rsidRPr="00B44691">
        <w:rPr>
          <w:rFonts w:asciiTheme="minorHAnsi" w:hAnsiTheme="minorHAnsi" w:cs="Arial"/>
        </w:rPr>
        <w:t xml:space="preserve"> is covered by benefits such as scholarship or fellowship aid, government aid, GI benefits, or similar assistance, waiver/reimbursement will be made only for that portion of the tuition which exceeds the amount of those benefits.  </w:t>
      </w:r>
    </w:p>
    <w:p w14:paraId="2460BBEA" w14:textId="77777777" w:rsidR="00CC4DDC" w:rsidRPr="00B44691" w:rsidRDefault="00CC4DDC" w:rsidP="009558B8">
      <w:pPr>
        <w:widowControl/>
        <w:rPr>
          <w:rFonts w:asciiTheme="minorHAnsi" w:hAnsiTheme="minorHAnsi" w:cs="Arial"/>
        </w:rPr>
      </w:pPr>
    </w:p>
    <w:p w14:paraId="2E15D221" w14:textId="77777777" w:rsidR="00CC4DDC" w:rsidRPr="00B44691" w:rsidRDefault="00CC4DDC" w:rsidP="009558B8">
      <w:pPr>
        <w:widowControl/>
        <w:rPr>
          <w:rFonts w:asciiTheme="minorHAnsi" w:hAnsiTheme="minorHAnsi" w:cs="Arial"/>
          <w:b/>
        </w:rPr>
      </w:pPr>
      <w:r w:rsidRPr="00B44691">
        <w:rPr>
          <w:rFonts w:asciiTheme="minorHAnsi" w:hAnsiTheme="minorHAnsi" w:cs="Arial"/>
          <w:b/>
        </w:rPr>
        <w:t>RELEASE TIME</w:t>
      </w:r>
    </w:p>
    <w:p w14:paraId="162B18D4" w14:textId="77777777" w:rsidR="00CC4DDC" w:rsidRPr="00B44691" w:rsidRDefault="00CC4DDC" w:rsidP="009558B8">
      <w:pPr>
        <w:widowControl/>
        <w:rPr>
          <w:rFonts w:asciiTheme="minorHAnsi" w:hAnsiTheme="minorHAnsi" w:cs="Arial"/>
        </w:rPr>
      </w:pPr>
    </w:p>
    <w:p w14:paraId="0E643285" w14:textId="7F3AA20F" w:rsidR="00CC4DDC" w:rsidRPr="00B44691" w:rsidRDefault="00CC4DDC" w:rsidP="00FC16CE">
      <w:pPr>
        <w:widowControl/>
        <w:jc w:val="both"/>
        <w:rPr>
          <w:rFonts w:asciiTheme="minorHAnsi" w:hAnsiTheme="minorHAnsi" w:cs="Arial"/>
        </w:rPr>
      </w:pPr>
      <w:r w:rsidRPr="00B44691">
        <w:rPr>
          <w:rFonts w:asciiTheme="minorHAnsi" w:hAnsiTheme="minorHAnsi" w:cs="Arial"/>
        </w:rPr>
        <w:noBreakHyphen/>
        <w:t>3</w:t>
      </w:r>
      <w:r w:rsidR="00AD422C">
        <w:rPr>
          <w:rFonts w:asciiTheme="minorHAnsi" w:hAnsiTheme="minorHAnsi" w:cs="Arial"/>
        </w:rPr>
        <w:t>23</w:t>
      </w:r>
      <w:r w:rsidRPr="00B44691">
        <w:rPr>
          <w:rFonts w:asciiTheme="minorHAnsi" w:hAnsiTheme="minorHAnsi" w:cs="Arial"/>
        </w:rPr>
        <w:tab/>
        <w:t>Release time may be granted for up to five (5) hours per week.</w:t>
      </w:r>
    </w:p>
    <w:p w14:paraId="34F2BFF4" w14:textId="77777777" w:rsidR="00CC4DDC" w:rsidRPr="00B44691" w:rsidRDefault="00CC4DDC" w:rsidP="009558B8">
      <w:pPr>
        <w:widowControl/>
        <w:rPr>
          <w:rFonts w:asciiTheme="minorHAnsi" w:hAnsiTheme="minorHAnsi" w:cs="Arial"/>
        </w:rPr>
      </w:pPr>
    </w:p>
    <w:p w14:paraId="5FBAD0DA" w14:textId="77777777" w:rsidR="00F46C55" w:rsidRPr="00B44691" w:rsidRDefault="00F46C55" w:rsidP="009558B8">
      <w:pPr>
        <w:widowControl/>
        <w:rPr>
          <w:rFonts w:asciiTheme="minorHAnsi" w:hAnsiTheme="minorHAnsi" w:cs="Arial"/>
          <w:b/>
        </w:rPr>
      </w:pPr>
    </w:p>
    <w:p w14:paraId="1CEB138A" w14:textId="77777777" w:rsidR="00F46C55" w:rsidRPr="00B44691" w:rsidRDefault="00F46C55" w:rsidP="009558B8">
      <w:pPr>
        <w:widowControl/>
        <w:rPr>
          <w:rFonts w:asciiTheme="minorHAnsi" w:hAnsiTheme="minorHAnsi" w:cs="Arial"/>
          <w:b/>
        </w:rPr>
      </w:pPr>
    </w:p>
    <w:p w14:paraId="01594E88" w14:textId="77777777" w:rsidR="00F46C55" w:rsidRPr="00B44691" w:rsidRDefault="00F46C55" w:rsidP="009558B8">
      <w:pPr>
        <w:widowControl/>
        <w:rPr>
          <w:rFonts w:asciiTheme="minorHAnsi" w:hAnsiTheme="minorHAnsi" w:cs="Arial"/>
          <w:b/>
        </w:rPr>
      </w:pPr>
    </w:p>
    <w:p w14:paraId="5A267020" w14:textId="77777777" w:rsidR="00CC4DDC" w:rsidRPr="00B44691" w:rsidRDefault="00CC4DDC" w:rsidP="009558B8">
      <w:pPr>
        <w:widowControl/>
        <w:rPr>
          <w:rFonts w:asciiTheme="minorHAnsi" w:hAnsiTheme="minorHAnsi" w:cs="Arial"/>
          <w:b/>
        </w:rPr>
      </w:pPr>
      <w:r w:rsidRPr="00B44691">
        <w:rPr>
          <w:rFonts w:asciiTheme="minorHAnsi" w:hAnsiTheme="minorHAnsi" w:cs="Arial"/>
          <w:b/>
        </w:rPr>
        <w:t>ELIGIBILITY</w:t>
      </w:r>
    </w:p>
    <w:p w14:paraId="0FA868BA" w14:textId="77777777" w:rsidR="00CC4DDC" w:rsidRPr="00B44691" w:rsidRDefault="00CC4DDC" w:rsidP="009558B8">
      <w:pPr>
        <w:widowControl/>
        <w:rPr>
          <w:rFonts w:asciiTheme="minorHAnsi" w:hAnsiTheme="minorHAnsi" w:cs="Arial"/>
        </w:rPr>
      </w:pPr>
    </w:p>
    <w:p w14:paraId="4AC65221" w14:textId="16B08F50" w:rsidR="00CC4DDC" w:rsidRPr="00B44691" w:rsidRDefault="00CC4DDC" w:rsidP="00FC16CE">
      <w:pPr>
        <w:widowControl/>
        <w:jc w:val="both"/>
        <w:rPr>
          <w:rFonts w:asciiTheme="minorHAnsi" w:hAnsiTheme="minorHAnsi" w:cs="Arial"/>
        </w:rPr>
      </w:pPr>
      <w:r w:rsidRPr="00B44691">
        <w:rPr>
          <w:rFonts w:asciiTheme="minorHAnsi" w:hAnsiTheme="minorHAnsi" w:cs="Arial"/>
        </w:rPr>
        <w:noBreakHyphen/>
        <w:t>3</w:t>
      </w:r>
      <w:r w:rsidR="004F4DDE" w:rsidRPr="00B44691">
        <w:rPr>
          <w:rFonts w:asciiTheme="minorHAnsi" w:hAnsiTheme="minorHAnsi" w:cs="Arial"/>
        </w:rPr>
        <w:t>2</w:t>
      </w:r>
      <w:r w:rsidR="00AD422C">
        <w:rPr>
          <w:rFonts w:asciiTheme="minorHAnsi" w:hAnsiTheme="minorHAnsi" w:cs="Arial"/>
        </w:rPr>
        <w:t>4</w:t>
      </w:r>
      <w:r w:rsidRPr="00B44691">
        <w:rPr>
          <w:rFonts w:asciiTheme="minorHAnsi" w:hAnsiTheme="minorHAnsi" w:cs="Arial"/>
        </w:rPr>
        <w:tab/>
        <w:t xml:space="preserve">The </w:t>
      </w:r>
      <w:r w:rsidR="00F85629" w:rsidRPr="00B44691">
        <w:rPr>
          <w:rFonts w:asciiTheme="minorHAnsi" w:hAnsiTheme="minorHAnsi" w:cs="Arial"/>
        </w:rPr>
        <w:t>Employee</w:t>
      </w:r>
      <w:r w:rsidRPr="00B44691">
        <w:rPr>
          <w:rFonts w:asciiTheme="minorHAnsi" w:hAnsiTheme="minorHAnsi" w:cs="Arial"/>
        </w:rPr>
        <w:t xml:space="preserve"> becomes eligible upon the completion of twelve (12) full-time equivalent service months prior to the start of the class(es) being applied for.  The </w:t>
      </w:r>
      <w:r w:rsidR="00F85629" w:rsidRPr="00B44691">
        <w:rPr>
          <w:rFonts w:asciiTheme="minorHAnsi" w:hAnsiTheme="minorHAnsi" w:cs="Arial"/>
        </w:rPr>
        <w:t>Employee</w:t>
      </w:r>
      <w:r w:rsidRPr="00B44691">
        <w:rPr>
          <w:rFonts w:asciiTheme="minorHAnsi" w:hAnsiTheme="minorHAnsi" w:cs="Arial"/>
        </w:rPr>
        <w:t xml:space="preserve"> must have permission of </w:t>
      </w:r>
      <w:r w:rsidR="003236F8">
        <w:rPr>
          <w:rFonts w:asciiTheme="minorHAnsi" w:hAnsiTheme="minorHAnsi" w:cs="Arial"/>
        </w:rPr>
        <w:t>their</w:t>
      </w:r>
      <w:r w:rsidRPr="00B44691">
        <w:rPr>
          <w:rFonts w:asciiTheme="minorHAnsi" w:hAnsiTheme="minorHAnsi" w:cs="Arial"/>
        </w:rPr>
        <w:t xml:space="preserve"> supervisor and/or the department/unit administrator.</w:t>
      </w:r>
    </w:p>
    <w:p w14:paraId="35499C6C" w14:textId="77777777" w:rsidR="00CC4DDC" w:rsidRPr="00B44691" w:rsidRDefault="00CC4DDC" w:rsidP="00FC16CE">
      <w:pPr>
        <w:widowControl/>
        <w:jc w:val="both"/>
        <w:rPr>
          <w:rFonts w:asciiTheme="minorHAnsi" w:hAnsiTheme="minorHAnsi" w:cs="Arial"/>
        </w:rPr>
      </w:pPr>
    </w:p>
    <w:p w14:paraId="6402AC4E" w14:textId="7320228B" w:rsidR="00CC4DDC" w:rsidRPr="00B44691" w:rsidRDefault="00CC4DDC" w:rsidP="00FC16CE">
      <w:pPr>
        <w:widowControl/>
        <w:jc w:val="both"/>
        <w:rPr>
          <w:rFonts w:asciiTheme="minorHAnsi" w:hAnsiTheme="minorHAnsi" w:cs="Arial"/>
        </w:rPr>
      </w:pPr>
      <w:r w:rsidRPr="00B44691">
        <w:rPr>
          <w:rFonts w:asciiTheme="minorHAnsi" w:hAnsiTheme="minorHAnsi" w:cs="Arial"/>
        </w:rPr>
        <w:noBreakHyphen/>
        <w:t>3</w:t>
      </w:r>
      <w:r w:rsidR="004F4DDE" w:rsidRPr="00B44691">
        <w:rPr>
          <w:rFonts w:asciiTheme="minorHAnsi" w:hAnsiTheme="minorHAnsi" w:cs="Arial"/>
        </w:rPr>
        <w:t>2</w:t>
      </w:r>
      <w:r w:rsidR="00AD422C">
        <w:rPr>
          <w:rFonts w:asciiTheme="minorHAnsi" w:hAnsiTheme="minorHAnsi" w:cs="Arial"/>
        </w:rPr>
        <w:t>5</w:t>
      </w:r>
      <w:r w:rsidRPr="00B44691">
        <w:rPr>
          <w:rFonts w:asciiTheme="minorHAnsi" w:hAnsiTheme="minorHAnsi" w:cs="Arial"/>
        </w:rPr>
        <w:tab/>
        <w:t xml:space="preserve">The </w:t>
      </w:r>
      <w:r w:rsidR="00F85629" w:rsidRPr="00B44691">
        <w:rPr>
          <w:rFonts w:asciiTheme="minorHAnsi" w:hAnsiTheme="minorHAnsi" w:cs="Arial"/>
        </w:rPr>
        <w:t>Employee</w:t>
      </w:r>
      <w:r w:rsidRPr="00B44691">
        <w:rPr>
          <w:rFonts w:asciiTheme="minorHAnsi" w:hAnsiTheme="minorHAnsi" w:cs="Arial"/>
        </w:rPr>
        <w:t xml:space="preserve"> must be admitted to the educational institution where the course work will be taken.</w:t>
      </w:r>
    </w:p>
    <w:p w14:paraId="55991AB4" w14:textId="77777777" w:rsidR="00CC4DDC" w:rsidRPr="00B44691" w:rsidRDefault="00CC4DDC" w:rsidP="00FC16CE">
      <w:pPr>
        <w:widowControl/>
        <w:jc w:val="both"/>
        <w:rPr>
          <w:rFonts w:asciiTheme="minorHAnsi" w:hAnsiTheme="minorHAnsi" w:cs="Arial"/>
        </w:rPr>
      </w:pPr>
    </w:p>
    <w:p w14:paraId="6DA25A95" w14:textId="7410DF4C" w:rsidR="00CC4DDC" w:rsidRPr="00B44691" w:rsidRDefault="00CC4DDC" w:rsidP="00FC16CE">
      <w:pPr>
        <w:widowControl/>
        <w:jc w:val="both"/>
        <w:rPr>
          <w:rFonts w:asciiTheme="minorHAnsi" w:hAnsiTheme="minorHAnsi" w:cs="Arial"/>
        </w:rPr>
      </w:pPr>
      <w:r w:rsidRPr="00B44691">
        <w:rPr>
          <w:rFonts w:asciiTheme="minorHAnsi" w:hAnsiTheme="minorHAnsi" w:cs="Arial"/>
        </w:rPr>
        <w:noBreakHyphen/>
        <w:t>3</w:t>
      </w:r>
      <w:r w:rsidR="00685EBB" w:rsidRPr="00B44691">
        <w:rPr>
          <w:rFonts w:asciiTheme="minorHAnsi" w:hAnsiTheme="minorHAnsi" w:cs="Arial"/>
        </w:rPr>
        <w:t>2</w:t>
      </w:r>
      <w:r w:rsidR="00AD422C">
        <w:rPr>
          <w:rFonts w:asciiTheme="minorHAnsi" w:hAnsiTheme="minorHAnsi" w:cs="Arial"/>
        </w:rPr>
        <w:t>6</w:t>
      </w:r>
      <w:r w:rsidRPr="00B44691">
        <w:rPr>
          <w:rFonts w:asciiTheme="minorHAnsi" w:hAnsiTheme="minorHAnsi" w:cs="Arial"/>
        </w:rPr>
        <w:tab/>
        <w:t xml:space="preserve">To receive reimbursement for MSU courses, the </w:t>
      </w:r>
      <w:r w:rsidR="00F85629" w:rsidRPr="00B44691">
        <w:rPr>
          <w:rFonts w:asciiTheme="minorHAnsi" w:hAnsiTheme="minorHAnsi" w:cs="Arial"/>
        </w:rPr>
        <w:t>Employee</w:t>
      </w:r>
      <w:r w:rsidRPr="00B44691">
        <w:rPr>
          <w:rFonts w:asciiTheme="minorHAnsi" w:hAnsiTheme="minorHAnsi" w:cs="Arial"/>
        </w:rPr>
        <w:t xml:space="preserve"> shall submit the completed Educational Assistance form with departmental approval to </w:t>
      </w:r>
      <w:r w:rsidR="00F85629" w:rsidRPr="00B44691">
        <w:rPr>
          <w:rFonts w:asciiTheme="minorHAnsi" w:hAnsiTheme="minorHAnsi" w:cs="Arial"/>
        </w:rPr>
        <w:t>MSU Human Resources.</w:t>
      </w:r>
      <w:r w:rsidRPr="00B44691">
        <w:rPr>
          <w:rFonts w:asciiTheme="minorHAnsi" w:hAnsiTheme="minorHAnsi" w:cs="Arial"/>
        </w:rPr>
        <w:t xml:space="preserve">  For the waiver to appear as a credit on the first billing by the Office of Fees and Scholarships, the </w:t>
      </w:r>
      <w:r w:rsidR="00F85629" w:rsidRPr="00B44691">
        <w:rPr>
          <w:rFonts w:asciiTheme="minorHAnsi" w:hAnsiTheme="minorHAnsi" w:cs="Arial"/>
        </w:rPr>
        <w:t>Employee</w:t>
      </w:r>
      <w:r w:rsidRPr="00B44691">
        <w:rPr>
          <w:rFonts w:asciiTheme="minorHAnsi" w:hAnsiTheme="minorHAnsi" w:cs="Arial"/>
        </w:rPr>
        <w:t xml:space="preserve"> must submit the educational assistance form to </w:t>
      </w:r>
      <w:r w:rsidR="00F85629" w:rsidRPr="00B44691">
        <w:rPr>
          <w:rFonts w:asciiTheme="minorHAnsi" w:hAnsiTheme="minorHAnsi" w:cs="Arial"/>
        </w:rPr>
        <w:t>MSU Human Resources</w:t>
      </w:r>
      <w:r w:rsidRPr="00B44691">
        <w:rPr>
          <w:rFonts w:asciiTheme="minorHAnsi" w:hAnsiTheme="minorHAnsi" w:cs="Arial"/>
        </w:rPr>
        <w:t xml:space="preserve"> at least thirty (30) days prior to the date of the first billing.  Applications for educational assistance received after this deadline may result in late fees being assessed by Enrollment Services according to MSU registration policies.  Payment of late fees will be the responsibility of the </w:t>
      </w:r>
      <w:r w:rsidR="00F85629" w:rsidRPr="00B44691">
        <w:rPr>
          <w:rFonts w:asciiTheme="minorHAnsi" w:hAnsiTheme="minorHAnsi" w:cs="Arial"/>
        </w:rPr>
        <w:t>Employee</w:t>
      </w:r>
      <w:r w:rsidRPr="00B44691">
        <w:rPr>
          <w:rFonts w:asciiTheme="minorHAnsi" w:hAnsiTheme="minorHAnsi" w:cs="Arial"/>
        </w:rPr>
        <w:t>.</w:t>
      </w:r>
    </w:p>
    <w:p w14:paraId="0879F540" w14:textId="77777777" w:rsidR="00CC4DDC" w:rsidRPr="00B44691" w:rsidRDefault="00CC4DDC" w:rsidP="00FC16CE">
      <w:pPr>
        <w:widowControl/>
        <w:jc w:val="both"/>
        <w:rPr>
          <w:rFonts w:asciiTheme="minorHAnsi" w:hAnsiTheme="minorHAnsi" w:cs="Arial"/>
        </w:rPr>
      </w:pPr>
    </w:p>
    <w:p w14:paraId="49C25A1D" w14:textId="4E2EF5A2" w:rsidR="00CC4DDC" w:rsidRPr="00B44691" w:rsidRDefault="00CC4DDC" w:rsidP="00FC16CE">
      <w:pPr>
        <w:widowControl/>
        <w:jc w:val="both"/>
        <w:rPr>
          <w:rFonts w:asciiTheme="minorHAnsi" w:hAnsiTheme="minorHAnsi" w:cs="Arial"/>
        </w:rPr>
      </w:pPr>
      <w:r w:rsidRPr="00B44691">
        <w:rPr>
          <w:rFonts w:asciiTheme="minorHAnsi" w:hAnsiTheme="minorHAnsi" w:cs="Arial"/>
        </w:rPr>
        <w:noBreakHyphen/>
        <w:t>3</w:t>
      </w:r>
      <w:r w:rsidR="00685EBB" w:rsidRPr="00B44691">
        <w:rPr>
          <w:rFonts w:asciiTheme="minorHAnsi" w:hAnsiTheme="minorHAnsi" w:cs="Arial"/>
        </w:rPr>
        <w:t>2</w:t>
      </w:r>
      <w:r w:rsidR="00AD422C">
        <w:rPr>
          <w:rFonts w:asciiTheme="minorHAnsi" w:hAnsiTheme="minorHAnsi" w:cs="Arial"/>
        </w:rPr>
        <w:t>7</w:t>
      </w:r>
      <w:r w:rsidRPr="00B44691">
        <w:rPr>
          <w:rFonts w:asciiTheme="minorHAnsi" w:hAnsiTheme="minorHAnsi" w:cs="Arial"/>
        </w:rPr>
        <w:tab/>
        <w:t xml:space="preserve">To receive reimbursement for non-MSU courses, the </w:t>
      </w:r>
      <w:r w:rsidR="00F85629" w:rsidRPr="00B44691">
        <w:rPr>
          <w:rFonts w:asciiTheme="minorHAnsi" w:hAnsiTheme="minorHAnsi" w:cs="Arial"/>
        </w:rPr>
        <w:t>Employee</w:t>
      </w:r>
      <w:r w:rsidRPr="00B44691">
        <w:rPr>
          <w:rFonts w:asciiTheme="minorHAnsi" w:hAnsiTheme="minorHAnsi" w:cs="Arial"/>
        </w:rPr>
        <w:t xml:space="preserve"> shall submit the completed educational assistance form with departmental approval to </w:t>
      </w:r>
      <w:r w:rsidR="00F85629" w:rsidRPr="00B44691">
        <w:rPr>
          <w:rFonts w:asciiTheme="minorHAnsi" w:hAnsiTheme="minorHAnsi" w:cs="Arial"/>
        </w:rPr>
        <w:t xml:space="preserve">MSU Human Resources </w:t>
      </w:r>
      <w:r w:rsidRPr="00B44691">
        <w:rPr>
          <w:rFonts w:asciiTheme="minorHAnsi" w:hAnsiTheme="minorHAnsi" w:cs="Arial"/>
        </w:rPr>
        <w:t xml:space="preserve">thirty (30) days prior to the start of class and send evidence that </w:t>
      </w:r>
      <w:r w:rsidR="003236F8">
        <w:rPr>
          <w:rFonts w:asciiTheme="minorHAnsi" w:hAnsiTheme="minorHAnsi" w:cs="Arial"/>
        </w:rPr>
        <w:t>they</w:t>
      </w:r>
      <w:r w:rsidRPr="00B44691">
        <w:rPr>
          <w:rFonts w:asciiTheme="minorHAnsi" w:hAnsiTheme="minorHAnsi" w:cs="Arial"/>
        </w:rPr>
        <w:t xml:space="preserve"> ha</w:t>
      </w:r>
      <w:r w:rsidR="003236F8">
        <w:rPr>
          <w:rFonts w:asciiTheme="minorHAnsi" w:hAnsiTheme="minorHAnsi" w:cs="Arial"/>
        </w:rPr>
        <w:t>ve</w:t>
      </w:r>
      <w:r w:rsidRPr="00B44691">
        <w:rPr>
          <w:rFonts w:asciiTheme="minorHAnsi" w:hAnsiTheme="minorHAnsi" w:cs="Arial"/>
        </w:rPr>
        <w:t xml:space="preserve"> successfully completed the course within fifteen (15) days of the receipt of such evidence.</w:t>
      </w:r>
    </w:p>
    <w:p w14:paraId="4007D769" w14:textId="77777777" w:rsidR="00CC4DDC" w:rsidRPr="00B44691" w:rsidRDefault="00CC4DDC" w:rsidP="00FC16CE">
      <w:pPr>
        <w:widowControl/>
        <w:jc w:val="both"/>
        <w:rPr>
          <w:rFonts w:asciiTheme="minorHAnsi" w:hAnsiTheme="minorHAnsi" w:cs="Arial"/>
        </w:rPr>
      </w:pPr>
    </w:p>
    <w:p w14:paraId="07DFBEED" w14:textId="2FCF81FB" w:rsidR="00CC4DDC" w:rsidRPr="00B44691" w:rsidRDefault="00CC4DDC" w:rsidP="00FC16CE">
      <w:pPr>
        <w:widowControl/>
        <w:jc w:val="both"/>
        <w:rPr>
          <w:rFonts w:asciiTheme="minorHAnsi" w:hAnsiTheme="minorHAnsi" w:cs="Arial"/>
        </w:rPr>
      </w:pPr>
      <w:r w:rsidRPr="00B44691">
        <w:rPr>
          <w:rFonts w:asciiTheme="minorHAnsi" w:hAnsiTheme="minorHAnsi" w:cs="Arial"/>
        </w:rPr>
        <w:t>-3</w:t>
      </w:r>
      <w:r w:rsidR="00685EBB" w:rsidRPr="00B44691">
        <w:rPr>
          <w:rFonts w:asciiTheme="minorHAnsi" w:hAnsiTheme="minorHAnsi" w:cs="Arial"/>
        </w:rPr>
        <w:t>2</w:t>
      </w:r>
      <w:r w:rsidR="00AD422C">
        <w:rPr>
          <w:rFonts w:asciiTheme="minorHAnsi" w:hAnsiTheme="minorHAnsi" w:cs="Arial"/>
        </w:rPr>
        <w:t>8</w:t>
      </w:r>
      <w:r w:rsidRPr="00B44691">
        <w:rPr>
          <w:rFonts w:asciiTheme="minorHAnsi" w:hAnsiTheme="minorHAnsi" w:cs="Arial"/>
        </w:rPr>
        <w:tab/>
      </w:r>
      <w:r w:rsidR="00F85629" w:rsidRPr="00B44691">
        <w:rPr>
          <w:rFonts w:asciiTheme="minorHAnsi" w:hAnsiTheme="minorHAnsi" w:cs="Arial"/>
        </w:rPr>
        <w:t>Employee</w:t>
      </w:r>
      <w:r w:rsidRPr="00B44691">
        <w:rPr>
          <w:rFonts w:asciiTheme="minorHAnsi" w:hAnsiTheme="minorHAnsi" w:cs="Arial"/>
        </w:rPr>
        <w:t xml:space="preserve">s who have had their tuition waived will authorize </w:t>
      </w:r>
      <w:r w:rsidR="00F85629" w:rsidRPr="00B44691">
        <w:rPr>
          <w:rFonts w:asciiTheme="minorHAnsi" w:hAnsiTheme="minorHAnsi" w:cs="Arial"/>
        </w:rPr>
        <w:t xml:space="preserve">MSU Human Resources </w:t>
      </w:r>
      <w:r w:rsidRPr="00B44691">
        <w:rPr>
          <w:rFonts w:asciiTheme="minorHAnsi" w:hAnsiTheme="minorHAnsi" w:cs="Arial"/>
        </w:rPr>
        <w:t xml:space="preserve">to verify completion of approved courses with the Registrar's Office upon application for waiver.  In cases where tuition waivers are withdrawn (e.g., terminated </w:t>
      </w:r>
      <w:r w:rsidR="00F85629" w:rsidRPr="00B44691">
        <w:rPr>
          <w:rFonts w:asciiTheme="minorHAnsi" w:hAnsiTheme="minorHAnsi" w:cs="Arial"/>
        </w:rPr>
        <w:t>Employee</w:t>
      </w:r>
      <w:r w:rsidRPr="00B44691">
        <w:rPr>
          <w:rFonts w:asciiTheme="minorHAnsi" w:hAnsiTheme="minorHAnsi" w:cs="Arial"/>
        </w:rPr>
        <w:t xml:space="preserve">, non-approved course, unsuccessful completion), the </w:t>
      </w:r>
      <w:r w:rsidR="00F85629" w:rsidRPr="00B44691">
        <w:rPr>
          <w:rFonts w:asciiTheme="minorHAnsi" w:hAnsiTheme="minorHAnsi" w:cs="Arial"/>
        </w:rPr>
        <w:t>University</w:t>
      </w:r>
      <w:r w:rsidRPr="00B44691">
        <w:rPr>
          <w:rFonts w:asciiTheme="minorHAnsi" w:hAnsiTheme="minorHAnsi" w:cs="Arial"/>
        </w:rPr>
        <w:t xml:space="preserve"> will attempt to payroll deduct the waived tuition.  If the </w:t>
      </w:r>
      <w:r w:rsidR="00F85629" w:rsidRPr="00B44691">
        <w:rPr>
          <w:rFonts w:asciiTheme="minorHAnsi" w:hAnsiTheme="minorHAnsi" w:cs="Arial"/>
        </w:rPr>
        <w:t>University</w:t>
      </w:r>
      <w:r w:rsidRPr="00B44691">
        <w:rPr>
          <w:rFonts w:asciiTheme="minorHAnsi" w:hAnsiTheme="minorHAnsi" w:cs="Arial"/>
        </w:rPr>
        <w:t xml:space="preserve"> is unable to make collection through payroll deduction, the </w:t>
      </w:r>
      <w:r w:rsidR="00F85629" w:rsidRPr="00B44691">
        <w:rPr>
          <w:rFonts w:asciiTheme="minorHAnsi" w:hAnsiTheme="minorHAnsi" w:cs="Arial"/>
        </w:rPr>
        <w:t>Association</w:t>
      </w:r>
      <w:r w:rsidRPr="00B44691">
        <w:rPr>
          <w:rFonts w:asciiTheme="minorHAnsi" w:hAnsiTheme="minorHAnsi" w:cs="Arial"/>
        </w:rPr>
        <w:t xml:space="preserve"> agrees to be responsible for the outstanding debt(s) up to fourteen (14) credits for each </w:t>
      </w:r>
      <w:r w:rsidR="00F85629" w:rsidRPr="00B44691">
        <w:rPr>
          <w:rFonts w:asciiTheme="minorHAnsi" w:hAnsiTheme="minorHAnsi" w:cs="Arial"/>
        </w:rPr>
        <w:t>Employee</w:t>
      </w:r>
      <w:r w:rsidRPr="00B44691">
        <w:rPr>
          <w:rFonts w:asciiTheme="minorHAnsi" w:hAnsiTheme="minorHAnsi" w:cs="Arial"/>
        </w:rPr>
        <w:t>.</w:t>
      </w:r>
    </w:p>
    <w:p w14:paraId="2DAC2D2A" w14:textId="77777777" w:rsidR="00F13F81" w:rsidRPr="00B44691" w:rsidRDefault="00F13F81" w:rsidP="009558B8">
      <w:pPr>
        <w:widowControl/>
        <w:rPr>
          <w:rFonts w:asciiTheme="minorHAnsi" w:hAnsiTheme="minorHAnsi" w:cs="Arial"/>
        </w:rPr>
      </w:pPr>
    </w:p>
    <w:p w14:paraId="414D7E66" w14:textId="77777777" w:rsidR="00CC4DDC" w:rsidRPr="00B44691" w:rsidRDefault="00CC4DDC" w:rsidP="009558B8">
      <w:pPr>
        <w:widowControl/>
        <w:rPr>
          <w:rFonts w:asciiTheme="minorHAnsi" w:hAnsiTheme="minorHAnsi" w:cs="Arial"/>
          <w:b/>
        </w:rPr>
      </w:pPr>
      <w:r w:rsidRPr="00B44691">
        <w:rPr>
          <w:rFonts w:asciiTheme="minorHAnsi" w:hAnsiTheme="minorHAnsi" w:cs="Arial"/>
          <w:b/>
        </w:rPr>
        <w:t>TUITION WAIVER</w:t>
      </w:r>
    </w:p>
    <w:p w14:paraId="54F6D63C" w14:textId="77777777" w:rsidR="00CC4DDC" w:rsidRPr="00B44691" w:rsidRDefault="00CC4DDC" w:rsidP="009558B8">
      <w:pPr>
        <w:widowControl/>
        <w:rPr>
          <w:rFonts w:asciiTheme="minorHAnsi" w:hAnsiTheme="minorHAnsi" w:cs="Arial"/>
        </w:rPr>
      </w:pPr>
    </w:p>
    <w:p w14:paraId="1C85AB11" w14:textId="71ACC496" w:rsidR="00CC4DDC" w:rsidRPr="00B44691" w:rsidRDefault="00CC4DDC" w:rsidP="00FC16CE">
      <w:pPr>
        <w:widowControl/>
        <w:jc w:val="both"/>
        <w:rPr>
          <w:rFonts w:asciiTheme="minorHAnsi" w:hAnsiTheme="minorHAnsi" w:cs="Arial"/>
        </w:rPr>
      </w:pPr>
      <w:r w:rsidRPr="00B44691">
        <w:rPr>
          <w:rFonts w:asciiTheme="minorHAnsi" w:hAnsiTheme="minorHAnsi" w:cs="Arial"/>
        </w:rPr>
        <w:noBreakHyphen/>
        <w:t>3</w:t>
      </w:r>
      <w:r w:rsidR="00685EBB" w:rsidRPr="00B44691">
        <w:rPr>
          <w:rFonts w:asciiTheme="minorHAnsi" w:hAnsiTheme="minorHAnsi" w:cs="Arial"/>
        </w:rPr>
        <w:t>2</w:t>
      </w:r>
      <w:r w:rsidR="00AD422C">
        <w:rPr>
          <w:rFonts w:asciiTheme="minorHAnsi" w:hAnsiTheme="minorHAnsi" w:cs="Arial"/>
        </w:rPr>
        <w:t>9</w:t>
      </w:r>
      <w:r w:rsidRPr="00B44691">
        <w:rPr>
          <w:rFonts w:asciiTheme="minorHAnsi" w:hAnsiTheme="minorHAnsi" w:cs="Arial"/>
        </w:rPr>
        <w:tab/>
        <w:t xml:space="preserve">Bargaining unit members eligible for educational assistance shall be eligible for a tuition waiver program.  This tuition waiver program will be applicable only to those MSU courses enrolled in through the </w:t>
      </w:r>
      <w:r w:rsidR="00F85629" w:rsidRPr="00B44691">
        <w:rPr>
          <w:rFonts w:asciiTheme="minorHAnsi" w:hAnsiTheme="minorHAnsi" w:cs="Arial"/>
        </w:rPr>
        <w:t>University</w:t>
      </w:r>
      <w:r w:rsidRPr="00B44691">
        <w:rPr>
          <w:rFonts w:asciiTheme="minorHAnsi" w:hAnsiTheme="minorHAnsi" w:cs="Arial"/>
        </w:rPr>
        <w:t xml:space="preserve">'s on-campus enrollment procedure.  As a condition of tuition waiver, an </w:t>
      </w:r>
      <w:r w:rsidR="00F85629" w:rsidRPr="00B44691">
        <w:rPr>
          <w:rFonts w:asciiTheme="minorHAnsi" w:hAnsiTheme="minorHAnsi" w:cs="Arial"/>
        </w:rPr>
        <w:t>Employee</w:t>
      </w:r>
      <w:r w:rsidRPr="00B44691">
        <w:rPr>
          <w:rFonts w:asciiTheme="minorHAnsi" w:hAnsiTheme="minorHAnsi" w:cs="Arial"/>
        </w:rPr>
        <w:t xml:space="preserve"> must sign an agreement authorizing payroll deduction for the amount of tuition waived to be used in the event she/he does not successfully complete the course(s).</w:t>
      </w:r>
    </w:p>
    <w:p w14:paraId="4F007AE6" w14:textId="77777777" w:rsidR="00CC4DDC" w:rsidRPr="00B44691" w:rsidRDefault="00CC4DDC" w:rsidP="00FC16CE">
      <w:pPr>
        <w:widowControl/>
        <w:jc w:val="both"/>
        <w:rPr>
          <w:rFonts w:asciiTheme="minorHAnsi" w:hAnsiTheme="minorHAnsi" w:cs="Arial"/>
        </w:rPr>
      </w:pPr>
    </w:p>
    <w:p w14:paraId="6077AD95" w14:textId="511ED3DC" w:rsidR="00CC4DDC" w:rsidRPr="00B44691" w:rsidRDefault="00CC4DDC" w:rsidP="00FC16CE">
      <w:pPr>
        <w:widowControl/>
        <w:jc w:val="both"/>
        <w:rPr>
          <w:rFonts w:asciiTheme="minorHAnsi" w:hAnsiTheme="minorHAnsi" w:cs="Arial"/>
        </w:rPr>
      </w:pPr>
      <w:r w:rsidRPr="00B44691">
        <w:rPr>
          <w:rFonts w:asciiTheme="minorHAnsi" w:hAnsiTheme="minorHAnsi" w:cs="Arial"/>
        </w:rPr>
        <w:noBreakHyphen/>
      </w:r>
      <w:r w:rsidR="00685EBB" w:rsidRPr="00B44691">
        <w:rPr>
          <w:rFonts w:asciiTheme="minorHAnsi" w:hAnsiTheme="minorHAnsi" w:cs="Arial"/>
        </w:rPr>
        <w:t>3</w:t>
      </w:r>
      <w:r w:rsidR="00AD422C">
        <w:rPr>
          <w:rFonts w:asciiTheme="minorHAnsi" w:hAnsiTheme="minorHAnsi" w:cs="Arial"/>
        </w:rPr>
        <w:t>30</w:t>
      </w:r>
      <w:r w:rsidRPr="00B44691">
        <w:rPr>
          <w:rFonts w:asciiTheme="minorHAnsi" w:hAnsiTheme="minorHAnsi" w:cs="Arial"/>
        </w:rPr>
        <w:tab/>
      </w:r>
      <w:r w:rsidR="00F85629" w:rsidRPr="00B44691">
        <w:rPr>
          <w:rFonts w:asciiTheme="minorHAnsi" w:hAnsiTheme="minorHAnsi" w:cs="Arial"/>
        </w:rPr>
        <w:t>Employee</w:t>
      </w:r>
      <w:r w:rsidRPr="00B44691">
        <w:rPr>
          <w:rFonts w:asciiTheme="minorHAnsi" w:hAnsiTheme="minorHAnsi" w:cs="Arial"/>
        </w:rPr>
        <w:t xml:space="preserve">s interested in utilizing the tuition waiver program must submit their educational assistance application complete with departmental approval to </w:t>
      </w:r>
      <w:r w:rsidR="00F85629" w:rsidRPr="00B44691">
        <w:rPr>
          <w:rFonts w:asciiTheme="minorHAnsi" w:hAnsiTheme="minorHAnsi" w:cs="Arial"/>
        </w:rPr>
        <w:t>MSU Human Resources</w:t>
      </w:r>
      <w:r w:rsidRPr="00B44691">
        <w:rPr>
          <w:rFonts w:asciiTheme="minorHAnsi" w:hAnsiTheme="minorHAnsi" w:cs="Arial"/>
        </w:rPr>
        <w:t xml:space="preserve"> thirty (30) days prior to the semester billing date set by the Fees and Scholarships Office.  The application must be marked with a request for tuition waiver.</w:t>
      </w:r>
    </w:p>
    <w:p w14:paraId="6A4B19C6" w14:textId="77777777" w:rsidR="00CC4DDC" w:rsidRPr="00B44691" w:rsidRDefault="00CC4DDC" w:rsidP="00FC16CE">
      <w:pPr>
        <w:widowControl/>
        <w:jc w:val="both"/>
        <w:rPr>
          <w:rFonts w:asciiTheme="minorHAnsi" w:hAnsiTheme="minorHAnsi" w:cs="Arial"/>
        </w:rPr>
      </w:pPr>
    </w:p>
    <w:p w14:paraId="5E28A94E" w14:textId="26F55714" w:rsidR="00CC4DDC" w:rsidRPr="00B44691" w:rsidRDefault="00CC4DDC" w:rsidP="00FC16CE">
      <w:pPr>
        <w:widowControl/>
        <w:jc w:val="both"/>
        <w:rPr>
          <w:rFonts w:asciiTheme="minorHAnsi" w:hAnsiTheme="minorHAnsi" w:cs="Arial"/>
        </w:rPr>
      </w:pPr>
      <w:r w:rsidRPr="00B44691">
        <w:rPr>
          <w:rFonts w:asciiTheme="minorHAnsi" w:hAnsiTheme="minorHAnsi" w:cs="Arial"/>
        </w:rPr>
        <w:noBreakHyphen/>
      </w:r>
      <w:r w:rsidR="00685EBB" w:rsidRPr="00B44691">
        <w:rPr>
          <w:rFonts w:asciiTheme="minorHAnsi" w:hAnsiTheme="minorHAnsi" w:cs="Arial"/>
        </w:rPr>
        <w:t>3</w:t>
      </w:r>
      <w:r w:rsidR="00AD422C">
        <w:rPr>
          <w:rFonts w:asciiTheme="minorHAnsi" w:hAnsiTheme="minorHAnsi" w:cs="Arial"/>
        </w:rPr>
        <w:t>31</w:t>
      </w:r>
      <w:r w:rsidRPr="00B44691">
        <w:rPr>
          <w:rFonts w:asciiTheme="minorHAnsi" w:hAnsiTheme="minorHAnsi" w:cs="Arial"/>
        </w:rPr>
        <w:tab/>
        <w:t xml:space="preserve">If the above timelines are met and the educational assistance application is approved, </w:t>
      </w:r>
      <w:r w:rsidR="00F85629" w:rsidRPr="00B44691">
        <w:rPr>
          <w:rFonts w:asciiTheme="minorHAnsi" w:hAnsiTheme="minorHAnsi" w:cs="Arial"/>
        </w:rPr>
        <w:t>MSU Human Resources</w:t>
      </w:r>
      <w:r w:rsidRPr="00B44691">
        <w:rPr>
          <w:rFonts w:asciiTheme="minorHAnsi" w:hAnsiTheme="minorHAnsi" w:cs="Arial"/>
        </w:rPr>
        <w:t xml:space="preserve"> will forward a list of </w:t>
      </w:r>
      <w:r w:rsidR="00F85629" w:rsidRPr="00B44691">
        <w:rPr>
          <w:rFonts w:asciiTheme="minorHAnsi" w:hAnsiTheme="minorHAnsi" w:cs="Arial"/>
        </w:rPr>
        <w:t>Employee</w:t>
      </w:r>
      <w:r w:rsidRPr="00B44691">
        <w:rPr>
          <w:rFonts w:asciiTheme="minorHAnsi" w:hAnsiTheme="minorHAnsi" w:cs="Arial"/>
        </w:rPr>
        <w:t xml:space="preserve">s eligible for tuition waiver to the Fees and Scholarship Office and to the </w:t>
      </w:r>
      <w:r w:rsidR="00F85629" w:rsidRPr="00B44691">
        <w:rPr>
          <w:rFonts w:asciiTheme="minorHAnsi" w:hAnsiTheme="minorHAnsi" w:cs="Arial"/>
        </w:rPr>
        <w:t>Association</w:t>
      </w:r>
      <w:r w:rsidRPr="00B44691">
        <w:rPr>
          <w:rFonts w:asciiTheme="minorHAnsi" w:hAnsiTheme="minorHAnsi" w:cs="Arial"/>
        </w:rPr>
        <w:t>.</w:t>
      </w:r>
    </w:p>
    <w:p w14:paraId="58F3F026" w14:textId="77777777" w:rsidR="00CC4DDC" w:rsidRPr="00B44691" w:rsidRDefault="00CC4DDC" w:rsidP="00FC16CE">
      <w:pPr>
        <w:widowControl/>
        <w:jc w:val="both"/>
        <w:rPr>
          <w:rFonts w:asciiTheme="minorHAnsi" w:hAnsiTheme="minorHAnsi" w:cs="Arial"/>
        </w:rPr>
      </w:pPr>
    </w:p>
    <w:p w14:paraId="2150C157" w14:textId="06FF33A2" w:rsidR="00965067" w:rsidRPr="00B44691" w:rsidRDefault="00CC4DDC" w:rsidP="00FC16CE">
      <w:pPr>
        <w:widowControl/>
        <w:jc w:val="both"/>
        <w:rPr>
          <w:rFonts w:asciiTheme="minorHAnsi" w:hAnsiTheme="minorHAnsi" w:cs="Arial"/>
        </w:rPr>
      </w:pPr>
      <w:r w:rsidRPr="00B44691">
        <w:rPr>
          <w:rFonts w:asciiTheme="minorHAnsi" w:hAnsiTheme="minorHAnsi" w:cs="Arial"/>
        </w:rPr>
        <w:noBreakHyphen/>
      </w:r>
      <w:r w:rsidR="004F4DDE" w:rsidRPr="00B44691">
        <w:rPr>
          <w:rFonts w:asciiTheme="minorHAnsi" w:hAnsiTheme="minorHAnsi" w:cs="Arial"/>
        </w:rPr>
        <w:t>3</w:t>
      </w:r>
      <w:r w:rsidR="00AD422C">
        <w:rPr>
          <w:rFonts w:asciiTheme="minorHAnsi" w:hAnsiTheme="minorHAnsi" w:cs="Arial"/>
        </w:rPr>
        <w:t>32</w:t>
      </w:r>
      <w:r w:rsidRPr="00B44691">
        <w:rPr>
          <w:rFonts w:asciiTheme="minorHAnsi" w:hAnsiTheme="minorHAnsi" w:cs="Arial"/>
        </w:rPr>
        <w:tab/>
      </w:r>
      <w:r w:rsidR="00965067" w:rsidRPr="00B44691">
        <w:rPr>
          <w:rFonts w:asciiTheme="minorHAnsi" w:hAnsiTheme="minorHAnsi" w:cs="Arial"/>
        </w:rPr>
        <w:t xml:space="preserve">For MSU credit courses </w:t>
      </w:r>
      <w:r w:rsidR="00F85629" w:rsidRPr="00B44691">
        <w:rPr>
          <w:rFonts w:asciiTheme="minorHAnsi" w:hAnsiTheme="minorHAnsi" w:cs="Arial"/>
        </w:rPr>
        <w:t>Employee</w:t>
      </w:r>
      <w:r w:rsidRPr="00B44691">
        <w:rPr>
          <w:rFonts w:asciiTheme="minorHAnsi" w:hAnsiTheme="minorHAnsi" w:cs="Arial"/>
        </w:rPr>
        <w:t xml:space="preserve">s will be responsible for all charges in excess of the Matriculation Fee and in excess of </w:t>
      </w:r>
      <w:r w:rsidR="00965067" w:rsidRPr="00B44691">
        <w:rPr>
          <w:rFonts w:asciiTheme="minorHAnsi" w:hAnsiTheme="minorHAnsi" w:cs="Arial"/>
        </w:rPr>
        <w:t>the following:</w:t>
      </w:r>
    </w:p>
    <w:p w14:paraId="3215F0C9" w14:textId="77777777" w:rsidR="00965067" w:rsidRPr="00B44691" w:rsidRDefault="00965067" w:rsidP="00FC16CE">
      <w:pPr>
        <w:widowControl/>
        <w:jc w:val="both"/>
        <w:rPr>
          <w:rFonts w:asciiTheme="minorHAnsi" w:hAnsiTheme="minorHAnsi" w:cs="Arial"/>
        </w:rPr>
      </w:pPr>
    </w:p>
    <w:p w14:paraId="0EC3221E" w14:textId="77777777" w:rsidR="00965067" w:rsidRPr="00B44691" w:rsidRDefault="00965067" w:rsidP="00965067">
      <w:pPr>
        <w:widowControl/>
        <w:tabs>
          <w:tab w:val="left" w:pos="720"/>
        </w:tabs>
        <w:ind w:left="1440" w:hanging="1440"/>
        <w:jc w:val="both"/>
        <w:rPr>
          <w:rFonts w:asciiTheme="minorHAnsi" w:hAnsiTheme="minorHAnsi" w:cs="Arial"/>
        </w:rPr>
      </w:pPr>
      <w:r w:rsidRPr="00B44691">
        <w:rPr>
          <w:rFonts w:asciiTheme="minorHAnsi" w:hAnsiTheme="minorHAnsi" w:cs="Arial"/>
        </w:rPr>
        <w:tab/>
        <w:t>A.</w:t>
      </w:r>
      <w:r w:rsidRPr="00B44691">
        <w:rPr>
          <w:rFonts w:asciiTheme="minorHAnsi" w:hAnsiTheme="minorHAnsi" w:cs="Arial"/>
        </w:rPr>
        <w:tab/>
        <w:t>For undergraduate credit courses taken through MSU, the tuition fee up to ninety percent (90%) of the MSU undergraduate maximum tuition rate per credit taken, not</w:t>
      </w:r>
      <w:r w:rsidR="00CA0C6E" w:rsidRPr="00B44691">
        <w:rPr>
          <w:rFonts w:asciiTheme="minorHAnsi" w:hAnsiTheme="minorHAnsi" w:cs="Arial"/>
        </w:rPr>
        <w:t xml:space="preserve"> to exceed 14 semester credits </w:t>
      </w:r>
      <w:r w:rsidR="00FB27A1" w:rsidRPr="00B44691">
        <w:rPr>
          <w:rFonts w:asciiTheme="minorHAnsi" w:hAnsiTheme="minorHAnsi" w:cs="Arial"/>
        </w:rPr>
        <w:t xml:space="preserve">(20 term credits) </w:t>
      </w:r>
      <w:r w:rsidRPr="00B44691">
        <w:rPr>
          <w:rFonts w:asciiTheme="minorHAnsi" w:hAnsiTheme="minorHAnsi" w:cs="Arial"/>
        </w:rPr>
        <w:t>per academic year.</w:t>
      </w:r>
    </w:p>
    <w:p w14:paraId="6F009D3B" w14:textId="77777777" w:rsidR="00965067" w:rsidRPr="00B44691" w:rsidRDefault="00965067" w:rsidP="00FC16CE">
      <w:pPr>
        <w:widowControl/>
        <w:jc w:val="both"/>
        <w:rPr>
          <w:rFonts w:asciiTheme="minorHAnsi" w:hAnsiTheme="minorHAnsi" w:cs="Arial"/>
        </w:rPr>
      </w:pPr>
    </w:p>
    <w:p w14:paraId="059CD374" w14:textId="77777777" w:rsidR="00965067" w:rsidRPr="00B44691" w:rsidRDefault="00965067" w:rsidP="00965067">
      <w:pPr>
        <w:widowControl/>
        <w:tabs>
          <w:tab w:val="left" w:pos="720"/>
        </w:tabs>
        <w:ind w:left="1440" w:hanging="1440"/>
        <w:jc w:val="both"/>
        <w:rPr>
          <w:rFonts w:asciiTheme="minorHAnsi" w:hAnsiTheme="minorHAnsi" w:cs="Arial"/>
        </w:rPr>
      </w:pPr>
      <w:r w:rsidRPr="00B44691">
        <w:rPr>
          <w:rFonts w:asciiTheme="minorHAnsi" w:hAnsiTheme="minorHAnsi" w:cs="Arial"/>
        </w:rPr>
        <w:tab/>
        <w:t>B.</w:t>
      </w:r>
      <w:r w:rsidRPr="00B44691">
        <w:rPr>
          <w:rFonts w:asciiTheme="minorHAnsi" w:hAnsiTheme="minorHAnsi" w:cs="Arial"/>
        </w:rPr>
        <w:tab/>
        <w:t xml:space="preserve">For graduate credit courses taken through MSU, the tuition fee up to </w:t>
      </w:r>
      <w:r w:rsidR="00E07757" w:rsidRPr="00B44691">
        <w:rPr>
          <w:rFonts w:asciiTheme="minorHAnsi" w:hAnsiTheme="minorHAnsi" w:cs="Arial"/>
        </w:rPr>
        <w:t>seventy-five percent (7</w:t>
      </w:r>
      <w:r w:rsidRPr="00B44691">
        <w:rPr>
          <w:rFonts w:asciiTheme="minorHAnsi" w:hAnsiTheme="minorHAnsi" w:cs="Arial"/>
        </w:rPr>
        <w:t xml:space="preserve">5%) of the MSU undergraduate maximum tuition rate per credit taken, not to exceed </w:t>
      </w:r>
      <w:r w:rsidR="00D50FC7" w:rsidRPr="00B44691">
        <w:rPr>
          <w:rFonts w:asciiTheme="minorHAnsi" w:hAnsiTheme="minorHAnsi" w:cs="Arial"/>
        </w:rPr>
        <w:t xml:space="preserve">fourteen (14) </w:t>
      </w:r>
      <w:r w:rsidR="00CA0C6E" w:rsidRPr="00B44691">
        <w:rPr>
          <w:rFonts w:asciiTheme="minorHAnsi" w:hAnsiTheme="minorHAnsi" w:cs="Arial"/>
        </w:rPr>
        <w:t xml:space="preserve">semester credits </w:t>
      </w:r>
      <w:r w:rsidR="00FB27A1" w:rsidRPr="00B44691">
        <w:rPr>
          <w:rFonts w:asciiTheme="minorHAnsi" w:hAnsiTheme="minorHAnsi" w:cs="Arial"/>
        </w:rPr>
        <w:t xml:space="preserve">(20 term credits) </w:t>
      </w:r>
      <w:r w:rsidRPr="00B44691">
        <w:rPr>
          <w:rFonts w:asciiTheme="minorHAnsi" w:hAnsiTheme="minorHAnsi" w:cs="Arial"/>
        </w:rPr>
        <w:t>per academic year.</w:t>
      </w:r>
    </w:p>
    <w:p w14:paraId="6C68B5B8" w14:textId="77777777" w:rsidR="00965067" w:rsidRPr="00B44691" w:rsidRDefault="00965067" w:rsidP="00FC16CE">
      <w:pPr>
        <w:widowControl/>
        <w:jc w:val="both"/>
        <w:rPr>
          <w:rFonts w:asciiTheme="minorHAnsi" w:hAnsiTheme="minorHAnsi" w:cs="Arial"/>
        </w:rPr>
      </w:pPr>
    </w:p>
    <w:p w14:paraId="081056F9" w14:textId="77777777" w:rsidR="00965067" w:rsidRPr="00B44691" w:rsidRDefault="00965067" w:rsidP="00965067">
      <w:pPr>
        <w:widowControl/>
        <w:tabs>
          <w:tab w:val="left" w:pos="720"/>
          <w:tab w:val="left" w:pos="1440"/>
        </w:tabs>
        <w:ind w:left="1440" w:hanging="1440"/>
        <w:jc w:val="both"/>
        <w:rPr>
          <w:rFonts w:asciiTheme="minorHAnsi" w:hAnsiTheme="minorHAnsi" w:cs="Arial"/>
        </w:rPr>
      </w:pPr>
      <w:r w:rsidRPr="00B44691">
        <w:rPr>
          <w:rFonts w:asciiTheme="minorHAnsi" w:hAnsiTheme="minorHAnsi" w:cs="Arial"/>
        </w:rPr>
        <w:tab/>
        <w:t>C.</w:t>
      </w:r>
      <w:r w:rsidRPr="00B44691">
        <w:rPr>
          <w:rFonts w:asciiTheme="minorHAnsi" w:hAnsiTheme="minorHAnsi" w:cs="Arial"/>
        </w:rPr>
        <w:tab/>
        <w:t>Registration fees, course fees, lab fees, books and other course materials charged by MSU are the responsibility of the student</w:t>
      </w:r>
    </w:p>
    <w:p w14:paraId="75E53D22" w14:textId="77777777" w:rsidR="00965067" w:rsidRPr="00B44691" w:rsidRDefault="00965067" w:rsidP="00FC16CE">
      <w:pPr>
        <w:widowControl/>
        <w:jc w:val="both"/>
        <w:rPr>
          <w:rFonts w:asciiTheme="minorHAnsi" w:hAnsiTheme="minorHAnsi" w:cs="Arial"/>
        </w:rPr>
      </w:pPr>
    </w:p>
    <w:p w14:paraId="766747C5" w14:textId="77777777" w:rsidR="00965067" w:rsidRPr="00B44691" w:rsidRDefault="00965067" w:rsidP="00965067">
      <w:pPr>
        <w:widowControl/>
        <w:tabs>
          <w:tab w:val="left" w:pos="720"/>
          <w:tab w:val="left" w:pos="1440"/>
        </w:tabs>
        <w:ind w:left="1440" w:hanging="1440"/>
        <w:jc w:val="both"/>
        <w:rPr>
          <w:rFonts w:asciiTheme="minorHAnsi" w:hAnsiTheme="minorHAnsi" w:cs="Arial"/>
        </w:rPr>
      </w:pPr>
      <w:r w:rsidRPr="00B44691">
        <w:rPr>
          <w:rFonts w:asciiTheme="minorHAnsi" w:hAnsiTheme="minorHAnsi" w:cs="Arial"/>
        </w:rPr>
        <w:tab/>
        <w:t>D.</w:t>
      </w:r>
      <w:r w:rsidRPr="00B44691">
        <w:rPr>
          <w:rFonts w:asciiTheme="minorHAnsi" w:hAnsiTheme="minorHAnsi" w:cs="Arial"/>
        </w:rPr>
        <w:tab/>
        <w:t>Tuition fees in excess</w:t>
      </w:r>
      <w:r w:rsidR="00CA0C6E" w:rsidRPr="00B44691">
        <w:rPr>
          <w:rFonts w:asciiTheme="minorHAnsi" w:hAnsiTheme="minorHAnsi" w:cs="Arial"/>
        </w:rPr>
        <w:t xml:space="preserve"> of fourteen (14) credit hours </w:t>
      </w:r>
      <w:r w:rsidR="00FB27A1" w:rsidRPr="00B44691">
        <w:rPr>
          <w:rFonts w:asciiTheme="minorHAnsi" w:hAnsiTheme="minorHAnsi" w:cs="Arial"/>
        </w:rPr>
        <w:t xml:space="preserve">(20 term credits) </w:t>
      </w:r>
      <w:r w:rsidRPr="00B44691">
        <w:rPr>
          <w:rFonts w:asciiTheme="minorHAnsi" w:hAnsiTheme="minorHAnsi" w:cs="Arial"/>
        </w:rPr>
        <w:t>per academic year are the responsibility of the student.</w:t>
      </w:r>
    </w:p>
    <w:p w14:paraId="73394BAC" w14:textId="77777777" w:rsidR="00965067" w:rsidRPr="00B44691" w:rsidRDefault="00965067" w:rsidP="00FC16CE">
      <w:pPr>
        <w:widowControl/>
        <w:jc w:val="both"/>
        <w:rPr>
          <w:rFonts w:asciiTheme="minorHAnsi" w:hAnsiTheme="minorHAnsi" w:cs="Arial"/>
        </w:rPr>
      </w:pPr>
    </w:p>
    <w:p w14:paraId="7818F01B" w14:textId="77777777" w:rsidR="00CC4DDC" w:rsidRPr="00B44691" w:rsidRDefault="00F85629" w:rsidP="00FC16CE">
      <w:pPr>
        <w:widowControl/>
        <w:jc w:val="both"/>
        <w:rPr>
          <w:rFonts w:asciiTheme="minorHAnsi" w:hAnsiTheme="minorHAnsi" w:cs="Arial"/>
        </w:rPr>
      </w:pPr>
      <w:r w:rsidRPr="00B44691">
        <w:rPr>
          <w:rFonts w:asciiTheme="minorHAnsi" w:hAnsiTheme="minorHAnsi" w:cs="Arial"/>
        </w:rPr>
        <w:t>MSU Human Resources</w:t>
      </w:r>
      <w:r w:rsidR="00CC4DDC" w:rsidRPr="00B44691">
        <w:rPr>
          <w:rFonts w:asciiTheme="minorHAnsi" w:hAnsiTheme="minorHAnsi" w:cs="Arial"/>
        </w:rPr>
        <w:t xml:space="preserve"> will supply the Fees and Scholarships Office</w:t>
      </w:r>
      <w:r w:rsidR="00700367" w:rsidRPr="00B44691">
        <w:rPr>
          <w:rFonts w:asciiTheme="minorHAnsi" w:hAnsiTheme="minorHAnsi" w:cs="Arial"/>
        </w:rPr>
        <w:t xml:space="preserve"> </w:t>
      </w:r>
      <w:r w:rsidR="00CC4DDC" w:rsidRPr="00B44691">
        <w:rPr>
          <w:rFonts w:asciiTheme="minorHAnsi" w:hAnsiTheme="minorHAnsi" w:cs="Arial"/>
        </w:rPr>
        <w:t>with</w:t>
      </w:r>
      <w:r w:rsidR="00700367" w:rsidRPr="00B44691">
        <w:rPr>
          <w:rFonts w:asciiTheme="minorHAnsi" w:hAnsiTheme="minorHAnsi" w:cs="Arial"/>
        </w:rPr>
        <w:t xml:space="preserve"> </w:t>
      </w:r>
      <w:r w:rsidR="00CC4DDC" w:rsidRPr="00B44691">
        <w:rPr>
          <w:rFonts w:asciiTheme="minorHAnsi" w:hAnsiTheme="minorHAnsi" w:cs="Arial"/>
        </w:rPr>
        <w:t xml:space="preserve">the total credits available for tuition waiver for each eligible </w:t>
      </w:r>
      <w:r w:rsidRPr="00B44691">
        <w:rPr>
          <w:rFonts w:asciiTheme="minorHAnsi" w:hAnsiTheme="minorHAnsi" w:cs="Arial"/>
        </w:rPr>
        <w:t>Employee</w:t>
      </w:r>
      <w:r w:rsidR="00CC4DDC" w:rsidRPr="00B44691">
        <w:rPr>
          <w:rFonts w:asciiTheme="minorHAnsi" w:hAnsiTheme="minorHAnsi" w:cs="Arial"/>
        </w:rPr>
        <w:t xml:space="preserve">.  In the event the approved course(s) is/are unavailable at the time of registration, other appropriate course(s) may be substituted and the application amended subject to the approval of the department administrator or designee and </w:t>
      </w:r>
      <w:r w:rsidRPr="00B44691">
        <w:rPr>
          <w:rFonts w:asciiTheme="minorHAnsi" w:hAnsiTheme="minorHAnsi" w:cs="Arial"/>
        </w:rPr>
        <w:t xml:space="preserve">MSU Human Resources.  </w:t>
      </w:r>
    </w:p>
    <w:p w14:paraId="6FC027ED" w14:textId="77777777" w:rsidR="00CC4DDC" w:rsidRPr="00B44691" w:rsidRDefault="00CC4DDC" w:rsidP="00FC16CE">
      <w:pPr>
        <w:widowControl/>
        <w:jc w:val="both"/>
        <w:rPr>
          <w:rFonts w:asciiTheme="minorHAnsi" w:hAnsiTheme="minorHAnsi" w:cs="Arial"/>
        </w:rPr>
      </w:pPr>
    </w:p>
    <w:p w14:paraId="39C8B37F" w14:textId="506A7276" w:rsidR="00CC4DDC" w:rsidRPr="00B44691" w:rsidRDefault="00CC4DDC" w:rsidP="00FC16CE">
      <w:pPr>
        <w:widowControl/>
        <w:jc w:val="both"/>
        <w:rPr>
          <w:rFonts w:asciiTheme="minorHAnsi" w:hAnsiTheme="minorHAnsi" w:cs="Arial"/>
        </w:rPr>
      </w:pPr>
      <w:r w:rsidRPr="00B44691">
        <w:rPr>
          <w:rFonts w:asciiTheme="minorHAnsi" w:hAnsiTheme="minorHAnsi" w:cs="Arial"/>
        </w:rPr>
        <w:noBreakHyphen/>
      </w:r>
      <w:r w:rsidR="00685EBB" w:rsidRPr="00B44691">
        <w:rPr>
          <w:rFonts w:asciiTheme="minorHAnsi" w:hAnsiTheme="minorHAnsi" w:cs="Arial"/>
        </w:rPr>
        <w:t>3</w:t>
      </w:r>
      <w:r w:rsidR="00AD422C">
        <w:rPr>
          <w:rFonts w:asciiTheme="minorHAnsi" w:hAnsiTheme="minorHAnsi" w:cs="Arial"/>
        </w:rPr>
        <w:t>33</w:t>
      </w:r>
      <w:r w:rsidRPr="00B44691">
        <w:rPr>
          <w:rFonts w:asciiTheme="minorHAnsi" w:hAnsiTheme="minorHAnsi" w:cs="Arial"/>
        </w:rPr>
        <w:tab/>
      </w:r>
      <w:r w:rsidR="00F85629" w:rsidRPr="00B44691">
        <w:rPr>
          <w:rFonts w:asciiTheme="minorHAnsi" w:hAnsiTheme="minorHAnsi" w:cs="Arial"/>
        </w:rPr>
        <w:t>Employee</w:t>
      </w:r>
      <w:r w:rsidRPr="00B44691">
        <w:rPr>
          <w:rFonts w:asciiTheme="minorHAnsi" w:hAnsiTheme="minorHAnsi" w:cs="Arial"/>
        </w:rPr>
        <w:t xml:space="preserve">s who have had their tuition waived will authorize </w:t>
      </w:r>
      <w:r w:rsidR="00F85629" w:rsidRPr="00B44691">
        <w:rPr>
          <w:rFonts w:asciiTheme="minorHAnsi" w:hAnsiTheme="minorHAnsi" w:cs="Arial"/>
        </w:rPr>
        <w:t>MSU Human Resources</w:t>
      </w:r>
      <w:r w:rsidRPr="00B44691">
        <w:rPr>
          <w:rFonts w:asciiTheme="minorHAnsi" w:hAnsiTheme="minorHAnsi" w:cs="Arial"/>
        </w:rPr>
        <w:t xml:space="preserve"> to verify completion of approved courses with the Registrar's Office upon application for waiver.  In cases where tuition waivers are withdrawn (e.g., terminated </w:t>
      </w:r>
      <w:r w:rsidR="00F85629" w:rsidRPr="00B44691">
        <w:rPr>
          <w:rFonts w:asciiTheme="minorHAnsi" w:hAnsiTheme="minorHAnsi" w:cs="Arial"/>
        </w:rPr>
        <w:t>Employee</w:t>
      </w:r>
      <w:r w:rsidRPr="00B44691">
        <w:rPr>
          <w:rFonts w:asciiTheme="minorHAnsi" w:hAnsiTheme="minorHAnsi" w:cs="Arial"/>
        </w:rPr>
        <w:t>, non</w:t>
      </w:r>
      <w:r w:rsidRPr="00B44691">
        <w:rPr>
          <w:rFonts w:asciiTheme="minorHAnsi" w:hAnsiTheme="minorHAnsi" w:cs="Arial"/>
        </w:rPr>
        <w:noBreakHyphen/>
        <w:t xml:space="preserve">approved course, unsuccessful completion), the </w:t>
      </w:r>
      <w:r w:rsidR="00F85629" w:rsidRPr="00B44691">
        <w:rPr>
          <w:rFonts w:asciiTheme="minorHAnsi" w:hAnsiTheme="minorHAnsi" w:cs="Arial"/>
        </w:rPr>
        <w:t>University</w:t>
      </w:r>
      <w:r w:rsidRPr="00B44691">
        <w:rPr>
          <w:rFonts w:asciiTheme="minorHAnsi" w:hAnsiTheme="minorHAnsi" w:cs="Arial"/>
        </w:rPr>
        <w:t xml:space="preserve"> will attempt to payroll deduct the waived tuition.  If the </w:t>
      </w:r>
      <w:r w:rsidR="00F85629" w:rsidRPr="00B44691">
        <w:rPr>
          <w:rFonts w:asciiTheme="minorHAnsi" w:hAnsiTheme="minorHAnsi" w:cs="Arial"/>
        </w:rPr>
        <w:t>University</w:t>
      </w:r>
      <w:r w:rsidRPr="00B44691">
        <w:rPr>
          <w:rFonts w:asciiTheme="minorHAnsi" w:hAnsiTheme="minorHAnsi" w:cs="Arial"/>
        </w:rPr>
        <w:t xml:space="preserve"> is unable to make collection through payroll deduction, the </w:t>
      </w:r>
      <w:r w:rsidR="00F85629" w:rsidRPr="00B44691">
        <w:rPr>
          <w:rFonts w:asciiTheme="minorHAnsi" w:hAnsiTheme="minorHAnsi" w:cs="Arial"/>
        </w:rPr>
        <w:t>Union</w:t>
      </w:r>
      <w:r w:rsidRPr="00B44691">
        <w:rPr>
          <w:rFonts w:asciiTheme="minorHAnsi" w:hAnsiTheme="minorHAnsi" w:cs="Arial"/>
        </w:rPr>
        <w:t xml:space="preserve"> agrees to be responsible for the outstanding debt(s).</w:t>
      </w:r>
    </w:p>
    <w:p w14:paraId="639AE77A" w14:textId="77777777" w:rsidR="00CC4DDC" w:rsidRPr="00B44691" w:rsidRDefault="00CC4DDC" w:rsidP="009558B8">
      <w:pPr>
        <w:widowControl/>
        <w:rPr>
          <w:rFonts w:asciiTheme="minorHAnsi" w:hAnsiTheme="minorHAnsi" w:cs="Arial"/>
        </w:rPr>
      </w:pPr>
    </w:p>
    <w:p w14:paraId="48AF1314" w14:textId="77777777" w:rsidR="00CC4DDC" w:rsidRPr="00B44691" w:rsidRDefault="00CC4DDC" w:rsidP="009558B8">
      <w:pPr>
        <w:widowControl/>
        <w:rPr>
          <w:rFonts w:asciiTheme="minorHAnsi" w:hAnsiTheme="minorHAnsi" w:cs="Arial"/>
          <w:b/>
        </w:rPr>
      </w:pPr>
      <w:r w:rsidRPr="00B44691">
        <w:rPr>
          <w:rFonts w:asciiTheme="minorHAnsi" w:hAnsiTheme="minorHAnsi" w:cs="Arial"/>
          <w:b/>
        </w:rPr>
        <w:t>NON</w:t>
      </w:r>
      <w:r w:rsidRPr="00B44691">
        <w:rPr>
          <w:rFonts w:asciiTheme="minorHAnsi" w:hAnsiTheme="minorHAnsi" w:cs="Arial"/>
          <w:b/>
        </w:rPr>
        <w:noBreakHyphen/>
        <w:t xml:space="preserve">CREDIT COURSES </w:t>
      </w:r>
    </w:p>
    <w:p w14:paraId="7F7BC559" w14:textId="77777777" w:rsidR="00CC4DDC" w:rsidRPr="00B44691" w:rsidRDefault="00CC4DDC" w:rsidP="009558B8">
      <w:pPr>
        <w:widowControl/>
        <w:rPr>
          <w:rFonts w:asciiTheme="minorHAnsi" w:hAnsiTheme="minorHAnsi" w:cs="Arial"/>
        </w:rPr>
      </w:pPr>
    </w:p>
    <w:p w14:paraId="4A4ED46D" w14:textId="46D64849" w:rsidR="00CC4DDC" w:rsidRPr="00B44691" w:rsidRDefault="004F4DDE" w:rsidP="00FC16CE">
      <w:pPr>
        <w:widowControl/>
        <w:jc w:val="both"/>
        <w:rPr>
          <w:rFonts w:asciiTheme="minorHAnsi" w:hAnsiTheme="minorHAnsi" w:cs="Arial"/>
        </w:rPr>
      </w:pPr>
      <w:r w:rsidRPr="00B44691">
        <w:rPr>
          <w:rFonts w:asciiTheme="minorHAnsi" w:hAnsiTheme="minorHAnsi" w:cs="Arial"/>
        </w:rPr>
        <w:noBreakHyphen/>
        <w:t>33</w:t>
      </w:r>
      <w:r w:rsidR="00AD422C">
        <w:rPr>
          <w:rFonts w:asciiTheme="minorHAnsi" w:hAnsiTheme="minorHAnsi" w:cs="Arial"/>
        </w:rPr>
        <w:t>4</w:t>
      </w:r>
      <w:r w:rsidR="00CC4DDC" w:rsidRPr="00B44691">
        <w:rPr>
          <w:rFonts w:asciiTheme="minorHAnsi" w:hAnsiTheme="minorHAnsi" w:cs="Arial"/>
        </w:rPr>
        <w:tab/>
      </w:r>
      <w:r w:rsidR="00F85629" w:rsidRPr="00B44691">
        <w:rPr>
          <w:rFonts w:asciiTheme="minorHAnsi" w:hAnsiTheme="minorHAnsi" w:cs="Arial"/>
        </w:rPr>
        <w:t>Employee</w:t>
      </w:r>
      <w:r w:rsidR="00CC4DDC" w:rsidRPr="00B44691">
        <w:rPr>
          <w:rFonts w:asciiTheme="minorHAnsi" w:hAnsiTheme="minorHAnsi" w:cs="Arial"/>
        </w:rPr>
        <w:t>s may apply for reimbursement and release time for non</w:t>
      </w:r>
      <w:r w:rsidR="00CC4DDC" w:rsidRPr="00B44691">
        <w:rPr>
          <w:rFonts w:asciiTheme="minorHAnsi" w:hAnsiTheme="minorHAnsi" w:cs="Arial"/>
        </w:rPr>
        <w:noBreakHyphen/>
        <w:t xml:space="preserve">credit courses.  </w:t>
      </w:r>
    </w:p>
    <w:p w14:paraId="4D38456B" w14:textId="77777777" w:rsidR="00CC4DDC" w:rsidRPr="00B44691" w:rsidRDefault="00CC4DDC" w:rsidP="00FC16CE">
      <w:pPr>
        <w:widowControl/>
        <w:jc w:val="both"/>
        <w:rPr>
          <w:rFonts w:asciiTheme="minorHAnsi" w:hAnsiTheme="minorHAnsi" w:cs="Arial"/>
        </w:rPr>
      </w:pPr>
    </w:p>
    <w:p w14:paraId="02CC0253" w14:textId="04A5BF26" w:rsidR="00CC4DDC" w:rsidRPr="00B44691" w:rsidRDefault="00CC4DDC" w:rsidP="00FC16CE">
      <w:pPr>
        <w:widowControl/>
        <w:jc w:val="both"/>
        <w:rPr>
          <w:rFonts w:asciiTheme="minorHAnsi" w:hAnsiTheme="minorHAnsi" w:cs="Arial"/>
        </w:rPr>
      </w:pPr>
      <w:r w:rsidRPr="00B44691">
        <w:rPr>
          <w:rFonts w:asciiTheme="minorHAnsi" w:hAnsiTheme="minorHAnsi" w:cs="Arial"/>
        </w:rPr>
        <w:noBreakHyphen/>
        <w:t>3</w:t>
      </w:r>
      <w:r w:rsidR="00685EBB" w:rsidRPr="00B44691">
        <w:rPr>
          <w:rFonts w:asciiTheme="minorHAnsi" w:hAnsiTheme="minorHAnsi" w:cs="Arial"/>
        </w:rPr>
        <w:t>3</w:t>
      </w:r>
      <w:r w:rsidR="00AD422C">
        <w:rPr>
          <w:rFonts w:asciiTheme="minorHAnsi" w:hAnsiTheme="minorHAnsi" w:cs="Arial"/>
        </w:rPr>
        <w:t>5</w:t>
      </w:r>
      <w:r w:rsidRPr="00B44691">
        <w:rPr>
          <w:rFonts w:asciiTheme="minorHAnsi" w:hAnsiTheme="minorHAnsi" w:cs="Arial"/>
        </w:rPr>
        <w:tab/>
        <w:t>Only job</w:t>
      </w:r>
      <w:r w:rsidRPr="00B44691">
        <w:rPr>
          <w:rFonts w:asciiTheme="minorHAnsi" w:hAnsiTheme="minorHAnsi" w:cs="Arial"/>
        </w:rPr>
        <w:noBreakHyphen/>
        <w:t xml:space="preserve">related non-credit courses which are offered through </w:t>
      </w:r>
      <w:r w:rsidR="00F85629" w:rsidRPr="00B44691">
        <w:rPr>
          <w:rFonts w:asciiTheme="minorHAnsi" w:hAnsiTheme="minorHAnsi" w:cs="Arial"/>
        </w:rPr>
        <w:t>MSU Human Resources</w:t>
      </w:r>
      <w:r w:rsidRPr="00B44691">
        <w:rPr>
          <w:rFonts w:asciiTheme="minorHAnsi" w:hAnsiTheme="minorHAnsi" w:cs="Arial"/>
        </w:rPr>
        <w:t xml:space="preserve">, Outreach (e.g., Lifelong Education, Continuing Education, Evening College), MSU Computing and Technology Training Programs, Davenport College, Lansing Community College, and High School Adult Education Programs or other </w:t>
      </w:r>
      <w:r w:rsidR="00F85629" w:rsidRPr="00B44691">
        <w:rPr>
          <w:rFonts w:asciiTheme="minorHAnsi" w:hAnsiTheme="minorHAnsi" w:cs="Arial"/>
        </w:rPr>
        <w:t xml:space="preserve">MSU Human Resource </w:t>
      </w:r>
      <w:r w:rsidRPr="00B44691">
        <w:rPr>
          <w:rFonts w:asciiTheme="minorHAnsi" w:hAnsiTheme="minorHAnsi" w:cs="Arial"/>
        </w:rPr>
        <w:t>approved Educational/Training Programs are reimbursable.</w:t>
      </w:r>
    </w:p>
    <w:p w14:paraId="6781E592" w14:textId="77777777" w:rsidR="00CC4DDC" w:rsidRPr="00B44691" w:rsidRDefault="00CC4DDC" w:rsidP="00FC16CE">
      <w:pPr>
        <w:widowControl/>
        <w:jc w:val="both"/>
        <w:rPr>
          <w:rFonts w:asciiTheme="minorHAnsi" w:hAnsiTheme="minorHAnsi" w:cs="Arial"/>
        </w:rPr>
      </w:pPr>
    </w:p>
    <w:p w14:paraId="7D50ED73" w14:textId="4152E9DF" w:rsidR="00CC4DDC" w:rsidRPr="00B44691" w:rsidRDefault="00CC4DDC" w:rsidP="00FC16CE">
      <w:pPr>
        <w:widowControl/>
        <w:jc w:val="both"/>
        <w:rPr>
          <w:rFonts w:asciiTheme="minorHAnsi" w:hAnsiTheme="minorHAnsi" w:cs="Arial"/>
        </w:rPr>
      </w:pPr>
      <w:r w:rsidRPr="00B44691">
        <w:rPr>
          <w:rFonts w:asciiTheme="minorHAnsi" w:hAnsiTheme="minorHAnsi" w:cs="Arial"/>
        </w:rPr>
        <w:t>-3</w:t>
      </w:r>
      <w:r w:rsidR="00685EBB" w:rsidRPr="00B44691">
        <w:rPr>
          <w:rFonts w:asciiTheme="minorHAnsi" w:hAnsiTheme="minorHAnsi" w:cs="Arial"/>
        </w:rPr>
        <w:t>3</w:t>
      </w:r>
      <w:r w:rsidR="00AD422C">
        <w:rPr>
          <w:rFonts w:asciiTheme="minorHAnsi" w:hAnsiTheme="minorHAnsi" w:cs="Arial"/>
        </w:rPr>
        <w:t>6</w:t>
      </w:r>
      <w:r w:rsidRPr="00B44691">
        <w:rPr>
          <w:rFonts w:asciiTheme="minorHAnsi" w:hAnsiTheme="minorHAnsi" w:cs="Arial"/>
        </w:rPr>
        <w:tab/>
        <w:t xml:space="preserve">Part-time </w:t>
      </w:r>
      <w:r w:rsidR="00F85629" w:rsidRPr="00B44691">
        <w:rPr>
          <w:rFonts w:asciiTheme="minorHAnsi" w:hAnsiTheme="minorHAnsi" w:cs="Arial"/>
        </w:rPr>
        <w:t>Employee</w:t>
      </w:r>
      <w:r w:rsidRPr="00B44691">
        <w:rPr>
          <w:rFonts w:asciiTheme="minorHAnsi" w:hAnsiTheme="minorHAnsi" w:cs="Arial"/>
        </w:rPr>
        <w:t xml:space="preserve">s with twelve (12) full-time equivalent service months shall be eligible for job-related non-credit courses on a basis proportional to their employment status.  Part-time </w:t>
      </w:r>
      <w:r w:rsidR="00F85629" w:rsidRPr="00B44691">
        <w:rPr>
          <w:rFonts w:asciiTheme="minorHAnsi" w:hAnsiTheme="minorHAnsi" w:cs="Arial"/>
        </w:rPr>
        <w:t>Employee</w:t>
      </w:r>
      <w:r w:rsidRPr="00B44691">
        <w:rPr>
          <w:rFonts w:asciiTheme="minorHAnsi" w:hAnsiTheme="minorHAnsi" w:cs="Arial"/>
        </w:rPr>
        <w:t>s shall not be eligible for release time.</w:t>
      </w:r>
    </w:p>
    <w:p w14:paraId="24B25CB3" w14:textId="77777777" w:rsidR="00CC4DDC" w:rsidRPr="00B44691" w:rsidRDefault="00CC4DDC" w:rsidP="00FC16CE">
      <w:pPr>
        <w:widowControl/>
        <w:jc w:val="both"/>
        <w:rPr>
          <w:rFonts w:asciiTheme="minorHAnsi" w:hAnsiTheme="minorHAnsi" w:cs="Arial"/>
        </w:rPr>
      </w:pPr>
    </w:p>
    <w:p w14:paraId="699B05AF" w14:textId="2A82715E" w:rsidR="00CC4DDC" w:rsidRPr="00B44691" w:rsidRDefault="00CC4DDC" w:rsidP="00FC16CE">
      <w:pPr>
        <w:widowControl/>
        <w:jc w:val="both"/>
        <w:rPr>
          <w:rFonts w:asciiTheme="minorHAnsi" w:hAnsiTheme="minorHAnsi" w:cs="Arial"/>
        </w:rPr>
      </w:pPr>
      <w:r w:rsidRPr="00B44691">
        <w:rPr>
          <w:rFonts w:asciiTheme="minorHAnsi" w:hAnsiTheme="minorHAnsi" w:cs="Arial"/>
        </w:rPr>
        <w:t>-3</w:t>
      </w:r>
      <w:r w:rsidR="00685EBB" w:rsidRPr="00B44691">
        <w:rPr>
          <w:rFonts w:asciiTheme="minorHAnsi" w:hAnsiTheme="minorHAnsi" w:cs="Arial"/>
        </w:rPr>
        <w:t>3</w:t>
      </w:r>
      <w:r w:rsidR="00AD422C">
        <w:rPr>
          <w:rFonts w:asciiTheme="minorHAnsi" w:hAnsiTheme="minorHAnsi" w:cs="Arial"/>
        </w:rPr>
        <w:t>7</w:t>
      </w:r>
      <w:r w:rsidRPr="00B44691">
        <w:rPr>
          <w:rFonts w:asciiTheme="minorHAnsi" w:hAnsiTheme="minorHAnsi" w:cs="Arial"/>
        </w:rPr>
        <w:tab/>
        <w:t xml:space="preserve">Non-credit course reimbursement will not exceed </w:t>
      </w:r>
      <w:r w:rsidR="00525B3F">
        <w:rPr>
          <w:rFonts w:asciiTheme="minorHAnsi" w:hAnsiTheme="minorHAnsi" w:cs="Arial"/>
        </w:rPr>
        <w:t>Nine Hundred</w:t>
      </w:r>
      <w:r w:rsidRPr="00B44691">
        <w:rPr>
          <w:rFonts w:asciiTheme="minorHAnsi" w:hAnsiTheme="minorHAnsi" w:cs="Arial"/>
        </w:rPr>
        <w:t xml:space="preserve"> ($</w:t>
      </w:r>
      <w:r w:rsidR="00525B3F">
        <w:rPr>
          <w:rFonts w:asciiTheme="minorHAnsi" w:hAnsiTheme="minorHAnsi" w:cs="Arial"/>
        </w:rPr>
        <w:t>9</w:t>
      </w:r>
      <w:r w:rsidRPr="00B44691">
        <w:rPr>
          <w:rFonts w:asciiTheme="minorHAnsi" w:hAnsiTheme="minorHAnsi" w:cs="Arial"/>
        </w:rPr>
        <w:t>00.00) Dollars per academic year.</w:t>
      </w:r>
    </w:p>
    <w:p w14:paraId="7B35EF6D" w14:textId="77777777" w:rsidR="00CC4DDC" w:rsidRPr="00B44691" w:rsidRDefault="00CC4DDC" w:rsidP="00FC16CE">
      <w:pPr>
        <w:widowControl/>
        <w:jc w:val="both"/>
        <w:rPr>
          <w:rFonts w:asciiTheme="minorHAnsi" w:hAnsiTheme="minorHAnsi" w:cs="Arial"/>
        </w:rPr>
      </w:pPr>
    </w:p>
    <w:p w14:paraId="5F2F152B" w14:textId="21910978" w:rsidR="00CC4DDC" w:rsidRPr="00B44691" w:rsidRDefault="00CC4DDC" w:rsidP="00FC16CE">
      <w:pPr>
        <w:widowControl/>
        <w:jc w:val="both"/>
        <w:rPr>
          <w:rFonts w:asciiTheme="minorHAnsi" w:hAnsiTheme="minorHAnsi" w:cs="Arial"/>
        </w:rPr>
      </w:pPr>
      <w:r w:rsidRPr="00B44691">
        <w:rPr>
          <w:rFonts w:asciiTheme="minorHAnsi" w:hAnsiTheme="minorHAnsi" w:cs="Arial"/>
        </w:rPr>
        <w:noBreakHyphen/>
        <w:t>3</w:t>
      </w:r>
      <w:r w:rsidR="00685EBB" w:rsidRPr="00B44691">
        <w:rPr>
          <w:rFonts w:asciiTheme="minorHAnsi" w:hAnsiTheme="minorHAnsi" w:cs="Arial"/>
        </w:rPr>
        <w:t>3</w:t>
      </w:r>
      <w:r w:rsidR="00AD422C">
        <w:rPr>
          <w:rFonts w:asciiTheme="minorHAnsi" w:hAnsiTheme="minorHAnsi" w:cs="Arial"/>
        </w:rPr>
        <w:t>8</w:t>
      </w:r>
      <w:r w:rsidRPr="00B44691">
        <w:rPr>
          <w:rFonts w:asciiTheme="minorHAnsi" w:hAnsiTheme="minorHAnsi" w:cs="Arial"/>
        </w:rPr>
        <w:tab/>
        <w:t xml:space="preserve">If non-credit courses are taken during the same academic year as credit courses, the total reimbursement </w:t>
      </w:r>
      <w:r w:rsidR="00CA0C6E" w:rsidRPr="00B44691">
        <w:rPr>
          <w:rFonts w:asciiTheme="minorHAnsi" w:hAnsiTheme="minorHAnsi" w:cs="Arial"/>
        </w:rPr>
        <w:t xml:space="preserve">and/or waiver </w:t>
      </w:r>
      <w:r w:rsidRPr="00B44691">
        <w:rPr>
          <w:rFonts w:asciiTheme="minorHAnsi" w:hAnsiTheme="minorHAnsi" w:cs="Arial"/>
        </w:rPr>
        <w:t xml:space="preserve">will not exceed </w:t>
      </w:r>
      <w:r w:rsidR="00700367" w:rsidRPr="00B44691">
        <w:rPr>
          <w:rFonts w:asciiTheme="minorHAnsi" w:hAnsiTheme="minorHAnsi" w:cs="Arial"/>
        </w:rPr>
        <w:t>ninety percent (90%) of the MSU undergraduate maximum tuition rate for up to f</w:t>
      </w:r>
      <w:r w:rsidRPr="00B44691">
        <w:rPr>
          <w:rFonts w:asciiTheme="minorHAnsi" w:hAnsiTheme="minorHAnsi" w:cs="Arial"/>
        </w:rPr>
        <w:t>ourteen (14) credit hours.</w:t>
      </w:r>
    </w:p>
    <w:p w14:paraId="2C4BF41B" w14:textId="77777777" w:rsidR="00CC4DDC" w:rsidRPr="00B44691" w:rsidRDefault="00CC4DDC" w:rsidP="00FC16CE">
      <w:pPr>
        <w:widowControl/>
        <w:jc w:val="both"/>
        <w:rPr>
          <w:rFonts w:asciiTheme="minorHAnsi" w:hAnsiTheme="minorHAnsi" w:cs="Arial"/>
        </w:rPr>
      </w:pPr>
    </w:p>
    <w:p w14:paraId="78E06F58" w14:textId="2B380B3E" w:rsidR="00CC4DDC" w:rsidRPr="00B44691" w:rsidRDefault="00CC4DDC" w:rsidP="00FC16CE">
      <w:pPr>
        <w:widowControl/>
        <w:jc w:val="both"/>
        <w:rPr>
          <w:rFonts w:asciiTheme="minorHAnsi" w:hAnsiTheme="minorHAnsi" w:cs="Arial"/>
        </w:rPr>
      </w:pPr>
      <w:r w:rsidRPr="00B44691">
        <w:rPr>
          <w:rFonts w:asciiTheme="minorHAnsi" w:hAnsiTheme="minorHAnsi" w:cs="Arial"/>
        </w:rPr>
        <w:noBreakHyphen/>
        <w:t>3</w:t>
      </w:r>
      <w:r w:rsidR="00685EBB" w:rsidRPr="00B44691">
        <w:rPr>
          <w:rFonts w:asciiTheme="minorHAnsi" w:hAnsiTheme="minorHAnsi" w:cs="Arial"/>
        </w:rPr>
        <w:t>3</w:t>
      </w:r>
      <w:r w:rsidR="00AD422C">
        <w:rPr>
          <w:rFonts w:asciiTheme="minorHAnsi" w:hAnsiTheme="minorHAnsi" w:cs="Arial"/>
        </w:rPr>
        <w:t>9</w:t>
      </w:r>
      <w:r w:rsidRPr="00B44691">
        <w:rPr>
          <w:rFonts w:asciiTheme="minorHAnsi" w:hAnsiTheme="minorHAnsi" w:cs="Arial"/>
        </w:rPr>
        <w:tab/>
      </w:r>
      <w:r w:rsidR="00F85629" w:rsidRPr="00B44691">
        <w:rPr>
          <w:rFonts w:asciiTheme="minorHAnsi" w:hAnsiTheme="minorHAnsi" w:cs="Arial"/>
        </w:rPr>
        <w:t>Employee</w:t>
      </w:r>
      <w:r w:rsidRPr="00B44691">
        <w:rPr>
          <w:rFonts w:asciiTheme="minorHAnsi" w:hAnsiTheme="minorHAnsi" w:cs="Arial"/>
        </w:rPr>
        <w:t xml:space="preserve">s must document their successful completion of non-credit courses by submitting either (1) a certificate from the course signed by the instructor, or (2) a form provided by </w:t>
      </w:r>
      <w:r w:rsidR="00F85629" w:rsidRPr="00B44691">
        <w:rPr>
          <w:rFonts w:asciiTheme="minorHAnsi" w:hAnsiTheme="minorHAnsi" w:cs="Arial"/>
        </w:rPr>
        <w:t>MSU Human Resources</w:t>
      </w:r>
      <w:r w:rsidRPr="00B44691">
        <w:rPr>
          <w:rFonts w:asciiTheme="minorHAnsi" w:hAnsiTheme="minorHAnsi" w:cs="Arial"/>
        </w:rPr>
        <w:t xml:space="preserve"> signed by the instructor.</w:t>
      </w:r>
    </w:p>
    <w:p w14:paraId="551C845E" w14:textId="77777777" w:rsidR="00CC4DDC" w:rsidRPr="00B44691" w:rsidRDefault="00CC4DDC" w:rsidP="009558B8">
      <w:pPr>
        <w:widowControl/>
        <w:rPr>
          <w:rFonts w:asciiTheme="minorHAnsi" w:hAnsiTheme="minorHAnsi" w:cs="Arial"/>
        </w:rPr>
      </w:pPr>
    </w:p>
    <w:p w14:paraId="420EFEAA" w14:textId="77777777" w:rsidR="00CC4DDC" w:rsidRPr="00B44691" w:rsidRDefault="00CC4DDC" w:rsidP="009558B8">
      <w:pPr>
        <w:widowControl/>
        <w:rPr>
          <w:rFonts w:asciiTheme="minorHAnsi" w:hAnsiTheme="minorHAnsi" w:cs="Arial"/>
          <w:b/>
        </w:rPr>
      </w:pPr>
      <w:r w:rsidRPr="00B44691">
        <w:rPr>
          <w:rFonts w:asciiTheme="minorHAnsi" w:hAnsiTheme="minorHAnsi" w:cs="Arial"/>
          <w:b/>
        </w:rPr>
        <w:t>COURSE FEE COURTESY POLICY</w:t>
      </w:r>
    </w:p>
    <w:p w14:paraId="544C848B" w14:textId="77777777" w:rsidR="00CC4DDC" w:rsidRPr="00B44691" w:rsidRDefault="00CC4DDC" w:rsidP="009558B8">
      <w:pPr>
        <w:widowControl/>
        <w:rPr>
          <w:rFonts w:asciiTheme="minorHAnsi" w:hAnsiTheme="minorHAnsi" w:cs="Arial"/>
        </w:rPr>
      </w:pPr>
    </w:p>
    <w:p w14:paraId="16859899" w14:textId="3685ACB6" w:rsidR="00CC4DDC" w:rsidRPr="00B44691" w:rsidRDefault="00CC4DDC" w:rsidP="00FC16CE">
      <w:pPr>
        <w:widowControl/>
        <w:jc w:val="both"/>
        <w:rPr>
          <w:rFonts w:asciiTheme="minorHAnsi" w:hAnsiTheme="minorHAnsi" w:cs="Arial"/>
        </w:rPr>
      </w:pPr>
      <w:r w:rsidRPr="00B44691">
        <w:rPr>
          <w:rFonts w:asciiTheme="minorHAnsi" w:hAnsiTheme="minorHAnsi" w:cs="Arial"/>
        </w:rPr>
        <w:noBreakHyphen/>
      </w:r>
      <w:r w:rsidR="00685EBB" w:rsidRPr="00B44691">
        <w:rPr>
          <w:rFonts w:asciiTheme="minorHAnsi" w:hAnsiTheme="minorHAnsi" w:cs="Arial"/>
        </w:rPr>
        <w:t>3</w:t>
      </w:r>
      <w:r w:rsidR="00AD422C">
        <w:rPr>
          <w:rFonts w:asciiTheme="minorHAnsi" w:hAnsiTheme="minorHAnsi" w:cs="Arial"/>
        </w:rPr>
        <w:t>40</w:t>
      </w:r>
      <w:r w:rsidRPr="00B44691">
        <w:rPr>
          <w:rFonts w:asciiTheme="minorHAnsi" w:hAnsiTheme="minorHAnsi" w:cs="Arial"/>
        </w:rPr>
        <w:tab/>
        <w:t>It is understood by both parties to this Agreement that the Course Fee Courtesy Policy herein described, shall be identical in all respects, except for the time period for eligibility as described below, to the Course Fee Courtesy Policy in effect for MSU faculty as approved by the MSU Board of Trustees.</w:t>
      </w:r>
    </w:p>
    <w:p w14:paraId="1E3BDFBB" w14:textId="77777777" w:rsidR="00CC4DDC" w:rsidRPr="00B44691" w:rsidRDefault="00CC4DDC" w:rsidP="00FC16CE">
      <w:pPr>
        <w:widowControl/>
        <w:jc w:val="both"/>
        <w:rPr>
          <w:rFonts w:asciiTheme="minorHAnsi" w:hAnsiTheme="minorHAnsi" w:cs="Arial"/>
        </w:rPr>
      </w:pPr>
    </w:p>
    <w:p w14:paraId="7A02BA9C" w14:textId="77777777" w:rsidR="00CC4DDC" w:rsidRPr="00B44691" w:rsidRDefault="00CC4DDC" w:rsidP="00FC16CE">
      <w:pPr>
        <w:widowControl/>
        <w:jc w:val="both"/>
        <w:rPr>
          <w:rFonts w:asciiTheme="minorHAnsi" w:hAnsiTheme="minorHAnsi" w:cs="Arial"/>
        </w:rPr>
        <w:sectPr w:rsidR="00CC4DDC" w:rsidRPr="00B44691" w:rsidSect="002A4BBB">
          <w:pgSz w:w="12240" w:h="15840"/>
          <w:pgMar w:top="1440" w:right="1440" w:bottom="1440" w:left="1440" w:header="1440" w:footer="802" w:gutter="0"/>
          <w:cols w:space="720"/>
          <w:noEndnote/>
        </w:sectPr>
      </w:pPr>
    </w:p>
    <w:p w14:paraId="55BDDCEB" w14:textId="21AD1BF6" w:rsidR="00CC4DDC" w:rsidRPr="00B44691" w:rsidRDefault="00CC4DDC" w:rsidP="00FC16CE">
      <w:pPr>
        <w:widowControl/>
        <w:jc w:val="both"/>
        <w:rPr>
          <w:rFonts w:asciiTheme="minorHAnsi" w:hAnsiTheme="minorHAnsi" w:cs="Arial"/>
        </w:rPr>
      </w:pPr>
      <w:r w:rsidRPr="00B44691">
        <w:rPr>
          <w:rFonts w:asciiTheme="minorHAnsi" w:hAnsiTheme="minorHAnsi" w:cs="Arial"/>
        </w:rPr>
        <w:noBreakHyphen/>
      </w:r>
      <w:r w:rsidR="00685EBB" w:rsidRPr="00B44691">
        <w:rPr>
          <w:rFonts w:asciiTheme="minorHAnsi" w:hAnsiTheme="minorHAnsi" w:cs="Arial"/>
        </w:rPr>
        <w:t>3</w:t>
      </w:r>
      <w:r w:rsidR="00AD422C">
        <w:rPr>
          <w:rFonts w:asciiTheme="minorHAnsi" w:hAnsiTheme="minorHAnsi" w:cs="Arial"/>
        </w:rPr>
        <w:t>41</w:t>
      </w:r>
      <w:r w:rsidRPr="00B44691">
        <w:rPr>
          <w:rFonts w:asciiTheme="minorHAnsi" w:hAnsiTheme="minorHAnsi" w:cs="Arial"/>
        </w:rPr>
        <w:tab/>
        <w:t>Any changes or improvements to the faculty program shall be parallel at the same time in the Administrative Professional Supervisory program.</w:t>
      </w:r>
    </w:p>
    <w:p w14:paraId="6FD11316" w14:textId="77777777" w:rsidR="00CC4DDC" w:rsidRPr="00B44691" w:rsidRDefault="00CC4DDC" w:rsidP="009558B8">
      <w:pPr>
        <w:widowControl/>
        <w:rPr>
          <w:rFonts w:asciiTheme="minorHAnsi" w:hAnsiTheme="minorHAnsi" w:cs="Arial"/>
        </w:rPr>
      </w:pPr>
    </w:p>
    <w:p w14:paraId="42D62C87" w14:textId="77777777" w:rsidR="00CC4DDC" w:rsidRPr="00B44691" w:rsidRDefault="00CC4DDC" w:rsidP="00FC16CE">
      <w:pPr>
        <w:widowControl/>
        <w:jc w:val="both"/>
        <w:rPr>
          <w:rFonts w:asciiTheme="minorHAnsi" w:hAnsiTheme="minorHAnsi" w:cs="Arial"/>
          <w:b/>
        </w:rPr>
      </w:pPr>
      <w:r w:rsidRPr="00B44691">
        <w:rPr>
          <w:rFonts w:asciiTheme="minorHAnsi" w:hAnsiTheme="minorHAnsi" w:cs="Arial"/>
          <w:b/>
        </w:rPr>
        <w:t>COURSE FEE COURTESY PROGRAM</w:t>
      </w:r>
    </w:p>
    <w:p w14:paraId="2D77027F" w14:textId="77777777" w:rsidR="00CC4DDC" w:rsidRPr="00B44691" w:rsidRDefault="00CC4DDC" w:rsidP="00FC16CE">
      <w:pPr>
        <w:widowControl/>
        <w:jc w:val="both"/>
        <w:rPr>
          <w:rFonts w:asciiTheme="minorHAnsi" w:hAnsiTheme="minorHAnsi" w:cs="Arial"/>
        </w:rPr>
      </w:pPr>
    </w:p>
    <w:p w14:paraId="49A7989B" w14:textId="6FD0E4C6" w:rsidR="00CC4DDC" w:rsidRPr="00B44691" w:rsidRDefault="00CC4DDC" w:rsidP="00FC16CE">
      <w:pPr>
        <w:widowControl/>
        <w:jc w:val="both"/>
        <w:rPr>
          <w:rFonts w:asciiTheme="minorHAnsi" w:hAnsiTheme="minorHAnsi" w:cs="Arial"/>
        </w:rPr>
      </w:pPr>
      <w:r w:rsidRPr="00B44691">
        <w:rPr>
          <w:rFonts w:asciiTheme="minorHAnsi" w:hAnsiTheme="minorHAnsi" w:cs="Arial"/>
        </w:rPr>
        <w:noBreakHyphen/>
      </w:r>
      <w:r w:rsidR="00685EBB" w:rsidRPr="00B44691">
        <w:rPr>
          <w:rFonts w:asciiTheme="minorHAnsi" w:hAnsiTheme="minorHAnsi" w:cs="Arial"/>
        </w:rPr>
        <w:t>3</w:t>
      </w:r>
      <w:r w:rsidR="00AD422C">
        <w:rPr>
          <w:rFonts w:asciiTheme="minorHAnsi" w:hAnsiTheme="minorHAnsi" w:cs="Arial"/>
        </w:rPr>
        <w:t>42</w:t>
      </w:r>
      <w:r w:rsidRPr="00B44691">
        <w:rPr>
          <w:rFonts w:asciiTheme="minorHAnsi" w:hAnsiTheme="minorHAnsi" w:cs="Arial"/>
        </w:rPr>
        <w:tab/>
        <w:t>Dependent children</w:t>
      </w:r>
      <w:r w:rsidR="00525B3F">
        <w:rPr>
          <w:rFonts w:asciiTheme="minorHAnsi" w:hAnsiTheme="minorHAnsi" w:cs="Arial"/>
        </w:rPr>
        <w:t xml:space="preserve"> and </w:t>
      </w:r>
      <w:r w:rsidRPr="00B44691">
        <w:rPr>
          <w:rFonts w:asciiTheme="minorHAnsi" w:hAnsiTheme="minorHAnsi" w:cs="Arial"/>
        </w:rPr>
        <w:t>spouses of regular full</w:t>
      </w:r>
      <w:r w:rsidRPr="00B44691">
        <w:rPr>
          <w:rFonts w:asciiTheme="minorHAnsi" w:hAnsiTheme="minorHAnsi" w:cs="Arial"/>
        </w:rPr>
        <w:noBreakHyphen/>
        <w:t xml:space="preserve">time </w:t>
      </w:r>
      <w:r w:rsidR="00F85629" w:rsidRPr="00B44691">
        <w:rPr>
          <w:rFonts w:asciiTheme="minorHAnsi" w:hAnsiTheme="minorHAnsi" w:cs="Arial"/>
        </w:rPr>
        <w:t>Employee</w:t>
      </w:r>
      <w:r w:rsidRPr="00B44691">
        <w:rPr>
          <w:rFonts w:asciiTheme="minorHAnsi" w:hAnsiTheme="minorHAnsi" w:cs="Arial"/>
        </w:rPr>
        <w:t>s who have been continuously employed by MSU for a period of sixty (60) full-time equivalent service months, and who are employed prior to the second week of a semester or summer session will be entitled to a course fee courtesy. The course fee courtesy consists of the credit of one</w:t>
      </w:r>
      <w:r w:rsidRPr="00B44691">
        <w:rPr>
          <w:rFonts w:asciiTheme="minorHAnsi" w:hAnsiTheme="minorHAnsi" w:cs="Arial"/>
        </w:rPr>
        <w:noBreakHyphen/>
        <w:t>half (1/2) of the applicable resident undergraduate course fees.</w:t>
      </w:r>
    </w:p>
    <w:p w14:paraId="3D963D50" w14:textId="77777777" w:rsidR="00CC4DDC" w:rsidRPr="00B44691" w:rsidRDefault="00CC4DDC" w:rsidP="00FC16CE">
      <w:pPr>
        <w:widowControl/>
        <w:jc w:val="both"/>
        <w:rPr>
          <w:rFonts w:asciiTheme="minorHAnsi" w:hAnsiTheme="minorHAnsi" w:cs="Arial"/>
        </w:rPr>
      </w:pPr>
    </w:p>
    <w:p w14:paraId="47BAF915" w14:textId="38836E6F" w:rsidR="00CC4DDC" w:rsidRPr="00B44691" w:rsidRDefault="00CC4DDC" w:rsidP="00FC16CE">
      <w:pPr>
        <w:widowControl/>
        <w:jc w:val="both"/>
        <w:rPr>
          <w:rFonts w:asciiTheme="minorHAnsi" w:hAnsiTheme="minorHAnsi" w:cs="Arial"/>
        </w:rPr>
      </w:pPr>
      <w:r w:rsidRPr="00B44691">
        <w:rPr>
          <w:rFonts w:asciiTheme="minorHAnsi" w:hAnsiTheme="minorHAnsi" w:cs="Arial"/>
        </w:rPr>
        <w:noBreakHyphen/>
      </w:r>
      <w:r w:rsidR="00685EBB" w:rsidRPr="00B44691">
        <w:rPr>
          <w:rFonts w:asciiTheme="minorHAnsi" w:hAnsiTheme="minorHAnsi" w:cs="Arial"/>
        </w:rPr>
        <w:t>3</w:t>
      </w:r>
      <w:r w:rsidR="00AD422C">
        <w:rPr>
          <w:rFonts w:asciiTheme="minorHAnsi" w:hAnsiTheme="minorHAnsi" w:cs="Arial"/>
        </w:rPr>
        <w:t>43</w:t>
      </w:r>
      <w:r w:rsidRPr="00B44691">
        <w:rPr>
          <w:rFonts w:asciiTheme="minorHAnsi" w:hAnsiTheme="minorHAnsi" w:cs="Arial"/>
        </w:rPr>
        <w:tab/>
        <w:t>Dependent children shall be defined as (a) all legally dependent children of eligible staff; and (b) such children who have eligible staff as their legal guardians.</w:t>
      </w:r>
    </w:p>
    <w:p w14:paraId="6AF27E5B" w14:textId="77777777" w:rsidR="00CC4DDC" w:rsidRPr="00B44691" w:rsidRDefault="00CC4DDC" w:rsidP="00FC16CE">
      <w:pPr>
        <w:widowControl/>
        <w:jc w:val="both"/>
        <w:rPr>
          <w:rFonts w:asciiTheme="minorHAnsi" w:hAnsiTheme="minorHAnsi" w:cs="Arial"/>
        </w:rPr>
      </w:pPr>
    </w:p>
    <w:p w14:paraId="73E66031" w14:textId="4B796AE2" w:rsidR="00CC4DDC" w:rsidRPr="00B44691" w:rsidRDefault="004F4DDE" w:rsidP="00FC16CE">
      <w:pPr>
        <w:widowControl/>
        <w:jc w:val="both"/>
        <w:rPr>
          <w:rFonts w:asciiTheme="minorHAnsi" w:hAnsiTheme="minorHAnsi" w:cs="Arial"/>
        </w:rPr>
      </w:pPr>
      <w:r w:rsidRPr="00B44691">
        <w:rPr>
          <w:rFonts w:asciiTheme="minorHAnsi" w:hAnsiTheme="minorHAnsi" w:cs="Arial"/>
        </w:rPr>
        <w:noBreakHyphen/>
        <w:t>34</w:t>
      </w:r>
      <w:r w:rsidR="00AD422C">
        <w:rPr>
          <w:rFonts w:asciiTheme="minorHAnsi" w:hAnsiTheme="minorHAnsi" w:cs="Arial"/>
        </w:rPr>
        <w:t>4</w:t>
      </w:r>
      <w:r w:rsidR="00CC4DDC" w:rsidRPr="00B44691">
        <w:rPr>
          <w:rFonts w:asciiTheme="minorHAnsi" w:hAnsiTheme="minorHAnsi" w:cs="Arial"/>
        </w:rPr>
        <w:tab/>
        <w:t>Dependent spouse shall be defined as the legally recognized spouse of a staff member.</w:t>
      </w:r>
    </w:p>
    <w:p w14:paraId="680530CF" w14:textId="77777777" w:rsidR="00685EBB" w:rsidRPr="00B44691" w:rsidRDefault="00685EBB" w:rsidP="00FC16CE">
      <w:pPr>
        <w:widowControl/>
        <w:jc w:val="both"/>
        <w:rPr>
          <w:rFonts w:asciiTheme="minorHAnsi" w:hAnsiTheme="minorHAnsi" w:cs="Arial"/>
        </w:rPr>
      </w:pPr>
    </w:p>
    <w:p w14:paraId="2A2E5C87" w14:textId="650F2E0D" w:rsidR="00CC4DDC" w:rsidRPr="00B44691" w:rsidRDefault="00CC4DDC" w:rsidP="00FC16CE">
      <w:pPr>
        <w:widowControl/>
        <w:jc w:val="both"/>
        <w:rPr>
          <w:rFonts w:asciiTheme="minorHAnsi" w:hAnsiTheme="minorHAnsi" w:cs="Arial"/>
        </w:rPr>
      </w:pPr>
      <w:r w:rsidRPr="00B44691">
        <w:rPr>
          <w:rFonts w:asciiTheme="minorHAnsi" w:hAnsiTheme="minorHAnsi" w:cs="Arial"/>
        </w:rPr>
        <w:noBreakHyphen/>
        <w:t>3</w:t>
      </w:r>
      <w:r w:rsidR="00685EBB" w:rsidRPr="00B44691">
        <w:rPr>
          <w:rFonts w:asciiTheme="minorHAnsi" w:hAnsiTheme="minorHAnsi" w:cs="Arial"/>
        </w:rPr>
        <w:t>4</w:t>
      </w:r>
      <w:r w:rsidR="00AD422C">
        <w:rPr>
          <w:rFonts w:asciiTheme="minorHAnsi" w:hAnsiTheme="minorHAnsi" w:cs="Arial"/>
        </w:rPr>
        <w:t>5</w:t>
      </w:r>
      <w:r w:rsidRPr="00B44691">
        <w:rPr>
          <w:rFonts w:asciiTheme="minorHAnsi" w:hAnsiTheme="minorHAnsi" w:cs="Arial"/>
        </w:rPr>
        <w:tab/>
        <w:t>Course fees shall be defined as the amount associated with credit hour enrollment and shall not include the registration fee or such fees, taxes and charges as may be collected for third parties.</w:t>
      </w:r>
    </w:p>
    <w:p w14:paraId="4FA06D06" w14:textId="77777777" w:rsidR="00CC4DDC" w:rsidRPr="00B44691" w:rsidRDefault="00CC4DDC" w:rsidP="00FC16CE">
      <w:pPr>
        <w:widowControl/>
        <w:jc w:val="both"/>
        <w:rPr>
          <w:rFonts w:asciiTheme="minorHAnsi" w:hAnsiTheme="minorHAnsi" w:cs="Arial"/>
        </w:rPr>
      </w:pPr>
    </w:p>
    <w:p w14:paraId="5883720B" w14:textId="6ED8E571" w:rsidR="00CC4DDC" w:rsidRPr="00B44691" w:rsidRDefault="00CC4DDC" w:rsidP="00FC16CE">
      <w:pPr>
        <w:widowControl/>
        <w:jc w:val="both"/>
        <w:rPr>
          <w:rFonts w:asciiTheme="minorHAnsi" w:hAnsiTheme="minorHAnsi" w:cs="Arial"/>
        </w:rPr>
      </w:pPr>
      <w:r w:rsidRPr="00B44691">
        <w:rPr>
          <w:rFonts w:asciiTheme="minorHAnsi" w:hAnsiTheme="minorHAnsi" w:cs="Arial"/>
        </w:rPr>
        <w:noBreakHyphen/>
        <w:t>3</w:t>
      </w:r>
      <w:r w:rsidR="00685EBB" w:rsidRPr="00B44691">
        <w:rPr>
          <w:rFonts w:asciiTheme="minorHAnsi" w:hAnsiTheme="minorHAnsi" w:cs="Arial"/>
        </w:rPr>
        <w:t>4</w:t>
      </w:r>
      <w:r w:rsidR="00AD422C">
        <w:rPr>
          <w:rFonts w:asciiTheme="minorHAnsi" w:hAnsiTheme="minorHAnsi" w:cs="Arial"/>
        </w:rPr>
        <w:t>6</w:t>
      </w:r>
      <w:r w:rsidRPr="00B44691">
        <w:rPr>
          <w:rFonts w:asciiTheme="minorHAnsi" w:hAnsiTheme="minorHAnsi" w:cs="Arial"/>
        </w:rPr>
        <w:tab/>
        <w:t>The course fee courtesy will be granted through the semester in which the 120th credit is attempted provided the dependent child</w:t>
      </w:r>
      <w:r w:rsidR="00525B3F">
        <w:rPr>
          <w:rFonts w:asciiTheme="minorHAnsi" w:hAnsiTheme="minorHAnsi" w:cs="Arial"/>
        </w:rPr>
        <w:t xml:space="preserve"> or </w:t>
      </w:r>
      <w:r w:rsidRPr="00B44691">
        <w:rPr>
          <w:rFonts w:asciiTheme="minorHAnsi" w:hAnsiTheme="minorHAnsi" w:cs="Arial"/>
        </w:rPr>
        <w:t xml:space="preserve">spouse is registered as a student in good academic standing at Michigan State </w:t>
      </w:r>
      <w:r w:rsidR="00F85629" w:rsidRPr="00B44691">
        <w:rPr>
          <w:rFonts w:asciiTheme="minorHAnsi" w:hAnsiTheme="minorHAnsi" w:cs="Arial"/>
        </w:rPr>
        <w:t>University</w:t>
      </w:r>
      <w:r w:rsidRPr="00B44691">
        <w:rPr>
          <w:rFonts w:asciiTheme="minorHAnsi" w:hAnsiTheme="minorHAnsi" w:cs="Arial"/>
        </w:rPr>
        <w:t xml:space="preserve"> in a curriculum leading to the first baccalaureate degree or to a certificate in the Agricultural Technology program.  For undergraduate students with transferable credits, the course fee courtesy is granted through the semester in which the combination of transferable credits and Michigan State </w:t>
      </w:r>
      <w:r w:rsidR="00F85629" w:rsidRPr="00B44691">
        <w:rPr>
          <w:rFonts w:asciiTheme="minorHAnsi" w:hAnsiTheme="minorHAnsi" w:cs="Arial"/>
        </w:rPr>
        <w:t>University</w:t>
      </w:r>
      <w:r w:rsidRPr="00B44691">
        <w:rPr>
          <w:rFonts w:asciiTheme="minorHAnsi" w:hAnsiTheme="minorHAnsi" w:cs="Arial"/>
        </w:rPr>
        <w:t xml:space="preserve"> credits attempted equals 120.  The course fee courtesy is available only to students enrolled through the on</w:t>
      </w:r>
      <w:r w:rsidRPr="00B44691">
        <w:rPr>
          <w:rFonts w:asciiTheme="minorHAnsi" w:hAnsiTheme="minorHAnsi" w:cs="Arial"/>
        </w:rPr>
        <w:noBreakHyphen/>
        <w:t>campus registration process.</w:t>
      </w:r>
    </w:p>
    <w:p w14:paraId="45BAFB4B" w14:textId="77777777" w:rsidR="00CC4DDC" w:rsidRPr="00B44691" w:rsidRDefault="00CC4DDC" w:rsidP="00FC16CE">
      <w:pPr>
        <w:widowControl/>
        <w:jc w:val="both"/>
        <w:rPr>
          <w:rFonts w:asciiTheme="minorHAnsi" w:hAnsiTheme="minorHAnsi" w:cs="Arial"/>
        </w:rPr>
      </w:pPr>
    </w:p>
    <w:p w14:paraId="31474A48" w14:textId="77777777" w:rsidR="00CC4DDC" w:rsidRPr="00B44691" w:rsidRDefault="00CC4DDC" w:rsidP="00FC16CE">
      <w:pPr>
        <w:widowControl/>
        <w:jc w:val="both"/>
        <w:rPr>
          <w:rFonts w:asciiTheme="minorHAnsi" w:hAnsiTheme="minorHAnsi" w:cs="Arial"/>
        </w:rPr>
        <w:sectPr w:rsidR="00CC4DDC" w:rsidRPr="00B44691" w:rsidSect="002A4BBB">
          <w:type w:val="continuous"/>
          <w:pgSz w:w="12240" w:h="15840"/>
          <w:pgMar w:top="1440" w:right="1440" w:bottom="1440" w:left="1440" w:header="1440" w:footer="802" w:gutter="0"/>
          <w:cols w:space="720"/>
          <w:noEndnote/>
        </w:sectPr>
      </w:pPr>
    </w:p>
    <w:p w14:paraId="16F9846D" w14:textId="2FD8EE52" w:rsidR="00CC4DDC" w:rsidRPr="00B44691" w:rsidRDefault="00CC4DDC" w:rsidP="00FC16CE">
      <w:pPr>
        <w:widowControl/>
        <w:jc w:val="both"/>
        <w:rPr>
          <w:rFonts w:asciiTheme="minorHAnsi" w:hAnsiTheme="minorHAnsi" w:cs="Arial"/>
        </w:rPr>
      </w:pPr>
      <w:r w:rsidRPr="00B44691">
        <w:rPr>
          <w:rFonts w:asciiTheme="minorHAnsi" w:hAnsiTheme="minorHAnsi" w:cs="Arial"/>
        </w:rPr>
        <w:noBreakHyphen/>
        <w:t>3</w:t>
      </w:r>
      <w:r w:rsidR="00685EBB" w:rsidRPr="00B44691">
        <w:rPr>
          <w:rFonts w:asciiTheme="minorHAnsi" w:hAnsiTheme="minorHAnsi" w:cs="Arial"/>
        </w:rPr>
        <w:t>4</w:t>
      </w:r>
      <w:r w:rsidR="00AD422C">
        <w:rPr>
          <w:rFonts w:asciiTheme="minorHAnsi" w:hAnsiTheme="minorHAnsi" w:cs="Arial"/>
        </w:rPr>
        <w:t>7</w:t>
      </w:r>
      <w:r w:rsidR="00F915C0" w:rsidRPr="00B44691">
        <w:rPr>
          <w:rFonts w:asciiTheme="minorHAnsi" w:hAnsiTheme="minorHAnsi" w:cs="Arial"/>
        </w:rPr>
        <w:tab/>
      </w:r>
      <w:r w:rsidRPr="00B44691">
        <w:rPr>
          <w:rFonts w:asciiTheme="minorHAnsi" w:hAnsiTheme="minorHAnsi" w:cs="Arial"/>
        </w:rPr>
        <w:t>The course fee courtesy for dependent children</w:t>
      </w:r>
      <w:r w:rsidR="00525B3F">
        <w:rPr>
          <w:rFonts w:asciiTheme="minorHAnsi" w:hAnsiTheme="minorHAnsi" w:cs="Arial"/>
        </w:rPr>
        <w:t xml:space="preserve"> and</w:t>
      </w:r>
      <w:r w:rsidRPr="00B44691">
        <w:rPr>
          <w:rFonts w:asciiTheme="minorHAnsi" w:hAnsiTheme="minorHAnsi" w:cs="Arial"/>
        </w:rPr>
        <w:t xml:space="preserve"> spouses will be discontinued at the conclusion of the semester or summer session at which the employment of the eligible staff member is terminated.  If the dependent child</w:t>
      </w:r>
      <w:r w:rsidR="00525B3F">
        <w:rPr>
          <w:rFonts w:asciiTheme="minorHAnsi" w:hAnsiTheme="minorHAnsi" w:cs="Arial"/>
        </w:rPr>
        <w:t xml:space="preserve"> or</w:t>
      </w:r>
      <w:r w:rsidRPr="00B44691">
        <w:rPr>
          <w:rFonts w:asciiTheme="minorHAnsi" w:hAnsiTheme="minorHAnsi" w:cs="Arial"/>
        </w:rPr>
        <w:t xml:space="preserve"> spouse is enrolled at the time of the eligible staff member's retirement in accordance with the Michigan State </w:t>
      </w:r>
      <w:r w:rsidR="00F85629" w:rsidRPr="00B44691">
        <w:rPr>
          <w:rFonts w:asciiTheme="minorHAnsi" w:hAnsiTheme="minorHAnsi" w:cs="Arial"/>
        </w:rPr>
        <w:t>University</w:t>
      </w:r>
      <w:r w:rsidRPr="00B44691">
        <w:rPr>
          <w:rFonts w:asciiTheme="minorHAnsi" w:hAnsiTheme="minorHAnsi" w:cs="Arial"/>
        </w:rPr>
        <w:t xml:space="preserve"> retirement policy, commencement of </w:t>
      </w:r>
      <w:r w:rsidR="00F85629" w:rsidRPr="00B44691">
        <w:rPr>
          <w:rFonts w:asciiTheme="minorHAnsi" w:hAnsiTheme="minorHAnsi" w:cs="Arial"/>
        </w:rPr>
        <w:t>University</w:t>
      </w:r>
      <w:r w:rsidRPr="00B44691">
        <w:rPr>
          <w:rFonts w:asciiTheme="minorHAnsi" w:hAnsiTheme="minorHAnsi" w:cs="Arial"/>
        </w:rPr>
        <w:t xml:space="preserve"> long term disability, or death, the course fee courtesy will continue in accordance with the provision contained above.</w:t>
      </w:r>
    </w:p>
    <w:p w14:paraId="7D59FC05" w14:textId="77777777" w:rsidR="00CC4DDC" w:rsidRPr="00B44691" w:rsidRDefault="00CC4DDC" w:rsidP="00FC16CE">
      <w:pPr>
        <w:widowControl/>
        <w:jc w:val="both"/>
        <w:rPr>
          <w:rFonts w:asciiTheme="minorHAnsi" w:hAnsiTheme="minorHAnsi" w:cs="Arial"/>
        </w:rPr>
      </w:pPr>
    </w:p>
    <w:p w14:paraId="00265564" w14:textId="77A73C7F" w:rsidR="00CC4DDC" w:rsidRPr="00B44691" w:rsidRDefault="00CC4DDC" w:rsidP="00FC16CE">
      <w:pPr>
        <w:widowControl/>
        <w:jc w:val="both"/>
        <w:rPr>
          <w:rFonts w:asciiTheme="minorHAnsi" w:hAnsiTheme="minorHAnsi" w:cs="Arial"/>
        </w:rPr>
      </w:pPr>
      <w:r w:rsidRPr="00B44691">
        <w:rPr>
          <w:rFonts w:asciiTheme="minorHAnsi" w:hAnsiTheme="minorHAnsi" w:cs="Arial"/>
        </w:rPr>
        <w:noBreakHyphen/>
        <w:t>3</w:t>
      </w:r>
      <w:r w:rsidR="00685EBB" w:rsidRPr="00B44691">
        <w:rPr>
          <w:rFonts w:asciiTheme="minorHAnsi" w:hAnsiTheme="minorHAnsi" w:cs="Arial"/>
        </w:rPr>
        <w:t>4</w:t>
      </w:r>
      <w:r w:rsidR="00AD422C">
        <w:rPr>
          <w:rFonts w:asciiTheme="minorHAnsi" w:hAnsiTheme="minorHAnsi" w:cs="Arial"/>
        </w:rPr>
        <w:t>8</w:t>
      </w:r>
      <w:r w:rsidRPr="00B44691">
        <w:rPr>
          <w:rFonts w:asciiTheme="minorHAnsi" w:hAnsiTheme="minorHAnsi" w:cs="Arial"/>
        </w:rPr>
        <w:tab/>
        <w:t>If the dependent child</w:t>
      </w:r>
      <w:r w:rsidR="00A5484D">
        <w:rPr>
          <w:rFonts w:asciiTheme="minorHAnsi" w:hAnsiTheme="minorHAnsi" w:cs="Arial"/>
        </w:rPr>
        <w:t xml:space="preserve"> or</w:t>
      </w:r>
      <w:r w:rsidRPr="00B44691">
        <w:rPr>
          <w:rFonts w:asciiTheme="minorHAnsi" w:hAnsiTheme="minorHAnsi" w:cs="Arial"/>
        </w:rPr>
        <w:t xml:space="preserve"> spouse drops courses or withdraws from school during the refund period, any refund applicable to the course fee courtesy will revert to the </w:t>
      </w:r>
      <w:r w:rsidR="00F85629" w:rsidRPr="00B44691">
        <w:rPr>
          <w:rFonts w:asciiTheme="minorHAnsi" w:hAnsiTheme="minorHAnsi" w:cs="Arial"/>
        </w:rPr>
        <w:t>University</w:t>
      </w:r>
      <w:r w:rsidRPr="00B44691">
        <w:rPr>
          <w:rFonts w:asciiTheme="minorHAnsi" w:hAnsiTheme="minorHAnsi" w:cs="Arial"/>
        </w:rPr>
        <w:t>.</w:t>
      </w:r>
    </w:p>
    <w:p w14:paraId="59A67D52" w14:textId="77777777" w:rsidR="00CC4DDC" w:rsidRPr="00B44691" w:rsidRDefault="00CC4DDC" w:rsidP="00FC16CE">
      <w:pPr>
        <w:widowControl/>
        <w:jc w:val="both"/>
        <w:rPr>
          <w:rFonts w:asciiTheme="minorHAnsi" w:hAnsiTheme="minorHAnsi" w:cs="Arial"/>
        </w:rPr>
      </w:pPr>
    </w:p>
    <w:p w14:paraId="6322A222" w14:textId="52C1B241" w:rsidR="00CC4DDC" w:rsidRPr="00B44691" w:rsidRDefault="00CC4DDC" w:rsidP="00FC16CE">
      <w:pPr>
        <w:widowControl/>
        <w:jc w:val="both"/>
        <w:rPr>
          <w:rFonts w:asciiTheme="minorHAnsi" w:hAnsiTheme="minorHAnsi" w:cs="Arial"/>
        </w:rPr>
      </w:pPr>
      <w:r w:rsidRPr="00B44691">
        <w:rPr>
          <w:rFonts w:asciiTheme="minorHAnsi" w:hAnsiTheme="minorHAnsi" w:cs="Arial"/>
        </w:rPr>
        <w:noBreakHyphen/>
        <w:t>3</w:t>
      </w:r>
      <w:r w:rsidR="00685EBB" w:rsidRPr="00B44691">
        <w:rPr>
          <w:rFonts w:asciiTheme="minorHAnsi" w:hAnsiTheme="minorHAnsi" w:cs="Arial"/>
        </w:rPr>
        <w:t>4</w:t>
      </w:r>
      <w:r w:rsidR="00AD422C">
        <w:rPr>
          <w:rFonts w:asciiTheme="minorHAnsi" w:hAnsiTheme="minorHAnsi" w:cs="Arial"/>
        </w:rPr>
        <w:t>9</w:t>
      </w:r>
      <w:r w:rsidRPr="00B44691">
        <w:rPr>
          <w:rFonts w:asciiTheme="minorHAnsi" w:hAnsiTheme="minorHAnsi" w:cs="Arial"/>
        </w:rPr>
        <w:tab/>
        <w:t>Dependent children</w:t>
      </w:r>
      <w:r w:rsidR="00A5484D">
        <w:rPr>
          <w:rFonts w:asciiTheme="minorHAnsi" w:hAnsiTheme="minorHAnsi" w:cs="Arial"/>
        </w:rPr>
        <w:t xml:space="preserve"> and</w:t>
      </w:r>
      <w:r w:rsidRPr="00B44691">
        <w:rPr>
          <w:rFonts w:asciiTheme="minorHAnsi" w:hAnsiTheme="minorHAnsi" w:cs="Arial"/>
        </w:rPr>
        <w:t xml:space="preserve"> spouses of eligible staff on approved leave of absence will be eligible for the course fee courtesy.</w:t>
      </w:r>
    </w:p>
    <w:p w14:paraId="42B2D76E" w14:textId="77777777" w:rsidR="00CC4DDC" w:rsidRPr="00B44691" w:rsidRDefault="00CC4DDC" w:rsidP="00FC16CE">
      <w:pPr>
        <w:widowControl/>
        <w:jc w:val="both"/>
        <w:rPr>
          <w:rFonts w:asciiTheme="minorHAnsi" w:hAnsiTheme="minorHAnsi" w:cs="Arial"/>
        </w:rPr>
      </w:pPr>
    </w:p>
    <w:p w14:paraId="61FF7212" w14:textId="5342084D" w:rsidR="002048B0" w:rsidRPr="00B44691" w:rsidRDefault="00685EBB" w:rsidP="00FC16CE">
      <w:pPr>
        <w:widowControl/>
        <w:jc w:val="both"/>
        <w:rPr>
          <w:rFonts w:asciiTheme="minorHAnsi" w:hAnsiTheme="minorHAnsi" w:cs="Arial"/>
        </w:rPr>
      </w:pPr>
      <w:r w:rsidRPr="00B44691">
        <w:rPr>
          <w:rFonts w:asciiTheme="minorHAnsi" w:hAnsiTheme="minorHAnsi" w:cs="Arial"/>
        </w:rPr>
        <w:t>-3</w:t>
      </w:r>
      <w:r w:rsidR="00AD422C">
        <w:rPr>
          <w:rFonts w:asciiTheme="minorHAnsi" w:hAnsiTheme="minorHAnsi" w:cs="Arial"/>
        </w:rPr>
        <w:t>50</w:t>
      </w:r>
      <w:r w:rsidR="002048B0" w:rsidRPr="00B44691">
        <w:rPr>
          <w:rFonts w:asciiTheme="minorHAnsi" w:hAnsiTheme="minorHAnsi" w:cs="Arial"/>
        </w:rPr>
        <w:tab/>
        <w:t xml:space="preserve">The dependent children and spouse/same sex domestic partner of eligible staff members who retire in accordance with Michigan State </w:t>
      </w:r>
      <w:r w:rsidR="00F85629" w:rsidRPr="00B44691">
        <w:rPr>
          <w:rFonts w:asciiTheme="minorHAnsi" w:hAnsiTheme="minorHAnsi" w:cs="Arial"/>
        </w:rPr>
        <w:t>University</w:t>
      </w:r>
      <w:r w:rsidR="002048B0" w:rsidRPr="00B44691">
        <w:rPr>
          <w:rFonts w:asciiTheme="minorHAnsi" w:hAnsiTheme="minorHAnsi" w:cs="Arial"/>
        </w:rPr>
        <w:t>’s retirement policy will be eligible for the course fee courtesy as long as they meet the other eligibility requirements of the course fee courtesy policy.</w:t>
      </w:r>
    </w:p>
    <w:p w14:paraId="1FC817F3" w14:textId="77777777" w:rsidR="002048B0" w:rsidRPr="00B44691" w:rsidRDefault="002048B0" w:rsidP="00FC16CE">
      <w:pPr>
        <w:widowControl/>
        <w:jc w:val="both"/>
        <w:rPr>
          <w:rFonts w:asciiTheme="minorHAnsi" w:hAnsiTheme="minorHAnsi" w:cs="Arial"/>
        </w:rPr>
      </w:pPr>
    </w:p>
    <w:p w14:paraId="5A4B7EF9" w14:textId="6BA2024C" w:rsidR="00CC4DDC" w:rsidRPr="00B44691" w:rsidRDefault="00CC4DDC" w:rsidP="00FC16CE">
      <w:pPr>
        <w:widowControl/>
        <w:jc w:val="both"/>
        <w:rPr>
          <w:rFonts w:asciiTheme="minorHAnsi" w:hAnsiTheme="minorHAnsi" w:cs="Arial"/>
        </w:rPr>
      </w:pPr>
      <w:r w:rsidRPr="00B44691">
        <w:rPr>
          <w:rFonts w:asciiTheme="minorHAnsi" w:hAnsiTheme="minorHAnsi" w:cs="Arial"/>
        </w:rPr>
        <w:noBreakHyphen/>
        <w:t>3</w:t>
      </w:r>
      <w:r w:rsidR="00AD422C">
        <w:rPr>
          <w:rFonts w:asciiTheme="minorHAnsi" w:hAnsiTheme="minorHAnsi" w:cs="Arial"/>
        </w:rPr>
        <w:t>51</w:t>
      </w:r>
      <w:r w:rsidRPr="00B44691">
        <w:rPr>
          <w:rFonts w:asciiTheme="minorHAnsi" w:hAnsiTheme="minorHAnsi" w:cs="Arial"/>
        </w:rPr>
        <w:tab/>
        <w:t>This program also covers the surviving dependent children</w:t>
      </w:r>
      <w:r w:rsidR="007C1294">
        <w:rPr>
          <w:rFonts w:asciiTheme="minorHAnsi" w:hAnsiTheme="minorHAnsi" w:cs="Arial"/>
        </w:rPr>
        <w:t xml:space="preserve"> and</w:t>
      </w:r>
      <w:r w:rsidRPr="00B44691">
        <w:rPr>
          <w:rFonts w:asciiTheme="minorHAnsi" w:hAnsiTheme="minorHAnsi" w:cs="Arial"/>
        </w:rPr>
        <w:t xml:space="preserve"> spouses of eligible staff and retirees.</w:t>
      </w:r>
    </w:p>
    <w:p w14:paraId="1D52EB0E" w14:textId="77777777" w:rsidR="00CC4DDC" w:rsidRPr="00B44691" w:rsidRDefault="00CC4DDC" w:rsidP="00FC16CE">
      <w:pPr>
        <w:widowControl/>
        <w:jc w:val="both"/>
        <w:rPr>
          <w:rFonts w:asciiTheme="minorHAnsi" w:hAnsiTheme="minorHAnsi" w:cs="Arial"/>
        </w:rPr>
      </w:pPr>
    </w:p>
    <w:p w14:paraId="11102E56" w14:textId="0C7D49C9" w:rsidR="00CC4DDC" w:rsidRPr="00B44691" w:rsidRDefault="00CC4DDC" w:rsidP="00FC16CE">
      <w:pPr>
        <w:widowControl/>
        <w:jc w:val="both"/>
        <w:rPr>
          <w:rFonts w:asciiTheme="minorHAnsi" w:hAnsiTheme="minorHAnsi" w:cs="Arial"/>
        </w:rPr>
      </w:pPr>
      <w:r w:rsidRPr="00B44691">
        <w:rPr>
          <w:rFonts w:asciiTheme="minorHAnsi" w:hAnsiTheme="minorHAnsi" w:cs="Arial"/>
        </w:rPr>
        <w:noBreakHyphen/>
      </w:r>
      <w:r w:rsidR="00685EBB" w:rsidRPr="00B44691">
        <w:rPr>
          <w:rFonts w:asciiTheme="minorHAnsi" w:hAnsiTheme="minorHAnsi" w:cs="Arial"/>
        </w:rPr>
        <w:t>3</w:t>
      </w:r>
      <w:r w:rsidR="00AD422C">
        <w:rPr>
          <w:rFonts w:asciiTheme="minorHAnsi" w:hAnsiTheme="minorHAnsi" w:cs="Arial"/>
        </w:rPr>
        <w:t>52</w:t>
      </w:r>
      <w:r w:rsidRPr="00B44691">
        <w:rPr>
          <w:rFonts w:asciiTheme="minorHAnsi" w:hAnsiTheme="minorHAnsi" w:cs="Arial"/>
        </w:rPr>
        <w:tab/>
        <w:t xml:space="preserve">Application may be made for the entire undergraduate degree (120 credits attempted), unless the student leaves the </w:t>
      </w:r>
      <w:r w:rsidR="00F85629" w:rsidRPr="00B44691">
        <w:rPr>
          <w:rFonts w:asciiTheme="minorHAnsi" w:hAnsiTheme="minorHAnsi" w:cs="Arial"/>
        </w:rPr>
        <w:t>University</w:t>
      </w:r>
      <w:r w:rsidRPr="00B44691">
        <w:rPr>
          <w:rFonts w:asciiTheme="minorHAnsi" w:hAnsiTheme="minorHAnsi" w:cs="Arial"/>
        </w:rPr>
        <w:t xml:space="preserve"> and readmission as a student is required.</w:t>
      </w:r>
    </w:p>
    <w:p w14:paraId="34CE6033" w14:textId="77777777" w:rsidR="00CC4DDC" w:rsidRPr="00B44691" w:rsidRDefault="00CC4DDC" w:rsidP="00FC16CE">
      <w:pPr>
        <w:widowControl/>
        <w:jc w:val="both"/>
        <w:rPr>
          <w:rFonts w:asciiTheme="minorHAnsi" w:hAnsiTheme="minorHAnsi" w:cs="Arial"/>
        </w:rPr>
      </w:pPr>
    </w:p>
    <w:p w14:paraId="6C4D5EE3" w14:textId="025241A9" w:rsidR="00CC4DDC" w:rsidRPr="00B44691" w:rsidRDefault="00CC4DDC" w:rsidP="00FC16CE">
      <w:pPr>
        <w:widowControl/>
        <w:jc w:val="both"/>
        <w:rPr>
          <w:rFonts w:asciiTheme="minorHAnsi" w:hAnsiTheme="minorHAnsi" w:cs="Arial"/>
        </w:rPr>
      </w:pPr>
      <w:r w:rsidRPr="00B44691">
        <w:rPr>
          <w:rFonts w:asciiTheme="minorHAnsi" w:hAnsiTheme="minorHAnsi" w:cs="Arial"/>
        </w:rPr>
        <w:noBreakHyphen/>
      </w:r>
      <w:r w:rsidR="00685EBB" w:rsidRPr="00B44691">
        <w:rPr>
          <w:rFonts w:asciiTheme="minorHAnsi" w:hAnsiTheme="minorHAnsi" w:cs="Arial"/>
        </w:rPr>
        <w:t>3</w:t>
      </w:r>
      <w:r w:rsidR="00AD422C">
        <w:rPr>
          <w:rFonts w:asciiTheme="minorHAnsi" w:hAnsiTheme="minorHAnsi" w:cs="Arial"/>
        </w:rPr>
        <w:t>53</w:t>
      </w:r>
      <w:r w:rsidRPr="00B44691">
        <w:rPr>
          <w:rFonts w:asciiTheme="minorHAnsi" w:hAnsiTheme="minorHAnsi" w:cs="Arial"/>
        </w:rPr>
        <w:tab/>
        <w:t>Student eligibility is based upon the following criteria:</w:t>
      </w:r>
    </w:p>
    <w:p w14:paraId="6F3E2CEA" w14:textId="77777777" w:rsidR="00CC4DDC" w:rsidRPr="00B44691" w:rsidRDefault="00CC4DDC" w:rsidP="00FC16CE">
      <w:pPr>
        <w:widowControl/>
        <w:jc w:val="both"/>
        <w:rPr>
          <w:rFonts w:asciiTheme="minorHAnsi" w:hAnsiTheme="minorHAnsi" w:cs="Arial"/>
        </w:rPr>
      </w:pPr>
    </w:p>
    <w:p w14:paraId="3F4DEFFD" w14:textId="77777777" w:rsidR="00CC4DDC" w:rsidRPr="00B44691" w:rsidRDefault="00CC4DDC" w:rsidP="00FC16CE">
      <w:pPr>
        <w:widowControl/>
        <w:ind w:left="1440" w:hanging="720"/>
        <w:jc w:val="both"/>
        <w:rPr>
          <w:rFonts w:asciiTheme="minorHAnsi" w:hAnsiTheme="minorHAnsi" w:cs="Arial"/>
        </w:rPr>
      </w:pPr>
      <w:r w:rsidRPr="00B44691">
        <w:rPr>
          <w:rFonts w:asciiTheme="minorHAnsi" w:hAnsiTheme="minorHAnsi" w:cs="Arial"/>
        </w:rPr>
        <w:t>A.</w:t>
      </w:r>
      <w:r w:rsidRPr="00B44691">
        <w:rPr>
          <w:rFonts w:asciiTheme="minorHAnsi" w:hAnsiTheme="minorHAnsi" w:cs="Arial"/>
        </w:rPr>
        <w:tab/>
        <w:t xml:space="preserve">Student applicants must be admitted or readmitted to Michigan State </w:t>
      </w:r>
      <w:r w:rsidR="00F85629" w:rsidRPr="00B44691">
        <w:rPr>
          <w:rFonts w:asciiTheme="minorHAnsi" w:hAnsiTheme="minorHAnsi" w:cs="Arial"/>
        </w:rPr>
        <w:t>University</w:t>
      </w:r>
      <w:r w:rsidRPr="00B44691">
        <w:rPr>
          <w:rFonts w:asciiTheme="minorHAnsi" w:hAnsiTheme="minorHAnsi" w:cs="Arial"/>
        </w:rPr>
        <w:t xml:space="preserve"> in accordance with the normal requirements for admission or readmission.</w:t>
      </w:r>
    </w:p>
    <w:p w14:paraId="2BFC94CD" w14:textId="77777777" w:rsidR="00CC4DDC" w:rsidRPr="00B44691" w:rsidRDefault="00CC4DDC" w:rsidP="00FC16CE">
      <w:pPr>
        <w:widowControl/>
        <w:ind w:left="1440" w:hanging="720"/>
        <w:jc w:val="both"/>
        <w:rPr>
          <w:rFonts w:asciiTheme="minorHAnsi" w:hAnsiTheme="minorHAnsi" w:cs="Arial"/>
        </w:rPr>
      </w:pPr>
      <w:r w:rsidRPr="00B44691">
        <w:rPr>
          <w:rFonts w:asciiTheme="minorHAnsi" w:hAnsiTheme="minorHAnsi" w:cs="Arial"/>
        </w:rPr>
        <w:t>B.</w:t>
      </w:r>
      <w:r w:rsidRPr="00B44691">
        <w:rPr>
          <w:rFonts w:asciiTheme="minorHAnsi" w:hAnsiTheme="minorHAnsi" w:cs="Arial"/>
        </w:rPr>
        <w:tab/>
        <w:t>The student must be enrolled in Agricultural Technology or a degree granting program leading to a first baccalaureate degree (No Preference students are eligible).</w:t>
      </w:r>
    </w:p>
    <w:p w14:paraId="13E558CA" w14:textId="77777777" w:rsidR="00CC4DDC" w:rsidRPr="00B44691" w:rsidRDefault="00CC4DDC" w:rsidP="00FC16CE">
      <w:pPr>
        <w:widowControl/>
        <w:jc w:val="both"/>
        <w:rPr>
          <w:rFonts w:asciiTheme="minorHAnsi" w:hAnsiTheme="minorHAnsi" w:cs="Arial"/>
        </w:rPr>
      </w:pPr>
    </w:p>
    <w:p w14:paraId="608BE877" w14:textId="77777777" w:rsidR="00F13F81" w:rsidRPr="00B44691" w:rsidRDefault="00CC4DDC" w:rsidP="001854F6">
      <w:pPr>
        <w:widowControl/>
        <w:numPr>
          <w:ilvl w:val="0"/>
          <w:numId w:val="3"/>
        </w:numPr>
        <w:tabs>
          <w:tab w:val="clear" w:pos="1080"/>
          <w:tab w:val="num" w:pos="1440"/>
        </w:tabs>
        <w:ind w:left="1440" w:hanging="720"/>
        <w:jc w:val="both"/>
        <w:rPr>
          <w:rFonts w:asciiTheme="minorHAnsi" w:hAnsiTheme="minorHAnsi" w:cs="Arial"/>
        </w:rPr>
      </w:pPr>
      <w:r w:rsidRPr="00B44691">
        <w:rPr>
          <w:rFonts w:asciiTheme="minorHAnsi" w:hAnsiTheme="minorHAnsi" w:cs="Arial"/>
        </w:rPr>
        <w:t>Credits attempted must total less than 120. Credits attempted will be calculated by adding to the student's total credits earned (which includes transfer credits, P grades and CR grades) the total of credits for repeated courses and/or for courses in which the student received Deferred, Incomplete, N, No Credit and 0.0.</w:t>
      </w:r>
    </w:p>
    <w:p w14:paraId="72620813" w14:textId="77777777" w:rsidR="00CC4DDC" w:rsidRPr="00B44691" w:rsidRDefault="00CC4DDC" w:rsidP="00FC16CE">
      <w:pPr>
        <w:widowControl/>
        <w:jc w:val="both"/>
        <w:rPr>
          <w:rFonts w:asciiTheme="minorHAnsi" w:hAnsiTheme="minorHAnsi" w:cs="Arial"/>
        </w:rPr>
      </w:pPr>
    </w:p>
    <w:p w14:paraId="35DCC1DB" w14:textId="77777777" w:rsidR="00CC4DDC" w:rsidRPr="00B44691" w:rsidRDefault="00CC4DDC" w:rsidP="00FC16CE">
      <w:pPr>
        <w:widowControl/>
        <w:jc w:val="both"/>
        <w:rPr>
          <w:rFonts w:asciiTheme="minorHAnsi" w:hAnsiTheme="minorHAnsi" w:cs="Arial"/>
        </w:rPr>
        <w:sectPr w:rsidR="00CC4DDC" w:rsidRPr="00B44691" w:rsidSect="002A4BBB">
          <w:type w:val="continuous"/>
          <w:pgSz w:w="12240" w:h="15840"/>
          <w:pgMar w:top="1440" w:right="1440" w:bottom="1440" w:left="1440" w:header="1440" w:footer="802" w:gutter="0"/>
          <w:cols w:space="720"/>
          <w:noEndnote/>
        </w:sectPr>
      </w:pPr>
    </w:p>
    <w:p w14:paraId="7105B942" w14:textId="49329E76" w:rsidR="00CC4DDC" w:rsidRPr="00B44691" w:rsidRDefault="00CC4DDC" w:rsidP="00FC16CE">
      <w:pPr>
        <w:widowControl/>
        <w:jc w:val="both"/>
        <w:rPr>
          <w:rFonts w:asciiTheme="minorHAnsi" w:hAnsiTheme="minorHAnsi" w:cs="Arial"/>
        </w:rPr>
      </w:pPr>
      <w:r w:rsidRPr="00B44691">
        <w:rPr>
          <w:rFonts w:asciiTheme="minorHAnsi" w:hAnsiTheme="minorHAnsi" w:cs="Arial"/>
        </w:rPr>
        <w:noBreakHyphen/>
      </w:r>
      <w:r w:rsidR="004F4DDE" w:rsidRPr="00B44691">
        <w:rPr>
          <w:rFonts w:asciiTheme="minorHAnsi" w:hAnsiTheme="minorHAnsi" w:cs="Arial"/>
        </w:rPr>
        <w:t>35</w:t>
      </w:r>
      <w:r w:rsidR="00AD422C">
        <w:rPr>
          <w:rFonts w:asciiTheme="minorHAnsi" w:hAnsiTheme="minorHAnsi" w:cs="Arial"/>
        </w:rPr>
        <w:t>4</w:t>
      </w:r>
      <w:r w:rsidRPr="00B44691">
        <w:rPr>
          <w:rFonts w:asciiTheme="minorHAnsi" w:hAnsiTheme="minorHAnsi" w:cs="Arial"/>
        </w:rPr>
        <w:tab/>
        <w:t xml:space="preserve">As a scholarship award the Course Fee Courtesy will be considered in determining eligibility for additional financial assistance for those students who also apply for financial aid at Michigan State </w:t>
      </w:r>
      <w:r w:rsidR="00F85629" w:rsidRPr="00B44691">
        <w:rPr>
          <w:rFonts w:asciiTheme="minorHAnsi" w:hAnsiTheme="minorHAnsi" w:cs="Arial"/>
        </w:rPr>
        <w:t>University</w:t>
      </w:r>
      <w:r w:rsidRPr="00B44691">
        <w:rPr>
          <w:rFonts w:asciiTheme="minorHAnsi" w:hAnsiTheme="minorHAnsi" w:cs="Arial"/>
        </w:rPr>
        <w:t xml:space="preserve">.  All eligible student applicants will receive the Course Fee Courtesy.  However, if other forms of financial aid have been awarded to attend Michigan State </w:t>
      </w:r>
      <w:r w:rsidR="00F85629" w:rsidRPr="00B44691">
        <w:rPr>
          <w:rFonts w:asciiTheme="minorHAnsi" w:hAnsiTheme="minorHAnsi" w:cs="Arial"/>
        </w:rPr>
        <w:t>University</w:t>
      </w:r>
      <w:r w:rsidRPr="00B44691">
        <w:rPr>
          <w:rFonts w:asciiTheme="minorHAnsi" w:hAnsiTheme="minorHAnsi" w:cs="Arial"/>
        </w:rPr>
        <w:t>, the aid will be adjusted to reflect the Course Fee Courtesy.  Depending on the types of awarded aid as well as when the Office of Financial Aids is informed of eligibility for the Course Fee Courtesy, the adjustment may be made to awarded grants, loan or work eligibility according to the guidelines of the Office of Financial Aid and the student shall be so informed.</w:t>
      </w:r>
    </w:p>
    <w:p w14:paraId="03A11CDB" w14:textId="77777777" w:rsidR="00CC4DDC" w:rsidRPr="00B44691" w:rsidRDefault="00CC4DDC" w:rsidP="00FC16CE">
      <w:pPr>
        <w:widowControl/>
        <w:jc w:val="both"/>
        <w:rPr>
          <w:rFonts w:asciiTheme="minorHAnsi" w:hAnsiTheme="minorHAnsi" w:cs="Arial"/>
        </w:rPr>
      </w:pPr>
    </w:p>
    <w:p w14:paraId="56DCA50B" w14:textId="358036B0" w:rsidR="00CC4DDC" w:rsidRPr="00B44691" w:rsidRDefault="00CC4DDC" w:rsidP="00FC16CE">
      <w:pPr>
        <w:widowControl/>
        <w:jc w:val="both"/>
        <w:rPr>
          <w:rFonts w:asciiTheme="minorHAnsi" w:hAnsiTheme="minorHAnsi" w:cs="Arial"/>
        </w:rPr>
      </w:pPr>
      <w:r w:rsidRPr="00B44691">
        <w:rPr>
          <w:rFonts w:asciiTheme="minorHAnsi" w:hAnsiTheme="minorHAnsi" w:cs="Arial"/>
        </w:rPr>
        <w:noBreakHyphen/>
      </w:r>
      <w:r w:rsidR="00452FAF" w:rsidRPr="00B44691">
        <w:rPr>
          <w:rFonts w:asciiTheme="minorHAnsi" w:hAnsiTheme="minorHAnsi" w:cs="Arial"/>
        </w:rPr>
        <w:t>3</w:t>
      </w:r>
      <w:r w:rsidR="00685EBB" w:rsidRPr="00B44691">
        <w:rPr>
          <w:rFonts w:asciiTheme="minorHAnsi" w:hAnsiTheme="minorHAnsi" w:cs="Arial"/>
        </w:rPr>
        <w:t>5</w:t>
      </w:r>
      <w:r w:rsidR="00AD422C">
        <w:rPr>
          <w:rFonts w:asciiTheme="minorHAnsi" w:hAnsiTheme="minorHAnsi" w:cs="Arial"/>
        </w:rPr>
        <w:t>5</w:t>
      </w:r>
      <w:r w:rsidRPr="00B44691">
        <w:rPr>
          <w:rFonts w:asciiTheme="minorHAnsi" w:hAnsiTheme="minorHAnsi" w:cs="Arial"/>
        </w:rPr>
        <w:tab/>
        <w:t>Eligibility for other tuition</w:t>
      </w:r>
      <w:r w:rsidRPr="00B44691">
        <w:rPr>
          <w:rFonts w:asciiTheme="minorHAnsi" w:hAnsiTheme="minorHAnsi" w:cs="Arial"/>
        </w:rPr>
        <w:noBreakHyphen/>
        <w:t>specific awards (such as the Michigan Competitive Scholarship, Kodak Scholarship or Engineering Cooperative Award) will reduce the Course Fee Courtesy award so that the awards in combination will not exceed assessed tuition.</w:t>
      </w:r>
    </w:p>
    <w:p w14:paraId="69B48CA2" w14:textId="77777777" w:rsidR="00CC4DDC" w:rsidRPr="00B44691" w:rsidRDefault="00CC4DDC" w:rsidP="00FC16CE">
      <w:pPr>
        <w:widowControl/>
        <w:jc w:val="both"/>
        <w:rPr>
          <w:rFonts w:asciiTheme="minorHAnsi" w:hAnsiTheme="minorHAnsi" w:cs="Arial"/>
        </w:rPr>
      </w:pPr>
    </w:p>
    <w:p w14:paraId="4E84036F" w14:textId="3C7A5536" w:rsidR="00CC4DDC" w:rsidRPr="00B44691" w:rsidRDefault="00CC4DDC" w:rsidP="00FC16CE">
      <w:pPr>
        <w:widowControl/>
        <w:jc w:val="both"/>
        <w:rPr>
          <w:rFonts w:asciiTheme="minorHAnsi" w:hAnsiTheme="minorHAnsi" w:cs="Arial"/>
        </w:rPr>
      </w:pPr>
      <w:r w:rsidRPr="00B44691">
        <w:rPr>
          <w:rFonts w:asciiTheme="minorHAnsi" w:hAnsiTheme="minorHAnsi" w:cs="Arial"/>
        </w:rPr>
        <w:noBreakHyphen/>
      </w:r>
      <w:r w:rsidR="00452FAF" w:rsidRPr="00B44691">
        <w:rPr>
          <w:rFonts w:asciiTheme="minorHAnsi" w:hAnsiTheme="minorHAnsi" w:cs="Arial"/>
        </w:rPr>
        <w:t>3</w:t>
      </w:r>
      <w:r w:rsidR="00685EBB" w:rsidRPr="00B44691">
        <w:rPr>
          <w:rFonts w:asciiTheme="minorHAnsi" w:hAnsiTheme="minorHAnsi" w:cs="Arial"/>
        </w:rPr>
        <w:t>5</w:t>
      </w:r>
      <w:r w:rsidR="00AD422C">
        <w:rPr>
          <w:rFonts w:asciiTheme="minorHAnsi" w:hAnsiTheme="minorHAnsi" w:cs="Arial"/>
        </w:rPr>
        <w:t>6</w:t>
      </w:r>
      <w:r w:rsidRPr="00B44691">
        <w:rPr>
          <w:rFonts w:asciiTheme="minorHAnsi" w:hAnsiTheme="minorHAnsi" w:cs="Arial"/>
        </w:rPr>
        <w:tab/>
        <w:t xml:space="preserve">If the student drops courses or withdraws from school during the refund period, any refund applicable to the Course Fee Courtesy will revert to the </w:t>
      </w:r>
      <w:r w:rsidR="00F85629" w:rsidRPr="00B44691">
        <w:rPr>
          <w:rFonts w:asciiTheme="minorHAnsi" w:hAnsiTheme="minorHAnsi" w:cs="Arial"/>
        </w:rPr>
        <w:t>University</w:t>
      </w:r>
      <w:r w:rsidRPr="00B44691">
        <w:rPr>
          <w:rFonts w:asciiTheme="minorHAnsi" w:hAnsiTheme="minorHAnsi" w:cs="Arial"/>
        </w:rPr>
        <w:t>.</w:t>
      </w:r>
    </w:p>
    <w:p w14:paraId="39849856" w14:textId="77777777" w:rsidR="00CC4DDC" w:rsidRPr="00B44691" w:rsidRDefault="00CC4DDC" w:rsidP="00FC16CE">
      <w:pPr>
        <w:widowControl/>
        <w:jc w:val="both"/>
        <w:rPr>
          <w:rFonts w:asciiTheme="minorHAnsi" w:hAnsiTheme="minorHAnsi" w:cs="Arial"/>
        </w:rPr>
      </w:pPr>
    </w:p>
    <w:p w14:paraId="2ED4DB02" w14:textId="423A079C" w:rsidR="00CC4DDC" w:rsidRPr="00B44691" w:rsidRDefault="00CC4DDC" w:rsidP="00FC16CE">
      <w:pPr>
        <w:widowControl/>
        <w:jc w:val="both"/>
        <w:rPr>
          <w:rFonts w:asciiTheme="minorHAnsi" w:hAnsiTheme="minorHAnsi" w:cs="Arial"/>
        </w:rPr>
      </w:pPr>
      <w:r w:rsidRPr="00B44691">
        <w:rPr>
          <w:rFonts w:asciiTheme="minorHAnsi" w:hAnsiTheme="minorHAnsi" w:cs="Arial"/>
        </w:rPr>
        <w:noBreakHyphen/>
      </w:r>
      <w:r w:rsidR="00452FAF" w:rsidRPr="00B44691">
        <w:rPr>
          <w:rFonts w:asciiTheme="minorHAnsi" w:hAnsiTheme="minorHAnsi" w:cs="Arial"/>
        </w:rPr>
        <w:t>3</w:t>
      </w:r>
      <w:r w:rsidR="00685EBB" w:rsidRPr="00B44691">
        <w:rPr>
          <w:rFonts w:asciiTheme="minorHAnsi" w:hAnsiTheme="minorHAnsi" w:cs="Arial"/>
        </w:rPr>
        <w:t>5</w:t>
      </w:r>
      <w:r w:rsidR="00AD422C">
        <w:rPr>
          <w:rFonts w:asciiTheme="minorHAnsi" w:hAnsiTheme="minorHAnsi" w:cs="Arial"/>
        </w:rPr>
        <w:t>7</w:t>
      </w:r>
      <w:r w:rsidRPr="00B44691">
        <w:rPr>
          <w:rFonts w:asciiTheme="minorHAnsi" w:hAnsiTheme="minorHAnsi" w:cs="Arial"/>
        </w:rPr>
        <w:tab/>
        <w:t>Course fees covered through the Course Fee Courtesy Program will be limited to courses published in the Schedule of Courses and its supplements.</w:t>
      </w:r>
    </w:p>
    <w:p w14:paraId="36E2A54F" w14:textId="77777777" w:rsidR="00CC4DDC" w:rsidRPr="00B44691" w:rsidRDefault="00CC4DDC" w:rsidP="00FC16CE">
      <w:pPr>
        <w:widowControl/>
        <w:jc w:val="both"/>
        <w:rPr>
          <w:rFonts w:asciiTheme="minorHAnsi" w:hAnsiTheme="minorHAnsi" w:cs="Arial"/>
        </w:rPr>
      </w:pPr>
    </w:p>
    <w:p w14:paraId="2FEC896A" w14:textId="6A0CE853" w:rsidR="00CC4DDC" w:rsidRPr="00B44691" w:rsidRDefault="00CC4DDC" w:rsidP="00FC16CE">
      <w:pPr>
        <w:widowControl/>
        <w:jc w:val="both"/>
        <w:rPr>
          <w:rFonts w:asciiTheme="minorHAnsi" w:hAnsiTheme="minorHAnsi" w:cs="Arial"/>
        </w:rPr>
      </w:pPr>
      <w:r w:rsidRPr="00B44691">
        <w:rPr>
          <w:rFonts w:asciiTheme="minorHAnsi" w:hAnsiTheme="minorHAnsi" w:cs="Arial"/>
        </w:rPr>
        <w:noBreakHyphen/>
      </w:r>
      <w:r w:rsidR="00452FAF" w:rsidRPr="00B44691">
        <w:rPr>
          <w:rFonts w:asciiTheme="minorHAnsi" w:hAnsiTheme="minorHAnsi" w:cs="Arial"/>
        </w:rPr>
        <w:t>3</w:t>
      </w:r>
      <w:r w:rsidR="00685EBB" w:rsidRPr="00B44691">
        <w:rPr>
          <w:rFonts w:asciiTheme="minorHAnsi" w:hAnsiTheme="minorHAnsi" w:cs="Arial"/>
        </w:rPr>
        <w:t>5</w:t>
      </w:r>
      <w:r w:rsidR="00AD422C">
        <w:rPr>
          <w:rFonts w:asciiTheme="minorHAnsi" w:hAnsiTheme="minorHAnsi" w:cs="Arial"/>
        </w:rPr>
        <w:t>8</w:t>
      </w:r>
      <w:r w:rsidRPr="00B44691">
        <w:rPr>
          <w:rFonts w:asciiTheme="minorHAnsi" w:hAnsiTheme="minorHAnsi" w:cs="Arial"/>
        </w:rPr>
        <w:tab/>
        <w:t xml:space="preserve">Requests for application forms or questions regarding the Course Fee Courtesy Program should be directed to </w:t>
      </w:r>
      <w:r w:rsidR="00F85629" w:rsidRPr="00B44691">
        <w:rPr>
          <w:rFonts w:asciiTheme="minorHAnsi" w:hAnsiTheme="minorHAnsi" w:cs="Arial"/>
        </w:rPr>
        <w:t xml:space="preserve">MSU Human Resources.  </w:t>
      </w:r>
      <w:r w:rsidRPr="00B44691">
        <w:rPr>
          <w:rFonts w:asciiTheme="minorHAnsi" w:hAnsiTheme="minorHAnsi" w:cs="Arial"/>
        </w:rPr>
        <w:t xml:space="preserve"> </w:t>
      </w:r>
    </w:p>
    <w:p w14:paraId="20606673" w14:textId="77777777" w:rsidR="00CC4DDC" w:rsidRPr="00B44691" w:rsidRDefault="00CC4DDC" w:rsidP="00FC16CE">
      <w:pPr>
        <w:widowControl/>
        <w:jc w:val="both"/>
        <w:rPr>
          <w:rFonts w:asciiTheme="minorHAnsi" w:hAnsiTheme="minorHAnsi" w:cs="Arial"/>
        </w:rPr>
      </w:pPr>
    </w:p>
    <w:p w14:paraId="2D47136F" w14:textId="789216DA" w:rsidR="002048B0" w:rsidRPr="00B44691" w:rsidRDefault="002048B0" w:rsidP="00FC16CE">
      <w:pPr>
        <w:widowControl/>
        <w:jc w:val="both"/>
        <w:rPr>
          <w:rFonts w:asciiTheme="minorHAnsi" w:hAnsiTheme="minorHAnsi" w:cs="Arial"/>
        </w:rPr>
      </w:pPr>
      <w:r w:rsidRPr="00B44691">
        <w:rPr>
          <w:rFonts w:asciiTheme="minorHAnsi" w:hAnsiTheme="minorHAnsi" w:cs="Arial"/>
        </w:rPr>
        <w:t>-3</w:t>
      </w:r>
      <w:r w:rsidR="00685EBB" w:rsidRPr="00B44691">
        <w:rPr>
          <w:rFonts w:asciiTheme="minorHAnsi" w:hAnsiTheme="minorHAnsi" w:cs="Arial"/>
        </w:rPr>
        <w:t>5</w:t>
      </w:r>
      <w:r w:rsidR="00AD422C">
        <w:rPr>
          <w:rFonts w:asciiTheme="minorHAnsi" w:hAnsiTheme="minorHAnsi" w:cs="Arial"/>
        </w:rPr>
        <w:t>9</w:t>
      </w:r>
      <w:r w:rsidRPr="00B44691">
        <w:rPr>
          <w:rFonts w:asciiTheme="minorHAnsi" w:hAnsiTheme="minorHAnsi" w:cs="Arial"/>
        </w:rPr>
        <w:tab/>
        <w:t>Any changes to the current practices set forth in paragraph</w:t>
      </w:r>
      <w:r w:rsidR="00600829" w:rsidRPr="00B44691">
        <w:rPr>
          <w:rFonts w:asciiTheme="minorHAnsi" w:hAnsiTheme="minorHAnsi" w:cs="Arial"/>
        </w:rPr>
        <w:t>s 3</w:t>
      </w:r>
      <w:r w:rsidR="00352E13">
        <w:rPr>
          <w:rFonts w:asciiTheme="minorHAnsi" w:hAnsiTheme="minorHAnsi" w:cs="Arial"/>
        </w:rPr>
        <w:t>40</w:t>
      </w:r>
      <w:r w:rsidR="00600829" w:rsidRPr="00B44691">
        <w:rPr>
          <w:rFonts w:asciiTheme="minorHAnsi" w:hAnsiTheme="minorHAnsi" w:cs="Arial"/>
        </w:rPr>
        <w:t>-35</w:t>
      </w:r>
      <w:r w:rsidR="00144124">
        <w:rPr>
          <w:rFonts w:asciiTheme="minorHAnsi" w:hAnsiTheme="minorHAnsi" w:cs="Arial"/>
        </w:rPr>
        <w:t xml:space="preserve">8 </w:t>
      </w:r>
      <w:r w:rsidRPr="00B44691">
        <w:rPr>
          <w:rFonts w:asciiTheme="minorHAnsi" w:hAnsiTheme="minorHAnsi" w:cs="Arial"/>
        </w:rPr>
        <w:t>shall be subject to negotiations.</w:t>
      </w:r>
    </w:p>
    <w:p w14:paraId="1AC15202" w14:textId="77777777" w:rsidR="002048B0" w:rsidRPr="00B44691" w:rsidRDefault="002048B0" w:rsidP="00FC16CE">
      <w:pPr>
        <w:widowControl/>
        <w:jc w:val="both"/>
        <w:rPr>
          <w:rFonts w:asciiTheme="minorHAnsi" w:hAnsiTheme="minorHAnsi" w:cs="Arial"/>
        </w:rPr>
      </w:pPr>
    </w:p>
    <w:p w14:paraId="473AB1E3" w14:textId="77777777" w:rsidR="002048B0" w:rsidRPr="00B44691" w:rsidRDefault="002048B0" w:rsidP="00FC16CE">
      <w:pPr>
        <w:widowControl/>
        <w:jc w:val="both"/>
        <w:rPr>
          <w:rFonts w:ascii="Arial" w:hAnsi="Arial" w:cs="Arial"/>
        </w:rPr>
        <w:sectPr w:rsidR="002048B0" w:rsidRPr="00B44691" w:rsidSect="002A4BBB">
          <w:type w:val="continuous"/>
          <w:pgSz w:w="12240" w:h="15840"/>
          <w:pgMar w:top="1440" w:right="1440" w:bottom="1440" w:left="1440" w:header="1440" w:footer="802" w:gutter="0"/>
          <w:cols w:space="720"/>
          <w:noEndnote/>
        </w:sectPr>
      </w:pPr>
    </w:p>
    <w:p w14:paraId="31C73CFD" w14:textId="77777777" w:rsidR="00CC4DDC" w:rsidRPr="00B44691" w:rsidRDefault="00CC4DDC" w:rsidP="0049700F">
      <w:pPr>
        <w:widowControl/>
        <w:jc w:val="center"/>
        <w:rPr>
          <w:rFonts w:asciiTheme="minorHAnsi" w:hAnsiTheme="minorHAnsi" w:cs="Arial"/>
          <w:b/>
        </w:rPr>
      </w:pPr>
      <w:r w:rsidRPr="00B44691">
        <w:rPr>
          <w:rFonts w:asciiTheme="minorHAnsi" w:hAnsiTheme="minorHAnsi" w:cs="Arial"/>
          <w:b/>
        </w:rPr>
        <w:t>ARTICLE 23</w:t>
      </w:r>
    </w:p>
    <w:p w14:paraId="437B827D" w14:textId="77777777" w:rsidR="00CC4DDC" w:rsidRPr="00B44691" w:rsidRDefault="00CC4DDC" w:rsidP="0049700F">
      <w:pPr>
        <w:widowControl/>
        <w:jc w:val="center"/>
        <w:rPr>
          <w:rFonts w:asciiTheme="minorHAnsi" w:hAnsiTheme="minorHAnsi" w:cs="Arial"/>
          <w:b/>
        </w:rPr>
      </w:pPr>
    </w:p>
    <w:p w14:paraId="7449C14F" w14:textId="77777777" w:rsidR="00CC4DDC" w:rsidRPr="00B44691" w:rsidRDefault="00CC4DDC" w:rsidP="0049700F">
      <w:pPr>
        <w:widowControl/>
        <w:jc w:val="center"/>
        <w:rPr>
          <w:rFonts w:asciiTheme="minorHAnsi" w:hAnsiTheme="minorHAnsi" w:cs="Arial"/>
          <w:b/>
        </w:rPr>
      </w:pPr>
      <w:r w:rsidRPr="00B44691">
        <w:rPr>
          <w:rFonts w:asciiTheme="minorHAnsi" w:hAnsiTheme="minorHAnsi" w:cs="Arial"/>
          <w:b/>
        </w:rPr>
        <w:t>RETIREMENT BENEFITS</w:t>
      </w:r>
    </w:p>
    <w:p w14:paraId="4C89F3FA" w14:textId="77777777" w:rsidR="00CC4DDC" w:rsidRPr="00B44691" w:rsidRDefault="00CC4DDC" w:rsidP="0049700F">
      <w:pPr>
        <w:widowControl/>
        <w:jc w:val="center"/>
        <w:rPr>
          <w:rFonts w:asciiTheme="minorHAnsi" w:hAnsiTheme="minorHAnsi" w:cs="Arial"/>
        </w:rPr>
      </w:pPr>
    </w:p>
    <w:p w14:paraId="63619675" w14:textId="794B2DF1" w:rsidR="00CC4DDC" w:rsidRPr="00B44691" w:rsidRDefault="00CC4DDC" w:rsidP="00FC16CE">
      <w:pPr>
        <w:widowControl/>
        <w:jc w:val="both"/>
        <w:rPr>
          <w:rFonts w:asciiTheme="minorHAnsi" w:hAnsiTheme="minorHAnsi" w:cs="Arial"/>
        </w:rPr>
      </w:pPr>
      <w:r w:rsidRPr="00B44691">
        <w:rPr>
          <w:rFonts w:asciiTheme="minorHAnsi" w:hAnsiTheme="minorHAnsi" w:cs="Arial"/>
        </w:rPr>
        <w:noBreakHyphen/>
      </w:r>
      <w:r w:rsidR="00452FAF" w:rsidRPr="00B44691">
        <w:rPr>
          <w:rFonts w:asciiTheme="minorHAnsi" w:hAnsiTheme="minorHAnsi" w:cs="Arial"/>
        </w:rPr>
        <w:t>3</w:t>
      </w:r>
      <w:r w:rsidR="00AD422C">
        <w:rPr>
          <w:rFonts w:asciiTheme="minorHAnsi" w:hAnsiTheme="minorHAnsi" w:cs="Arial"/>
        </w:rPr>
        <w:t>60</w:t>
      </w:r>
      <w:r w:rsidRPr="00B44691">
        <w:rPr>
          <w:rFonts w:asciiTheme="minorHAnsi" w:hAnsiTheme="minorHAnsi" w:cs="Arial"/>
        </w:rPr>
        <w:tab/>
        <w:t xml:space="preserve">The </w:t>
      </w:r>
      <w:r w:rsidR="00F85629" w:rsidRPr="00B44691">
        <w:rPr>
          <w:rFonts w:asciiTheme="minorHAnsi" w:hAnsiTheme="minorHAnsi" w:cs="Arial"/>
        </w:rPr>
        <w:t>University</w:t>
      </w:r>
      <w:r w:rsidRPr="00B44691">
        <w:rPr>
          <w:rFonts w:asciiTheme="minorHAnsi" w:hAnsiTheme="minorHAnsi" w:cs="Arial"/>
        </w:rPr>
        <w:t xml:space="preserve"> provides a contributory </w:t>
      </w:r>
      <w:r w:rsidR="002048B0" w:rsidRPr="00B44691">
        <w:rPr>
          <w:rFonts w:asciiTheme="minorHAnsi" w:hAnsiTheme="minorHAnsi" w:cs="Arial"/>
        </w:rPr>
        <w:t>403(b) Base Retirement P</w:t>
      </w:r>
      <w:r w:rsidR="006137BE">
        <w:rPr>
          <w:rFonts w:asciiTheme="minorHAnsi" w:hAnsiTheme="minorHAnsi" w:cs="Arial"/>
        </w:rPr>
        <w:t>rogram</w:t>
      </w:r>
      <w:r w:rsidR="002048B0" w:rsidRPr="00B44691">
        <w:rPr>
          <w:rFonts w:asciiTheme="minorHAnsi" w:hAnsiTheme="minorHAnsi" w:cs="Arial"/>
        </w:rPr>
        <w:t xml:space="preserve"> </w:t>
      </w:r>
      <w:r w:rsidRPr="00B44691">
        <w:rPr>
          <w:rFonts w:asciiTheme="minorHAnsi" w:hAnsiTheme="minorHAnsi" w:cs="Arial"/>
        </w:rPr>
        <w:t>for regular staff working half</w:t>
      </w:r>
      <w:r w:rsidRPr="00B44691">
        <w:rPr>
          <w:rFonts w:asciiTheme="minorHAnsi" w:hAnsiTheme="minorHAnsi" w:cs="Arial"/>
        </w:rPr>
        <w:noBreakHyphen/>
        <w:t xml:space="preserve">time or more.  </w:t>
      </w:r>
      <w:r w:rsidR="002048B0" w:rsidRPr="00B44691">
        <w:rPr>
          <w:rFonts w:asciiTheme="minorHAnsi" w:hAnsiTheme="minorHAnsi" w:cs="Arial"/>
        </w:rPr>
        <w:t xml:space="preserve">It is part of the MSU 403(b) </w:t>
      </w:r>
      <w:r w:rsidR="00FE1F26">
        <w:rPr>
          <w:rFonts w:asciiTheme="minorHAnsi" w:hAnsiTheme="minorHAnsi" w:cs="Arial"/>
        </w:rPr>
        <w:t>R</w:t>
      </w:r>
      <w:r w:rsidR="002048B0" w:rsidRPr="00B44691">
        <w:rPr>
          <w:rFonts w:asciiTheme="minorHAnsi" w:hAnsiTheme="minorHAnsi" w:cs="Arial"/>
        </w:rPr>
        <w:t xml:space="preserve">etirement </w:t>
      </w:r>
      <w:r w:rsidR="00FE1F26">
        <w:rPr>
          <w:rFonts w:asciiTheme="minorHAnsi" w:hAnsiTheme="minorHAnsi" w:cs="Arial"/>
        </w:rPr>
        <w:t>P</w:t>
      </w:r>
      <w:r w:rsidR="002048B0" w:rsidRPr="00B44691">
        <w:rPr>
          <w:rFonts w:asciiTheme="minorHAnsi" w:hAnsiTheme="minorHAnsi" w:cs="Arial"/>
        </w:rPr>
        <w:t xml:space="preserve">lan, which is a defined contribution plan operated under section 403(b) of the Internal Revenue Code.  </w:t>
      </w:r>
      <w:r w:rsidRPr="00B44691">
        <w:rPr>
          <w:rFonts w:asciiTheme="minorHAnsi" w:hAnsiTheme="minorHAnsi" w:cs="Arial"/>
        </w:rPr>
        <w:t xml:space="preserve">The benefit provides income during retirement and benefit payments in the event of death prior to retirement.  Contributions from the </w:t>
      </w:r>
      <w:r w:rsidR="00F85629" w:rsidRPr="00B44691">
        <w:rPr>
          <w:rFonts w:asciiTheme="minorHAnsi" w:hAnsiTheme="minorHAnsi" w:cs="Arial"/>
        </w:rPr>
        <w:t>Employee</w:t>
      </w:r>
      <w:r w:rsidRPr="00B44691">
        <w:rPr>
          <w:rFonts w:asciiTheme="minorHAnsi" w:hAnsiTheme="minorHAnsi" w:cs="Arial"/>
        </w:rPr>
        <w:t xml:space="preserve"> and the </w:t>
      </w:r>
      <w:r w:rsidR="00F85629" w:rsidRPr="00B44691">
        <w:rPr>
          <w:rFonts w:asciiTheme="minorHAnsi" w:hAnsiTheme="minorHAnsi" w:cs="Arial"/>
        </w:rPr>
        <w:t>University</w:t>
      </w:r>
      <w:r w:rsidRPr="00B44691">
        <w:rPr>
          <w:rFonts w:asciiTheme="minorHAnsi" w:hAnsiTheme="minorHAnsi" w:cs="Arial"/>
        </w:rPr>
        <w:t xml:space="preserve"> are paid into an individual contract between the </w:t>
      </w:r>
      <w:r w:rsidR="00F85629" w:rsidRPr="00B44691">
        <w:rPr>
          <w:rFonts w:asciiTheme="minorHAnsi" w:hAnsiTheme="minorHAnsi" w:cs="Arial"/>
        </w:rPr>
        <w:t>Employee</w:t>
      </w:r>
      <w:r w:rsidRPr="00B44691">
        <w:rPr>
          <w:rFonts w:asciiTheme="minorHAnsi" w:hAnsiTheme="minorHAnsi" w:cs="Arial"/>
        </w:rPr>
        <w:t xml:space="preserve"> and the eligible vendor.</w:t>
      </w:r>
    </w:p>
    <w:p w14:paraId="31D60223" w14:textId="77777777" w:rsidR="00CC4DDC" w:rsidRPr="00B44691" w:rsidRDefault="00CC4DDC" w:rsidP="00FC16CE">
      <w:pPr>
        <w:widowControl/>
        <w:jc w:val="both"/>
        <w:rPr>
          <w:rFonts w:asciiTheme="minorHAnsi" w:hAnsiTheme="minorHAnsi" w:cs="Arial"/>
        </w:rPr>
      </w:pPr>
    </w:p>
    <w:p w14:paraId="7A1CC750" w14:textId="54D57EAC" w:rsidR="00CC4DDC" w:rsidRPr="00B44691" w:rsidRDefault="00CC4DDC" w:rsidP="00FC16CE">
      <w:pPr>
        <w:widowControl/>
        <w:jc w:val="both"/>
        <w:rPr>
          <w:rFonts w:asciiTheme="minorHAnsi" w:hAnsiTheme="minorHAnsi" w:cs="Arial"/>
        </w:rPr>
      </w:pPr>
      <w:r w:rsidRPr="00B44691">
        <w:rPr>
          <w:rFonts w:asciiTheme="minorHAnsi" w:hAnsiTheme="minorHAnsi" w:cs="Arial"/>
        </w:rPr>
        <w:t>-</w:t>
      </w:r>
      <w:r w:rsidR="00452FAF" w:rsidRPr="00B44691">
        <w:rPr>
          <w:rFonts w:asciiTheme="minorHAnsi" w:hAnsiTheme="minorHAnsi" w:cs="Arial"/>
        </w:rPr>
        <w:t>3</w:t>
      </w:r>
      <w:r w:rsidR="00AD422C">
        <w:rPr>
          <w:rFonts w:asciiTheme="minorHAnsi" w:hAnsiTheme="minorHAnsi" w:cs="Arial"/>
        </w:rPr>
        <w:t>61</w:t>
      </w:r>
      <w:r w:rsidRPr="00B44691">
        <w:rPr>
          <w:rFonts w:asciiTheme="minorHAnsi" w:hAnsiTheme="minorHAnsi" w:cs="Arial"/>
        </w:rPr>
        <w:tab/>
      </w:r>
      <w:r w:rsidR="00F85629" w:rsidRPr="00B44691">
        <w:rPr>
          <w:rFonts w:asciiTheme="minorHAnsi" w:hAnsiTheme="minorHAnsi" w:cs="Arial"/>
        </w:rPr>
        <w:t>Employee</w:t>
      </w:r>
      <w:r w:rsidRPr="00B44691">
        <w:rPr>
          <w:rFonts w:asciiTheme="minorHAnsi" w:hAnsiTheme="minorHAnsi" w:cs="Arial"/>
        </w:rPr>
        <w:t>s</w:t>
      </w:r>
      <w:r w:rsidR="00C84433" w:rsidRPr="00B44691">
        <w:rPr>
          <w:rFonts w:asciiTheme="minorHAnsi" w:hAnsiTheme="minorHAnsi" w:cs="Arial"/>
        </w:rPr>
        <w:t xml:space="preserve"> hired prior to July 1, 2010 and </w:t>
      </w:r>
      <w:r w:rsidRPr="00B44691">
        <w:rPr>
          <w:rFonts w:asciiTheme="minorHAnsi" w:hAnsiTheme="minorHAnsi" w:cs="Arial"/>
        </w:rPr>
        <w:t xml:space="preserve">meeting the minimum retirement requirements will remain eligible to maintain group dental and health plans and receive the </w:t>
      </w:r>
      <w:r w:rsidR="00F85629" w:rsidRPr="00B44691">
        <w:rPr>
          <w:rFonts w:asciiTheme="minorHAnsi" w:hAnsiTheme="minorHAnsi" w:cs="Arial"/>
        </w:rPr>
        <w:t>Employer</w:t>
      </w:r>
      <w:r w:rsidRPr="00B44691">
        <w:rPr>
          <w:rFonts w:asciiTheme="minorHAnsi" w:hAnsiTheme="minorHAnsi" w:cs="Arial"/>
        </w:rPr>
        <w:t xml:space="preserve">'s proportional contribution (see "FTE Service Months" language).  Retirees are required to enroll in both Parts A and B of Medicare, and pay the required premium when eligible.  </w:t>
      </w:r>
      <w:r w:rsidR="00F85629" w:rsidRPr="00B44691">
        <w:rPr>
          <w:rFonts w:asciiTheme="minorHAnsi" w:hAnsiTheme="minorHAnsi" w:cs="Arial"/>
        </w:rPr>
        <w:t>University</w:t>
      </w:r>
      <w:r w:rsidRPr="00B44691">
        <w:rPr>
          <w:rFonts w:asciiTheme="minorHAnsi" w:hAnsiTheme="minorHAnsi" w:cs="Arial"/>
        </w:rPr>
        <w:t xml:space="preserve"> coverage will become supplemental to Medicare.</w:t>
      </w:r>
    </w:p>
    <w:p w14:paraId="3D1736A8" w14:textId="77777777" w:rsidR="00CC4DDC" w:rsidRPr="00B44691" w:rsidRDefault="00CC4DDC" w:rsidP="00FC16CE">
      <w:pPr>
        <w:widowControl/>
        <w:jc w:val="both"/>
        <w:rPr>
          <w:rFonts w:asciiTheme="minorHAnsi" w:hAnsiTheme="minorHAnsi" w:cs="Arial"/>
        </w:rPr>
      </w:pPr>
    </w:p>
    <w:p w14:paraId="3E98A8C4" w14:textId="77777777" w:rsidR="00CC4DDC" w:rsidRPr="00B44691" w:rsidRDefault="00CC4DDC" w:rsidP="00FC16CE">
      <w:pPr>
        <w:widowControl/>
        <w:jc w:val="both"/>
        <w:rPr>
          <w:rFonts w:asciiTheme="minorHAnsi" w:hAnsiTheme="minorHAnsi" w:cs="Arial"/>
          <w:b/>
        </w:rPr>
      </w:pPr>
      <w:r w:rsidRPr="00B44691">
        <w:rPr>
          <w:rFonts w:asciiTheme="minorHAnsi" w:hAnsiTheme="minorHAnsi" w:cs="Arial"/>
          <w:b/>
        </w:rPr>
        <w:t>CONTRIBUTIONS</w:t>
      </w:r>
    </w:p>
    <w:p w14:paraId="018F49F6" w14:textId="77777777" w:rsidR="00CC4DDC" w:rsidRPr="00B44691" w:rsidRDefault="00CC4DDC" w:rsidP="00FC16CE">
      <w:pPr>
        <w:widowControl/>
        <w:jc w:val="both"/>
        <w:rPr>
          <w:rFonts w:asciiTheme="minorHAnsi" w:hAnsiTheme="minorHAnsi" w:cs="Arial"/>
        </w:rPr>
      </w:pPr>
    </w:p>
    <w:p w14:paraId="71152547" w14:textId="44C52FBD" w:rsidR="00CC4DDC" w:rsidRPr="00B44691" w:rsidRDefault="00CC4DDC" w:rsidP="00FC16CE">
      <w:pPr>
        <w:widowControl/>
        <w:jc w:val="both"/>
        <w:rPr>
          <w:rFonts w:asciiTheme="minorHAnsi" w:hAnsiTheme="minorHAnsi" w:cs="Arial"/>
        </w:rPr>
      </w:pPr>
      <w:r w:rsidRPr="00B44691">
        <w:rPr>
          <w:rFonts w:asciiTheme="minorHAnsi" w:hAnsiTheme="minorHAnsi" w:cs="Arial"/>
        </w:rPr>
        <w:noBreakHyphen/>
      </w:r>
      <w:r w:rsidR="00685EBB" w:rsidRPr="00B44691">
        <w:rPr>
          <w:rFonts w:asciiTheme="minorHAnsi" w:hAnsiTheme="minorHAnsi" w:cs="Arial"/>
        </w:rPr>
        <w:t>3</w:t>
      </w:r>
      <w:r w:rsidR="00AD422C">
        <w:rPr>
          <w:rFonts w:asciiTheme="minorHAnsi" w:hAnsiTheme="minorHAnsi" w:cs="Arial"/>
        </w:rPr>
        <w:t>62</w:t>
      </w:r>
      <w:r w:rsidRPr="00B44691">
        <w:rPr>
          <w:rFonts w:asciiTheme="minorHAnsi" w:hAnsiTheme="minorHAnsi" w:cs="Arial"/>
        </w:rPr>
        <w:tab/>
      </w:r>
      <w:r w:rsidR="00F85629" w:rsidRPr="00B44691">
        <w:rPr>
          <w:rFonts w:asciiTheme="minorHAnsi" w:hAnsiTheme="minorHAnsi" w:cs="Arial"/>
        </w:rPr>
        <w:t>Employee</w:t>
      </w:r>
      <w:r w:rsidRPr="00B44691">
        <w:rPr>
          <w:rFonts w:asciiTheme="minorHAnsi" w:hAnsiTheme="minorHAnsi" w:cs="Arial"/>
        </w:rPr>
        <w:t xml:space="preserve"> contributions are five (5%) percent and </w:t>
      </w:r>
      <w:r w:rsidR="00F85629" w:rsidRPr="00B44691">
        <w:rPr>
          <w:rFonts w:asciiTheme="minorHAnsi" w:hAnsiTheme="minorHAnsi" w:cs="Arial"/>
        </w:rPr>
        <w:t>University</w:t>
      </w:r>
      <w:r w:rsidRPr="00B44691">
        <w:rPr>
          <w:rFonts w:asciiTheme="minorHAnsi" w:hAnsiTheme="minorHAnsi" w:cs="Arial"/>
        </w:rPr>
        <w:t xml:space="preserve"> contributions are ten (10%) percent of the </w:t>
      </w:r>
      <w:r w:rsidR="00F85629" w:rsidRPr="00B44691">
        <w:rPr>
          <w:rFonts w:asciiTheme="minorHAnsi" w:hAnsiTheme="minorHAnsi" w:cs="Arial"/>
        </w:rPr>
        <w:t>Employee</w:t>
      </w:r>
      <w:r w:rsidRPr="00B44691">
        <w:rPr>
          <w:rFonts w:asciiTheme="minorHAnsi" w:hAnsiTheme="minorHAnsi" w:cs="Arial"/>
        </w:rPr>
        <w:t>'s base salary or wage.</w:t>
      </w:r>
    </w:p>
    <w:p w14:paraId="5343F680" w14:textId="77777777" w:rsidR="00CC4DDC" w:rsidRPr="00B44691" w:rsidRDefault="00CC4DDC" w:rsidP="00FC16CE">
      <w:pPr>
        <w:widowControl/>
        <w:jc w:val="both"/>
        <w:rPr>
          <w:rFonts w:asciiTheme="minorHAnsi" w:hAnsiTheme="minorHAnsi" w:cs="Arial"/>
        </w:rPr>
      </w:pPr>
    </w:p>
    <w:p w14:paraId="71546C7B" w14:textId="31F36277" w:rsidR="00CC4DDC" w:rsidRPr="00B44691" w:rsidRDefault="00CC4DDC" w:rsidP="00FC16CE">
      <w:pPr>
        <w:widowControl/>
        <w:jc w:val="both"/>
        <w:rPr>
          <w:rFonts w:asciiTheme="minorHAnsi" w:hAnsiTheme="minorHAnsi" w:cs="Arial"/>
        </w:rPr>
      </w:pPr>
      <w:r w:rsidRPr="00B44691">
        <w:rPr>
          <w:rFonts w:asciiTheme="minorHAnsi" w:hAnsiTheme="minorHAnsi" w:cs="Arial"/>
        </w:rPr>
        <w:noBreakHyphen/>
      </w:r>
      <w:r w:rsidR="00685EBB" w:rsidRPr="00B44691">
        <w:rPr>
          <w:rFonts w:asciiTheme="minorHAnsi" w:hAnsiTheme="minorHAnsi" w:cs="Arial"/>
        </w:rPr>
        <w:t>3</w:t>
      </w:r>
      <w:r w:rsidR="00AD422C">
        <w:rPr>
          <w:rFonts w:asciiTheme="minorHAnsi" w:hAnsiTheme="minorHAnsi" w:cs="Arial"/>
        </w:rPr>
        <w:t>63</w:t>
      </w:r>
      <w:r w:rsidRPr="00B44691">
        <w:rPr>
          <w:rFonts w:asciiTheme="minorHAnsi" w:hAnsiTheme="minorHAnsi" w:cs="Arial"/>
        </w:rPr>
        <w:tab/>
        <w:t xml:space="preserve">The </w:t>
      </w:r>
      <w:r w:rsidR="00F85629" w:rsidRPr="00B44691">
        <w:rPr>
          <w:rFonts w:asciiTheme="minorHAnsi" w:hAnsiTheme="minorHAnsi" w:cs="Arial"/>
        </w:rPr>
        <w:t>University</w:t>
      </w:r>
      <w:r w:rsidRPr="00B44691">
        <w:rPr>
          <w:rFonts w:asciiTheme="minorHAnsi" w:hAnsiTheme="minorHAnsi" w:cs="Arial"/>
        </w:rPr>
        <w:t>'s contribution is made on a tax</w:t>
      </w:r>
      <w:r w:rsidRPr="00B44691">
        <w:rPr>
          <w:rFonts w:asciiTheme="minorHAnsi" w:hAnsiTheme="minorHAnsi" w:cs="Arial"/>
        </w:rPr>
        <w:noBreakHyphen/>
        <w:t xml:space="preserve">deferral basis, i.e., the </w:t>
      </w:r>
      <w:r w:rsidR="00F85629" w:rsidRPr="00B44691">
        <w:rPr>
          <w:rFonts w:asciiTheme="minorHAnsi" w:hAnsiTheme="minorHAnsi" w:cs="Arial"/>
        </w:rPr>
        <w:t>Employee</w:t>
      </w:r>
      <w:r w:rsidRPr="00B44691">
        <w:rPr>
          <w:rFonts w:asciiTheme="minorHAnsi" w:hAnsiTheme="minorHAnsi" w:cs="Arial"/>
        </w:rPr>
        <w:t xml:space="preserve"> does not report the </w:t>
      </w:r>
      <w:r w:rsidR="00F85629" w:rsidRPr="00B44691">
        <w:rPr>
          <w:rFonts w:asciiTheme="minorHAnsi" w:hAnsiTheme="minorHAnsi" w:cs="Arial"/>
        </w:rPr>
        <w:t>University</w:t>
      </w:r>
      <w:r w:rsidRPr="00B44691">
        <w:rPr>
          <w:rFonts w:asciiTheme="minorHAnsi" w:hAnsiTheme="minorHAnsi" w:cs="Arial"/>
        </w:rPr>
        <w:t xml:space="preserve"> contribution as earned income when filing income tax returns for the calendar year.  After retirement, the </w:t>
      </w:r>
      <w:r w:rsidR="00F85629" w:rsidRPr="00B44691">
        <w:rPr>
          <w:rFonts w:asciiTheme="minorHAnsi" w:hAnsiTheme="minorHAnsi" w:cs="Arial"/>
        </w:rPr>
        <w:t>Employee</w:t>
      </w:r>
      <w:r w:rsidRPr="00B44691">
        <w:rPr>
          <w:rFonts w:asciiTheme="minorHAnsi" w:hAnsiTheme="minorHAnsi" w:cs="Arial"/>
        </w:rPr>
        <w:t xml:space="preserve"> does pay taxes on the amounts received.</w:t>
      </w:r>
    </w:p>
    <w:p w14:paraId="4ED29EAC" w14:textId="77777777" w:rsidR="00CC4DDC" w:rsidRPr="00B44691" w:rsidRDefault="00CC4DDC" w:rsidP="00FC16CE">
      <w:pPr>
        <w:widowControl/>
        <w:jc w:val="both"/>
        <w:rPr>
          <w:rFonts w:asciiTheme="minorHAnsi" w:hAnsiTheme="minorHAnsi" w:cs="Arial"/>
        </w:rPr>
      </w:pPr>
    </w:p>
    <w:p w14:paraId="011E0D39" w14:textId="08170F6C" w:rsidR="00CC4DDC" w:rsidRPr="00B44691" w:rsidRDefault="00CC4DDC" w:rsidP="00FC16CE">
      <w:pPr>
        <w:widowControl/>
        <w:jc w:val="both"/>
        <w:rPr>
          <w:rFonts w:asciiTheme="minorHAnsi" w:hAnsiTheme="minorHAnsi" w:cs="Arial"/>
        </w:rPr>
      </w:pPr>
      <w:r w:rsidRPr="00B44691">
        <w:rPr>
          <w:rFonts w:asciiTheme="minorHAnsi" w:hAnsiTheme="minorHAnsi" w:cs="Arial"/>
        </w:rPr>
        <w:noBreakHyphen/>
      </w:r>
      <w:r w:rsidR="00664362" w:rsidRPr="00B44691">
        <w:rPr>
          <w:rFonts w:asciiTheme="minorHAnsi" w:hAnsiTheme="minorHAnsi" w:cs="Arial"/>
        </w:rPr>
        <w:t>36</w:t>
      </w:r>
      <w:r w:rsidR="00AD422C">
        <w:rPr>
          <w:rFonts w:asciiTheme="minorHAnsi" w:hAnsiTheme="minorHAnsi" w:cs="Arial"/>
        </w:rPr>
        <w:t>4</w:t>
      </w:r>
      <w:r w:rsidRPr="00B44691">
        <w:rPr>
          <w:rFonts w:asciiTheme="minorHAnsi" w:hAnsiTheme="minorHAnsi" w:cs="Arial"/>
        </w:rPr>
        <w:tab/>
        <w:t xml:space="preserve">An additional portion of the </w:t>
      </w:r>
      <w:r w:rsidR="00F85629" w:rsidRPr="00B44691">
        <w:rPr>
          <w:rFonts w:asciiTheme="minorHAnsi" w:hAnsiTheme="minorHAnsi" w:cs="Arial"/>
        </w:rPr>
        <w:t>Employee</w:t>
      </w:r>
      <w:r w:rsidRPr="00B44691">
        <w:rPr>
          <w:rFonts w:asciiTheme="minorHAnsi" w:hAnsiTheme="minorHAnsi" w:cs="Arial"/>
        </w:rPr>
        <w:t>'s salary may be contributed to</w:t>
      </w:r>
      <w:r w:rsidR="00C84433" w:rsidRPr="00B44691">
        <w:rPr>
          <w:rFonts w:asciiTheme="minorHAnsi" w:hAnsiTheme="minorHAnsi" w:cs="Arial"/>
        </w:rPr>
        <w:t xml:space="preserve"> the MSU 403(b) Supplemental Retirement Program and/or MSU 457(b) Deferred Compensation Plan </w:t>
      </w:r>
      <w:r w:rsidRPr="00B44691">
        <w:rPr>
          <w:rFonts w:asciiTheme="minorHAnsi" w:hAnsiTheme="minorHAnsi" w:cs="Arial"/>
        </w:rPr>
        <w:t xml:space="preserve">by the </w:t>
      </w:r>
      <w:r w:rsidR="00F85629" w:rsidRPr="00B44691">
        <w:rPr>
          <w:rFonts w:asciiTheme="minorHAnsi" w:hAnsiTheme="minorHAnsi" w:cs="Arial"/>
        </w:rPr>
        <w:t>Employee</w:t>
      </w:r>
      <w:r w:rsidRPr="00B44691">
        <w:rPr>
          <w:rFonts w:asciiTheme="minorHAnsi" w:hAnsiTheme="minorHAnsi" w:cs="Arial"/>
        </w:rPr>
        <w:t xml:space="preserve"> on a tax</w:t>
      </w:r>
      <w:r w:rsidRPr="00B44691">
        <w:rPr>
          <w:rFonts w:asciiTheme="minorHAnsi" w:hAnsiTheme="minorHAnsi" w:cs="Arial"/>
        </w:rPr>
        <w:noBreakHyphen/>
        <w:t>deferred basis, through payroll deduction, subject to Internal Revenue Service limitations.</w:t>
      </w:r>
    </w:p>
    <w:p w14:paraId="78EDE3EC" w14:textId="77777777" w:rsidR="00CC4DDC" w:rsidRPr="00B44691" w:rsidRDefault="00CC4DDC" w:rsidP="00FC16CE">
      <w:pPr>
        <w:widowControl/>
        <w:jc w:val="both"/>
        <w:rPr>
          <w:rFonts w:asciiTheme="minorHAnsi" w:hAnsiTheme="minorHAnsi" w:cs="Arial"/>
        </w:rPr>
      </w:pPr>
    </w:p>
    <w:p w14:paraId="594DD8FC" w14:textId="5034AF38" w:rsidR="00CC4DDC" w:rsidRPr="00B44691" w:rsidRDefault="00CC4DDC" w:rsidP="00FC16CE">
      <w:pPr>
        <w:widowControl/>
        <w:jc w:val="both"/>
        <w:rPr>
          <w:rFonts w:asciiTheme="minorHAnsi" w:hAnsiTheme="minorHAnsi" w:cs="Arial"/>
        </w:rPr>
      </w:pPr>
      <w:r w:rsidRPr="00B44691">
        <w:rPr>
          <w:rFonts w:asciiTheme="minorHAnsi" w:hAnsiTheme="minorHAnsi" w:cs="Arial"/>
        </w:rPr>
        <w:noBreakHyphen/>
      </w:r>
      <w:r w:rsidR="00452FAF" w:rsidRPr="00B44691">
        <w:rPr>
          <w:rFonts w:asciiTheme="minorHAnsi" w:hAnsiTheme="minorHAnsi" w:cs="Arial"/>
        </w:rPr>
        <w:t>3</w:t>
      </w:r>
      <w:r w:rsidR="00685EBB" w:rsidRPr="00B44691">
        <w:rPr>
          <w:rFonts w:asciiTheme="minorHAnsi" w:hAnsiTheme="minorHAnsi" w:cs="Arial"/>
        </w:rPr>
        <w:t>6</w:t>
      </w:r>
      <w:r w:rsidR="00AD422C">
        <w:rPr>
          <w:rFonts w:asciiTheme="minorHAnsi" w:hAnsiTheme="minorHAnsi" w:cs="Arial"/>
        </w:rPr>
        <w:t>5</w:t>
      </w:r>
      <w:r w:rsidRPr="00B44691">
        <w:rPr>
          <w:rFonts w:asciiTheme="minorHAnsi" w:hAnsiTheme="minorHAnsi" w:cs="Arial"/>
        </w:rPr>
        <w:tab/>
        <w:t xml:space="preserve">Regular </w:t>
      </w:r>
      <w:r w:rsidR="00F85629" w:rsidRPr="00B44691">
        <w:rPr>
          <w:rFonts w:asciiTheme="minorHAnsi" w:hAnsiTheme="minorHAnsi" w:cs="Arial"/>
        </w:rPr>
        <w:t>Employee</w:t>
      </w:r>
      <w:r w:rsidRPr="00B44691">
        <w:rPr>
          <w:rFonts w:asciiTheme="minorHAnsi" w:hAnsiTheme="minorHAnsi" w:cs="Arial"/>
        </w:rPr>
        <w:t>s are eligible for participation in</w:t>
      </w:r>
      <w:r w:rsidR="00C84433" w:rsidRPr="00B44691">
        <w:rPr>
          <w:rFonts w:asciiTheme="minorHAnsi" w:hAnsiTheme="minorHAnsi" w:cs="Arial"/>
        </w:rPr>
        <w:t xml:space="preserve"> the MSU 403(b) Base Retirement Program </w:t>
      </w:r>
      <w:r w:rsidRPr="00B44691">
        <w:rPr>
          <w:rFonts w:asciiTheme="minorHAnsi" w:hAnsiTheme="minorHAnsi" w:cs="Arial"/>
        </w:rPr>
        <w:t>in accordance with the following policies:</w:t>
      </w:r>
    </w:p>
    <w:p w14:paraId="1A8A117E" w14:textId="77777777" w:rsidR="00CC4DDC" w:rsidRPr="00B44691" w:rsidRDefault="00CC4DDC" w:rsidP="00FC16CE">
      <w:pPr>
        <w:widowControl/>
        <w:jc w:val="both"/>
        <w:rPr>
          <w:rFonts w:asciiTheme="minorHAnsi" w:hAnsiTheme="minorHAnsi" w:cs="Arial"/>
        </w:rPr>
      </w:pPr>
    </w:p>
    <w:p w14:paraId="3DCDCF5D" w14:textId="77777777" w:rsidR="00CC4DDC" w:rsidRPr="00B44691" w:rsidRDefault="0022043C" w:rsidP="00FC16CE">
      <w:pPr>
        <w:widowControl/>
        <w:ind w:left="1440" w:hanging="720"/>
        <w:jc w:val="both"/>
        <w:rPr>
          <w:rFonts w:asciiTheme="minorHAnsi" w:hAnsiTheme="minorHAnsi" w:cs="Arial"/>
        </w:rPr>
      </w:pPr>
      <w:r w:rsidRPr="00B44691">
        <w:rPr>
          <w:rFonts w:asciiTheme="minorHAnsi" w:hAnsiTheme="minorHAnsi" w:cs="Arial"/>
        </w:rPr>
        <w:t>A</w:t>
      </w:r>
      <w:r w:rsidR="00CC4DDC" w:rsidRPr="00B44691">
        <w:rPr>
          <w:rFonts w:asciiTheme="minorHAnsi" w:hAnsiTheme="minorHAnsi" w:cs="Arial"/>
        </w:rPr>
        <w:t>.</w:t>
      </w:r>
      <w:r w:rsidR="00CC4DDC" w:rsidRPr="00B44691">
        <w:rPr>
          <w:rFonts w:asciiTheme="minorHAnsi" w:hAnsiTheme="minorHAnsi" w:cs="Arial"/>
        </w:rPr>
        <w:tab/>
        <w:t xml:space="preserve">The program is optional to </w:t>
      </w:r>
      <w:r w:rsidR="00F85629" w:rsidRPr="00B44691">
        <w:rPr>
          <w:rFonts w:asciiTheme="minorHAnsi" w:hAnsiTheme="minorHAnsi" w:cs="Arial"/>
        </w:rPr>
        <w:t>Employee</w:t>
      </w:r>
      <w:r w:rsidR="00CC4DDC" w:rsidRPr="00B44691">
        <w:rPr>
          <w:rFonts w:asciiTheme="minorHAnsi" w:hAnsiTheme="minorHAnsi" w:cs="Arial"/>
        </w:rPr>
        <w:t>s at the time of employment or who are over age sixty-two (62) at the time of employment.</w:t>
      </w:r>
    </w:p>
    <w:p w14:paraId="1B98EC4B" w14:textId="77777777" w:rsidR="00CC4DDC" w:rsidRPr="00B44691" w:rsidRDefault="00CC4DDC" w:rsidP="00FC16CE">
      <w:pPr>
        <w:widowControl/>
        <w:jc w:val="both"/>
        <w:rPr>
          <w:rFonts w:asciiTheme="minorHAnsi" w:hAnsiTheme="minorHAnsi" w:cs="Arial"/>
        </w:rPr>
      </w:pPr>
    </w:p>
    <w:p w14:paraId="54ADB3FD" w14:textId="77777777" w:rsidR="00CC4DDC" w:rsidRPr="00B44691" w:rsidRDefault="0022043C" w:rsidP="00FC16CE">
      <w:pPr>
        <w:widowControl/>
        <w:ind w:left="1440" w:hanging="720"/>
        <w:jc w:val="both"/>
        <w:rPr>
          <w:rFonts w:asciiTheme="minorHAnsi" w:hAnsiTheme="minorHAnsi" w:cs="Arial"/>
        </w:rPr>
      </w:pPr>
      <w:r w:rsidRPr="00B44691">
        <w:rPr>
          <w:rFonts w:asciiTheme="minorHAnsi" w:hAnsiTheme="minorHAnsi" w:cs="Arial"/>
        </w:rPr>
        <w:t>B</w:t>
      </w:r>
      <w:r w:rsidR="00CC4DDC" w:rsidRPr="00B44691">
        <w:rPr>
          <w:rFonts w:asciiTheme="minorHAnsi" w:hAnsiTheme="minorHAnsi" w:cs="Arial"/>
        </w:rPr>
        <w:t>.</w:t>
      </w:r>
      <w:r w:rsidR="00CC4DDC" w:rsidRPr="00B44691">
        <w:rPr>
          <w:rFonts w:asciiTheme="minorHAnsi" w:hAnsiTheme="minorHAnsi" w:cs="Arial"/>
        </w:rPr>
        <w:tab/>
        <w:t xml:space="preserve">The program is required as a condition of employment for </w:t>
      </w:r>
      <w:r w:rsidR="00F85629" w:rsidRPr="00B44691">
        <w:rPr>
          <w:rFonts w:asciiTheme="minorHAnsi" w:hAnsiTheme="minorHAnsi" w:cs="Arial"/>
        </w:rPr>
        <w:t>Employee</w:t>
      </w:r>
      <w:r w:rsidR="00CC4DDC" w:rsidRPr="00B44691">
        <w:rPr>
          <w:rFonts w:asciiTheme="minorHAnsi" w:hAnsiTheme="minorHAnsi" w:cs="Arial"/>
        </w:rPr>
        <w:t>s who have attained the age of thirty-five (35).</w:t>
      </w:r>
    </w:p>
    <w:p w14:paraId="26DEDA56" w14:textId="77777777" w:rsidR="00CC4DDC" w:rsidRPr="00B44691" w:rsidRDefault="00CC4DDC" w:rsidP="00FC16CE">
      <w:pPr>
        <w:widowControl/>
        <w:jc w:val="both"/>
        <w:rPr>
          <w:rFonts w:asciiTheme="minorHAnsi" w:hAnsiTheme="minorHAnsi" w:cs="Arial"/>
        </w:rPr>
      </w:pPr>
    </w:p>
    <w:p w14:paraId="4E6ADE86" w14:textId="77777777" w:rsidR="00CC4DDC" w:rsidRPr="00B44691" w:rsidRDefault="0022043C" w:rsidP="00FC16CE">
      <w:pPr>
        <w:widowControl/>
        <w:ind w:left="1440" w:hanging="720"/>
        <w:jc w:val="both"/>
        <w:rPr>
          <w:rFonts w:asciiTheme="minorHAnsi" w:hAnsiTheme="minorHAnsi" w:cs="Arial"/>
        </w:rPr>
      </w:pPr>
      <w:r w:rsidRPr="00B44691">
        <w:rPr>
          <w:rFonts w:asciiTheme="minorHAnsi" w:hAnsiTheme="minorHAnsi" w:cs="Arial"/>
        </w:rPr>
        <w:t>C</w:t>
      </w:r>
      <w:r w:rsidR="00CC4DDC" w:rsidRPr="00B44691">
        <w:rPr>
          <w:rFonts w:asciiTheme="minorHAnsi" w:hAnsiTheme="minorHAnsi" w:cs="Arial"/>
        </w:rPr>
        <w:t>.</w:t>
      </w:r>
      <w:r w:rsidR="00CC4DDC" w:rsidRPr="00B44691">
        <w:rPr>
          <w:rFonts w:asciiTheme="minorHAnsi" w:hAnsiTheme="minorHAnsi" w:cs="Arial"/>
        </w:rPr>
        <w:tab/>
        <w:t xml:space="preserve">Once required participation commences, </w:t>
      </w:r>
      <w:r w:rsidR="00C84433" w:rsidRPr="00B44691">
        <w:rPr>
          <w:rFonts w:asciiTheme="minorHAnsi" w:hAnsiTheme="minorHAnsi" w:cs="Arial"/>
        </w:rPr>
        <w:t xml:space="preserve">the </w:t>
      </w:r>
      <w:r w:rsidR="00F85629" w:rsidRPr="00B44691">
        <w:rPr>
          <w:rFonts w:asciiTheme="minorHAnsi" w:hAnsiTheme="minorHAnsi" w:cs="Arial"/>
        </w:rPr>
        <w:t>Employee</w:t>
      </w:r>
      <w:r w:rsidR="00C84433" w:rsidRPr="00B44691">
        <w:rPr>
          <w:rFonts w:asciiTheme="minorHAnsi" w:hAnsiTheme="minorHAnsi" w:cs="Arial"/>
        </w:rPr>
        <w:t xml:space="preserve"> must continue contributing to the MSU 403(b) Base Retirement Program </w:t>
      </w:r>
      <w:r w:rsidR="00CC4DDC" w:rsidRPr="00B44691">
        <w:rPr>
          <w:rFonts w:asciiTheme="minorHAnsi" w:hAnsiTheme="minorHAnsi" w:cs="Arial"/>
        </w:rPr>
        <w:t xml:space="preserve">while employed at the </w:t>
      </w:r>
      <w:r w:rsidR="00F85629" w:rsidRPr="00B44691">
        <w:rPr>
          <w:rFonts w:asciiTheme="minorHAnsi" w:hAnsiTheme="minorHAnsi" w:cs="Arial"/>
        </w:rPr>
        <w:t>University</w:t>
      </w:r>
      <w:r w:rsidR="00CC4DDC" w:rsidRPr="00B44691">
        <w:rPr>
          <w:rFonts w:asciiTheme="minorHAnsi" w:hAnsiTheme="minorHAnsi" w:cs="Arial"/>
        </w:rPr>
        <w:t>.</w:t>
      </w:r>
    </w:p>
    <w:p w14:paraId="74E786E1" w14:textId="7B46E78B" w:rsidR="00C84433" w:rsidRPr="00B44691" w:rsidRDefault="00C84433" w:rsidP="00FC16CE">
      <w:pPr>
        <w:widowControl/>
        <w:jc w:val="both"/>
        <w:rPr>
          <w:rFonts w:asciiTheme="minorHAnsi" w:hAnsiTheme="minorHAnsi" w:cs="Arial"/>
        </w:rPr>
      </w:pPr>
    </w:p>
    <w:p w14:paraId="712E5B86" w14:textId="77777777" w:rsidR="00C84433" w:rsidRPr="00B44691" w:rsidRDefault="00C84433" w:rsidP="00FC16CE">
      <w:pPr>
        <w:widowControl/>
        <w:jc w:val="both"/>
        <w:rPr>
          <w:rFonts w:asciiTheme="minorHAnsi" w:hAnsiTheme="minorHAnsi" w:cs="Arial"/>
        </w:rPr>
      </w:pPr>
    </w:p>
    <w:p w14:paraId="1A7A1234" w14:textId="77777777" w:rsidR="00C84433" w:rsidRPr="00B44691" w:rsidRDefault="00C84433" w:rsidP="00C84433">
      <w:pPr>
        <w:rPr>
          <w:rFonts w:asciiTheme="minorHAnsi" w:hAnsiTheme="minorHAnsi" w:cs="Arial"/>
          <w:b/>
          <w:caps/>
        </w:rPr>
      </w:pPr>
      <w:r w:rsidRPr="00B44691">
        <w:rPr>
          <w:rFonts w:asciiTheme="minorHAnsi" w:hAnsiTheme="minorHAnsi" w:cs="Arial"/>
          <w:b/>
          <w:caps/>
        </w:rPr>
        <w:t>Other Retirement Information</w:t>
      </w:r>
    </w:p>
    <w:p w14:paraId="5819055E" w14:textId="77777777" w:rsidR="00C84433" w:rsidRPr="00B44691" w:rsidRDefault="00C84433" w:rsidP="00C84433">
      <w:pPr>
        <w:rPr>
          <w:rFonts w:asciiTheme="minorHAnsi" w:hAnsiTheme="minorHAnsi" w:cs="Arial"/>
        </w:rPr>
      </w:pPr>
    </w:p>
    <w:p w14:paraId="52EFD4FE" w14:textId="0667562C" w:rsidR="00C84433" w:rsidRPr="00B44691" w:rsidRDefault="00685EBB" w:rsidP="00C84433">
      <w:pPr>
        <w:jc w:val="both"/>
        <w:rPr>
          <w:rFonts w:asciiTheme="minorHAnsi" w:hAnsiTheme="minorHAnsi" w:cs="Arial"/>
        </w:rPr>
      </w:pPr>
      <w:r w:rsidRPr="00B44691">
        <w:rPr>
          <w:rFonts w:asciiTheme="minorHAnsi" w:hAnsiTheme="minorHAnsi" w:cs="Arial"/>
        </w:rPr>
        <w:t>-36</w:t>
      </w:r>
      <w:r w:rsidR="00AD422C">
        <w:rPr>
          <w:rFonts w:asciiTheme="minorHAnsi" w:hAnsiTheme="minorHAnsi" w:cs="Arial"/>
        </w:rPr>
        <w:t>6</w:t>
      </w:r>
      <w:r w:rsidR="00BE23DF" w:rsidRPr="00B44691">
        <w:rPr>
          <w:rFonts w:asciiTheme="minorHAnsi" w:hAnsiTheme="minorHAnsi" w:cs="Arial"/>
        </w:rPr>
        <w:tab/>
      </w:r>
      <w:r w:rsidR="00C84433" w:rsidRPr="00B44691">
        <w:rPr>
          <w:rFonts w:asciiTheme="minorHAnsi" w:hAnsiTheme="minorHAnsi" w:cs="Arial"/>
        </w:rPr>
        <w:t>Additional MSU 403(</w:t>
      </w:r>
      <w:r w:rsidR="00FB576B" w:rsidRPr="00B44691">
        <w:rPr>
          <w:rFonts w:asciiTheme="minorHAnsi" w:hAnsiTheme="minorHAnsi" w:cs="Arial"/>
        </w:rPr>
        <w:t>b</w:t>
      </w:r>
      <w:r w:rsidR="00C84433" w:rsidRPr="00B44691">
        <w:rPr>
          <w:rFonts w:asciiTheme="minorHAnsi" w:hAnsiTheme="minorHAnsi" w:cs="Arial"/>
        </w:rPr>
        <w:t>) Retirement P</w:t>
      </w:r>
      <w:r w:rsidR="004901B5">
        <w:rPr>
          <w:rFonts w:asciiTheme="minorHAnsi" w:hAnsiTheme="minorHAnsi" w:cs="Arial"/>
        </w:rPr>
        <w:t>lan</w:t>
      </w:r>
      <w:r w:rsidR="00C84433" w:rsidRPr="00B44691">
        <w:rPr>
          <w:rFonts w:asciiTheme="minorHAnsi" w:hAnsiTheme="minorHAnsi" w:cs="Arial"/>
        </w:rPr>
        <w:t xml:space="preserve"> Contribution for </w:t>
      </w:r>
      <w:r w:rsidR="00F85629" w:rsidRPr="00B44691">
        <w:rPr>
          <w:rFonts w:asciiTheme="minorHAnsi" w:hAnsiTheme="minorHAnsi" w:cs="Arial"/>
        </w:rPr>
        <w:t>Employee</w:t>
      </w:r>
      <w:r w:rsidR="00C84433" w:rsidRPr="00B44691">
        <w:rPr>
          <w:rFonts w:asciiTheme="minorHAnsi" w:hAnsiTheme="minorHAnsi" w:cs="Arial"/>
        </w:rPr>
        <w:t>s hired on or after July 1, 2010.</w:t>
      </w:r>
    </w:p>
    <w:p w14:paraId="55CAF90D" w14:textId="77777777" w:rsidR="00C84433" w:rsidRPr="00B44691" w:rsidRDefault="00C84433" w:rsidP="00C84433">
      <w:pPr>
        <w:ind w:left="720"/>
        <w:jc w:val="both"/>
        <w:rPr>
          <w:rFonts w:asciiTheme="minorHAnsi" w:hAnsiTheme="minorHAnsi" w:cs="Arial"/>
        </w:rPr>
      </w:pPr>
    </w:p>
    <w:p w14:paraId="66C14D53" w14:textId="1D292D48" w:rsidR="0022043C" w:rsidRPr="00B44691" w:rsidRDefault="00685EBB" w:rsidP="0022043C">
      <w:pPr>
        <w:jc w:val="both"/>
        <w:rPr>
          <w:rFonts w:asciiTheme="minorHAnsi" w:hAnsiTheme="minorHAnsi" w:cs="Arial"/>
        </w:rPr>
      </w:pPr>
      <w:r w:rsidRPr="00B44691">
        <w:rPr>
          <w:rFonts w:asciiTheme="minorHAnsi" w:hAnsiTheme="minorHAnsi" w:cs="Arial"/>
        </w:rPr>
        <w:t>-36</w:t>
      </w:r>
      <w:r w:rsidR="00AD422C">
        <w:rPr>
          <w:rFonts w:asciiTheme="minorHAnsi" w:hAnsiTheme="minorHAnsi" w:cs="Arial"/>
        </w:rPr>
        <w:t>7</w:t>
      </w:r>
      <w:r w:rsidR="00BE23DF" w:rsidRPr="00B44691">
        <w:rPr>
          <w:rFonts w:asciiTheme="minorHAnsi" w:hAnsiTheme="minorHAnsi" w:cs="Arial"/>
        </w:rPr>
        <w:tab/>
      </w:r>
      <w:r w:rsidR="00C84433" w:rsidRPr="00B44691">
        <w:rPr>
          <w:rFonts w:asciiTheme="minorHAnsi" w:hAnsiTheme="minorHAnsi" w:cs="Arial"/>
        </w:rPr>
        <w:t xml:space="preserve">For regular </w:t>
      </w:r>
      <w:r w:rsidR="00F85629" w:rsidRPr="00B44691">
        <w:rPr>
          <w:rFonts w:asciiTheme="minorHAnsi" w:hAnsiTheme="minorHAnsi" w:cs="Arial"/>
        </w:rPr>
        <w:t>Employee</w:t>
      </w:r>
      <w:r w:rsidR="00C84433" w:rsidRPr="00B44691">
        <w:rPr>
          <w:rFonts w:asciiTheme="minorHAnsi" w:hAnsiTheme="minorHAnsi" w:cs="Arial"/>
        </w:rPr>
        <w:t xml:space="preserve">s hired on or after July 1, 2010, the </w:t>
      </w:r>
      <w:r w:rsidR="00F85629" w:rsidRPr="00B44691">
        <w:rPr>
          <w:rFonts w:asciiTheme="minorHAnsi" w:hAnsiTheme="minorHAnsi" w:cs="Arial"/>
        </w:rPr>
        <w:t>Employer</w:t>
      </w:r>
      <w:r w:rsidR="00C84433" w:rsidRPr="00B44691">
        <w:rPr>
          <w:rFonts w:asciiTheme="minorHAnsi" w:hAnsiTheme="minorHAnsi" w:cs="Arial"/>
        </w:rPr>
        <w:t xml:space="preserve"> will make additional contributions to the MSU 403(</w:t>
      </w:r>
      <w:r w:rsidR="00FB576B" w:rsidRPr="00B44691">
        <w:rPr>
          <w:rFonts w:asciiTheme="minorHAnsi" w:hAnsiTheme="minorHAnsi" w:cs="Arial"/>
        </w:rPr>
        <w:t>b</w:t>
      </w:r>
      <w:r w:rsidR="00C84433" w:rsidRPr="00B44691">
        <w:rPr>
          <w:rFonts w:asciiTheme="minorHAnsi" w:hAnsiTheme="minorHAnsi" w:cs="Arial"/>
        </w:rPr>
        <w:t>) Retirement P</w:t>
      </w:r>
      <w:r w:rsidR="004901B5">
        <w:rPr>
          <w:rFonts w:asciiTheme="minorHAnsi" w:hAnsiTheme="minorHAnsi" w:cs="Arial"/>
        </w:rPr>
        <w:t>lan</w:t>
      </w:r>
      <w:r w:rsidR="00C84433" w:rsidRPr="00B44691">
        <w:rPr>
          <w:rFonts w:asciiTheme="minorHAnsi" w:hAnsiTheme="minorHAnsi" w:cs="Arial"/>
        </w:rPr>
        <w:t xml:space="preserve"> as set forth below.</w:t>
      </w:r>
    </w:p>
    <w:p w14:paraId="20C04EAF" w14:textId="77777777" w:rsidR="0022043C" w:rsidRPr="00B44691" w:rsidRDefault="0022043C" w:rsidP="0022043C">
      <w:pPr>
        <w:jc w:val="both"/>
        <w:rPr>
          <w:rFonts w:asciiTheme="minorHAnsi" w:hAnsiTheme="minorHAnsi" w:cs="Arial"/>
        </w:rPr>
      </w:pPr>
    </w:p>
    <w:p w14:paraId="0C9747C6" w14:textId="77777777" w:rsidR="006430FC" w:rsidRPr="00B44691" w:rsidRDefault="006430FC" w:rsidP="0022043C">
      <w:pPr>
        <w:jc w:val="both"/>
        <w:rPr>
          <w:rFonts w:asciiTheme="minorHAnsi" w:hAnsiTheme="minorHAnsi" w:cs="Arial"/>
        </w:rPr>
      </w:pPr>
      <w:r w:rsidRPr="00B44691">
        <w:rPr>
          <w:rFonts w:asciiTheme="minorHAnsi" w:hAnsiTheme="minorHAnsi" w:cs="Arial"/>
          <w:iCs/>
        </w:rPr>
        <w:t xml:space="preserve">Effective January 1, 2016, for benefits eligible </w:t>
      </w:r>
      <w:r w:rsidR="00F85629" w:rsidRPr="00B44691">
        <w:rPr>
          <w:rFonts w:asciiTheme="minorHAnsi" w:hAnsiTheme="minorHAnsi" w:cs="Arial"/>
          <w:iCs/>
        </w:rPr>
        <w:t>Employee</w:t>
      </w:r>
      <w:r w:rsidRPr="00B44691">
        <w:rPr>
          <w:rFonts w:asciiTheme="minorHAnsi" w:hAnsiTheme="minorHAnsi" w:cs="Arial"/>
          <w:iCs/>
        </w:rPr>
        <w:t xml:space="preserve">s whose most recent hire date is on or after July 1, 2010 the </w:t>
      </w:r>
      <w:r w:rsidR="00F85629" w:rsidRPr="00B44691">
        <w:rPr>
          <w:rFonts w:asciiTheme="minorHAnsi" w:hAnsiTheme="minorHAnsi" w:cs="Arial"/>
          <w:iCs/>
        </w:rPr>
        <w:t>University</w:t>
      </w:r>
      <w:r w:rsidRPr="00B44691">
        <w:rPr>
          <w:rFonts w:asciiTheme="minorHAnsi" w:hAnsiTheme="minorHAnsi" w:cs="Arial"/>
          <w:iCs/>
        </w:rPr>
        <w:t xml:space="preserve"> will, upon hire, contribute 0.5 % (one-half percent) of the </w:t>
      </w:r>
      <w:r w:rsidR="00F85629" w:rsidRPr="00B44691">
        <w:rPr>
          <w:rFonts w:asciiTheme="minorHAnsi" w:hAnsiTheme="minorHAnsi" w:cs="Arial"/>
          <w:iCs/>
        </w:rPr>
        <w:t>Employee</w:t>
      </w:r>
      <w:r w:rsidRPr="00B44691">
        <w:rPr>
          <w:rFonts w:asciiTheme="minorHAnsi" w:hAnsiTheme="minorHAnsi" w:cs="Arial"/>
          <w:iCs/>
        </w:rPr>
        <w:t xml:space="preserve">’s retirement eligible earnings into a separate </w:t>
      </w:r>
      <w:r w:rsidR="00F85629" w:rsidRPr="00B44691">
        <w:rPr>
          <w:rFonts w:asciiTheme="minorHAnsi" w:hAnsiTheme="minorHAnsi" w:cs="Arial"/>
          <w:iCs/>
        </w:rPr>
        <w:t>Employer</w:t>
      </w:r>
      <w:r w:rsidRPr="00B44691">
        <w:rPr>
          <w:rFonts w:asciiTheme="minorHAnsi" w:hAnsiTheme="minorHAnsi" w:cs="Arial"/>
          <w:iCs/>
        </w:rPr>
        <w:t xml:space="preserve"> contribution account within the MSU 403(b) Retirement Plan on a pay period basis until one hundred twenty (120) vacation service months are reached; after one hundred twenty (120) vacation service months the </w:t>
      </w:r>
      <w:r w:rsidR="00F85629" w:rsidRPr="00B44691">
        <w:rPr>
          <w:rFonts w:asciiTheme="minorHAnsi" w:hAnsiTheme="minorHAnsi" w:cs="Arial"/>
          <w:iCs/>
        </w:rPr>
        <w:t>University</w:t>
      </w:r>
      <w:r w:rsidRPr="00B44691">
        <w:rPr>
          <w:rFonts w:asciiTheme="minorHAnsi" w:hAnsiTheme="minorHAnsi" w:cs="Arial"/>
          <w:iCs/>
        </w:rPr>
        <w:t>’s contribution increases to 0.75</w:t>
      </w:r>
      <w:r w:rsidR="00D50FC7" w:rsidRPr="00B44691">
        <w:rPr>
          <w:rFonts w:asciiTheme="minorHAnsi" w:hAnsiTheme="minorHAnsi" w:cs="Arial"/>
          <w:iCs/>
        </w:rPr>
        <w:t xml:space="preserve">% per pay period (three-quarter </w:t>
      </w:r>
      <w:r w:rsidRPr="00B44691">
        <w:rPr>
          <w:rFonts w:asciiTheme="minorHAnsi" w:hAnsiTheme="minorHAnsi" w:cs="Arial"/>
          <w:iCs/>
        </w:rPr>
        <w:t xml:space="preserve">percent) of retirement eligible earnings. </w:t>
      </w:r>
    </w:p>
    <w:p w14:paraId="22A93340" w14:textId="77777777" w:rsidR="006430FC" w:rsidRPr="00B44691" w:rsidRDefault="006430FC" w:rsidP="006430FC">
      <w:pPr>
        <w:ind w:left="2160" w:hanging="720"/>
        <w:jc w:val="both"/>
        <w:rPr>
          <w:rFonts w:asciiTheme="minorHAnsi" w:hAnsiTheme="minorHAnsi" w:cs="Arial"/>
          <w:iCs/>
        </w:rPr>
      </w:pPr>
    </w:p>
    <w:p w14:paraId="501FDA31" w14:textId="2C3F75EE" w:rsidR="0022043C" w:rsidRPr="00B44691" w:rsidRDefault="0022043C" w:rsidP="0022043C">
      <w:pPr>
        <w:widowControl/>
        <w:ind w:left="1440" w:hanging="720"/>
        <w:rPr>
          <w:rFonts w:asciiTheme="minorHAnsi" w:hAnsiTheme="minorHAnsi" w:cs="Arial"/>
        </w:rPr>
      </w:pPr>
      <w:r w:rsidRPr="00B44691">
        <w:rPr>
          <w:rFonts w:asciiTheme="minorHAnsi" w:hAnsiTheme="minorHAnsi" w:cs="Arial"/>
        </w:rPr>
        <w:t>A.</w:t>
      </w:r>
      <w:r w:rsidRPr="00B44691">
        <w:rPr>
          <w:rFonts w:asciiTheme="minorHAnsi" w:hAnsiTheme="minorHAnsi" w:cs="Arial"/>
        </w:rPr>
        <w:tab/>
      </w:r>
      <w:r w:rsidR="006430FC" w:rsidRPr="00B44691">
        <w:rPr>
          <w:rFonts w:asciiTheme="minorHAnsi" w:hAnsiTheme="minorHAnsi" w:cs="Arial"/>
        </w:rPr>
        <w:t xml:space="preserve">MSU’s contributions will be deposited into a default investment fund initially at an MSU designated retirement vendor; the </w:t>
      </w:r>
      <w:r w:rsidR="00F85629" w:rsidRPr="00B44691">
        <w:rPr>
          <w:rFonts w:asciiTheme="minorHAnsi" w:hAnsiTheme="minorHAnsi" w:cs="Arial"/>
        </w:rPr>
        <w:t>Employee</w:t>
      </w:r>
      <w:r w:rsidR="006430FC" w:rsidRPr="00B44691">
        <w:rPr>
          <w:rFonts w:asciiTheme="minorHAnsi" w:hAnsiTheme="minorHAnsi" w:cs="Arial"/>
        </w:rPr>
        <w:t xml:space="preserve"> can redirect to fund(s) of their choice by selecting from core options available in the 403(b) Retirement Plan including the brokerage accounts. Additional information on the default and optional investments is available at </w:t>
      </w:r>
      <w:r w:rsidR="004901B5">
        <w:rPr>
          <w:rFonts w:asciiTheme="minorHAnsi" w:hAnsiTheme="minorHAnsi" w:cs="Arial"/>
        </w:rPr>
        <w:t xml:space="preserve">MSU Human Resources Website. </w:t>
      </w:r>
    </w:p>
    <w:p w14:paraId="71026FA0" w14:textId="77777777" w:rsidR="0022043C" w:rsidRPr="00B44691" w:rsidRDefault="0022043C" w:rsidP="0022043C">
      <w:pPr>
        <w:widowControl/>
        <w:ind w:left="1440" w:hanging="720"/>
        <w:jc w:val="both"/>
        <w:rPr>
          <w:rFonts w:asciiTheme="minorHAnsi" w:hAnsiTheme="minorHAnsi" w:cs="Arial"/>
        </w:rPr>
      </w:pPr>
    </w:p>
    <w:p w14:paraId="05814790" w14:textId="77777777" w:rsidR="006430FC" w:rsidRPr="00B44691" w:rsidRDefault="0022043C" w:rsidP="0022043C">
      <w:pPr>
        <w:widowControl/>
        <w:ind w:left="1440" w:hanging="720"/>
        <w:jc w:val="both"/>
        <w:rPr>
          <w:rFonts w:asciiTheme="minorHAnsi" w:hAnsiTheme="minorHAnsi" w:cs="Arial"/>
        </w:rPr>
      </w:pPr>
      <w:r w:rsidRPr="00B44691">
        <w:rPr>
          <w:rFonts w:asciiTheme="minorHAnsi" w:hAnsiTheme="minorHAnsi" w:cs="Arial"/>
        </w:rPr>
        <w:t xml:space="preserve">B.  </w:t>
      </w:r>
      <w:r w:rsidR="006430FC" w:rsidRPr="00B44691">
        <w:rPr>
          <w:rFonts w:asciiTheme="minorHAnsi" w:hAnsiTheme="minorHAnsi" w:cs="Arial"/>
        </w:rPr>
        <w:t xml:space="preserve">The accumulated account balance will become 100% vested immediately. </w:t>
      </w:r>
    </w:p>
    <w:p w14:paraId="4BA30B4C" w14:textId="77777777" w:rsidR="00C84433" w:rsidRPr="00B44691" w:rsidRDefault="00C84433" w:rsidP="0022043C">
      <w:pPr>
        <w:widowControl/>
        <w:ind w:left="1440" w:hanging="720"/>
        <w:jc w:val="both"/>
        <w:rPr>
          <w:rFonts w:asciiTheme="minorHAnsi" w:hAnsiTheme="minorHAnsi" w:cs="Arial"/>
        </w:rPr>
      </w:pPr>
    </w:p>
    <w:p w14:paraId="48F52DFD" w14:textId="72F55BA4" w:rsidR="00C84433" w:rsidRPr="00B44691" w:rsidRDefault="00685EBB" w:rsidP="00BE23DF">
      <w:pPr>
        <w:jc w:val="both"/>
        <w:rPr>
          <w:rFonts w:asciiTheme="minorHAnsi" w:hAnsiTheme="minorHAnsi" w:cs="Arial"/>
        </w:rPr>
      </w:pPr>
      <w:r w:rsidRPr="00B44691">
        <w:rPr>
          <w:rFonts w:asciiTheme="minorHAnsi" w:hAnsiTheme="minorHAnsi" w:cs="Arial"/>
        </w:rPr>
        <w:t>-36</w:t>
      </w:r>
      <w:r w:rsidR="00AD422C">
        <w:rPr>
          <w:rFonts w:asciiTheme="minorHAnsi" w:hAnsiTheme="minorHAnsi" w:cs="Arial"/>
        </w:rPr>
        <w:t>8</w:t>
      </w:r>
      <w:r w:rsidR="00C84433" w:rsidRPr="00B44691">
        <w:rPr>
          <w:rFonts w:asciiTheme="minorHAnsi" w:hAnsiTheme="minorHAnsi" w:cs="Arial"/>
        </w:rPr>
        <w:tab/>
        <w:t>Retiree Access to MSU Health Care and Dental Plan</w:t>
      </w:r>
    </w:p>
    <w:p w14:paraId="00F2126A" w14:textId="77777777" w:rsidR="00C84433" w:rsidRPr="00B44691" w:rsidRDefault="00C84433" w:rsidP="00C84433">
      <w:pPr>
        <w:ind w:left="720"/>
        <w:jc w:val="both"/>
        <w:rPr>
          <w:rFonts w:asciiTheme="minorHAnsi" w:hAnsiTheme="minorHAnsi" w:cs="Arial"/>
        </w:rPr>
      </w:pPr>
    </w:p>
    <w:p w14:paraId="61B91544" w14:textId="199BEBAD" w:rsidR="00C84433" w:rsidRPr="00B44691" w:rsidRDefault="004901B5" w:rsidP="00BE23DF">
      <w:pPr>
        <w:ind w:left="720"/>
        <w:jc w:val="both"/>
        <w:rPr>
          <w:rFonts w:asciiTheme="minorHAnsi" w:hAnsiTheme="minorHAnsi" w:cs="Arial"/>
        </w:rPr>
      </w:pPr>
      <w:r>
        <w:rPr>
          <w:rFonts w:asciiTheme="minorHAnsi" w:hAnsiTheme="minorHAnsi" w:cs="Arial"/>
        </w:rPr>
        <w:t>For Employees hired on or after July 1, 2010, u</w:t>
      </w:r>
      <w:r w:rsidR="00C84433" w:rsidRPr="00B44691">
        <w:rPr>
          <w:rFonts w:asciiTheme="minorHAnsi" w:hAnsiTheme="minorHAnsi" w:cs="Arial"/>
        </w:rPr>
        <w:t xml:space="preserve">pon official retirement from MSU (age 62 with at least 15 years of service credit or 25 years of service credit at any age), an official retiree may then enroll (or continue enrollment) in the health care and dental plan coverage available to MSU retirees at the </w:t>
      </w:r>
      <w:r w:rsidR="00F85629" w:rsidRPr="00B44691">
        <w:rPr>
          <w:rFonts w:asciiTheme="minorHAnsi" w:hAnsiTheme="minorHAnsi" w:cs="Arial"/>
        </w:rPr>
        <w:t>Employee</w:t>
      </w:r>
      <w:r w:rsidR="00C84433" w:rsidRPr="00B44691">
        <w:rPr>
          <w:rFonts w:asciiTheme="minorHAnsi" w:hAnsiTheme="minorHAnsi" w:cs="Arial"/>
        </w:rPr>
        <w:t xml:space="preserve">’s expense.  Enrollment in MSU health care and dental plan coverage may be continued for any eligible spouse, Other </w:t>
      </w:r>
      <w:r w:rsidR="008D5092" w:rsidRPr="00B44691">
        <w:rPr>
          <w:rFonts w:asciiTheme="minorHAnsi" w:hAnsiTheme="minorHAnsi" w:cs="Arial"/>
        </w:rPr>
        <w:t>E</w:t>
      </w:r>
      <w:r w:rsidR="00C84433" w:rsidRPr="00B44691">
        <w:rPr>
          <w:rFonts w:asciiTheme="minorHAnsi" w:hAnsiTheme="minorHAnsi" w:cs="Arial"/>
        </w:rPr>
        <w:t xml:space="preserve">ligible </w:t>
      </w:r>
      <w:r w:rsidR="008D5092" w:rsidRPr="00B44691">
        <w:rPr>
          <w:rFonts w:asciiTheme="minorHAnsi" w:hAnsiTheme="minorHAnsi" w:cs="Arial"/>
        </w:rPr>
        <w:t>I</w:t>
      </w:r>
      <w:r w:rsidR="00C84433" w:rsidRPr="00B44691">
        <w:rPr>
          <w:rFonts w:asciiTheme="minorHAnsi" w:hAnsiTheme="minorHAnsi" w:cs="Arial"/>
        </w:rPr>
        <w:t>ndividual and/or dependent(s) if the official MSU retiree pays the full applicable premium cost for the coverage.</w:t>
      </w:r>
    </w:p>
    <w:p w14:paraId="1471CAB7" w14:textId="77777777" w:rsidR="00C84433" w:rsidRPr="00B44691" w:rsidRDefault="00C84433" w:rsidP="00C84433">
      <w:pPr>
        <w:ind w:left="720"/>
        <w:jc w:val="both"/>
        <w:rPr>
          <w:rFonts w:asciiTheme="minorHAnsi" w:hAnsiTheme="minorHAnsi" w:cs="Arial"/>
        </w:rPr>
      </w:pPr>
    </w:p>
    <w:p w14:paraId="6C7A9AD4" w14:textId="2B83A72E" w:rsidR="00C84433" w:rsidRPr="00B44691" w:rsidRDefault="00685EBB" w:rsidP="00BE23DF">
      <w:pPr>
        <w:jc w:val="both"/>
        <w:rPr>
          <w:rFonts w:asciiTheme="minorHAnsi" w:hAnsiTheme="minorHAnsi" w:cs="Arial"/>
        </w:rPr>
      </w:pPr>
      <w:r w:rsidRPr="00B44691">
        <w:rPr>
          <w:rFonts w:asciiTheme="minorHAnsi" w:hAnsiTheme="minorHAnsi" w:cs="Arial"/>
        </w:rPr>
        <w:t>-36</w:t>
      </w:r>
      <w:r w:rsidR="00AD422C">
        <w:rPr>
          <w:rFonts w:asciiTheme="minorHAnsi" w:hAnsiTheme="minorHAnsi" w:cs="Arial"/>
        </w:rPr>
        <w:t>9</w:t>
      </w:r>
      <w:r w:rsidR="00C84433" w:rsidRPr="00B44691">
        <w:rPr>
          <w:rFonts w:asciiTheme="minorHAnsi" w:hAnsiTheme="minorHAnsi" w:cs="Arial"/>
        </w:rPr>
        <w:tab/>
        <w:t>Other Provisions</w:t>
      </w:r>
    </w:p>
    <w:p w14:paraId="3692BABE" w14:textId="77777777" w:rsidR="00C84433" w:rsidRPr="00B44691" w:rsidRDefault="00C84433" w:rsidP="00C84433">
      <w:pPr>
        <w:ind w:left="720"/>
        <w:jc w:val="both"/>
        <w:rPr>
          <w:rFonts w:asciiTheme="minorHAnsi" w:hAnsiTheme="minorHAnsi" w:cs="Arial"/>
        </w:rPr>
      </w:pPr>
    </w:p>
    <w:p w14:paraId="3612CB17" w14:textId="77777777" w:rsidR="00C84433" w:rsidRPr="00B44691" w:rsidRDefault="00F45EE0" w:rsidP="00BE23DF">
      <w:pPr>
        <w:ind w:left="1440" w:hanging="720"/>
        <w:jc w:val="both"/>
        <w:rPr>
          <w:rFonts w:asciiTheme="minorHAnsi" w:hAnsiTheme="minorHAnsi" w:cs="Arial"/>
        </w:rPr>
      </w:pPr>
      <w:r w:rsidRPr="00B44691">
        <w:rPr>
          <w:rFonts w:asciiTheme="minorHAnsi" w:hAnsiTheme="minorHAnsi" w:cs="Arial"/>
        </w:rPr>
        <w:t>A</w:t>
      </w:r>
      <w:r w:rsidR="00C84433" w:rsidRPr="00B44691">
        <w:rPr>
          <w:rFonts w:asciiTheme="minorHAnsi" w:hAnsiTheme="minorHAnsi" w:cs="Arial"/>
        </w:rPr>
        <w:t>.</w:t>
      </w:r>
      <w:r w:rsidR="00C84433" w:rsidRPr="00B44691">
        <w:rPr>
          <w:rFonts w:asciiTheme="minorHAnsi" w:hAnsiTheme="minorHAnsi" w:cs="Arial"/>
        </w:rPr>
        <w:tab/>
        <w:t xml:space="preserve">Continuous service months are calculated as the period beginning at the date of active employment.  The </w:t>
      </w:r>
      <w:r w:rsidR="00F85629" w:rsidRPr="00B44691">
        <w:rPr>
          <w:rFonts w:asciiTheme="minorHAnsi" w:hAnsiTheme="minorHAnsi" w:cs="Arial"/>
        </w:rPr>
        <w:t>Employee</w:t>
      </w:r>
      <w:r w:rsidR="00C84433" w:rsidRPr="00B44691">
        <w:rPr>
          <w:rFonts w:asciiTheme="minorHAnsi" w:hAnsiTheme="minorHAnsi" w:cs="Arial"/>
        </w:rPr>
        <w:t xml:space="preserve"> must be actively employed for each month.</w:t>
      </w:r>
    </w:p>
    <w:p w14:paraId="0A05F073" w14:textId="77777777" w:rsidR="00C84433" w:rsidRPr="00B44691" w:rsidRDefault="00C84433" w:rsidP="00BE23DF">
      <w:pPr>
        <w:ind w:left="1440" w:hanging="720"/>
        <w:jc w:val="both"/>
        <w:rPr>
          <w:rFonts w:asciiTheme="minorHAnsi" w:hAnsiTheme="minorHAnsi" w:cs="Arial"/>
        </w:rPr>
      </w:pPr>
    </w:p>
    <w:p w14:paraId="20E61D02" w14:textId="77777777" w:rsidR="004619B7" w:rsidRPr="00B44691" w:rsidRDefault="00F45EE0" w:rsidP="00BE23DF">
      <w:pPr>
        <w:ind w:left="1440" w:hanging="720"/>
        <w:jc w:val="both"/>
        <w:rPr>
          <w:rFonts w:asciiTheme="minorHAnsi" w:hAnsiTheme="minorHAnsi" w:cs="Arial"/>
        </w:rPr>
      </w:pPr>
      <w:r w:rsidRPr="00B44691">
        <w:rPr>
          <w:rFonts w:asciiTheme="minorHAnsi" w:hAnsiTheme="minorHAnsi" w:cs="Arial"/>
        </w:rPr>
        <w:t>B</w:t>
      </w:r>
      <w:r w:rsidR="00C84433" w:rsidRPr="00B44691">
        <w:rPr>
          <w:rFonts w:asciiTheme="minorHAnsi" w:hAnsiTheme="minorHAnsi" w:cs="Arial"/>
        </w:rPr>
        <w:t>.</w:t>
      </w:r>
      <w:r w:rsidR="00C84433" w:rsidRPr="00B44691">
        <w:rPr>
          <w:rFonts w:asciiTheme="minorHAnsi" w:hAnsiTheme="minorHAnsi" w:cs="Arial"/>
        </w:rPr>
        <w:tab/>
        <w:t>Periods of inactive service will adjust the calculation for reaching the continuous service requirement.</w:t>
      </w:r>
    </w:p>
    <w:p w14:paraId="36F3962A" w14:textId="77777777" w:rsidR="00CC4DDC" w:rsidRPr="00B44691" w:rsidRDefault="004619B7" w:rsidP="0022043C">
      <w:pPr>
        <w:widowControl/>
        <w:autoSpaceDE/>
        <w:autoSpaceDN/>
        <w:adjustRightInd/>
        <w:jc w:val="center"/>
        <w:rPr>
          <w:rFonts w:asciiTheme="minorHAnsi" w:hAnsiTheme="minorHAnsi" w:cs="Arial"/>
          <w:b/>
        </w:rPr>
      </w:pPr>
      <w:r w:rsidRPr="00B44691">
        <w:rPr>
          <w:rFonts w:asciiTheme="minorHAnsi" w:hAnsiTheme="minorHAnsi" w:cs="Arial"/>
        </w:rPr>
        <w:br w:type="page"/>
      </w:r>
      <w:r w:rsidR="00CC4DDC" w:rsidRPr="00B44691">
        <w:rPr>
          <w:rFonts w:asciiTheme="minorHAnsi" w:hAnsiTheme="minorHAnsi" w:cs="Arial"/>
          <w:b/>
        </w:rPr>
        <w:t>ARTICLE 24</w:t>
      </w:r>
    </w:p>
    <w:p w14:paraId="39D4AB31" w14:textId="77777777" w:rsidR="00CC4DDC" w:rsidRPr="00B44691" w:rsidRDefault="00CC4DDC" w:rsidP="0049700F">
      <w:pPr>
        <w:widowControl/>
        <w:jc w:val="center"/>
        <w:rPr>
          <w:rFonts w:asciiTheme="minorHAnsi" w:hAnsiTheme="minorHAnsi" w:cs="Arial"/>
          <w:b/>
        </w:rPr>
      </w:pPr>
    </w:p>
    <w:p w14:paraId="2EB839CA" w14:textId="77777777" w:rsidR="00CC4DDC" w:rsidRPr="00B44691" w:rsidRDefault="00CC4DDC" w:rsidP="0049700F">
      <w:pPr>
        <w:widowControl/>
        <w:jc w:val="center"/>
        <w:rPr>
          <w:rFonts w:asciiTheme="minorHAnsi" w:hAnsiTheme="minorHAnsi" w:cs="Arial"/>
          <w:b/>
        </w:rPr>
      </w:pPr>
      <w:r w:rsidRPr="00B44691">
        <w:rPr>
          <w:rFonts w:asciiTheme="minorHAnsi" w:hAnsiTheme="minorHAnsi" w:cs="Arial"/>
          <w:b/>
        </w:rPr>
        <w:t>WORKERS' COMPENSATION AND DISABILITY</w:t>
      </w:r>
    </w:p>
    <w:p w14:paraId="6C8DBCB1" w14:textId="77777777" w:rsidR="00CC4DDC" w:rsidRPr="00B44691" w:rsidRDefault="00CC4DDC" w:rsidP="00FC16CE">
      <w:pPr>
        <w:widowControl/>
        <w:jc w:val="both"/>
        <w:rPr>
          <w:rFonts w:asciiTheme="minorHAnsi" w:hAnsiTheme="minorHAnsi" w:cs="Arial"/>
        </w:rPr>
      </w:pPr>
    </w:p>
    <w:p w14:paraId="148CC8FD" w14:textId="77777777" w:rsidR="00CC4DDC" w:rsidRPr="00B44691" w:rsidRDefault="00CC4DDC" w:rsidP="00FC16CE">
      <w:pPr>
        <w:widowControl/>
        <w:jc w:val="both"/>
        <w:rPr>
          <w:rFonts w:asciiTheme="minorHAnsi" w:hAnsiTheme="minorHAnsi" w:cs="Arial"/>
          <w:b/>
        </w:rPr>
      </w:pPr>
      <w:r w:rsidRPr="00B44691">
        <w:rPr>
          <w:rFonts w:asciiTheme="minorHAnsi" w:hAnsiTheme="minorHAnsi" w:cs="Arial"/>
          <w:b/>
        </w:rPr>
        <w:t>WORKERS' COMPENSATION</w:t>
      </w:r>
    </w:p>
    <w:p w14:paraId="780760F5" w14:textId="77777777" w:rsidR="00CC4DDC" w:rsidRPr="00B44691" w:rsidRDefault="00CC4DDC" w:rsidP="00FC16CE">
      <w:pPr>
        <w:widowControl/>
        <w:jc w:val="both"/>
        <w:rPr>
          <w:rFonts w:asciiTheme="minorHAnsi" w:hAnsiTheme="minorHAnsi" w:cs="Arial"/>
        </w:rPr>
      </w:pPr>
    </w:p>
    <w:p w14:paraId="4E1F890B" w14:textId="3B92098C" w:rsidR="00CC4DDC" w:rsidRPr="00B44691" w:rsidRDefault="00CC4DDC" w:rsidP="00FC16CE">
      <w:pPr>
        <w:widowControl/>
        <w:jc w:val="both"/>
        <w:rPr>
          <w:rFonts w:asciiTheme="minorHAnsi" w:hAnsiTheme="minorHAnsi" w:cs="Arial"/>
        </w:rPr>
      </w:pPr>
      <w:r w:rsidRPr="00B44691">
        <w:rPr>
          <w:rFonts w:asciiTheme="minorHAnsi" w:hAnsiTheme="minorHAnsi" w:cs="Arial"/>
        </w:rPr>
        <w:noBreakHyphen/>
        <w:t>3</w:t>
      </w:r>
      <w:r w:rsidR="00AD422C">
        <w:rPr>
          <w:rFonts w:asciiTheme="minorHAnsi" w:hAnsiTheme="minorHAnsi" w:cs="Arial"/>
        </w:rPr>
        <w:t>70</w:t>
      </w:r>
      <w:r w:rsidRPr="00B44691">
        <w:rPr>
          <w:rFonts w:asciiTheme="minorHAnsi" w:hAnsiTheme="minorHAnsi" w:cs="Arial"/>
        </w:rPr>
        <w:tab/>
        <w:t>A regular full</w:t>
      </w:r>
      <w:r w:rsidRPr="00B44691">
        <w:rPr>
          <w:rFonts w:asciiTheme="minorHAnsi" w:hAnsiTheme="minorHAnsi" w:cs="Arial"/>
        </w:rPr>
        <w:noBreakHyphen/>
        <w:t xml:space="preserve">time </w:t>
      </w:r>
      <w:r w:rsidR="00F85629" w:rsidRPr="00B44691">
        <w:rPr>
          <w:rFonts w:asciiTheme="minorHAnsi" w:hAnsiTheme="minorHAnsi" w:cs="Arial"/>
        </w:rPr>
        <w:t>Employee</w:t>
      </w:r>
      <w:r w:rsidRPr="00B44691">
        <w:rPr>
          <w:rFonts w:asciiTheme="minorHAnsi" w:hAnsiTheme="minorHAnsi" w:cs="Arial"/>
        </w:rPr>
        <w:t xml:space="preserve"> with ninety (90) days of continuous service who suffers injury compensable under the Workers' Compensation Act shall continue to receive </w:t>
      </w:r>
      <w:r w:rsidR="003236F8">
        <w:rPr>
          <w:rFonts w:asciiTheme="minorHAnsi" w:hAnsiTheme="minorHAnsi" w:cs="Arial"/>
        </w:rPr>
        <w:t>their</w:t>
      </w:r>
      <w:r w:rsidRPr="00B44691">
        <w:rPr>
          <w:rFonts w:asciiTheme="minorHAnsi" w:hAnsiTheme="minorHAnsi" w:cs="Arial"/>
        </w:rPr>
        <w:t xml:space="preserve"> regular rate for time lost during the first seven (7) days not covered by the Workers' Compensation Act, provided</w:t>
      </w:r>
      <w:r w:rsidR="003236F8">
        <w:rPr>
          <w:rFonts w:asciiTheme="minorHAnsi" w:hAnsiTheme="minorHAnsi" w:cs="Arial"/>
        </w:rPr>
        <w:t xml:space="preserve"> they</w:t>
      </w:r>
      <w:r w:rsidRPr="00B44691">
        <w:rPr>
          <w:rFonts w:asciiTheme="minorHAnsi" w:hAnsiTheme="minorHAnsi" w:cs="Arial"/>
        </w:rPr>
        <w:t xml:space="preserve"> follow the instructions of the </w:t>
      </w:r>
      <w:r w:rsidR="00F85629" w:rsidRPr="00B44691">
        <w:rPr>
          <w:rFonts w:asciiTheme="minorHAnsi" w:hAnsiTheme="minorHAnsi" w:cs="Arial"/>
        </w:rPr>
        <w:t>University</w:t>
      </w:r>
      <w:r w:rsidRPr="00B44691">
        <w:rPr>
          <w:rFonts w:asciiTheme="minorHAnsi" w:hAnsiTheme="minorHAnsi" w:cs="Arial"/>
        </w:rPr>
        <w:t xml:space="preserve"> physician, and provided </w:t>
      </w:r>
      <w:r w:rsidR="003236F8">
        <w:rPr>
          <w:rFonts w:asciiTheme="minorHAnsi" w:hAnsiTheme="minorHAnsi" w:cs="Arial"/>
        </w:rPr>
        <w:t>they</w:t>
      </w:r>
      <w:r w:rsidRPr="00B44691">
        <w:rPr>
          <w:rFonts w:asciiTheme="minorHAnsi" w:hAnsiTheme="minorHAnsi" w:cs="Arial"/>
        </w:rPr>
        <w:t xml:space="preserve"> return to work not later than the time recommended by the </w:t>
      </w:r>
      <w:r w:rsidR="00F85629" w:rsidRPr="00B44691">
        <w:rPr>
          <w:rFonts w:asciiTheme="minorHAnsi" w:hAnsiTheme="minorHAnsi" w:cs="Arial"/>
        </w:rPr>
        <w:t>University</w:t>
      </w:r>
      <w:r w:rsidRPr="00B44691">
        <w:rPr>
          <w:rFonts w:asciiTheme="minorHAnsi" w:hAnsiTheme="minorHAnsi" w:cs="Arial"/>
        </w:rPr>
        <w:t xml:space="preserve"> physician.  In the event of dispute, the medical dispute clause of this Agreement shall apply as regards the settlement of such dispute.  Following the first seven (7) days, such seniority </w:t>
      </w:r>
      <w:r w:rsidR="00F85629" w:rsidRPr="00B44691">
        <w:rPr>
          <w:rFonts w:asciiTheme="minorHAnsi" w:hAnsiTheme="minorHAnsi" w:cs="Arial"/>
        </w:rPr>
        <w:t>Employee</w:t>
      </w:r>
      <w:r w:rsidRPr="00B44691">
        <w:rPr>
          <w:rFonts w:asciiTheme="minorHAnsi" w:hAnsiTheme="minorHAnsi" w:cs="Arial"/>
        </w:rPr>
        <w:t xml:space="preserve"> shall be paid the difference between </w:t>
      </w:r>
      <w:r w:rsidR="003236F8">
        <w:rPr>
          <w:rFonts w:asciiTheme="minorHAnsi" w:hAnsiTheme="minorHAnsi" w:cs="Arial"/>
        </w:rPr>
        <w:t>their</w:t>
      </w:r>
      <w:r w:rsidRPr="00B44691">
        <w:rPr>
          <w:rFonts w:asciiTheme="minorHAnsi" w:hAnsiTheme="minorHAnsi" w:cs="Arial"/>
        </w:rPr>
        <w:t xml:space="preserve"> regular wages and payment received under provisions of the Act, to be deducted from accumulated sick leave until </w:t>
      </w:r>
      <w:r w:rsidR="003236F8">
        <w:rPr>
          <w:rFonts w:asciiTheme="minorHAnsi" w:hAnsiTheme="minorHAnsi" w:cs="Arial"/>
        </w:rPr>
        <w:t>their</w:t>
      </w:r>
      <w:r w:rsidRPr="00B44691">
        <w:rPr>
          <w:rFonts w:asciiTheme="minorHAnsi" w:hAnsiTheme="minorHAnsi" w:cs="Arial"/>
        </w:rPr>
        <w:t xml:space="preserve"> sick leave is exhausted.</w:t>
      </w:r>
    </w:p>
    <w:p w14:paraId="2AD95685" w14:textId="77777777" w:rsidR="00CC4DDC" w:rsidRPr="00B44691" w:rsidRDefault="00CC4DDC" w:rsidP="00FC16CE">
      <w:pPr>
        <w:widowControl/>
        <w:jc w:val="both"/>
        <w:rPr>
          <w:rFonts w:asciiTheme="minorHAnsi" w:hAnsiTheme="minorHAnsi" w:cs="Arial"/>
        </w:rPr>
      </w:pPr>
    </w:p>
    <w:p w14:paraId="6ED8F8E4" w14:textId="7A7BA13C" w:rsidR="00CC4DDC" w:rsidRPr="00B44691" w:rsidRDefault="00CC4DDC" w:rsidP="00FC16CE">
      <w:pPr>
        <w:widowControl/>
        <w:jc w:val="both"/>
        <w:rPr>
          <w:rFonts w:asciiTheme="minorHAnsi" w:hAnsiTheme="minorHAnsi" w:cs="Arial"/>
        </w:rPr>
      </w:pPr>
      <w:r w:rsidRPr="00B44691">
        <w:rPr>
          <w:rFonts w:asciiTheme="minorHAnsi" w:hAnsiTheme="minorHAnsi" w:cs="Arial"/>
        </w:rPr>
        <w:noBreakHyphen/>
        <w:t>3</w:t>
      </w:r>
      <w:r w:rsidR="00AD422C">
        <w:rPr>
          <w:rFonts w:asciiTheme="minorHAnsi" w:hAnsiTheme="minorHAnsi" w:cs="Arial"/>
        </w:rPr>
        <w:t>71</w:t>
      </w:r>
      <w:r w:rsidRPr="00B44691">
        <w:rPr>
          <w:rFonts w:asciiTheme="minorHAnsi" w:hAnsiTheme="minorHAnsi" w:cs="Arial"/>
        </w:rPr>
        <w:tab/>
      </w:r>
      <w:r w:rsidR="00F85629" w:rsidRPr="00B44691">
        <w:rPr>
          <w:rFonts w:asciiTheme="minorHAnsi" w:hAnsiTheme="minorHAnsi" w:cs="Arial"/>
        </w:rPr>
        <w:t>Employee</w:t>
      </w:r>
      <w:r w:rsidRPr="00B44691">
        <w:rPr>
          <w:rFonts w:asciiTheme="minorHAnsi" w:hAnsiTheme="minorHAnsi" w:cs="Arial"/>
        </w:rPr>
        <w:t>s who have exhausted their sick leave credits, but are still unable to return to work, may as an option continue to receive their pay against any unused vacation and personal leave credits.</w:t>
      </w:r>
    </w:p>
    <w:p w14:paraId="14D13519" w14:textId="77777777" w:rsidR="00CC4DDC" w:rsidRPr="00B44691" w:rsidRDefault="00CC4DDC" w:rsidP="00FC16CE">
      <w:pPr>
        <w:widowControl/>
        <w:jc w:val="both"/>
        <w:rPr>
          <w:rFonts w:asciiTheme="minorHAnsi" w:hAnsiTheme="minorHAnsi" w:cs="Arial"/>
        </w:rPr>
      </w:pPr>
    </w:p>
    <w:p w14:paraId="38EEB3B5" w14:textId="77777777" w:rsidR="00CC4DDC" w:rsidRPr="00B44691" w:rsidRDefault="00CC4DDC" w:rsidP="00FC16CE">
      <w:pPr>
        <w:widowControl/>
        <w:jc w:val="both"/>
        <w:rPr>
          <w:rFonts w:asciiTheme="minorHAnsi" w:hAnsiTheme="minorHAnsi" w:cs="Arial"/>
          <w:b/>
        </w:rPr>
      </w:pPr>
      <w:r w:rsidRPr="00B44691">
        <w:rPr>
          <w:rFonts w:asciiTheme="minorHAnsi" w:hAnsiTheme="minorHAnsi" w:cs="Arial"/>
          <w:b/>
        </w:rPr>
        <w:t>WORKERS' COMPENSATION (LONG TERM)</w:t>
      </w:r>
    </w:p>
    <w:p w14:paraId="3871065D" w14:textId="77777777" w:rsidR="00CC4DDC" w:rsidRPr="00B44691" w:rsidRDefault="00CC4DDC" w:rsidP="00FC16CE">
      <w:pPr>
        <w:widowControl/>
        <w:jc w:val="both"/>
        <w:rPr>
          <w:rFonts w:asciiTheme="minorHAnsi" w:hAnsiTheme="minorHAnsi" w:cs="Arial"/>
        </w:rPr>
      </w:pPr>
    </w:p>
    <w:p w14:paraId="630DEEEE" w14:textId="4401FE72" w:rsidR="00CC4DDC" w:rsidRPr="00B44691" w:rsidRDefault="00CC4DDC" w:rsidP="00FC16CE">
      <w:pPr>
        <w:widowControl/>
        <w:jc w:val="both"/>
        <w:rPr>
          <w:rFonts w:asciiTheme="minorHAnsi" w:hAnsiTheme="minorHAnsi" w:cs="Arial"/>
        </w:rPr>
      </w:pPr>
      <w:r w:rsidRPr="00B44691">
        <w:rPr>
          <w:rFonts w:asciiTheme="minorHAnsi" w:hAnsiTheme="minorHAnsi" w:cs="Arial"/>
        </w:rPr>
        <w:noBreakHyphen/>
        <w:t>3</w:t>
      </w:r>
      <w:r w:rsidR="0035098D">
        <w:rPr>
          <w:rFonts w:asciiTheme="minorHAnsi" w:hAnsiTheme="minorHAnsi" w:cs="Arial"/>
        </w:rPr>
        <w:t>72</w:t>
      </w:r>
      <w:r w:rsidRPr="00B44691">
        <w:rPr>
          <w:rFonts w:asciiTheme="minorHAnsi" w:hAnsiTheme="minorHAnsi" w:cs="Arial"/>
        </w:rPr>
        <w:tab/>
        <w:t xml:space="preserve">An </w:t>
      </w:r>
      <w:r w:rsidR="00F85629" w:rsidRPr="00B44691">
        <w:rPr>
          <w:rFonts w:asciiTheme="minorHAnsi" w:hAnsiTheme="minorHAnsi" w:cs="Arial"/>
        </w:rPr>
        <w:t>Employee</w:t>
      </w:r>
      <w:r w:rsidRPr="00B44691">
        <w:rPr>
          <w:rFonts w:asciiTheme="minorHAnsi" w:hAnsiTheme="minorHAnsi" w:cs="Arial"/>
        </w:rPr>
        <w:t xml:space="preserve"> who is receiving regular Workers' Compensation for a period in excess of six (6) months shall receive, at the </w:t>
      </w:r>
      <w:r w:rsidR="00F85629" w:rsidRPr="00B44691">
        <w:rPr>
          <w:rFonts w:asciiTheme="minorHAnsi" w:hAnsiTheme="minorHAnsi" w:cs="Arial"/>
        </w:rPr>
        <w:t>Employer</w:t>
      </w:r>
      <w:r w:rsidRPr="00B44691">
        <w:rPr>
          <w:rFonts w:asciiTheme="minorHAnsi" w:hAnsiTheme="minorHAnsi" w:cs="Arial"/>
        </w:rPr>
        <w:t xml:space="preserve">'s expense, </w:t>
      </w:r>
      <w:r w:rsidR="00F85629" w:rsidRPr="00B44691">
        <w:rPr>
          <w:rFonts w:asciiTheme="minorHAnsi" w:hAnsiTheme="minorHAnsi" w:cs="Arial"/>
        </w:rPr>
        <w:t>Employee</w:t>
      </w:r>
      <w:r w:rsidRPr="00B44691">
        <w:rPr>
          <w:rFonts w:asciiTheme="minorHAnsi" w:hAnsiTheme="minorHAnsi" w:cs="Arial"/>
        </w:rPr>
        <w:t xml:space="preserve">-paid life and health care coverage for the period covered by Workers' Compensation.  If it is determined by the Benefits Office that the injured </w:t>
      </w:r>
      <w:r w:rsidR="00F85629" w:rsidRPr="00B44691">
        <w:rPr>
          <w:rFonts w:asciiTheme="minorHAnsi" w:hAnsiTheme="minorHAnsi" w:cs="Arial"/>
        </w:rPr>
        <w:t>Employee</w:t>
      </w:r>
      <w:r w:rsidRPr="00B44691">
        <w:rPr>
          <w:rFonts w:asciiTheme="minorHAnsi" w:hAnsiTheme="minorHAnsi" w:cs="Arial"/>
        </w:rPr>
        <w:t xml:space="preserve"> will be off work in excess of six (6) months, the above benefit may be implemented upon such determination without requiring premium payments from the affected </w:t>
      </w:r>
      <w:r w:rsidR="00F85629" w:rsidRPr="00B44691">
        <w:rPr>
          <w:rFonts w:asciiTheme="minorHAnsi" w:hAnsiTheme="minorHAnsi" w:cs="Arial"/>
        </w:rPr>
        <w:t>Employee</w:t>
      </w:r>
      <w:r w:rsidRPr="00B44691">
        <w:rPr>
          <w:rFonts w:asciiTheme="minorHAnsi" w:hAnsiTheme="minorHAnsi" w:cs="Arial"/>
        </w:rPr>
        <w:t>.</w:t>
      </w:r>
    </w:p>
    <w:p w14:paraId="289415CD" w14:textId="77777777" w:rsidR="00F13F81" w:rsidRPr="00B44691" w:rsidRDefault="00F13F81" w:rsidP="00FC16CE">
      <w:pPr>
        <w:widowControl/>
        <w:jc w:val="both"/>
        <w:rPr>
          <w:rFonts w:asciiTheme="minorHAnsi" w:hAnsiTheme="minorHAnsi" w:cs="Arial"/>
        </w:rPr>
      </w:pPr>
    </w:p>
    <w:p w14:paraId="54151E2E" w14:textId="77777777" w:rsidR="00CC4DDC" w:rsidRPr="00B44691" w:rsidRDefault="00CC4DDC" w:rsidP="00FC16CE">
      <w:pPr>
        <w:widowControl/>
        <w:jc w:val="both"/>
        <w:rPr>
          <w:rFonts w:asciiTheme="minorHAnsi" w:hAnsiTheme="minorHAnsi" w:cs="Arial"/>
          <w:b/>
        </w:rPr>
      </w:pPr>
      <w:r w:rsidRPr="00B44691">
        <w:rPr>
          <w:rFonts w:asciiTheme="minorHAnsi" w:hAnsiTheme="minorHAnsi" w:cs="Arial"/>
          <w:b/>
        </w:rPr>
        <w:t>EXTENDED DISABILITY LEAVE</w:t>
      </w:r>
    </w:p>
    <w:p w14:paraId="4933BA34" w14:textId="77777777" w:rsidR="00CC4DDC" w:rsidRPr="00B44691" w:rsidRDefault="00CC4DDC" w:rsidP="00FC16CE">
      <w:pPr>
        <w:widowControl/>
        <w:jc w:val="both"/>
        <w:rPr>
          <w:rFonts w:asciiTheme="minorHAnsi" w:hAnsiTheme="minorHAnsi" w:cs="Arial"/>
        </w:rPr>
      </w:pPr>
    </w:p>
    <w:p w14:paraId="607B4185" w14:textId="443C6AAB" w:rsidR="00CC4DDC" w:rsidRPr="00B44691" w:rsidRDefault="00CC4DDC" w:rsidP="00FC16CE">
      <w:pPr>
        <w:widowControl/>
        <w:jc w:val="both"/>
        <w:rPr>
          <w:rFonts w:asciiTheme="minorHAnsi" w:hAnsiTheme="minorHAnsi" w:cs="Arial"/>
        </w:rPr>
      </w:pPr>
      <w:r w:rsidRPr="00B44691">
        <w:rPr>
          <w:rFonts w:asciiTheme="minorHAnsi" w:hAnsiTheme="minorHAnsi" w:cs="Arial"/>
        </w:rPr>
        <w:noBreakHyphen/>
        <w:t>3</w:t>
      </w:r>
      <w:r w:rsidR="00685EBB" w:rsidRPr="00B44691">
        <w:rPr>
          <w:rFonts w:asciiTheme="minorHAnsi" w:hAnsiTheme="minorHAnsi" w:cs="Arial"/>
        </w:rPr>
        <w:t>7</w:t>
      </w:r>
      <w:r w:rsidR="0035098D">
        <w:rPr>
          <w:rFonts w:asciiTheme="minorHAnsi" w:hAnsiTheme="minorHAnsi" w:cs="Arial"/>
        </w:rPr>
        <w:t>3</w:t>
      </w:r>
      <w:r w:rsidRPr="00B44691">
        <w:rPr>
          <w:rFonts w:asciiTheme="minorHAnsi" w:hAnsiTheme="minorHAnsi" w:cs="Arial"/>
        </w:rPr>
        <w:tab/>
        <w:t xml:space="preserve">The </w:t>
      </w:r>
      <w:r w:rsidR="00F85629" w:rsidRPr="00B44691">
        <w:rPr>
          <w:rFonts w:asciiTheme="minorHAnsi" w:hAnsiTheme="minorHAnsi" w:cs="Arial"/>
        </w:rPr>
        <w:t>University</w:t>
      </w:r>
      <w:r w:rsidRPr="00B44691">
        <w:rPr>
          <w:rFonts w:asciiTheme="minorHAnsi" w:hAnsiTheme="minorHAnsi" w:cs="Arial"/>
        </w:rPr>
        <w:t xml:space="preserve"> provides an interim income protection plan for regular full</w:t>
      </w:r>
      <w:r w:rsidRPr="00B44691">
        <w:rPr>
          <w:rFonts w:asciiTheme="minorHAnsi" w:hAnsiTheme="minorHAnsi" w:cs="Arial"/>
        </w:rPr>
        <w:noBreakHyphen/>
        <w:t xml:space="preserve">time staff </w:t>
      </w:r>
      <w:r w:rsidR="006430FC" w:rsidRPr="00B44691">
        <w:rPr>
          <w:rFonts w:asciiTheme="minorHAnsi" w:hAnsiTheme="minorHAnsi" w:cs="Arial"/>
        </w:rPr>
        <w:t xml:space="preserve">with at least sixty (60) continuous FTE service months and who are </w:t>
      </w:r>
      <w:r w:rsidRPr="00B44691">
        <w:rPr>
          <w:rFonts w:asciiTheme="minorHAnsi" w:hAnsiTheme="minorHAnsi" w:cs="Arial"/>
        </w:rPr>
        <w:t xml:space="preserve">expected to receive long term disability benefits.  The benefit provides full pay as defined in the long term disability master contract, for a period of up to one hundred eighty (180) days from the </w:t>
      </w:r>
      <w:r w:rsidR="00F85629" w:rsidRPr="00B44691">
        <w:rPr>
          <w:rFonts w:asciiTheme="minorHAnsi" w:hAnsiTheme="minorHAnsi" w:cs="Arial"/>
        </w:rPr>
        <w:t>Employee</w:t>
      </w:r>
      <w:r w:rsidRPr="00B44691">
        <w:rPr>
          <w:rFonts w:asciiTheme="minorHAnsi" w:hAnsiTheme="minorHAnsi" w:cs="Arial"/>
        </w:rPr>
        <w:t>'s last day of active work.  The benefit commences upon the expiration of all accrued sick, vacation, and personal leave.</w:t>
      </w:r>
    </w:p>
    <w:p w14:paraId="738D62FB" w14:textId="77777777" w:rsidR="00CC4DDC" w:rsidRPr="00B44691" w:rsidRDefault="00CC4DDC" w:rsidP="00FC16CE">
      <w:pPr>
        <w:widowControl/>
        <w:jc w:val="both"/>
        <w:rPr>
          <w:rFonts w:asciiTheme="minorHAnsi" w:hAnsiTheme="minorHAnsi" w:cs="Arial"/>
        </w:rPr>
      </w:pPr>
    </w:p>
    <w:p w14:paraId="121B24F5" w14:textId="71432481" w:rsidR="00CC4DDC" w:rsidRPr="00B44691" w:rsidRDefault="00CC4DDC" w:rsidP="00FC16CE">
      <w:pPr>
        <w:widowControl/>
        <w:jc w:val="both"/>
        <w:rPr>
          <w:rFonts w:asciiTheme="minorHAnsi" w:hAnsiTheme="minorHAnsi" w:cs="Arial"/>
        </w:rPr>
      </w:pPr>
      <w:r w:rsidRPr="00B44691">
        <w:rPr>
          <w:rFonts w:asciiTheme="minorHAnsi" w:hAnsiTheme="minorHAnsi" w:cs="Arial"/>
        </w:rPr>
        <w:noBreakHyphen/>
        <w:t>3</w:t>
      </w:r>
      <w:r w:rsidR="00685EBB" w:rsidRPr="00B44691">
        <w:rPr>
          <w:rFonts w:asciiTheme="minorHAnsi" w:hAnsiTheme="minorHAnsi" w:cs="Arial"/>
        </w:rPr>
        <w:t>7</w:t>
      </w:r>
      <w:r w:rsidR="0035098D">
        <w:rPr>
          <w:rFonts w:asciiTheme="minorHAnsi" w:hAnsiTheme="minorHAnsi" w:cs="Arial"/>
        </w:rPr>
        <w:t>4</w:t>
      </w:r>
      <w:r w:rsidRPr="00B44691">
        <w:rPr>
          <w:rFonts w:asciiTheme="minorHAnsi" w:hAnsiTheme="minorHAnsi" w:cs="Arial"/>
        </w:rPr>
        <w:tab/>
        <w:t xml:space="preserve">Determination of whether a case is expected to result in total disability can sometimes be made by the </w:t>
      </w:r>
      <w:r w:rsidR="00F85629" w:rsidRPr="00B44691">
        <w:rPr>
          <w:rFonts w:asciiTheme="minorHAnsi" w:hAnsiTheme="minorHAnsi" w:cs="Arial"/>
        </w:rPr>
        <w:t>University</w:t>
      </w:r>
      <w:r w:rsidRPr="00B44691">
        <w:rPr>
          <w:rFonts w:asciiTheme="minorHAnsi" w:hAnsiTheme="minorHAnsi" w:cs="Arial"/>
        </w:rPr>
        <w:t xml:space="preserve"> designated physician based on information received from the </w:t>
      </w:r>
      <w:r w:rsidR="00F85629" w:rsidRPr="00B44691">
        <w:rPr>
          <w:rFonts w:asciiTheme="minorHAnsi" w:hAnsiTheme="minorHAnsi" w:cs="Arial"/>
        </w:rPr>
        <w:t>Employee</w:t>
      </w:r>
      <w:r w:rsidRPr="00B44691">
        <w:rPr>
          <w:rFonts w:asciiTheme="minorHAnsi" w:hAnsiTheme="minorHAnsi" w:cs="Arial"/>
        </w:rPr>
        <w:t xml:space="preserve">'s physician and other medical reports.  A lack of conclusive medical evidence may delay approval of the extended disability leave on a retroactive basis.  In these cases, it is necessary for the </w:t>
      </w:r>
      <w:r w:rsidR="00F85629" w:rsidRPr="00B44691">
        <w:rPr>
          <w:rFonts w:asciiTheme="minorHAnsi" w:hAnsiTheme="minorHAnsi" w:cs="Arial"/>
        </w:rPr>
        <w:t>Employee</w:t>
      </w:r>
      <w:r w:rsidRPr="00B44691">
        <w:rPr>
          <w:rFonts w:asciiTheme="minorHAnsi" w:hAnsiTheme="minorHAnsi" w:cs="Arial"/>
        </w:rPr>
        <w:t xml:space="preserve"> to maintain benefit payments.  Reimbursement will be made for </w:t>
      </w:r>
      <w:r w:rsidR="00F85629" w:rsidRPr="00B44691">
        <w:rPr>
          <w:rFonts w:asciiTheme="minorHAnsi" w:hAnsiTheme="minorHAnsi" w:cs="Arial"/>
        </w:rPr>
        <w:t>University</w:t>
      </w:r>
      <w:r w:rsidRPr="00B44691">
        <w:rPr>
          <w:rFonts w:asciiTheme="minorHAnsi" w:hAnsiTheme="minorHAnsi" w:cs="Arial"/>
        </w:rPr>
        <w:t xml:space="preserve"> contribution amounts upon approval for Extended Disability Leave.</w:t>
      </w:r>
    </w:p>
    <w:p w14:paraId="36658287" w14:textId="77777777" w:rsidR="00CC4DDC" w:rsidRPr="00B44691" w:rsidRDefault="00CC4DDC" w:rsidP="00FC16CE">
      <w:pPr>
        <w:widowControl/>
        <w:jc w:val="both"/>
        <w:rPr>
          <w:rFonts w:asciiTheme="minorHAnsi" w:hAnsiTheme="minorHAnsi" w:cs="Arial"/>
        </w:rPr>
      </w:pPr>
    </w:p>
    <w:p w14:paraId="6F4D3F5F" w14:textId="1A08AD58" w:rsidR="00664362" w:rsidRPr="00B44691" w:rsidRDefault="00CC4DDC" w:rsidP="00664362">
      <w:pPr>
        <w:widowControl/>
        <w:jc w:val="both"/>
        <w:rPr>
          <w:rFonts w:asciiTheme="minorHAnsi" w:hAnsiTheme="minorHAnsi" w:cs="Arial"/>
        </w:rPr>
      </w:pPr>
      <w:r w:rsidRPr="00B44691">
        <w:rPr>
          <w:rFonts w:asciiTheme="minorHAnsi" w:hAnsiTheme="minorHAnsi" w:cs="Arial"/>
        </w:rPr>
        <w:noBreakHyphen/>
        <w:t>3</w:t>
      </w:r>
      <w:r w:rsidR="00685EBB" w:rsidRPr="00B44691">
        <w:rPr>
          <w:rFonts w:asciiTheme="minorHAnsi" w:hAnsiTheme="minorHAnsi" w:cs="Arial"/>
        </w:rPr>
        <w:t>7</w:t>
      </w:r>
      <w:r w:rsidR="0035098D">
        <w:rPr>
          <w:rFonts w:asciiTheme="minorHAnsi" w:hAnsiTheme="minorHAnsi" w:cs="Arial"/>
        </w:rPr>
        <w:t>5</w:t>
      </w:r>
      <w:r w:rsidRPr="00B44691">
        <w:rPr>
          <w:rFonts w:asciiTheme="minorHAnsi" w:hAnsiTheme="minorHAnsi" w:cs="Arial"/>
        </w:rPr>
        <w:tab/>
      </w:r>
      <w:r w:rsidR="00F85629" w:rsidRPr="00B44691">
        <w:rPr>
          <w:rFonts w:asciiTheme="minorHAnsi" w:hAnsiTheme="minorHAnsi" w:cs="Arial"/>
        </w:rPr>
        <w:t>Employee</w:t>
      </w:r>
      <w:r w:rsidRPr="00B44691">
        <w:rPr>
          <w:rFonts w:asciiTheme="minorHAnsi" w:hAnsiTheme="minorHAnsi" w:cs="Arial"/>
        </w:rPr>
        <w:t xml:space="preserve">s expected to return to work within one hundred eighty (180) days will not qualify for this benefit.  Authorization to pay extended disability leave benefits will be made by the Benefits Office.  The </w:t>
      </w:r>
      <w:r w:rsidR="00F85629" w:rsidRPr="00B44691">
        <w:rPr>
          <w:rFonts w:asciiTheme="minorHAnsi" w:hAnsiTheme="minorHAnsi" w:cs="Arial"/>
        </w:rPr>
        <w:t>University</w:t>
      </w:r>
      <w:r w:rsidRPr="00B44691">
        <w:rPr>
          <w:rFonts w:asciiTheme="minorHAnsi" w:hAnsiTheme="minorHAnsi" w:cs="Arial"/>
        </w:rPr>
        <w:t xml:space="preserve"> pays the cost of the benefit.  No application is necessary for enrollment.  The benefit becomes effective upon completion of sixty (60) full-time equivalent service months.  The benefit terminates on the last day of employment.  Conversion of coverage is not possible.</w:t>
      </w:r>
    </w:p>
    <w:p w14:paraId="0185008C" w14:textId="77777777" w:rsidR="00664362" w:rsidRPr="00B44691" w:rsidRDefault="00664362" w:rsidP="00664362">
      <w:pPr>
        <w:widowControl/>
        <w:jc w:val="both"/>
        <w:rPr>
          <w:rFonts w:asciiTheme="minorHAnsi" w:hAnsiTheme="minorHAnsi" w:cs="Arial"/>
        </w:rPr>
      </w:pPr>
    </w:p>
    <w:p w14:paraId="6672B706" w14:textId="5F509F41" w:rsidR="006430FC" w:rsidRPr="00B44691" w:rsidRDefault="00664362" w:rsidP="00664362">
      <w:pPr>
        <w:widowControl/>
        <w:jc w:val="both"/>
        <w:rPr>
          <w:rFonts w:asciiTheme="minorHAnsi" w:hAnsiTheme="minorHAnsi" w:cs="Arial"/>
        </w:rPr>
      </w:pPr>
      <w:r w:rsidRPr="00B44691">
        <w:rPr>
          <w:rFonts w:asciiTheme="minorHAnsi" w:hAnsiTheme="minorHAnsi" w:cs="Arial"/>
        </w:rPr>
        <w:t>-37</w:t>
      </w:r>
      <w:r w:rsidR="0035098D">
        <w:rPr>
          <w:rFonts w:asciiTheme="minorHAnsi" w:hAnsiTheme="minorHAnsi" w:cs="Arial"/>
        </w:rPr>
        <w:t>6</w:t>
      </w:r>
      <w:r w:rsidRPr="00B44691">
        <w:rPr>
          <w:rFonts w:asciiTheme="minorHAnsi" w:hAnsiTheme="minorHAnsi" w:cs="Arial"/>
        </w:rPr>
        <w:tab/>
      </w:r>
      <w:r w:rsidR="006430FC" w:rsidRPr="00B44691">
        <w:rPr>
          <w:rFonts w:asciiTheme="minorHAnsi" w:hAnsiTheme="minorHAnsi"/>
        </w:rPr>
        <w:t xml:space="preserve">The </w:t>
      </w:r>
      <w:r w:rsidR="00F85629" w:rsidRPr="00B44691">
        <w:rPr>
          <w:rFonts w:asciiTheme="minorHAnsi" w:hAnsiTheme="minorHAnsi"/>
        </w:rPr>
        <w:t>Association</w:t>
      </w:r>
      <w:r w:rsidR="006430FC" w:rsidRPr="00B44691">
        <w:rPr>
          <w:rFonts w:asciiTheme="minorHAnsi" w:hAnsiTheme="minorHAnsi"/>
        </w:rPr>
        <w:t xml:space="preserve"> acknowledges that an </w:t>
      </w:r>
      <w:r w:rsidR="00F85629" w:rsidRPr="00B44691">
        <w:rPr>
          <w:rFonts w:asciiTheme="minorHAnsi" w:hAnsiTheme="minorHAnsi"/>
        </w:rPr>
        <w:t>Employee</w:t>
      </w:r>
      <w:r w:rsidR="006430FC" w:rsidRPr="00B44691">
        <w:rPr>
          <w:rFonts w:asciiTheme="minorHAnsi" w:hAnsiTheme="minorHAnsi"/>
        </w:rPr>
        <w:t xml:space="preserve"> may enter into repayment agreement with the </w:t>
      </w:r>
      <w:r w:rsidR="00F85629" w:rsidRPr="00B44691">
        <w:rPr>
          <w:rFonts w:asciiTheme="minorHAnsi" w:hAnsiTheme="minorHAnsi"/>
        </w:rPr>
        <w:t>University</w:t>
      </w:r>
      <w:r w:rsidR="006430FC" w:rsidRPr="00B44691">
        <w:rPr>
          <w:rFonts w:asciiTheme="minorHAnsi" w:hAnsiTheme="minorHAnsi"/>
        </w:rPr>
        <w:t xml:space="preserve"> requiring the </w:t>
      </w:r>
      <w:r w:rsidR="00F85629" w:rsidRPr="00B44691">
        <w:rPr>
          <w:rFonts w:asciiTheme="minorHAnsi" w:hAnsiTheme="minorHAnsi"/>
        </w:rPr>
        <w:t>Employee</w:t>
      </w:r>
      <w:r w:rsidR="006430FC" w:rsidRPr="00B44691">
        <w:rPr>
          <w:rFonts w:asciiTheme="minorHAnsi" w:hAnsiTheme="minorHAnsi"/>
        </w:rPr>
        <w:t xml:space="preserve"> to repay the </w:t>
      </w:r>
      <w:r w:rsidR="00F85629" w:rsidRPr="00B44691">
        <w:rPr>
          <w:rFonts w:asciiTheme="minorHAnsi" w:hAnsiTheme="minorHAnsi"/>
        </w:rPr>
        <w:t>University</w:t>
      </w:r>
      <w:r w:rsidR="00D50FC7" w:rsidRPr="00B44691">
        <w:rPr>
          <w:rFonts w:asciiTheme="minorHAnsi" w:hAnsiTheme="minorHAnsi"/>
        </w:rPr>
        <w:t xml:space="preserve"> all Extended D</w:t>
      </w:r>
      <w:r w:rsidR="006430FC" w:rsidRPr="00B44691">
        <w:rPr>
          <w:rFonts w:asciiTheme="minorHAnsi" w:hAnsiTheme="minorHAnsi"/>
        </w:rPr>
        <w:t xml:space="preserve">isability </w:t>
      </w:r>
      <w:r w:rsidR="00D50FC7" w:rsidRPr="00B44691">
        <w:rPr>
          <w:rFonts w:asciiTheme="minorHAnsi" w:hAnsiTheme="minorHAnsi"/>
        </w:rPr>
        <w:t>L</w:t>
      </w:r>
      <w:r w:rsidR="006430FC" w:rsidRPr="00B44691">
        <w:rPr>
          <w:rFonts w:asciiTheme="minorHAnsi" w:hAnsiTheme="minorHAnsi"/>
        </w:rPr>
        <w:t xml:space="preserve">eave benefits paid if the </w:t>
      </w:r>
      <w:r w:rsidR="00F85629" w:rsidRPr="00B44691">
        <w:rPr>
          <w:rFonts w:asciiTheme="minorHAnsi" w:hAnsiTheme="minorHAnsi"/>
        </w:rPr>
        <w:t>Employee</w:t>
      </w:r>
      <w:r w:rsidR="00D50FC7" w:rsidRPr="00B44691">
        <w:rPr>
          <w:rFonts w:asciiTheme="minorHAnsi" w:hAnsiTheme="minorHAnsi"/>
        </w:rPr>
        <w:t xml:space="preserve"> does not receive Long-Term D</w:t>
      </w:r>
      <w:r w:rsidR="006430FC" w:rsidRPr="00B44691">
        <w:rPr>
          <w:rFonts w:asciiTheme="minorHAnsi" w:hAnsiTheme="minorHAnsi"/>
        </w:rPr>
        <w:t>isability benefits. Such agreements</w:t>
      </w:r>
      <w:r w:rsidR="004619B7" w:rsidRPr="00B44691">
        <w:rPr>
          <w:rFonts w:asciiTheme="minorHAnsi" w:hAnsiTheme="minorHAnsi"/>
        </w:rPr>
        <w:t xml:space="preserve"> shall include a statement that</w:t>
      </w:r>
      <w:r w:rsidR="006430FC" w:rsidRPr="00B44691">
        <w:rPr>
          <w:rFonts w:asciiTheme="minorHAnsi" w:hAnsiTheme="minorHAnsi"/>
        </w:rPr>
        <w:t xml:space="preserve"> </w:t>
      </w:r>
      <w:r w:rsidR="00F85629" w:rsidRPr="00B44691">
        <w:rPr>
          <w:rFonts w:asciiTheme="minorHAnsi" w:hAnsiTheme="minorHAnsi"/>
        </w:rPr>
        <w:t>Employee</w:t>
      </w:r>
      <w:r w:rsidR="006430FC" w:rsidRPr="00B44691">
        <w:rPr>
          <w:rFonts w:asciiTheme="minorHAnsi" w:hAnsiTheme="minorHAnsi"/>
        </w:rPr>
        <w:t xml:space="preserve">, at </w:t>
      </w:r>
      <w:r w:rsidR="003236F8">
        <w:rPr>
          <w:rFonts w:asciiTheme="minorHAnsi" w:hAnsiTheme="minorHAnsi"/>
        </w:rPr>
        <w:t>their</w:t>
      </w:r>
      <w:r w:rsidR="006430FC" w:rsidRPr="00B44691">
        <w:rPr>
          <w:rFonts w:asciiTheme="minorHAnsi" w:hAnsiTheme="minorHAnsi"/>
        </w:rPr>
        <w:t xml:space="preserve"> option, may consult with </w:t>
      </w:r>
      <w:r w:rsidR="00F85629" w:rsidRPr="00B44691">
        <w:rPr>
          <w:rFonts w:asciiTheme="minorHAnsi" w:hAnsiTheme="minorHAnsi"/>
        </w:rPr>
        <w:t>Association</w:t>
      </w:r>
      <w:r w:rsidR="006430FC" w:rsidRPr="00B44691">
        <w:rPr>
          <w:rFonts w:asciiTheme="minorHAnsi" w:hAnsiTheme="minorHAnsi"/>
        </w:rPr>
        <w:t xml:space="preserve"> or other representative prior to signing this Agreement.</w:t>
      </w:r>
    </w:p>
    <w:p w14:paraId="59E45BEA" w14:textId="77777777" w:rsidR="00CC4DDC" w:rsidRPr="00B44691" w:rsidRDefault="00CC4DDC" w:rsidP="00FC16CE">
      <w:pPr>
        <w:widowControl/>
        <w:jc w:val="both"/>
        <w:rPr>
          <w:rFonts w:asciiTheme="minorHAnsi" w:hAnsiTheme="minorHAnsi" w:cs="Arial"/>
        </w:rPr>
      </w:pPr>
    </w:p>
    <w:p w14:paraId="28A6F32E" w14:textId="77777777" w:rsidR="00CC4DDC" w:rsidRPr="00B44691" w:rsidRDefault="00CC4DDC" w:rsidP="00FC16CE">
      <w:pPr>
        <w:widowControl/>
        <w:jc w:val="both"/>
        <w:rPr>
          <w:rFonts w:asciiTheme="minorHAnsi" w:hAnsiTheme="minorHAnsi" w:cs="Arial"/>
          <w:b/>
        </w:rPr>
      </w:pPr>
      <w:r w:rsidRPr="00B44691">
        <w:rPr>
          <w:rFonts w:asciiTheme="minorHAnsi" w:hAnsiTheme="minorHAnsi" w:cs="Arial"/>
          <w:b/>
        </w:rPr>
        <w:t>LONG TERM DISABILITY PLAN</w:t>
      </w:r>
    </w:p>
    <w:p w14:paraId="27CBF704" w14:textId="77777777" w:rsidR="00CC4DDC" w:rsidRPr="00B44691" w:rsidRDefault="00CC4DDC" w:rsidP="00FC16CE">
      <w:pPr>
        <w:widowControl/>
        <w:jc w:val="both"/>
        <w:rPr>
          <w:rFonts w:asciiTheme="minorHAnsi" w:hAnsiTheme="minorHAnsi" w:cs="Arial"/>
        </w:rPr>
      </w:pPr>
    </w:p>
    <w:p w14:paraId="56D01CFC" w14:textId="6FBAD3CC" w:rsidR="00CC4DDC" w:rsidRPr="00B44691" w:rsidRDefault="00CC4DDC" w:rsidP="00FC16CE">
      <w:pPr>
        <w:widowControl/>
        <w:jc w:val="both"/>
        <w:rPr>
          <w:rFonts w:asciiTheme="minorHAnsi" w:hAnsiTheme="minorHAnsi" w:cs="Arial"/>
        </w:rPr>
      </w:pPr>
      <w:r w:rsidRPr="00B44691">
        <w:rPr>
          <w:rFonts w:asciiTheme="minorHAnsi" w:hAnsiTheme="minorHAnsi" w:cs="Arial"/>
        </w:rPr>
        <w:noBreakHyphen/>
        <w:t>3</w:t>
      </w:r>
      <w:r w:rsidR="00685EBB" w:rsidRPr="00B44691">
        <w:rPr>
          <w:rFonts w:asciiTheme="minorHAnsi" w:hAnsiTheme="minorHAnsi" w:cs="Arial"/>
        </w:rPr>
        <w:t>7</w:t>
      </w:r>
      <w:r w:rsidR="0035098D">
        <w:rPr>
          <w:rFonts w:asciiTheme="minorHAnsi" w:hAnsiTheme="minorHAnsi" w:cs="Arial"/>
        </w:rPr>
        <w:t>7</w:t>
      </w:r>
      <w:r w:rsidRPr="00B44691">
        <w:rPr>
          <w:rFonts w:asciiTheme="minorHAnsi" w:hAnsiTheme="minorHAnsi" w:cs="Arial"/>
        </w:rPr>
        <w:tab/>
        <w:t xml:space="preserve">The </w:t>
      </w:r>
      <w:r w:rsidR="00F85629" w:rsidRPr="00B44691">
        <w:rPr>
          <w:rFonts w:asciiTheme="minorHAnsi" w:hAnsiTheme="minorHAnsi" w:cs="Arial"/>
        </w:rPr>
        <w:t>University</w:t>
      </w:r>
      <w:r w:rsidRPr="00B44691">
        <w:rPr>
          <w:rFonts w:asciiTheme="minorHAnsi" w:hAnsiTheme="minorHAnsi" w:cs="Arial"/>
        </w:rPr>
        <w:t xml:space="preserve"> provides income protection through the long term disability plan for regular full</w:t>
      </w:r>
      <w:r w:rsidRPr="00B44691">
        <w:rPr>
          <w:rFonts w:asciiTheme="minorHAnsi" w:hAnsiTheme="minorHAnsi" w:cs="Arial"/>
        </w:rPr>
        <w:noBreakHyphen/>
        <w:t>time staff.</w:t>
      </w:r>
    </w:p>
    <w:p w14:paraId="08F4C2CC" w14:textId="77777777" w:rsidR="00CC4DDC" w:rsidRPr="00B44691" w:rsidRDefault="00CC4DDC" w:rsidP="00FC16CE">
      <w:pPr>
        <w:widowControl/>
        <w:jc w:val="both"/>
        <w:rPr>
          <w:rFonts w:asciiTheme="minorHAnsi" w:hAnsiTheme="minorHAnsi" w:cs="Arial"/>
        </w:rPr>
      </w:pPr>
    </w:p>
    <w:p w14:paraId="30E1B805" w14:textId="03F03C55" w:rsidR="00CC4DDC" w:rsidRPr="00B44691" w:rsidRDefault="00CC4DDC" w:rsidP="00FC16CE">
      <w:pPr>
        <w:widowControl/>
        <w:jc w:val="both"/>
        <w:rPr>
          <w:rFonts w:asciiTheme="minorHAnsi" w:hAnsiTheme="minorHAnsi" w:cs="Arial"/>
        </w:rPr>
      </w:pPr>
      <w:r w:rsidRPr="00B44691">
        <w:rPr>
          <w:rFonts w:asciiTheme="minorHAnsi" w:hAnsiTheme="minorHAnsi" w:cs="Arial"/>
        </w:rPr>
        <w:noBreakHyphen/>
        <w:t>3</w:t>
      </w:r>
      <w:r w:rsidR="00685EBB" w:rsidRPr="00B44691">
        <w:rPr>
          <w:rFonts w:asciiTheme="minorHAnsi" w:hAnsiTheme="minorHAnsi" w:cs="Arial"/>
        </w:rPr>
        <w:t>7</w:t>
      </w:r>
      <w:r w:rsidR="0035098D">
        <w:rPr>
          <w:rFonts w:asciiTheme="minorHAnsi" w:hAnsiTheme="minorHAnsi" w:cs="Arial"/>
        </w:rPr>
        <w:t>8</w:t>
      </w:r>
      <w:r w:rsidRPr="00B44691">
        <w:rPr>
          <w:rFonts w:asciiTheme="minorHAnsi" w:hAnsiTheme="minorHAnsi" w:cs="Arial"/>
        </w:rPr>
        <w:tab/>
        <w:t xml:space="preserve">The benefit is payable to </w:t>
      </w:r>
      <w:r w:rsidR="00F85629" w:rsidRPr="00B44691">
        <w:rPr>
          <w:rFonts w:asciiTheme="minorHAnsi" w:hAnsiTheme="minorHAnsi" w:cs="Arial"/>
        </w:rPr>
        <w:t>Employee</w:t>
      </w:r>
      <w:r w:rsidRPr="00B44691">
        <w:rPr>
          <w:rFonts w:asciiTheme="minorHAnsi" w:hAnsiTheme="minorHAnsi" w:cs="Arial"/>
        </w:rPr>
        <w:t xml:space="preserve">s who become totally disabled as defined in the LTD master contract and are unable to work due to sickness or bodily injury.  In addition, the </w:t>
      </w:r>
      <w:r w:rsidR="00F85629" w:rsidRPr="00B44691">
        <w:rPr>
          <w:rFonts w:asciiTheme="minorHAnsi" w:hAnsiTheme="minorHAnsi" w:cs="Arial"/>
        </w:rPr>
        <w:t>University</w:t>
      </w:r>
      <w:r w:rsidRPr="00B44691">
        <w:rPr>
          <w:rFonts w:asciiTheme="minorHAnsi" w:hAnsiTheme="minorHAnsi" w:cs="Arial"/>
        </w:rPr>
        <w:t xml:space="preserve"> makes the regular contribution for health care coverage and pays the complete cost for dental and the </w:t>
      </w:r>
      <w:r w:rsidR="00F85629" w:rsidRPr="00B44691">
        <w:rPr>
          <w:rFonts w:asciiTheme="minorHAnsi" w:hAnsiTheme="minorHAnsi" w:cs="Arial"/>
        </w:rPr>
        <w:t>Employee</w:t>
      </w:r>
      <w:r w:rsidRPr="00B44691">
        <w:rPr>
          <w:rFonts w:asciiTheme="minorHAnsi" w:hAnsiTheme="minorHAnsi" w:cs="Arial"/>
        </w:rPr>
        <w:noBreakHyphen/>
        <w:t>paid life plan.</w:t>
      </w:r>
    </w:p>
    <w:p w14:paraId="5E5D5C39" w14:textId="77777777" w:rsidR="00CC4DDC" w:rsidRPr="00B44691" w:rsidRDefault="00CC4DDC" w:rsidP="00FC16CE">
      <w:pPr>
        <w:widowControl/>
        <w:jc w:val="both"/>
        <w:rPr>
          <w:rFonts w:asciiTheme="minorHAnsi" w:hAnsiTheme="minorHAnsi" w:cs="Arial"/>
        </w:rPr>
      </w:pPr>
    </w:p>
    <w:p w14:paraId="3EA7F0B1" w14:textId="77777777" w:rsidR="00CC4DDC" w:rsidRPr="00B44691" w:rsidRDefault="00CC4DDC" w:rsidP="00FC16CE">
      <w:pPr>
        <w:widowControl/>
        <w:jc w:val="both"/>
        <w:rPr>
          <w:rFonts w:asciiTheme="minorHAnsi" w:hAnsiTheme="minorHAnsi" w:cs="Arial"/>
        </w:rPr>
        <w:sectPr w:rsidR="00CC4DDC" w:rsidRPr="00B44691" w:rsidSect="002A4BBB">
          <w:pgSz w:w="12240" w:h="15840"/>
          <w:pgMar w:top="1440" w:right="1440" w:bottom="1440" w:left="1440" w:header="1440" w:footer="802" w:gutter="0"/>
          <w:cols w:space="720"/>
          <w:noEndnote/>
        </w:sectPr>
      </w:pPr>
    </w:p>
    <w:p w14:paraId="4BC9850D" w14:textId="6FE9577D" w:rsidR="00CC4DDC" w:rsidRPr="00B44691" w:rsidRDefault="00CC4DDC" w:rsidP="00FC16CE">
      <w:pPr>
        <w:widowControl/>
        <w:jc w:val="both"/>
        <w:rPr>
          <w:rFonts w:asciiTheme="minorHAnsi" w:hAnsiTheme="minorHAnsi" w:cs="Arial"/>
        </w:rPr>
      </w:pPr>
      <w:r w:rsidRPr="00B44691">
        <w:rPr>
          <w:rFonts w:asciiTheme="minorHAnsi" w:hAnsiTheme="minorHAnsi" w:cs="Arial"/>
        </w:rPr>
        <w:noBreakHyphen/>
        <w:t>3</w:t>
      </w:r>
      <w:r w:rsidR="00685EBB" w:rsidRPr="00B44691">
        <w:rPr>
          <w:rFonts w:asciiTheme="minorHAnsi" w:hAnsiTheme="minorHAnsi" w:cs="Arial"/>
        </w:rPr>
        <w:t>7</w:t>
      </w:r>
      <w:r w:rsidR="0035098D">
        <w:rPr>
          <w:rFonts w:asciiTheme="minorHAnsi" w:hAnsiTheme="minorHAnsi" w:cs="Arial"/>
        </w:rPr>
        <w:t>9</w:t>
      </w:r>
      <w:r w:rsidRPr="00B44691">
        <w:rPr>
          <w:rFonts w:asciiTheme="minorHAnsi" w:hAnsiTheme="minorHAnsi" w:cs="Arial"/>
        </w:rPr>
        <w:tab/>
        <w:t xml:space="preserve">The </w:t>
      </w:r>
      <w:r w:rsidR="00F85629" w:rsidRPr="00B44691">
        <w:rPr>
          <w:rFonts w:asciiTheme="minorHAnsi" w:hAnsiTheme="minorHAnsi" w:cs="Arial"/>
        </w:rPr>
        <w:t>University</w:t>
      </w:r>
      <w:r w:rsidRPr="00B44691">
        <w:rPr>
          <w:rFonts w:asciiTheme="minorHAnsi" w:hAnsiTheme="minorHAnsi" w:cs="Arial"/>
        </w:rPr>
        <w:t xml:space="preserve"> pays the entire cost of the LTD benefit.  Coverage is automatic and becomes effective the first day of the month following or coinciding with completion of twelve (12) full-time equivalent service months.  Long term disability coverage will terminate on the </w:t>
      </w:r>
      <w:r w:rsidR="00F85629" w:rsidRPr="00B44691">
        <w:rPr>
          <w:rFonts w:asciiTheme="minorHAnsi" w:hAnsiTheme="minorHAnsi" w:cs="Arial"/>
        </w:rPr>
        <w:t>Employee</w:t>
      </w:r>
      <w:r w:rsidRPr="00B44691">
        <w:rPr>
          <w:rFonts w:asciiTheme="minorHAnsi" w:hAnsiTheme="minorHAnsi" w:cs="Arial"/>
        </w:rPr>
        <w:t>'s last day of active employment.</w:t>
      </w:r>
    </w:p>
    <w:p w14:paraId="0D0219E5" w14:textId="77777777" w:rsidR="00CC4DDC" w:rsidRPr="00B44691" w:rsidRDefault="00CC4DDC" w:rsidP="00FC16CE">
      <w:pPr>
        <w:widowControl/>
        <w:jc w:val="both"/>
        <w:rPr>
          <w:rFonts w:ascii="Arial" w:hAnsi="Arial" w:cs="Arial"/>
        </w:rPr>
        <w:sectPr w:rsidR="00CC4DDC" w:rsidRPr="00B44691">
          <w:type w:val="continuous"/>
          <w:pgSz w:w="12240" w:h="15840"/>
          <w:pgMar w:top="1440" w:right="1440" w:bottom="1440" w:left="1440" w:header="1440" w:footer="1440" w:gutter="0"/>
          <w:cols w:space="720"/>
          <w:noEndnote/>
        </w:sectPr>
      </w:pPr>
    </w:p>
    <w:p w14:paraId="24A81553" w14:textId="77777777" w:rsidR="00D113C2" w:rsidRPr="00B44691" w:rsidRDefault="00D113C2" w:rsidP="00D113C2">
      <w:pPr>
        <w:widowControl/>
        <w:jc w:val="center"/>
        <w:rPr>
          <w:rFonts w:asciiTheme="minorHAnsi" w:hAnsiTheme="minorHAnsi" w:cs="Arial"/>
          <w:b/>
        </w:rPr>
      </w:pPr>
      <w:r w:rsidRPr="00B44691">
        <w:rPr>
          <w:rFonts w:asciiTheme="minorHAnsi" w:hAnsiTheme="minorHAnsi" w:cs="Arial"/>
          <w:b/>
        </w:rPr>
        <w:t>ARTICLE 25</w:t>
      </w:r>
    </w:p>
    <w:p w14:paraId="5F46CE4B" w14:textId="77777777" w:rsidR="00D113C2" w:rsidRPr="00B44691" w:rsidRDefault="00D113C2" w:rsidP="00D113C2">
      <w:pPr>
        <w:widowControl/>
        <w:jc w:val="center"/>
        <w:rPr>
          <w:rFonts w:asciiTheme="minorHAnsi" w:hAnsiTheme="minorHAnsi" w:cs="Arial"/>
          <w:b/>
        </w:rPr>
      </w:pPr>
    </w:p>
    <w:p w14:paraId="3A64F57A" w14:textId="77777777" w:rsidR="00D113C2" w:rsidRPr="00B44691" w:rsidRDefault="00D113C2" w:rsidP="00D113C2">
      <w:pPr>
        <w:widowControl/>
        <w:jc w:val="center"/>
        <w:rPr>
          <w:rFonts w:asciiTheme="minorHAnsi" w:hAnsiTheme="minorHAnsi" w:cs="Arial"/>
          <w:b/>
        </w:rPr>
      </w:pPr>
      <w:r w:rsidRPr="00B44691">
        <w:rPr>
          <w:rFonts w:asciiTheme="minorHAnsi" w:hAnsiTheme="minorHAnsi" w:cs="Arial"/>
          <w:b/>
        </w:rPr>
        <w:t>SPECIAL PROVISIONS</w:t>
      </w:r>
    </w:p>
    <w:p w14:paraId="4E2A282E" w14:textId="77777777" w:rsidR="00D113C2" w:rsidRPr="00B44691" w:rsidRDefault="00D113C2" w:rsidP="00D113C2">
      <w:pPr>
        <w:widowControl/>
        <w:jc w:val="both"/>
        <w:rPr>
          <w:rFonts w:asciiTheme="minorHAnsi" w:hAnsiTheme="minorHAnsi" w:cs="Arial"/>
        </w:rPr>
      </w:pPr>
    </w:p>
    <w:p w14:paraId="425444E7" w14:textId="0274139D" w:rsidR="00D113C2" w:rsidRPr="00B44691" w:rsidRDefault="00B6712E" w:rsidP="002F12A7">
      <w:pPr>
        <w:jc w:val="both"/>
        <w:rPr>
          <w:rFonts w:asciiTheme="minorHAnsi" w:eastAsiaTheme="minorHAnsi" w:hAnsiTheme="minorHAnsi" w:cs="Arial"/>
        </w:rPr>
      </w:pPr>
      <w:r w:rsidRPr="00B44691">
        <w:rPr>
          <w:rFonts w:asciiTheme="minorHAnsi" w:eastAsiaTheme="minorHAnsi" w:hAnsiTheme="minorHAnsi" w:cs="Arial"/>
        </w:rPr>
        <w:t>-3</w:t>
      </w:r>
      <w:r w:rsidR="0035098D">
        <w:rPr>
          <w:rFonts w:asciiTheme="minorHAnsi" w:eastAsiaTheme="minorHAnsi" w:hAnsiTheme="minorHAnsi" w:cs="Arial"/>
        </w:rPr>
        <w:t>80</w:t>
      </w:r>
      <w:r w:rsidRPr="00B44691">
        <w:rPr>
          <w:rFonts w:asciiTheme="minorHAnsi" w:eastAsiaTheme="minorHAnsi" w:hAnsiTheme="minorHAnsi" w:cs="Arial"/>
        </w:rPr>
        <w:tab/>
      </w:r>
      <w:r w:rsidR="00D113C2" w:rsidRPr="00B44691">
        <w:rPr>
          <w:rFonts w:asciiTheme="minorHAnsi" w:eastAsiaTheme="minorHAnsi" w:hAnsiTheme="minorHAnsi" w:cs="Arial"/>
        </w:rPr>
        <w:t xml:space="preserve">The following special provisions apply only to </w:t>
      </w:r>
      <w:r w:rsidR="00F85629" w:rsidRPr="00B44691">
        <w:rPr>
          <w:rFonts w:asciiTheme="minorHAnsi" w:eastAsiaTheme="minorHAnsi" w:hAnsiTheme="minorHAnsi" w:cs="Arial"/>
        </w:rPr>
        <w:t>Employee</w:t>
      </w:r>
      <w:r w:rsidR="00D113C2" w:rsidRPr="00B44691">
        <w:rPr>
          <w:rFonts w:asciiTheme="minorHAnsi" w:eastAsiaTheme="minorHAnsi" w:hAnsiTheme="minorHAnsi" w:cs="Arial"/>
        </w:rPr>
        <w:t xml:space="preserve">s classified as “Sergeants” employed by the Michigan State </w:t>
      </w:r>
      <w:r w:rsidR="00F85629" w:rsidRPr="00B44691">
        <w:rPr>
          <w:rFonts w:asciiTheme="minorHAnsi" w:eastAsiaTheme="minorHAnsi" w:hAnsiTheme="minorHAnsi" w:cs="Arial"/>
        </w:rPr>
        <w:t>University</w:t>
      </w:r>
      <w:r w:rsidR="00D113C2" w:rsidRPr="00B44691">
        <w:rPr>
          <w:rFonts w:asciiTheme="minorHAnsi" w:eastAsiaTheme="minorHAnsi" w:hAnsiTheme="minorHAnsi" w:cs="Arial"/>
        </w:rPr>
        <w:t xml:space="preserve"> Police Department.  All of the provisions of this Collective Bargaining Agreement shall apply to the Sergeants. The special provisions set forth in this Article are unique to the Sergeants. Where these special provisions are in conflict with the other general provisions of this Agreement, these special provisions shall take precedence.  </w:t>
      </w:r>
    </w:p>
    <w:p w14:paraId="35E423BE" w14:textId="77777777" w:rsidR="00D113C2" w:rsidRPr="00B44691" w:rsidRDefault="00D113C2" w:rsidP="00D113C2">
      <w:pPr>
        <w:ind w:left="360"/>
        <w:rPr>
          <w:rFonts w:asciiTheme="minorHAnsi" w:eastAsiaTheme="minorHAnsi" w:hAnsiTheme="minorHAnsi" w:cs="Arial"/>
          <w:b/>
          <w:caps/>
        </w:rPr>
      </w:pPr>
    </w:p>
    <w:p w14:paraId="0C3BF0FD" w14:textId="77777777" w:rsidR="00D113C2" w:rsidRPr="00B44691" w:rsidRDefault="00D113C2" w:rsidP="00D113C2">
      <w:pPr>
        <w:tabs>
          <w:tab w:val="left" w:pos="0"/>
          <w:tab w:val="left" w:pos="720"/>
          <w:tab w:val="left" w:pos="1194"/>
          <w:tab w:val="left" w:pos="1440"/>
          <w:tab w:val="left" w:pos="2160"/>
          <w:tab w:val="left" w:pos="2880"/>
          <w:tab w:val="left" w:pos="3600"/>
          <w:tab w:val="left" w:pos="4320"/>
          <w:tab w:val="left" w:pos="5040"/>
          <w:tab w:val="left" w:pos="5760"/>
          <w:tab w:val="left" w:pos="6480"/>
          <w:tab w:val="right" w:pos="7236"/>
          <w:tab w:val="left" w:pos="7920"/>
          <w:tab w:val="right" w:pos="8640"/>
          <w:tab w:val="left" w:pos="9360"/>
        </w:tabs>
        <w:jc w:val="both"/>
        <w:rPr>
          <w:rFonts w:asciiTheme="minorHAnsi" w:hAnsiTheme="minorHAnsi" w:cs="Arial"/>
          <w:b/>
        </w:rPr>
      </w:pPr>
      <w:r w:rsidRPr="00B44691">
        <w:rPr>
          <w:rFonts w:asciiTheme="minorHAnsi" w:hAnsiTheme="minorHAnsi" w:cs="Arial"/>
          <w:b/>
        </w:rPr>
        <w:t>SCHEDULING</w:t>
      </w:r>
    </w:p>
    <w:p w14:paraId="7298DFE4" w14:textId="77777777" w:rsidR="00D113C2" w:rsidRPr="00B44691" w:rsidRDefault="00D113C2" w:rsidP="002F12A7">
      <w:pPr>
        <w:tabs>
          <w:tab w:val="left" w:pos="0"/>
          <w:tab w:val="left" w:pos="720"/>
          <w:tab w:val="left" w:pos="1194"/>
          <w:tab w:val="left" w:pos="1440"/>
          <w:tab w:val="left" w:pos="2160"/>
          <w:tab w:val="left" w:pos="2880"/>
          <w:tab w:val="left" w:pos="3600"/>
          <w:tab w:val="left" w:pos="4320"/>
          <w:tab w:val="left" w:pos="5040"/>
          <w:tab w:val="left" w:pos="5760"/>
          <w:tab w:val="left" w:pos="6480"/>
          <w:tab w:val="right" w:pos="7236"/>
          <w:tab w:val="left" w:pos="7920"/>
          <w:tab w:val="right" w:pos="8640"/>
          <w:tab w:val="left" w:pos="9360"/>
        </w:tabs>
        <w:jc w:val="both"/>
        <w:rPr>
          <w:rFonts w:asciiTheme="minorHAnsi" w:hAnsiTheme="minorHAnsi" w:cs="Arial"/>
        </w:rPr>
      </w:pPr>
    </w:p>
    <w:p w14:paraId="6DD220B1" w14:textId="7D5079E3" w:rsidR="00D113C2" w:rsidRPr="00B44691" w:rsidRDefault="00685EBB" w:rsidP="002F12A7">
      <w:pPr>
        <w:tabs>
          <w:tab w:val="left" w:pos="0"/>
          <w:tab w:val="left" w:pos="720"/>
          <w:tab w:val="left" w:pos="1440"/>
          <w:tab w:val="left" w:pos="2160"/>
          <w:tab w:val="left" w:pos="2880"/>
          <w:tab w:val="left" w:pos="3600"/>
          <w:tab w:val="left" w:pos="4320"/>
          <w:tab w:val="left" w:pos="5040"/>
          <w:tab w:val="left" w:pos="5760"/>
          <w:tab w:val="left" w:pos="6480"/>
          <w:tab w:val="right" w:pos="7236"/>
          <w:tab w:val="left" w:pos="7920"/>
          <w:tab w:val="right" w:pos="8640"/>
          <w:tab w:val="left" w:pos="9360"/>
        </w:tabs>
        <w:jc w:val="both"/>
        <w:rPr>
          <w:rFonts w:asciiTheme="minorHAnsi" w:hAnsiTheme="minorHAnsi" w:cs="Arial"/>
        </w:rPr>
      </w:pPr>
      <w:r w:rsidRPr="00B44691">
        <w:rPr>
          <w:rFonts w:asciiTheme="minorHAnsi" w:hAnsiTheme="minorHAnsi" w:cs="Arial"/>
        </w:rPr>
        <w:t>-3</w:t>
      </w:r>
      <w:r w:rsidR="0035098D">
        <w:rPr>
          <w:rFonts w:asciiTheme="minorHAnsi" w:hAnsiTheme="minorHAnsi" w:cs="Arial"/>
        </w:rPr>
        <w:t>81</w:t>
      </w:r>
      <w:r w:rsidR="00136A8E" w:rsidRPr="00B44691">
        <w:rPr>
          <w:rFonts w:asciiTheme="minorHAnsi" w:hAnsiTheme="minorHAnsi" w:cs="Arial"/>
        </w:rPr>
        <w:tab/>
      </w:r>
      <w:r w:rsidR="00D113C2" w:rsidRPr="00B44691">
        <w:rPr>
          <w:rFonts w:asciiTheme="minorHAnsi" w:hAnsiTheme="minorHAnsi" w:cs="Arial"/>
        </w:rPr>
        <w:t>Definition</w:t>
      </w:r>
    </w:p>
    <w:p w14:paraId="313D11AD" w14:textId="77777777" w:rsidR="00067359" w:rsidRPr="00B44691" w:rsidRDefault="00067359" w:rsidP="00136A8E">
      <w:pPr>
        <w:pStyle w:val="BodyText3"/>
        <w:widowControl/>
        <w:tabs>
          <w:tab w:val="clear" w:pos="1440"/>
        </w:tabs>
        <w:ind w:left="720"/>
        <w:rPr>
          <w:rFonts w:asciiTheme="minorHAnsi" w:hAnsiTheme="minorHAnsi"/>
          <w:sz w:val="24"/>
          <w:szCs w:val="24"/>
        </w:rPr>
      </w:pPr>
    </w:p>
    <w:p w14:paraId="0EDBD891" w14:textId="77777777" w:rsidR="00D113C2" w:rsidRPr="00B44691" w:rsidRDefault="00D113C2" w:rsidP="00136A8E">
      <w:pPr>
        <w:pStyle w:val="BodyText3"/>
        <w:widowControl/>
        <w:tabs>
          <w:tab w:val="clear" w:pos="1440"/>
        </w:tabs>
        <w:ind w:left="720"/>
        <w:rPr>
          <w:rFonts w:asciiTheme="minorHAnsi" w:hAnsiTheme="minorHAnsi"/>
          <w:sz w:val="24"/>
          <w:szCs w:val="24"/>
        </w:rPr>
      </w:pPr>
      <w:r w:rsidRPr="00B44691">
        <w:rPr>
          <w:rFonts w:asciiTheme="minorHAnsi" w:hAnsiTheme="minorHAnsi"/>
          <w:sz w:val="24"/>
          <w:szCs w:val="24"/>
        </w:rPr>
        <w:t xml:space="preserve">Because </w:t>
      </w:r>
      <w:r w:rsidR="00F85629" w:rsidRPr="00B44691">
        <w:rPr>
          <w:rFonts w:asciiTheme="minorHAnsi" w:hAnsiTheme="minorHAnsi"/>
          <w:sz w:val="24"/>
          <w:szCs w:val="24"/>
        </w:rPr>
        <w:t>Employee</w:t>
      </w:r>
      <w:r w:rsidRPr="00B44691">
        <w:rPr>
          <w:rFonts w:asciiTheme="minorHAnsi" w:hAnsiTheme="minorHAnsi"/>
          <w:sz w:val="24"/>
          <w:szCs w:val="24"/>
        </w:rPr>
        <w:t xml:space="preserve">s are required to work regardless of calendar weekends, i.e., Saturdays and Sundays, the </w:t>
      </w:r>
      <w:r w:rsidR="00F85629" w:rsidRPr="00B44691">
        <w:rPr>
          <w:rFonts w:asciiTheme="minorHAnsi" w:hAnsiTheme="minorHAnsi"/>
          <w:sz w:val="24"/>
          <w:szCs w:val="24"/>
        </w:rPr>
        <w:t>Employer</w:t>
      </w:r>
      <w:r w:rsidRPr="00B44691">
        <w:rPr>
          <w:rFonts w:asciiTheme="minorHAnsi" w:hAnsiTheme="minorHAnsi"/>
          <w:sz w:val="24"/>
          <w:szCs w:val="24"/>
        </w:rPr>
        <w:t xml:space="preserve"> schedules days off in lieu thereof and refers to those days as "Pass Days."</w:t>
      </w:r>
    </w:p>
    <w:p w14:paraId="230FE76D" w14:textId="77777777" w:rsidR="00D113C2" w:rsidRPr="00B44691" w:rsidRDefault="00D113C2" w:rsidP="002F12A7">
      <w:pPr>
        <w:pStyle w:val="BodyText3"/>
        <w:widowControl/>
        <w:tabs>
          <w:tab w:val="left" w:pos="1194"/>
        </w:tabs>
        <w:ind w:left="720"/>
        <w:rPr>
          <w:rFonts w:asciiTheme="minorHAnsi" w:hAnsiTheme="minorHAnsi"/>
          <w:sz w:val="24"/>
          <w:szCs w:val="24"/>
        </w:rPr>
      </w:pPr>
    </w:p>
    <w:p w14:paraId="342E15A4" w14:textId="39DA8716" w:rsidR="00D113C2" w:rsidRPr="00B44691" w:rsidRDefault="00664362" w:rsidP="002F12A7">
      <w:pPr>
        <w:tabs>
          <w:tab w:val="left" w:pos="0"/>
          <w:tab w:val="left" w:pos="720"/>
          <w:tab w:val="left" w:pos="1440"/>
          <w:tab w:val="left" w:pos="2160"/>
          <w:tab w:val="left" w:pos="2880"/>
          <w:tab w:val="left" w:pos="3600"/>
          <w:tab w:val="left" w:pos="4320"/>
          <w:tab w:val="left" w:pos="5040"/>
          <w:tab w:val="left" w:pos="5760"/>
          <w:tab w:val="left" w:pos="6480"/>
          <w:tab w:val="right" w:pos="7236"/>
          <w:tab w:val="left" w:pos="7920"/>
          <w:tab w:val="right" w:pos="8640"/>
          <w:tab w:val="left" w:pos="9360"/>
        </w:tabs>
        <w:jc w:val="both"/>
        <w:rPr>
          <w:rFonts w:asciiTheme="minorHAnsi" w:hAnsiTheme="minorHAnsi" w:cs="Arial"/>
        </w:rPr>
      </w:pPr>
      <w:r w:rsidRPr="00B44691">
        <w:rPr>
          <w:rFonts w:asciiTheme="minorHAnsi" w:hAnsiTheme="minorHAnsi" w:cs="Arial"/>
        </w:rPr>
        <w:t>-3</w:t>
      </w:r>
      <w:r w:rsidR="0035098D">
        <w:rPr>
          <w:rFonts w:asciiTheme="minorHAnsi" w:hAnsiTheme="minorHAnsi" w:cs="Arial"/>
        </w:rPr>
        <w:t>82</w:t>
      </w:r>
      <w:r w:rsidR="00136A8E" w:rsidRPr="00B44691">
        <w:rPr>
          <w:rFonts w:asciiTheme="minorHAnsi" w:hAnsiTheme="minorHAnsi" w:cs="Arial"/>
        </w:rPr>
        <w:tab/>
      </w:r>
      <w:r w:rsidR="00D113C2" w:rsidRPr="00B44691">
        <w:rPr>
          <w:rFonts w:asciiTheme="minorHAnsi" w:hAnsiTheme="minorHAnsi" w:cs="Arial"/>
        </w:rPr>
        <w:t>Scheduling</w:t>
      </w:r>
    </w:p>
    <w:p w14:paraId="670114A2" w14:textId="77777777" w:rsidR="00067359" w:rsidRPr="00B44691" w:rsidRDefault="00067359" w:rsidP="00136A8E">
      <w:pPr>
        <w:tabs>
          <w:tab w:val="left" w:pos="0"/>
          <w:tab w:val="left" w:pos="720"/>
          <w:tab w:val="left" w:pos="2160"/>
          <w:tab w:val="left" w:pos="2880"/>
          <w:tab w:val="left" w:pos="3600"/>
          <w:tab w:val="left" w:pos="4320"/>
          <w:tab w:val="left" w:pos="5040"/>
          <w:tab w:val="left" w:pos="5760"/>
          <w:tab w:val="left" w:pos="6480"/>
          <w:tab w:val="right" w:pos="7236"/>
          <w:tab w:val="left" w:pos="7920"/>
          <w:tab w:val="right" w:pos="8640"/>
          <w:tab w:val="left" w:pos="9360"/>
        </w:tabs>
        <w:ind w:left="720"/>
        <w:jc w:val="both"/>
        <w:rPr>
          <w:rFonts w:asciiTheme="minorHAnsi" w:hAnsiTheme="minorHAnsi" w:cs="Arial"/>
        </w:rPr>
      </w:pPr>
    </w:p>
    <w:p w14:paraId="2F8185CF" w14:textId="64F28D48" w:rsidR="00D113C2" w:rsidRPr="00B44691" w:rsidRDefault="00D113C2" w:rsidP="00136A8E">
      <w:pPr>
        <w:tabs>
          <w:tab w:val="left" w:pos="0"/>
          <w:tab w:val="left" w:pos="720"/>
          <w:tab w:val="left" w:pos="2160"/>
          <w:tab w:val="left" w:pos="2880"/>
          <w:tab w:val="left" w:pos="3600"/>
          <w:tab w:val="left" w:pos="4320"/>
          <w:tab w:val="left" w:pos="5040"/>
          <w:tab w:val="left" w:pos="5760"/>
          <w:tab w:val="left" w:pos="6480"/>
          <w:tab w:val="right" w:pos="7236"/>
          <w:tab w:val="left" w:pos="7920"/>
          <w:tab w:val="right" w:pos="8640"/>
          <w:tab w:val="left" w:pos="9360"/>
        </w:tabs>
        <w:ind w:left="720"/>
        <w:jc w:val="both"/>
        <w:rPr>
          <w:rFonts w:asciiTheme="minorHAnsi" w:hAnsiTheme="minorHAnsi" w:cs="Arial"/>
        </w:rPr>
      </w:pPr>
      <w:r w:rsidRPr="00B44691">
        <w:rPr>
          <w:rFonts w:asciiTheme="minorHAnsi" w:hAnsiTheme="minorHAnsi" w:cs="Arial"/>
        </w:rPr>
        <w:t xml:space="preserve">The use of Pass Days, pursuant to Article </w:t>
      </w:r>
      <w:r w:rsidR="00F0353C" w:rsidRPr="00B44691">
        <w:rPr>
          <w:rFonts w:asciiTheme="minorHAnsi" w:hAnsiTheme="minorHAnsi" w:cs="Arial"/>
        </w:rPr>
        <w:t>25</w:t>
      </w:r>
      <w:r w:rsidRPr="00B44691">
        <w:rPr>
          <w:rFonts w:asciiTheme="minorHAnsi" w:hAnsiTheme="minorHAnsi" w:cs="Arial"/>
        </w:rPr>
        <w:t>, Paragraph</w:t>
      </w:r>
      <w:r w:rsidR="00F0353C" w:rsidRPr="00B44691">
        <w:rPr>
          <w:rFonts w:asciiTheme="minorHAnsi" w:hAnsiTheme="minorHAnsi" w:cs="Arial"/>
        </w:rPr>
        <w:t>s</w:t>
      </w:r>
      <w:r w:rsidRPr="00B44691">
        <w:rPr>
          <w:rFonts w:asciiTheme="minorHAnsi" w:hAnsiTheme="minorHAnsi" w:cs="Arial"/>
        </w:rPr>
        <w:t xml:space="preserve"> </w:t>
      </w:r>
      <w:r w:rsidR="00600829" w:rsidRPr="00B44691">
        <w:rPr>
          <w:rFonts w:asciiTheme="minorHAnsi" w:hAnsiTheme="minorHAnsi" w:cs="Arial"/>
        </w:rPr>
        <w:t>38</w:t>
      </w:r>
      <w:r w:rsidR="006D344E">
        <w:rPr>
          <w:rFonts w:asciiTheme="minorHAnsi" w:hAnsiTheme="minorHAnsi" w:cs="Arial"/>
        </w:rPr>
        <w:t>8</w:t>
      </w:r>
      <w:r w:rsidR="00600829" w:rsidRPr="00B44691">
        <w:rPr>
          <w:rFonts w:asciiTheme="minorHAnsi" w:hAnsiTheme="minorHAnsi" w:cs="Arial"/>
        </w:rPr>
        <w:t>, 38</w:t>
      </w:r>
      <w:r w:rsidR="006D344E">
        <w:rPr>
          <w:rFonts w:asciiTheme="minorHAnsi" w:hAnsiTheme="minorHAnsi" w:cs="Arial"/>
        </w:rPr>
        <w:t>9</w:t>
      </w:r>
      <w:r w:rsidR="00600829" w:rsidRPr="00B44691">
        <w:rPr>
          <w:rFonts w:asciiTheme="minorHAnsi" w:hAnsiTheme="minorHAnsi" w:cs="Arial"/>
        </w:rPr>
        <w:t>, 3</w:t>
      </w:r>
      <w:r w:rsidR="006D344E">
        <w:rPr>
          <w:rFonts w:asciiTheme="minorHAnsi" w:hAnsiTheme="minorHAnsi" w:cs="Arial"/>
        </w:rPr>
        <w:t>90</w:t>
      </w:r>
      <w:r w:rsidR="00600829" w:rsidRPr="00B44691">
        <w:rPr>
          <w:rFonts w:asciiTheme="minorHAnsi" w:hAnsiTheme="minorHAnsi" w:cs="Arial"/>
        </w:rPr>
        <w:t xml:space="preserve"> </w:t>
      </w:r>
      <w:r w:rsidRPr="00B44691">
        <w:rPr>
          <w:rFonts w:asciiTheme="minorHAnsi" w:hAnsiTheme="minorHAnsi" w:cs="Arial"/>
        </w:rPr>
        <w:t xml:space="preserve"> may be requested and may be taken subject to management direction or approval.</w:t>
      </w:r>
    </w:p>
    <w:p w14:paraId="16F732D0" w14:textId="77777777" w:rsidR="00D113C2" w:rsidRPr="00B44691" w:rsidRDefault="00D113C2" w:rsidP="002F12A7">
      <w:pPr>
        <w:tabs>
          <w:tab w:val="left" w:pos="0"/>
          <w:tab w:val="left" w:pos="720"/>
          <w:tab w:val="left" w:pos="1194"/>
          <w:tab w:val="left" w:pos="1440"/>
          <w:tab w:val="left" w:pos="2160"/>
          <w:tab w:val="left" w:pos="2880"/>
          <w:tab w:val="left" w:pos="3600"/>
          <w:tab w:val="left" w:pos="4320"/>
          <w:tab w:val="left" w:pos="5040"/>
          <w:tab w:val="left" w:pos="5760"/>
          <w:tab w:val="left" w:pos="6480"/>
          <w:tab w:val="right" w:pos="7236"/>
          <w:tab w:val="left" w:pos="7920"/>
          <w:tab w:val="right" w:pos="8640"/>
          <w:tab w:val="left" w:pos="9360"/>
        </w:tabs>
        <w:ind w:left="720"/>
        <w:jc w:val="both"/>
        <w:rPr>
          <w:rFonts w:asciiTheme="minorHAnsi" w:hAnsiTheme="minorHAnsi" w:cs="Arial"/>
        </w:rPr>
      </w:pPr>
      <w:r w:rsidRPr="00B44691">
        <w:rPr>
          <w:rFonts w:asciiTheme="minorHAnsi" w:hAnsiTheme="minorHAnsi" w:cs="Arial"/>
        </w:rPr>
        <w:t xml:space="preserve">                          </w:t>
      </w:r>
    </w:p>
    <w:p w14:paraId="24651C86" w14:textId="4D7FD2D0" w:rsidR="00D113C2" w:rsidRPr="00B44691" w:rsidRDefault="00685EBB" w:rsidP="000B6236">
      <w:pPr>
        <w:tabs>
          <w:tab w:val="left" w:pos="720"/>
          <w:tab w:val="left" w:pos="2160"/>
          <w:tab w:val="left" w:pos="2880"/>
          <w:tab w:val="left" w:pos="3600"/>
          <w:tab w:val="left" w:pos="4320"/>
          <w:tab w:val="left" w:pos="5040"/>
          <w:tab w:val="left" w:pos="5760"/>
          <w:tab w:val="left" w:pos="6480"/>
          <w:tab w:val="right" w:pos="7236"/>
          <w:tab w:val="left" w:pos="7920"/>
          <w:tab w:val="right" w:pos="8640"/>
          <w:tab w:val="left" w:pos="9360"/>
        </w:tabs>
        <w:ind w:left="720" w:hanging="720"/>
        <w:jc w:val="both"/>
        <w:rPr>
          <w:rFonts w:asciiTheme="minorHAnsi" w:hAnsiTheme="minorHAnsi" w:cs="Arial"/>
        </w:rPr>
      </w:pPr>
      <w:r w:rsidRPr="00B44691">
        <w:rPr>
          <w:rFonts w:asciiTheme="minorHAnsi" w:hAnsiTheme="minorHAnsi" w:cs="Arial"/>
        </w:rPr>
        <w:t>-38</w:t>
      </w:r>
      <w:r w:rsidR="0035098D">
        <w:rPr>
          <w:rFonts w:asciiTheme="minorHAnsi" w:hAnsiTheme="minorHAnsi" w:cs="Arial"/>
        </w:rPr>
        <w:t>3</w:t>
      </w:r>
      <w:r w:rsidR="00067359" w:rsidRPr="00B44691">
        <w:rPr>
          <w:rFonts w:asciiTheme="minorHAnsi" w:hAnsiTheme="minorHAnsi" w:cs="Arial"/>
        </w:rPr>
        <w:tab/>
      </w:r>
      <w:r w:rsidR="00D113C2" w:rsidRPr="00B44691">
        <w:rPr>
          <w:rFonts w:asciiTheme="minorHAnsi" w:hAnsiTheme="minorHAnsi" w:cs="Arial"/>
        </w:rPr>
        <w:t>Overtime and call-back time shall be authorized by management.  A regular scheduled shift shall be posted once each month to determine the normal workday for every Sergeant.</w:t>
      </w:r>
    </w:p>
    <w:p w14:paraId="5603F4AE" w14:textId="77777777" w:rsidR="00D113C2" w:rsidRPr="00B44691" w:rsidRDefault="00D113C2" w:rsidP="002F12A7">
      <w:pPr>
        <w:tabs>
          <w:tab w:val="left" w:pos="0"/>
          <w:tab w:val="left" w:pos="720"/>
          <w:tab w:val="left" w:pos="1194"/>
          <w:tab w:val="left" w:pos="1440"/>
          <w:tab w:val="left" w:pos="2160"/>
          <w:tab w:val="left" w:pos="2880"/>
          <w:tab w:val="left" w:pos="3600"/>
          <w:tab w:val="left" w:pos="4320"/>
          <w:tab w:val="left" w:pos="5040"/>
          <w:tab w:val="left" w:pos="5760"/>
          <w:tab w:val="left" w:pos="6480"/>
          <w:tab w:val="right" w:pos="7236"/>
          <w:tab w:val="left" w:pos="7920"/>
          <w:tab w:val="right" w:pos="8640"/>
          <w:tab w:val="left" w:pos="9360"/>
        </w:tabs>
        <w:ind w:left="720"/>
        <w:jc w:val="both"/>
        <w:rPr>
          <w:rFonts w:asciiTheme="minorHAnsi" w:hAnsiTheme="minorHAnsi" w:cs="Arial"/>
        </w:rPr>
      </w:pPr>
    </w:p>
    <w:p w14:paraId="70CE934C" w14:textId="6A491C8D" w:rsidR="00D113C2" w:rsidRPr="00B44691" w:rsidRDefault="00685EBB" w:rsidP="002F12A7">
      <w:pPr>
        <w:tabs>
          <w:tab w:val="left" w:pos="0"/>
          <w:tab w:val="left" w:pos="720"/>
          <w:tab w:val="left" w:pos="1440"/>
          <w:tab w:val="left" w:pos="2160"/>
          <w:tab w:val="left" w:pos="2880"/>
          <w:tab w:val="left" w:pos="3600"/>
          <w:tab w:val="left" w:pos="4320"/>
          <w:tab w:val="left" w:pos="5040"/>
          <w:tab w:val="left" w:pos="5760"/>
          <w:tab w:val="left" w:pos="6480"/>
          <w:tab w:val="right" w:pos="7236"/>
          <w:tab w:val="left" w:pos="7920"/>
          <w:tab w:val="right" w:pos="8640"/>
          <w:tab w:val="left" w:pos="9360"/>
        </w:tabs>
        <w:jc w:val="both"/>
        <w:rPr>
          <w:rFonts w:asciiTheme="minorHAnsi" w:hAnsiTheme="minorHAnsi" w:cs="Arial"/>
        </w:rPr>
      </w:pPr>
      <w:r w:rsidRPr="00B44691">
        <w:rPr>
          <w:rFonts w:asciiTheme="minorHAnsi" w:hAnsiTheme="minorHAnsi" w:cs="Arial"/>
        </w:rPr>
        <w:t>-38</w:t>
      </w:r>
      <w:r w:rsidR="0035098D">
        <w:rPr>
          <w:rFonts w:asciiTheme="minorHAnsi" w:hAnsiTheme="minorHAnsi" w:cs="Arial"/>
        </w:rPr>
        <w:t>4</w:t>
      </w:r>
      <w:r w:rsidR="00067359" w:rsidRPr="00B44691">
        <w:rPr>
          <w:rFonts w:asciiTheme="minorHAnsi" w:hAnsiTheme="minorHAnsi" w:cs="Arial"/>
        </w:rPr>
        <w:tab/>
      </w:r>
      <w:r w:rsidR="00D113C2" w:rsidRPr="00B44691">
        <w:rPr>
          <w:rFonts w:asciiTheme="minorHAnsi" w:hAnsiTheme="minorHAnsi" w:cs="Arial"/>
        </w:rPr>
        <w:t>Schedule Deviation</w:t>
      </w:r>
    </w:p>
    <w:p w14:paraId="3FF5AD84" w14:textId="77777777" w:rsidR="00067359" w:rsidRPr="00B44691" w:rsidRDefault="00067359" w:rsidP="00067359">
      <w:pPr>
        <w:pStyle w:val="BodyText3"/>
        <w:widowControl/>
        <w:tabs>
          <w:tab w:val="clear" w:pos="1440"/>
        </w:tabs>
        <w:ind w:left="720"/>
        <w:rPr>
          <w:rFonts w:asciiTheme="minorHAnsi" w:hAnsiTheme="minorHAnsi"/>
          <w:sz w:val="24"/>
          <w:szCs w:val="24"/>
        </w:rPr>
      </w:pPr>
    </w:p>
    <w:p w14:paraId="4F0E71CD" w14:textId="77777777" w:rsidR="00D113C2" w:rsidRPr="00B44691" w:rsidRDefault="00D113C2" w:rsidP="00067359">
      <w:pPr>
        <w:pStyle w:val="BodyText3"/>
        <w:widowControl/>
        <w:tabs>
          <w:tab w:val="clear" w:pos="1440"/>
        </w:tabs>
        <w:ind w:left="720"/>
        <w:rPr>
          <w:rFonts w:asciiTheme="minorHAnsi" w:hAnsiTheme="minorHAnsi"/>
          <w:sz w:val="24"/>
          <w:szCs w:val="24"/>
        </w:rPr>
      </w:pPr>
      <w:r w:rsidRPr="00B44691">
        <w:rPr>
          <w:rFonts w:asciiTheme="minorHAnsi" w:hAnsiTheme="minorHAnsi"/>
          <w:sz w:val="24"/>
          <w:szCs w:val="24"/>
        </w:rPr>
        <w:t>For personnel excepting investigative and task force person</w:t>
      </w:r>
      <w:r w:rsidRPr="00B44691">
        <w:rPr>
          <w:rFonts w:asciiTheme="minorHAnsi" w:hAnsiTheme="minorHAnsi"/>
          <w:sz w:val="24"/>
          <w:szCs w:val="24"/>
        </w:rPr>
        <w:softHyphen/>
        <w:t>nel, if there is a deviation from the normal work scheduled, a five (5) days notice shall be given.  If a five (5) days notice is not given, those hours worked outside of the posted schedule shall be paid at the rate of time and one-half.</w:t>
      </w:r>
    </w:p>
    <w:p w14:paraId="78309EEF" w14:textId="77777777" w:rsidR="00D113C2" w:rsidRPr="00B44691" w:rsidRDefault="00D113C2" w:rsidP="002F12A7">
      <w:pPr>
        <w:pStyle w:val="BodyText3"/>
        <w:widowControl/>
        <w:tabs>
          <w:tab w:val="left" w:pos="1194"/>
        </w:tabs>
        <w:rPr>
          <w:rFonts w:asciiTheme="minorHAnsi" w:hAnsiTheme="minorHAnsi"/>
          <w:sz w:val="24"/>
          <w:szCs w:val="24"/>
        </w:rPr>
      </w:pPr>
    </w:p>
    <w:p w14:paraId="7C4E3261" w14:textId="55404584" w:rsidR="00D113C2" w:rsidRPr="00B44691" w:rsidRDefault="00685EBB" w:rsidP="002F12A7">
      <w:pPr>
        <w:tabs>
          <w:tab w:val="left" w:pos="720"/>
          <w:tab w:val="left" w:pos="1440"/>
          <w:tab w:val="left" w:pos="2160"/>
          <w:tab w:val="left" w:pos="2880"/>
          <w:tab w:val="left" w:pos="3600"/>
          <w:tab w:val="left" w:pos="4320"/>
          <w:tab w:val="left" w:pos="5040"/>
          <w:tab w:val="left" w:pos="5760"/>
          <w:tab w:val="left" w:pos="6480"/>
          <w:tab w:val="right" w:pos="7236"/>
          <w:tab w:val="left" w:pos="7920"/>
          <w:tab w:val="right" w:pos="8640"/>
          <w:tab w:val="left" w:pos="9360"/>
        </w:tabs>
        <w:ind w:left="1440" w:hanging="1440"/>
        <w:jc w:val="both"/>
        <w:rPr>
          <w:rFonts w:asciiTheme="minorHAnsi" w:hAnsiTheme="minorHAnsi" w:cs="Arial"/>
        </w:rPr>
      </w:pPr>
      <w:r w:rsidRPr="00B44691">
        <w:rPr>
          <w:rFonts w:asciiTheme="minorHAnsi" w:hAnsiTheme="minorHAnsi" w:cs="Arial"/>
        </w:rPr>
        <w:t>-38</w:t>
      </w:r>
      <w:r w:rsidR="0035098D">
        <w:rPr>
          <w:rFonts w:asciiTheme="minorHAnsi" w:hAnsiTheme="minorHAnsi" w:cs="Arial"/>
        </w:rPr>
        <w:t>5</w:t>
      </w:r>
      <w:r w:rsidR="00067359" w:rsidRPr="00B44691">
        <w:rPr>
          <w:rFonts w:asciiTheme="minorHAnsi" w:hAnsiTheme="minorHAnsi" w:cs="Arial"/>
        </w:rPr>
        <w:tab/>
      </w:r>
      <w:r w:rsidR="00D113C2" w:rsidRPr="00B44691">
        <w:rPr>
          <w:rFonts w:asciiTheme="minorHAnsi" w:hAnsiTheme="minorHAnsi" w:cs="Arial"/>
        </w:rPr>
        <w:t>Changing</w:t>
      </w:r>
    </w:p>
    <w:p w14:paraId="5EEFA14E" w14:textId="77777777" w:rsidR="00067359" w:rsidRPr="00B44691" w:rsidRDefault="00067359" w:rsidP="00067359">
      <w:pPr>
        <w:tabs>
          <w:tab w:val="left" w:pos="0"/>
          <w:tab w:val="left" w:pos="720"/>
          <w:tab w:val="left" w:pos="2160"/>
          <w:tab w:val="left" w:pos="2880"/>
          <w:tab w:val="left" w:pos="3600"/>
          <w:tab w:val="left" w:pos="4320"/>
          <w:tab w:val="left" w:pos="5040"/>
          <w:tab w:val="left" w:pos="5760"/>
          <w:tab w:val="left" w:pos="6480"/>
          <w:tab w:val="right" w:pos="7236"/>
          <w:tab w:val="left" w:pos="7920"/>
          <w:tab w:val="right" w:pos="8640"/>
          <w:tab w:val="left" w:pos="9360"/>
        </w:tabs>
        <w:ind w:left="720"/>
        <w:jc w:val="both"/>
        <w:rPr>
          <w:rFonts w:asciiTheme="minorHAnsi" w:hAnsiTheme="minorHAnsi" w:cs="Arial"/>
        </w:rPr>
      </w:pPr>
    </w:p>
    <w:p w14:paraId="2A0C2719" w14:textId="77777777" w:rsidR="00D113C2" w:rsidRPr="00B44691" w:rsidRDefault="00F85629" w:rsidP="00067359">
      <w:pPr>
        <w:tabs>
          <w:tab w:val="left" w:pos="0"/>
          <w:tab w:val="left" w:pos="720"/>
          <w:tab w:val="left" w:pos="2160"/>
          <w:tab w:val="left" w:pos="2880"/>
          <w:tab w:val="left" w:pos="3600"/>
          <w:tab w:val="left" w:pos="4320"/>
          <w:tab w:val="left" w:pos="5040"/>
          <w:tab w:val="left" w:pos="5760"/>
          <w:tab w:val="left" w:pos="6480"/>
          <w:tab w:val="right" w:pos="7236"/>
          <w:tab w:val="left" w:pos="7920"/>
          <w:tab w:val="right" w:pos="8640"/>
          <w:tab w:val="left" w:pos="9360"/>
        </w:tabs>
        <w:ind w:left="720"/>
        <w:jc w:val="both"/>
        <w:rPr>
          <w:rFonts w:asciiTheme="minorHAnsi" w:hAnsiTheme="minorHAnsi" w:cs="Arial"/>
        </w:rPr>
      </w:pPr>
      <w:r w:rsidRPr="00B44691">
        <w:rPr>
          <w:rFonts w:asciiTheme="minorHAnsi" w:hAnsiTheme="minorHAnsi" w:cs="Arial"/>
        </w:rPr>
        <w:t>Employee</w:t>
      </w:r>
      <w:r w:rsidR="00D113C2" w:rsidRPr="00B44691">
        <w:rPr>
          <w:rFonts w:asciiTheme="minorHAnsi" w:hAnsiTheme="minorHAnsi" w:cs="Arial"/>
        </w:rPr>
        <w:t>s covered hereby, may change a pass day after the sche</w:t>
      </w:r>
      <w:r w:rsidR="00D113C2" w:rsidRPr="00B44691">
        <w:rPr>
          <w:rFonts w:asciiTheme="minorHAnsi" w:hAnsiTheme="minorHAnsi" w:cs="Arial"/>
        </w:rPr>
        <w:softHyphen/>
        <w:t>dule has been posted, if they receive permission from the supervisor(s) of the shift(s) involved.</w:t>
      </w:r>
    </w:p>
    <w:p w14:paraId="2F44A3EE" w14:textId="77777777" w:rsidR="00D113C2" w:rsidRPr="00B44691" w:rsidRDefault="00D113C2" w:rsidP="002F12A7">
      <w:pPr>
        <w:tabs>
          <w:tab w:val="left" w:pos="0"/>
          <w:tab w:val="left" w:pos="720"/>
          <w:tab w:val="left" w:pos="1194"/>
          <w:tab w:val="left" w:pos="1440"/>
          <w:tab w:val="left" w:pos="2160"/>
          <w:tab w:val="left" w:pos="2880"/>
          <w:tab w:val="left" w:pos="3600"/>
          <w:tab w:val="left" w:pos="4320"/>
          <w:tab w:val="left" w:pos="5040"/>
          <w:tab w:val="left" w:pos="5760"/>
          <w:tab w:val="left" w:pos="6480"/>
          <w:tab w:val="right" w:pos="7236"/>
          <w:tab w:val="left" w:pos="7920"/>
          <w:tab w:val="right" w:pos="8640"/>
          <w:tab w:val="left" w:pos="9360"/>
        </w:tabs>
        <w:ind w:left="720"/>
        <w:jc w:val="both"/>
        <w:rPr>
          <w:rFonts w:asciiTheme="minorHAnsi" w:hAnsiTheme="minorHAnsi" w:cs="Arial"/>
        </w:rPr>
      </w:pPr>
    </w:p>
    <w:p w14:paraId="77519DA0" w14:textId="2AE5AC55" w:rsidR="00D113C2" w:rsidRPr="00B44691" w:rsidRDefault="00685EBB" w:rsidP="002F12A7">
      <w:pPr>
        <w:tabs>
          <w:tab w:val="left" w:pos="720"/>
          <w:tab w:val="left" w:pos="1440"/>
          <w:tab w:val="left" w:pos="2160"/>
          <w:tab w:val="left" w:pos="2880"/>
          <w:tab w:val="left" w:pos="3600"/>
          <w:tab w:val="left" w:pos="4320"/>
          <w:tab w:val="left" w:pos="5040"/>
          <w:tab w:val="left" w:pos="5760"/>
          <w:tab w:val="left" w:pos="6480"/>
          <w:tab w:val="right" w:pos="7236"/>
          <w:tab w:val="left" w:pos="7920"/>
          <w:tab w:val="right" w:pos="8640"/>
          <w:tab w:val="left" w:pos="9360"/>
        </w:tabs>
        <w:jc w:val="both"/>
        <w:rPr>
          <w:rFonts w:asciiTheme="minorHAnsi" w:hAnsiTheme="minorHAnsi" w:cs="Arial"/>
        </w:rPr>
      </w:pPr>
      <w:r w:rsidRPr="00B44691">
        <w:rPr>
          <w:rFonts w:asciiTheme="minorHAnsi" w:hAnsiTheme="minorHAnsi" w:cs="Arial"/>
        </w:rPr>
        <w:t>-38</w:t>
      </w:r>
      <w:r w:rsidR="0035098D">
        <w:rPr>
          <w:rFonts w:asciiTheme="minorHAnsi" w:hAnsiTheme="minorHAnsi" w:cs="Arial"/>
        </w:rPr>
        <w:t>6</w:t>
      </w:r>
      <w:r w:rsidR="00067359" w:rsidRPr="00B44691">
        <w:rPr>
          <w:rFonts w:asciiTheme="minorHAnsi" w:hAnsiTheme="minorHAnsi" w:cs="Arial"/>
        </w:rPr>
        <w:tab/>
      </w:r>
      <w:r w:rsidR="00D113C2" w:rsidRPr="00B44691">
        <w:rPr>
          <w:rFonts w:asciiTheme="minorHAnsi" w:hAnsiTheme="minorHAnsi" w:cs="Arial"/>
        </w:rPr>
        <w:t>Trading Shifts</w:t>
      </w:r>
    </w:p>
    <w:p w14:paraId="1118FDDC" w14:textId="77777777" w:rsidR="00067359" w:rsidRPr="00B44691" w:rsidRDefault="00067359" w:rsidP="00067359">
      <w:pPr>
        <w:ind w:left="720"/>
        <w:jc w:val="both"/>
        <w:rPr>
          <w:rFonts w:asciiTheme="minorHAnsi" w:hAnsiTheme="minorHAnsi" w:cs="Arial"/>
        </w:rPr>
      </w:pPr>
    </w:p>
    <w:p w14:paraId="06CFA8C8" w14:textId="77777777" w:rsidR="00D113C2" w:rsidRPr="00B44691" w:rsidRDefault="00F85629" w:rsidP="00067359">
      <w:pPr>
        <w:ind w:left="720"/>
        <w:jc w:val="both"/>
        <w:rPr>
          <w:rFonts w:asciiTheme="minorHAnsi" w:hAnsiTheme="minorHAnsi" w:cs="Arial"/>
        </w:rPr>
      </w:pPr>
      <w:r w:rsidRPr="00B44691">
        <w:rPr>
          <w:rFonts w:asciiTheme="minorHAnsi" w:hAnsiTheme="minorHAnsi" w:cs="Arial"/>
        </w:rPr>
        <w:t>Employee</w:t>
      </w:r>
      <w:r w:rsidR="00D113C2" w:rsidRPr="00B44691">
        <w:rPr>
          <w:rFonts w:asciiTheme="minorHAnsi" w:hAnsiTheme="minorHAnsi" w:cs="Arial"/>
        </w:rPr>
        <w:t xml:space="preserve">s may trade shifts with another </w:t>
      </w:r>
      <w:r w:rsidRPr="00B44691">
        <w:rPr>
          <w:rFonts w:asciiTheme="minorHAnsi" w:hAnsiTheme="minorHAnsi" w:cs="Arial"/>
        </w:rPr>
        <w:t>Employee</w:t>
      </w:r>
      <w:r w:rsidR="00D113C2" w:rsidRPr="00B44691">
        <w:rPr>
          <w:rFonts w:asciiTheme="minorHAnsi" w:hAnsiTheme="minorHAnsi" w:cs="Arial"/>
        </w:rPr>
        <w:t xml:space="preserve"> of equal rank, subject to the approval of management, providing the change does not cause the payment of overtime.  Management approval shall not be unreasonably withheld.  Notice of the requested trade must be submitted by the affected </w:t>
      </w:r>
      <w:r w:rsidRPr="00B44691">
        <w:rPr>
          <w:rFonts w:asciiTheme="minorHAnsi" w:hAnsiTheme="minorHAnsi" w:cs="Arial"/>
        </w:rPr>
        <w:t>Employee</w:t>
      </w:r>
      <w:r w:rsidR="00D113C2" w:rsidRPr="00B44691">
        <w:rPr>
          <w:rFonts w:asciiTheme="minorHAnsi" w:hAnsiTheme="minorHAnsi" w:cs="Arial"/>
        </w:rPr>
        <w:t xml:space="preserve">s at least 28 days in advance of the effective date of the shift period affected by the trade.  The duration of the trade will be for the entire shift period.  Disputes arising under this provision shall be reduced to a grievance beginning at Step 2 of the grievance procedure.  If a Step 3 meeting is thereafter required, the Office of </w:t>
      </w:r>
      <w:r w:rsidRPr="00B44691">
        <w:rPr>
          <w:rFonts w:asciiTheme="minorHAnsi" w:hAnsiTheme="minorHAnsi" w:cs="Arial"/>
        </w:rPr>
        <w:t>Employee</w:t>
      </w:r>
      <w:r w:rsidR="00D113C2" w:rsidRPr="00B44691">
        <w:rPr>
          <w:rFonts w:asciiTheme="minorHAnsi" w:hAnsiTheme="minorHAnsi" w:cs="Arial"/>
        </w:rPr>
        <w:t xml:space="preserve"> Relations</w:t>
      </w:r>
      <w:r w:rsidR="00D113C2" w:rsidRPr="00B44691">
        <w:rPr>
          <w:rFonts w:asciiTheme="minorHAnsi" w:hAnsiTheme="minorHAnsi" w:cs="Arial"/>
          <w:b/>
        </w:rPr>
        <w:t xml:space="preserve"> </w:t>
      </w:r>
      <w:r w:rsidR="00D113C2" w:rsidRPr="00B44691">
        <w:rPr>
          <w:rFonts w:asciiTheme="minorHAnsi" w:hAnsiTheme="minorHAnsi" w:cs="Arial"/>
        </w:rPr>
        <w:t xml:space="preserve">will respond to the grievance at this meeting.  The </w:t>
      </w:r>
      <w:r w:rsidRPr="00B44691">
        <w:rPr>
          <w:rFonts w:asciiTheme="minorHAnsi" w:hAnsiTheme="minorHAnsi" w:cs="Arial"/>
        </w:rPr>
        <w:t>Association</w:t>
      </w:r>
      <w:r w:rsidR="00D113C2" w:rsidRPr="00B44691">
        <w:rPr>
          <w:rFonts w:asciiTheme="minorHAnsi" w:hAnsiTheme="minorHAnsi" w:cs="Arial"/>
        </w:rPr>
        <w:t xml:space="preserve"> will decide whether to arbitrate the dispute and the parties will select the arbitrator the same day.  The dispute shall be submitted to immediate expedited binding arbitration with a bench decision being rendered by the arbitrator the same day of the arbitration hearing.</w:t>
      </w:r>
    </w:p>
    <w:p w14:paraId="678ABB8C" w14:textId="77777777" w:rsidR="00D113C2" w:rsidRPr="00B44691" w:rsidRDefault="00D113C2" w:rsidP="002F12A7">
      <w:pPr>
        <w:ind w:left="720"/>
        <w:jc w:val="both"/>
        <w:rPr>
          <w:rFonts w:asciiTheme="minorHAnsi" w:hAnsiTheme="minorHAnsi" w:cs="Arial"/>
        </w:rPr>
      </w:pPr>
    </w:p>
    <w:p w14:paraId="5049E138" w14:textId="77777777" w:rsidR="00D113C2" w:rsidRPr="00B44691" w:rsidRDefault="00D113C2" w:rsidP="002F12A7">
      <w:pPr>
        <w:jc w:val="both"/>
        <w:rPr>
          <w:rFonts w:asciiTheme="minorHAnsi" w:hAnsiTheme="minorHAnsi" w:cs="Arial"/>
          <w:b/>
        </w:rPr>
      </w:pPr>
      <w:r w:rsidRPr="00B44691">
        <w:rPr>
          <w:rFonts w:asciiTheme="minorHAnsi" w:hAnsiTheme="minorHAnsi" w:cs="Arial"/>
          <w:b/>
          <w:caps/>
        </w:rPr>
        <w:t>On-Call</w:t>
      </w:r>
    </w:p>
    <w:p w14:paraId="3D5208BF" w14:textId="77777777" w:rsidR="002F12A7" w:rsidRPr="00B44691" w:rsidRDefault="002F12A7" w:rsidP="002F12A7">
      <w:pPr>
        <w:jc w:val="both"/>
        <w:rPr>
          <w:rFonts w:asciiTheme="minorHAnsi" w:hAnsiTheme="minorHAnsi" w:cs="Arial"/>
        </w:rPr>
      </w:pPr>
    </w:p>
    <w:p w14:paraId="0F265457" w14:textId="7542586D" w:rsidR="00D113C2" w:rsidRPr="00B44691" w:rsidRDefault="00685EBB" w:rsidP="005D0B1A">
      <w:pPr>
        <w:jc w:val="both"/>
        <w:rPr>
          <w:rFonts w:asciiTheme="minorHAnsi" w:hAnsiTheme="minorHAnsi" w:cs="Arial"/>
        </w:rPr>
      </w:pPr>
      <w:r w:rsidRPr="00B44691">
        <w:rPr>
          <w:rFonts w:asciiTheme="minorHAnsi" w:hAnsiTheme="minorHAnsi" w:cs="Arial"/>
        </w:rPr>
        <w:t>-38</w:t>
      </w:r>
      <w:r w:rsidR="0035098D">
        <w:rPr>
          <w:rFonts w:asciiTheme="minorHAnsi" w:hAnsiTheme="minorHAnsi" w:cs="Arial"/>
        </w:rPr>
        <w:t>7</w:t>
      </w:r>
      <w:r w:rsidR="00067359" w:rsidRPr="00B44691">
        <w:rPr>
          <w:rFonts w:asciiTheme="minorHAnsi" w:hAnsiTheme="minorHAnsi" w:cs="Arial"/>
        </w:rPr>
        <w:tab/>
      </w:r>
      <w:r w:rsidR="00D113C2" w:rsidRPr="00B44691">
        <w:rPr>
          <w:rFonts w:asciiTheme="minorHAnsi" w:hAnsiTheme="minorHAnsi" w:cs="Arial"/>
        </w:rPr>
        <w:t xml:space="preserve">The term "on-call" means that situation where an off-duty </w:t>
      </w:r>
      <w:r w:rsidR="00F85629" w:rsidRPr="00B44691">
        <w:rPr>
          <w:rFonts w:asciiTheme="minorHAnsi" w:hAnsiTheme="minorHAnsi" w:cs="Arial"/>
        </w:rPr>
        <w:t>Employee</w:t>
      </w:r>
      <w:r w:rsidR="00D113C2" w:rsidRPr="00B44691">
        <w:rPr>
          <w:rFonts w:asciiTheme="minorHAnsi" w:hAnsiTheme="minorHAnsi" w:cs="Arial"/>
        </w:rPr>
        <w:t xml:space="preserve"> is officially advised by a designated representative that </w:t>
      </w:r>
      <w:r w:rsidR="003236F8">
        <w:rPr>
          <w:rFonts w:asciiTheme="minorHAnsi" w:hAnsiTheme="minorHAnsi" w:cs="Arial"/>
        </w:rPr>
        <w:t>they</w:t>
      </w:r>
      <w:r w:rsidR="00D113C2" w:rsidRPr="00B44691">
        <w:rPr>
          <w:rFonts w:asciiTheme="minorHAnsi" w:hAnsiTheme="minorHAnsi" w:cs="Arial"/>
        </w:rPr>
        <w:t xml:space="preserve"> should be prepared to return to duty.  The </w:t>
      </w:r>
      <w:r w:rsidR="00F85629" w:rsidRPr="00B44691">
        <w:rPr>
          <w:rFonts w:asciiTheme="minorHAnsi" w:hAnsiTheme="minorHAnsi" w:cs="Arial"/>
        </w:rPr>
        <w:t>Employee</w:t>
      </w:r>
      <w:r w:rsidR="00D113C2" w:rsidRPr="00B44691">
        <w:rPr>
          <w:rFonts w:asciiTheme="minorHAnsi" w:hAnsiTheme="minorHAnsi" w:cs="Arial"/>
        </w:rPr>
        <w:t xml:space="preserve"> being so informed shall then remain at home, or at a location no further from </w:t>
      </w:r>
      <w:r w:rsidR="003236F8">
        <w:rPr>
          <w:rFonts w:asciiTheme="minorHAnsi" w:hAnsiTheme="minorHAnsi" w:cs="Arial"/>
        </w:rPr>
        <w:t>thei</w:t>
      </w:r>
      <w:r w:rsidR="00D113C2" w:rsidRPr="00B44691">
        <w:rPr>
          <w:rFonts w:asciiTheme="minorHAnsi" w:hAnsiTheme="minorHAnsi" w:cs="Arial"/>
        </w:rPr>
        <w:t xml:space="preserve">r home to the station and which is made known to the department, and be in full control of </w:t>
      </w:r>
      <w:r w:rsidR="003236F8">
        <w:rPr>
          <w:rFonts w:asciiTheme="minorHAnsi" w:hAnsiTheme="minorHAnsi" w:cs="Arial"/>
        </w:rPr>
        <w:t>their</w:t>
      </w:r>
      <w:r w:rsidR="00D113C2" w:rsidRPr="00B44691">
        <w:rPr>
          <w:rFonts w:asciiTheme="minorHAnsi" w:hAnsiTheme="minorHAnsi" w:cs="Arial"/>
        </w:rPr>
        <w:t xml:space="preserve"> faculties if ordered to return to duty.  The on-call status will be terminated by a return telephone call to the individuals placed on call.  </w:t>
      </w:r>
      <w:r w:rsidR="00F85629" w:rsidRPr="00B44691">
        <w:rPr>
          <w:rFonts w:asciiTheme="minorHAnsi" w:hAnsiTheme="minorHAnsi" w:cs="Arial"/>
        </w:rPr>
        <w:t>Employee</w:t>
      </w:r>
      <w:r w:rsidR="00D113C2" w:rsidRPr="00B44691">
        <w:rPr>
          <w:rFonts w:asciiTheme="minorHAnsi" w:hAnsiTheme="minorHAnsi" w:cs="Arial"/>
        </w:rPr>
        <w:t>s who are placed on an on-call status shall be credited at the rate of one-half (1/2) hour compensatory time for each hour or portion of an hour they remain on the on-call status.  On-call compen</w:t>
      </w:r>
      <w:r w:rsidR="00D113C2" w:rsidRPr="00B44691">
        <w:rPr>
          <w:rFonts w:asciiTheme="minorHAnsi" w:hAnsiTheme="minorHAnsi" w:cs="Arial"/>
        </w:rPr>
        <w:softHyphen/>
        <w:t xml:space="preserve">sations shall not apply to those </w:t>
      </w:r>
      <w:r w:rsidR="00F85629" w:rsidRPr="00B44691">
        <w:rPr>
          <w:rFonts w:asciiTheme="minorHAnsi" w:hAnsiTheme="minorHAnsi" w:cs="Arial"/>
        </w:rPr>
        <w:t>Employee</w:t>
      </w:r>
      <w:r w:rsidR="00D113C2" w:rsidRPr="00B44691">
        <w:rPr>
          <w:rFonts w:asciiTheme="minorHAnsi" w:hAnsiTheme="minorHAnsi" w:cs="Arial"/>
        </w:rPr>
        <w:t>s assigned to task forces and/or investigations.</w:t>
      </w:r>
    </w:p>
    <w:p w14:paraId="4C7E55FC" w14:textId="77777777" w:rsidR="00D113C2" w:rsidRPr="00B44691" w:rsidRDefault="00D113C2" w:rsidP="005D0B1A">
      <w:pPr>
        <w:widowControl/>
        <w:autoSpaceDE/>
        <w:autoSpaceDN/>
        <w:adjustRightInd/>
        <w:rPr>
          <w:rFonts w:asciiTheme="minorHAnsi" w:hAnsiTheme="minorHAnsi" w:cs="Arial"/>
          <w:b/>
        </w:rPr>
      </w:pPr>
    </w:p>
    <w:p w14:paraId="25B59039" w14:textId="77777777" w:rsidR="002F12A7" w:rsidRPr="00B44691" w:rsidRDefault="002F12A7" w:rsidP="005D0B1A">
      <w:pPr>
        <w:ind w:left="720" w:hanging="720"/>
        <w:rPr>
          <w:rFonts w:asciiTheme="minorHAnsi" w:hAnsiTheme="minorHAnsi" w:cs="Arial"/>
          <w:b/>
        </w:rPr>
      </w:pPr>
      <w:r w:rsidRPr="00B44691">
        <w:rPr>
          <w:rFonts w:asciiTheme="minorHAnsi" w:hAnsiTheme="minorHAnsi" w:cs="Arial"/>
          <w:b/>
        </w:rPr>
        <w:t xml:space="preserve">PATROL SERGEANTS-UNIFORM DIVISION- TWELVE (12) HOUR WORK SHIFTS </w:t>
      </w:r>
    </w:p>
    <w:p w14:paraId="416A8EDB" w14:textId="77777777" w:rsidR="002F12A7" w:rsidRPr="00B44691" w:rsidRDefault="002F12A7" w:rsidP="005D0B1A">
      <w:pPr>
        <w:rPr>
          <w:rFonts w:asciiTheme="minorHAnsi" w:hAnsiTheme="minorHAnsi" w:cs="Arial"/>
          <w:b/>
          <w:u w:val="single"/>
        </w:rPr>
      </w:pPr>
    </w:p>
    <w:p w14:paraId="2FF75195" w14:textId="1985A07F" w:rsidR="002F12A7" w:rsidRPr="00B44691" w:rsidRDefault="00685EBB" w:rsidP="005D0B1A">
      <w:pPr>
        <w:pStyle w:val="BodyTextIndent"/>
        <w:widowControl/>
        <w:autoSpaceDE/>
        <w:autoSpaceDN/>
        <w:adjustRightInd/>
        <w:ind w:left="0"/>
        <w:jc w:val="both"/>
        <w:rPr>
          <w:rFonts w:asciiTheme="minorHAnsi" w:hAnsiTheme="minorHAnsi" w:cs="Arial"/>
        </w:rPr>
      </w:pPr>
      <w:r w:rsidRPr="00B44691">
        <w:rPr>
          <w:rFonts w:asciiTheme="minorHAnsi" w:hAnsiTheme="minorHAnsi" w:cs="Arial"/>
        </w:rPr>
        <w:t>-38</w:t>
      </w:r>
      <w:r w:rsidR="0035098D">
        <w:rPr>
          <w:rFonts w:asciiTheme="minorHAnsi" w:hAnsiTheme="minorHAnsi" w:cs="Arial"/>
        </w:rPr>
        <w:t>8</w:t>
      </w:r>
      <w:r w:rsidR="00067359" w:rsidRPr="00B44691">
        <w:rPr>
          <w:rFonts w:asciiTheme="minorHAnsi" w:hAnsiTheme="minorHAnsi" w:cs="Arial"/>
        </w:rPr>
        <w:tab/>
      </w:r>
      <w:r w:rsidR="002F12A7" w:rsidRPr="00B44691">
        <w:rPr>
          <w:rFonts w:asciiTheme="minorHAnsi" w:hAnsiTheme="minorHAnsi" w:cs="Arial"/>
        </w:rPr>
        <w:t xml:space="preserve">Normal Work Cycle – A normal work cycle for regular full-time Sergeants, not including Sergeants with an active K-9, shall consist of three consecutive (3) twenty-eight (28) day cycles.  During two of these consecutive twenty-eight (28) day cycles, an </w:t>
      </w:r>
      <w:r w:rsidR="00F85629" w:rsidRPr="00B44691">
        <w:rPr>
          <w:rFonts w:asciiTheme="minorHAnsi" w:hAnsiTheme="minorHAnsi" w:cs="Arial"/>
        </w:rPr>
        <w:t>Employee</w:t>
      </w:r>
      <w:r w:rsidR="002F12A7" w:rsidRPr="00B44691">
        <w:rPr>
          <w:rFonts w:asciiTheme="minorHAnsi" w:hAnsiTheme="minorHAnsi" w:cs="Arial"/>
        </w:rPr>
        <w:t xml:space="preserve"> will be required to work thirteen (13), twelve (12) hour days with fifteen (15) days as designated pay days.  The remaining twenty-eight (28) day cycle, the </w:t>
      </w:r>
      <w:r w:rsidR="00F85629" w:rsidRPr="00B44691">
        <w:rPr>
          <w:rFonts w:asciiTheme="minorHAnsi" w:hAnsiTheme="minorHAnsi" w:cs="Arial"/>
        </w:rPr>
        <w:t>Employee</w:t>
      </w:r>
      <w:r w:rsidR="002F12A7" w:rsidRPr="00B44691">
        <w:rPr>
          <w:rFonts w:asciiTheme="minorHAnsi" w:hAnsiTheme="minorHAnsi" w:cs="Arial"/>
        </w:rPr>
        <w:t xml:space="preserve"> will be required to work fourteen (14) days, with 14 days as designated pass days.</w:t>
      </w:r>
    </w:p>
    <w:p w14:paraId="572A7BF4" w14:textId="77777777" w:rsidR="002829E9" w:rsidRDefault="002829E9" w:rsidP="005D0B1A">
      <w:pPr>
        <w:jc w:val="both"/>
        <w:rPr>
          <w:rFonts w:asciiTheme="minorHAnsi" w:hAnsiTheme="minorHAnsi" w:cs="Arial"/>
        </w:rPr>
      </w:pPr>
    </w:p>
    <w:p w14:paraId="3E019BCB" w14:textId="0ED5478F" w:rsidR="002F12A7" w:rsidRPr="00B44691" w:rsidRDefault="00685EBB" w:rsidP="005D0B1A">
      <w:pPr>
        <w:jc w:val="both"/>
        <w:rPr>
          <w:rFonts w:asciiTheme="minorHAnsi" w:hAnsiTheme="minorHAnsi" w:cs="Arial"/>
        </w:rPr>
      </w:pPr>
      <w:r w:rsidRPr="00B44691">
        <w:rPr>
          <w:rFonts w:asciiTheme="minorHAnsi" w:hAnsiTheme="minorHAnsi" w:cs="Arial"/>
        </w:rPr>
        <w:t>-3</w:t>
      </w:r>
      <w:r w:rsidR="0035098D">
        <w:rPr>
          <w:rFonts w:asciiTheme="minorHAnsi" w:hAnsiTheme="minorHAnsi" w:cs="Arial"/>
        </w:rPr>
        <w:t>89</w:t>
      </w:r>
      <w:r w:rsidR="00067359" w:rsidRPr="00B44691">
        <w:rPr>
          <w:rFonts w:asciiTheme="minorHAnsi" w:hAnsiTheme="minorHAnsi" w:cs="Arial"/>
        </w:rPr>
        <w:tab/>
      </w:r>
      <w:r w:rsidR="002F12A7" w:rsidRPr="00B44691">
        <w:rPr>
          <w:rFonts w:asciiTheme="minorHAnsi" w:hAnsiTheme="minorHAnsi" w:cs="Arial"/>
        </w:rPr>
        <w:t>The cycle where</w:t>
      </w:r>
      <w:r w:rsidR="002E18F8">
        <w:rPr>
          <w:rFonts w:asciiTheme="minorHAnsi" w:hAnsiTheme="minorHAnsi" w:cs="Arial"/>
        </w:rPr>
        <w:t xml:space="preserve"> </w:t>
      </w:r>
      <w:r w:rsidR="002F12A7" w:rsidRPr="00B44691">
        <w:rPr>
          <w:rFonts w:asciiTheme="minorHAnsi" w:hAnsiTheme="minorHAnsi" w:cs="Arial"/>
        </w:rPr>
        <w:t xml:space="preserve">the </w:t>
      </w:r>
      <w:r w:rsidR="00F85629" w:rsidRPr="00B44691">
        <w:rPr>
          <w:rFonts w:asciiTheme="minorHAnsi" w:hAnsiTheme="minorHAnsi" w:cs="Arial"/>
        </w:rPr>
        <w:t>Employee</w:t>
      </w:r>
      <w:r w:rsidR="002F12A7" w:rsidRPr="00B44691">
        <w:rPr>
          <w:rFonts w:asciiTheme="minorHAnsi" w:hAnsiTheme="minorHAnsi" w:cs="Arial"/>
        </w:rPr>
        <w:t xml:space="preserve"> will work 14 days instead of 13 days, will be the right of Management to determine.  A Sergeant will only be required to work one (1) cycle of 14 days in a three (3) twenty-eight (28) day cycle.</w:t>
      </w:r>
    </w:p>
    <w:p w14:paraId="5EC28C57" w14:textId="77777777" w:rsidR="002F12A7" w:rsidRPr="00B44691" w:rsidRDefault="002F12A7" w:rsidP="005D0B1A">
      <w:pPr>
        <w:ind w:left="1440" w:hanging="720"/>
        <w:jc w:val="both"/>
        <w:rPr>
          <w:rFonts w:asciiTheme="minorHAnsi" w:hAnsiTheme="minorHAnsi" w:cs="Arial"/>
        </w:rPr>
      </w:pPr>
    </w:p>
    <w:p w14:paraId="688EDE63" w14:textId="00431F5F" w:rsidR="002F12A7" w:rsidRPr="00B44691" w:rsidRDefault="00685EBB" w:rsidP="005D0B1A">
      <w:pPr>
        <w:jc w:val="both"/>
        <w:rPr>
          <w:rFonts w:asciiTheme="minorHAnsi" w:hAnsiTheme="minorHAnsi" w:cs="Arial"/>
        </w:rPr>
      </w:pPr>
      <w:r w:rsidRPr="00B44691">
        <w:rPr>
          <w:rFonts w:asciiTheme="minorHAnsi" w:hAnsiTheme="minorHAnsi" w:cs="Arial"/>
        </w:rPr>
        <w:t>-3</w:t>
      </w:r>
      <w:r w:rsidR="0035098D">
        <w:rPr>
          <w:rFonts w:asciiTheme="minorHAnsi" w:hAnsiTheme="minorHAnsi" w:cs="Arial"/>
        </w:rPr>
        <w:t>90</w:t>
      </w:r>
      <w:r w:rsidR="00067359" w:rsidRPr="00B44691">
        <w:rPr>
          <w:rFonts w:asciiTheme="minorHAnsi" w:hAnsiTheme="minorHAnsi" w:cs="Arial"/>
        </w:rPr>
        <w:tab/>
      </w:r>
      <w:r w:rsidR="002F12A7" w:rsidRPr="00B44691">
        <w:rPr>
          <w:rFonts w:asciiTheme="minorHAnsi" w:hAnsiTheme="minorHAnsi" w:cs="Arial"/>
        </w:rPr>
        <w:t xml:space="preserve">Sergeants assigned to the K-9 unit who require two (2) training days during each twenty-eight (28) day cycle, will be required to work twelve (12) shifts consisting of twelve (12) continuous hours, and two (2) shifts of eight (8) continuous hours.  The two (2) designated eight (8) hour shifts are for training purposes.  There will be no less than two pass days granted consecutively unless requested by the </w:t>
      </w:r>
      <w:r w:rsidR="00F85629" w:rsidRPr="00B44691">
        <w:rPr>
          <w:rFonts w:asciiTheme="minorHAnsi" w:hAnsiTheme="minorHAnsi" w:cs="Arial"/>
        </w:rPr>
        <w:t>Employee</w:t>
      </w:r>
      <w:r w:rsidR="002F12A7" w:rsidRPr="00B44691">
        <w:rPr>
          <w:rFonts w:asciiTheme="minorHAnsi" w:hAnsiTheme="minorHAnsi" w:cs="Arial"/>
        </w:rPr>
        <w:t xml:space="preserve"> and approved by the </w:t>
      </w:r>
      <w:r w:rsidR="00F85629" w:rsidRPr="00B44691">
        <w:rPr>
          <w:rFonts w:asciiTheme="minorHAnsi" w:hAnsiTheme="minorHAnsi" w:cs="Arial"/>
        </w:rPr>
        <w:t>Employer</w:t>
      </w:r>
      <w:r w:rsidR="002F12A7" w:rsidRPr="00B44691">
        <w:rPr>
          <w:rFonts w:asciiTheme="minorHAnsi" w:hAnsiTheme="minorHAnsi" w:cs="Arial"/>
        </w:rPr>
        <w:t>.</w:t>
      </w:r>
    </w:p>
    <w:p w14:paraId="4BF674AD" w14:textId="77777777" w:rsidR="002F12A7" w:rsidRPr="00B44691" w:rsidRDefault="002F12A7" w:rsidP="005D0B1A">
      <w:pPr>
        <w:pStyle w:val="ListParagraph"/>
        <w:ind w:left="366"/>
        <w:jc w:val="both"/>
        <w:rPr>
          <w:rFonts w:asciiTheme="minorHAnsi" w:hAnsiTheme="minorHAnsi" w:cs="Arial"/>
        </w:rPr>
      </w:pPr>
    </w:p>
    <w:p w14:paraId="48E6DC3A" w14:textId="5238AC83" w:rsidR="002F12A7" w:rsidRPr="00B44691" w:rsidRDefault="00685EBB" w:rsidP="005D0B1A">
      <w:pPr>
        <w:jc w:val="both"/>
        <w:rPr>
          <w:rFonts w:asciiTheme="minorHAnsi" w:hAnsiTheme="minorHAnsi" w:cs="Arial"/>
        </w:rPr>
      </w:pPr>
      <w:r w:rsidRPr="00B44691">
        <w:rPr>
          <w:rFonts w:asciiTheme="minorHAnsi" w:hAnsiTheme="minorHAnsi" w:cs="Arial"/>
        </w:rPr>
        <w:t>-3</w:t>
      </w:r>
      <w:r w:rsidR="0035098D">
        <w:rPr>
          <w:rFonts w:asciiTheme="minorHAnsi" w:hAnsiTheme="minorHAnsi" w:cs="Arial"/>
        </w:rPr>
        <w:t>91</w:t>
      </w:r>
      <w:r w:rsidR="00067359" w:rsidRPr="00B44691">
        <w:rPr>
          <w:rFonts w:asciiTheme="minorHAnsi" w:hAnsiTheme="minorHAnsi" w:cs="Arial"/>
        </w:rPr>
        <w:tab/>
      </w:r>
      <w:r w:rsidR="002F12A7" w:rsidRPr="00B44691">
        <w:rPr>
          <w:rFonts w:asciiTheme="minorHAnsi" w:hAnsiTheme="minorHAnsi" w:cs="Arial"/>
        </w:rPr>
        <w:t xml:space="preserve">Normal Work Day – A normal workday for regular full-time </w:t>
      </w:r>
      <w:r w:rsidR="00F85629" w:rsidRPr="00B44691">
        <w:rPr>
          <w:rFonts w:asciiTheme="minorHAnsi" w:hAnsiTheme="minorHAnsi" w:cs="Arial"/>
        </w:rPr>
        <w:t>Employee</w:t>
      </w:r>
      <w:r w:rsidR="002F12A7" w:rsidRPr="00B44691">
        <w:rPr>
          <w:rFonts w:asciiTheme="minorHAnsi" w:hAnsiTheme="minorHAnsi" w:cs="Arial"/>
        </w:rPr>
        <w:t>s shall be twelve (12) hours, unless regularly scheduled otherwise, not including meal periods.</w:t>
      </w:r>
    </w:p>
    <w:p w14:paraId="5B9B6C91" w14:textId="77777777" w:rsidR="002F12A7" w:rsidRPr="00B44691" w:rsidRDefault="002F12A7" w:rsidP="005D0B1A">
      <w:pPr>
        <w:pStyle w:val="ListParagraph"/>
        <w:rPr>
          <w:rFonts w:asciiTheme="minorHAnsi" w:hAnsiTheme="minorHAnsi" w:cs="Arial"/>
        </w:rPr>
      </w:pPr>
    </w:p>
    <w:p w14:paraId="74A0EC29" w14:textId="7ABB49C7" w:rsidR="002F12A7" w:rsidRPr="00B44691" w:rsidRDefault="00664362" w:rsidP="005D0B1A">
      <w:pPr>
        <w:jc w:val="both"/>
        <w:rPr>
          <w:rFonts w:asciiTheme="minorHAnsi" w:hAnsiTheme="minorHAnsi" w:cs="Arial"/>
        </w:rPr>
      </w:pPr>
      <w:r w:rsidRPr="00B44691">
        <w:rPr>
          <w:rFonts w:asciiTheme="minorHAnsi" w:hAnsiTheme="minorHAnsi" w:cs="Arial"/>
        </w:rPr>
        <w:t>-3</w:t>
      </w:r>
      <w:r w:rsidR="0035098D">
        <w:rPr>
          <w:rFonts w:asciiTheme="minorHAnsi" w:hAnsiTheme="minorHAnsi" w:cs="Arial"/>
        </w:rPr>
        <w:t>92</w:t>
      </w:r>
      <w:r w:rsidR="00067359" w:rsidRPr="00B44691">
        <w:rPr>
          <w:rFonts w:asciiTheme="minorHAnsi" w:hAnsiTheme="minorHAnsi" w:cs="Arial"/>
        </w:rPr>
        <w:tab/>
      </w:r>
      <w:r w:rsidR="002F12A7" w:rsidRPr="00B44691">
        <w:rPr>
          <w:rFonts w:asciiTheme="minorHAnsi" w:hAnsiTheme="minorHAnsi" w:cs="Arial"/>
        </w:rPr>
        <w:t>Overtime – Overtime compensation shall continue to be due for time worked in excess of a normal scheduled work day (as noted in Paragraph</w:t>
      </w:r>
      <w:r w:rsidR="005D07CD" w:rsidRPr="00B44691">
        <w:rPr>
          <w:rFonts w:asciiTheme="minorHAnsi" w:hAnsiTheme="minorHAnsi" w:cs="Arial"/>
        </w:rPr>
        <w:t xml:space="preserve"> </w:t>
      </w:r>
      <w:r w:rsidR="009E711E">
        <w:rPr>
          <w:rFonts w:asciiTheme="minorHAnsi" w:hAnsiTheme="minorHAnsi" w:cs="Arial"/>
        </w:rPr>
        <w:t>402</w:t>
      </w:r>
      <w:r w:rsidR="002F12A7" w:rsidRPr="00B44691">
        <w:rPr>
          <w:rFonts w:asciiTheme="minorHAnsi" w:hAnsiTheme="minorHAnsi" w:cs="Arial"/>
        </w:rPr>
        <w:t xml:space="preserve">). </w:t>
      </w:r>
    </w:p>
    <w:p w14:paraId="5C90D9E7" w14:textId="77777777" w:rsidR="005C6413" w:rsidRPr="00B44691" w:rsidRDefault="005C6413" w:rsidP="005D0B1A">
      <w:pPr>
        <w:widowControl/>
        <w:autoSpaceDE/>
        <w:autoSpaceDN/>
        <w:adjustRightInd/>
        <w:jc w:val="both"/>
        <w:rPr>
          <w:rFonts w:asciiTheme="minorHAnsi" w:hAnsiTheme="minorHAnsi" w:cs="Arial"/>
        </w:rPr>
      </w:pPr>
    </w:p>
    <w:p w14:paraId="3C045A3F" w14:textId="68EB7727" w:rsidR="002F12A7" w:rsidRPr="00B44691" w:rsidRDefault="00664362" w:rsidP="005D0B1A">
      <w:pPr>
        <w:widowControl/>
        <w:autoSpaceDE/>
        <w:autoSpaceDN/>
        <w:adjustRightInd/>
        <w:jc w:val="both"/>
        <w:rPr>
          <w:rFonts w:asciiTheme="minorHAnsi" w:hAnsiTheme="minorHAnsi" w:cs="Arial"/>
        </w:rPr>
      </w:pPr>
      <w:r w:rsidRPr="00B44691">
        <w:rPr>
          <w:rFonts w:asciiTheme="minorHAnsi" w:hAnsiTheme="minorHAnsi" w:cs="Arial"/>
        </w:rPr>
        <w:t>-39</w:t>
      </w:r>
      <w:r w:rsidR="0035098D">
        <w:rPr>
          <w:rFonts w:asciiTheme="minorHAnsi" w:hAnsiTheme="minorHAnsi" w:cs="Arial"/>
        </w:rPr>
        <w:t>3</w:t>
      </w:r>
      <w:r w:rsidR="00067359" w:rsidRPr="00B44691">
        <w:rPr>
          <w:rFonts w:asciiTheme="minorHAnsi" w:hAnsiTheme="minorHAnsi" w:cs="Arial"/>
        </w:rPr>
        <w:tab/>
      </w:r>
      <w:r w:rsidR="002F12A7" w:rsidRPr="00B44691">
        <w:rPr>
          <w:rFonts w:asciiTheme="minorHAnsi" w:hAnsiTheme="minorHAnsi" w:cs="Arial"/>
        </w:rPr>
        <w:t>Hours Worked–The starting and quitting times of the twelve (12) hour shift will be:</w:t>
      </w:r>
    </w:p>
    <w:p w14:paraId="0E06E8E0" w14:textId="77777777" w:rsidR="00067359" w:rsidRPr="00B44691" w:rsidRDefault="00067359" w:rsidP="005D0B1A">
      <w:pPr>
        <w:ind w:left="720"/>
        <w:rPr>
          <w:rFonts w:asciiTheme="minorHAnsi" w:hAnsiTheme="minorHAnsi" w:cs="Arial"/>
        </w:rPr>
      </w:pPr>
    </w:p>
    <w:p w14:paraId="3A207F84" w14:textId="0DAD18E1" w:rsidR="002F12A7" w:rsidRPr="00B44691" w:rsidRDefault="002F12A7" w:rsidP="005D0B1A">
      <w:pPr>
        <w:ind w:left="720"/>
        <w:rPr>
          <w:rFonts w:asciiTheme="minorHAnsi" w:hAnsiTheme="minorHAnsi" w:cs="Arial"/>
        </w:rPr>
      </w:pPr>
      <w:r w:rsidRPr="00B44691">
        <w:rPr>
          <w:rFonts w:asciiTheme="minorHAnsi" w:hAnsiTheme="minorHAnsi" w:cs="Arial"/>
        </w:rPr>
        <w:t xml:space="preserve">Days:  </w:t>
      </w:r>
      <w:r w:rsidR="009C59A7">
        <w:rPr>
          <w:rFonts w:asciiTheme="minorHAnsi" w:hAnsiTheme="minorHAnsi" w:cs="Arial"/>
        </w:rPr>
        <w:t>5:30 to 17:30</w:t>
      </w:r>
    </w:p>
    <w:p w14:paraId="0199D8A5" w14:textId="4CE158C2" w:rsidR="00902150" w:rsidRPr="00B44691" w:rsidRDefault="002F12A7" w:rsidP="005D0B1A">
      <w:pPr>
        <w:ind w:left="720"/>
        <w:rPr>
          <w:rFonts w:asciiTheme="minorHAnsi" w:hAnsiTheme="minorHAnsi" w:cs="Arial"/>
        </w:rPr>
      </w:pPr>
      <w:r w:rsidRPr="00B44691">
        <w:rPr>
          <w:rFonts w:asciiTheme="minorHAnsi" w:hAnsiTheme="minorHAnsi" w:cs="Arial"/>
        </w:rPr>
        <w:t xml:space="preserve">Midnights:  </w:t>
      </w:r>
      <w:r w:rsidR="009C59A7">
        <w:rPr>
          <w:rFonts w:asciiTheme="minorHAnsi" w:hAnsiTheme="minorHAnsi" w:cs="Arial"/>
        </w:rPr>
        <w:t>17:30 to 5:30</w:t>
      </w:r>
    </w:p>
    <w:p w14:paraId="2D107580" w14:textId="0F6EF73A" w:rsidR="002F12A7" w:rsidRDefault="002F12A7" w:rsidP="00902150">
      <w:pPr>
        <w:rPr>
          <w:rFonts w:asciiTheme="minorHAnsi" w:hAnsiTheme="minorHAnsi" w:cs="Arial"/>
        </w:rPr>
      </w:pPr>
    </w:p>
    <w:p w14:paraId="430F580D" w14:textId="3C6604B4" w:rsidR="00902150" w:rsidRPr="005B71E2" w:rsidRDefault="00902150" w:rsidP="00902150">
      <w:pPr>
        <w:tabs>
          <w:tab w:val="left" w:pos="0"/>
          <w:tab w:val="left" w:pos="720"/>
          <w:tab w:val="left" w:pos="1440"/>
          <w:tab w:val="left" w:pos="2160"/>
          <w:tab w:val="left" w:pos="2880"/>
          <w:tab w:val="left" w:pos="3600"/>
          <w:tab w:val="left" w:pos="4320"/>
          <w:tab w:val="left" w:pos="5040"/>
          <w:tab w:val="left" w:pos="5760"/>
          <w:tab w:val="left" w:pos="6480"/>
          <w:tab w:val="right" w:pos="7236"/>
          <w:tab w:val="left" w:pos="7920"/>
          <w:tab w:val="right" w:pos="8640"/>
          <w:tab w:val="left" w:pos="9360"/>
        </w:tabs>
        <w:ind w:left="1440" w:hanging="1440"/>
        <w:jc w:val="both"/>
        <w:rPr>
          <w:rFonts w:asciiTheme="minorHAnsi" w:hAnsiTheme="minorHAnsi" w:cs="Arial"/>
        </w:rPr>
      </w:pPr>
      <w:r>
        <w:rPr>
          <w:rFonts w:asciiTheme="minorHAnsi" w:hAnsiTheme="minorHAnsi" w:cs="Arial"/>
        </w:rPr>
        <w:t>-39</w:t>
      </w:r>
      <w:r w:rsidR="0035098D">
        <w:rPr>
          <w:rFonts w:asciiTheme="minorHAnsi" w:hAnsiTheme="minorHAnsi" w:cs="Arial"/>
        </w:rPr>
        <w:t>4</w:t>
      </w:r>
      <w:r>
        <w:rPr>
          <w:rFonts w:asciiTheme="minorHAnsi" w:hAnsiTheme="minorHAnsi" w:cs="Arial"/>
        </w:rPr>
        <w:t xml:space="preserve"> </w:t>
      </w:r>
      <w:r>
        <w:rPr>
          <w:rFonts w:asciiTheme="minorHAnsi" w:hAnsiTheme="minorHAnsi" w:cs="Arial"/>
        </w:rPr>
        <w:tab/>
        <w:t>E</w:t>
      </w:r>
      <w:r w:rsidRPr="005B71E2">
        <w:rPr>
          <w:rFonts w:asciiTheme="minorHAnsi" w:hAnsiTheme="minorHAnsi" w:cs="Arial"/>
        </w:rPr>
        <w:t>ight</w:t>
      </w:r>
      <w:r>
        <w:rPr>
          <w:rFonts w:asciiTheme="minorHAnsi" w:hAnsiTheme="minorHAnsi" w:cs="Arial"/>
        </w:rPr>
        <w:t xml:space="preserve"> </w:t>
      </w:r>
      <w:r w:rsidRPr="005B71E2">
        <w:rPr>
          <w:rFonts w:asciiTheme="minorHAnsi" w:hAnsiTheme="minorHAnsi" w:cs="Arial"/>
        </w:rPr>
        <w:t>(8)-</w:t>
      </w:r>
      <w:r>
        <w:rPr>
          <w:rFonts w:asciiTheme="minorHAnsi" w:hAnsiTheme="minorHAnsi" w:cs="Arial"/>
        </w:rPr>
        <w:t>H</w:t>
      </w:r>
      <w:r w:rsidRPr="005B71E2">
        <w:rPr>
          <w:rFonts w:asciiTheme="minorHAnsi" w:hAnsiTheme="minorHAnsi" w:cs="Arial"/>
        </w:rPr>
        <w:t xml:space="preserve">our </w:t>
      </w:r>
      <w:r>
        <w:rPr>
          <w:rFonts w:asciiTheme="minorHAnsi" w:hAnsiTheme="minorHAnsi" w:cs="Arial"/>
        </w:rPr>
        <w:t>S</w:t>
      </w:r>
      <w:r w:rsidRPr="005B71E2">
        <w:rPr>
          <w:rFonts w:asciiTheme="minorHAnsi" w:hAnsiTheme="minorHAnsi" w:cs="Arial"/>
        </w:rPr>
        <w:t>hifts</w:t>
      </w:r>
    </w:p>
    <w:p w14:paraId="3EB1D306" w14:textId="77777777" w:rsidR="00902150" w:rsidRPr="005B71E2" w:rsidRDefault="00902150" w:rsidP="00902150">
      <w:pPr>
        <w:tabs>
          <w:tab w:val="left" w:pos="0"/>
          <w:tab w:val="left" w:pos="720"/>
          <w:tab w:val="left" w:pos="1440"/>
          <w:tab w:val="left" w:pos="2160"/>
          <w:tab w:val="left" w:pos="2880"/>
          <w:tab w:val="left" w:pos="3600"/>
          <w:tab w:val="left" w:pos="4320"/>
          <w:tab w:val="left" w:pos="5040"/>
          <w:tab w:val="left" w:pos="5760"/>
          <w:tab w:val="left" w:pos="6480"/>
          <w:tab w:val="right" w:pos="7236"/>
          <w:tab w:val="left" w:pos="7920"/>
          <w:tab w:val="right" w:pos="8640"/>
          <w:tab w:val="left" w:pos="9360"/>
        </w:tabs>
        <w:ind w:left="1440" w:hanging="1440"/>
        <w:jc w:val="both"/>
        <w:rPr>
          <w:rFonts w:asciiTheme="minorHAnsi" w:hAnsiTheme="minorHAnsi" w:cs="Arial"/>
        </w:rPr>
      </w:pPr>
    </w:p>
    <w:p w14:paraId="46F96106" w14:textId="77777777" w:rsidR="00902150" w:rsidRPr="005B71E2" w:rsidRDefault="00902150" w:rsidP="00902150">
      <w:pPr>
        <w:pStyle w:val="ListParagraph"/>
        <w:widowControl w:val="0"/>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right" w:pos="7236"/>
          <w:tab w:val="left" w:pos="7920"/>
          <w:tab w:val="right" w:pos="8640"/>
          <w:tab w:val="left" w:pos="9360"/>
        </w:tabs>
        <w:jc w:val="both"/>
        <w:rPr>
          <w:rFonts w:asciiTheme="minorHAnsi" w:hAnsiTheme="minorHAnsi" w:cs="Arial"/>
        </w:rPr>
      </w:pPr>
      <w:r>
        <w:rPr>
          <w:rFonts w:asciiTheme="minorHAnsi" w:hAnsiTheme="minorHAnsi" w:cs="Arial"/>
        </w:rPr>
        <w:t>N</w:t>
      </w:r>
      <w:r w:rsidRPr="005B71E2">
        <w:rPr>
          <w:rFonts w:asciiTheme="minorHAnsi" w:hAnsiTheme="minorHAnsi" w:cs="Arial"/>
        </w:rPr>
        <w:t xml:space="preserve">ormal </w:t>
      </w:r>
      <w:r>
        <w:rPr>
          <w:rFonts w:asciiTheme="minorHAnsi" w:hAnsiTheme="minorHAnsi" w:cs="Arial"/>
        </w:rPr>
        <w:t>W</w:t>
      </w:r>
      <w:r w:rsidRPr="005B71E2">
        <w:rPr>
          <w:rFonts w:asciiTheme="minorHAnsi" w:hAnsiTheme="minorHAnsi" w:cs="Arial"/>
        </w:rPr>
        <w:t xml:space="preserve">ork </w:t>
      </w:r>
      <w:r>
        <w:rPr>
          <w:rFonts w:asciiTheme="minorHAnsi" w:hAnsiTheme="minorHAnsi" w:cs="Arial"/>
        </w:rPr>
        <w:t>C</w:t>
      </w:r>
      <w:r w:rsidRPr="005B71E2">
        <w:rPr>
          <w:rFonts w:asciiTheme="minorHAnsi" w:hAnsiTheme="minorHAnsi" w:cs="Arial"/>
        </w:rPr>
        <w:t xml:space="preserve">ycle - a normal work cycle for regular full-time </w:t>
      </w:r>
      <w:r>
        <w:rPr>
          <w:rFonts w:asciiTheme="minorHAnsi" w:hAnsiTheme="minorHAnsi" w:cs="Arial"/>
        </w:rPr>
        <w:t>P</w:t>
      </w:r>
      <w:r w:rsidRPr="005B71E2">
        <w:rPr>
          <w:rFonts w:asciiTheme="minorHAnsi" w:hAnsiTheme="minorHAnsi" w:cs="Arial"/>
        </w:rPr>
        <w:t xml:space="preserve">olice </w:t>
      </w:r>
      <w:r>
        <w:rPr>
          <w:rFonts w:asciiTheme="minorHAnsi" w:hAnsiTheme="minorHAnsi" w:cs="Arial"/>
        </w:rPr>
        <w:t>S</w:t>
      </w:r>
      <w:r w:rsidRPr="005B71E2">
        <w:rPr>
          <w:rFonts w:asciiTheme="minorHAnsi" w:hAnsiTheme="minorHAnsi" w:cs="Arial"/>
        </w:rPr>
        <w:t xml:space="preserve">ergeants, shall include five (5) eight (8)-hour shifts, scheduled </w:t>
      </w:r>
      <w:r>
        <w:rPr>
          <w:rFonts w:asciiTheme="minorHAnsi" w:hAnsiTheme="minorHAnsi" w:cs="Arial"/>
        </w:rPr>
        <w:t>M</w:t>
      </w:r>
      <w:r w:rsidRPr="005B71E2">
        <w:rPr>
          <w:rFonts w:asciiTheme="minorHAnsi" w:hAnsiTheme="minorHAnsi" w:cs="Arial"/>
        </w:rPr>
        <w:t xml:space="preserve">onday through </w:t>
      </w:r>
      <w:r>
        <w:rPr>
          <w:rFonts w:asciiTheme="minorHAnsi" w:hAnsiTheme="minorHAnsi" w:cs="Arial"/>
        </w:rPr>
        <w:t>F</w:t>
      </w:r>
      <w:r w:rsidRPr="005B71E2">
        <w:rPr>
          <w:rFonts w:asciiTheme="minorHAnsi" w:hAnsiTheme="minorHAnsi" w:cs="Arial"/>
        </w:rPr>
        <w:t>riday, per work week.</w:t>
      </w:r>
    </w:p>
    <w:p w14:paraId="680C06D5" w14:textId="77777777" w:rsidR="00902150" w:rsidRPr="005B71E2" w:rsidRDefault="00902150" w:rsidP="00902150">
      <w:pPr>
        <w:pStyle w:val="ListParagraph"/>
        <w:tabs>
          <w:tab w:val="left" w:pos="0"/>
          <w:tab w:val="left" w:pos="720"/>
          <w:tab w:val="left" w:pos="1440"/>
          <w:tab w:val="left" w:pos="2160"/>
          <w:tab w:val="left" w:pos="2880"/>
          <w:tab w:val="left" w:pos="3600"/>
          <w:tab w:val="left" w:pos="4320"/>
          <w:tab w:val="left" w:pos="5040"/>
          <w:tab w:val="left" w:pos="5760"/>
          <w:tab w:val="left" w:pos="6480"/>
          <w:tab w:val="right" w:pos="7236"/>
          <w:tab w:val="left" w:pos="7920"/>
          <w:tab w:val="right" w:pos="8640"/>
          <w:tab w:val="left" w:pos="9360"/>
        </w:tabs>
        <w:ind w:left="1440"/>
        <w:jc w:val="both"/>
        <w:rPr>
          <w:rFonts w:asciiTheme="minorHAnsi" w:hAnsiTheme="minorHAnsi" w:cs="Arial"/>
        </w:rPr>
      </w:pPr>
      <w:r w:rsidRPr="005B71E2">
        <w:rPr>
          <w:rFonts w:asciiTheme="minorHAnsi" w:hAnsiTheme="minorHAnsi" w:cs="Arial"/>
        </w:rPr>
        <w:t xml:space="preserve"> </w:t>
      </w:r>
    </w:p>
    <w:p w14:paraId="306F098C" w14:textId="77777777" w:rsidR="00902150" w:rsidRPr="005B71E2" w:rsidRDefault="00902150" w:rsidP="00902150">
      <w:pPr>
        <w:tabs>
          <w:tab w:val="left" w:pos="0"/>
          <w:tab w:val="left" w:pos="720"/>
          <w:tab w:val="left" w:pos="1440"/>
          <w:tab w:val="left" w:pos="2160"/>
          <w:tab w:val="left" w:pos="2880"/>
          <w:tab w:val="left" w:pos="3600"/>
          <w:tab w:val="left" w:pos="4320"/>
          <w:tab w:val="left" w:pos="5040"/>
          <w:tab w:val="left" w:pos="5760"/>
          <w:tab w:val="left" w:pos="6480"/>
          <w:tab w:val="right" w:pos="7236"/>
          <w:tab w:val="left" w:pos="7920"/>
          <w:tab w:val="right" w:pos="8640"/>
          <w:tab w:val="left" w:pos="9360"/>
        </w:tabs>
        <w:ind w:left="1440" w:hanging="720"/>
        <w:jc w:val="both"/>
        <w:rPr>
          <w:rFonts w:asciiTheme="minorHAnsi" w:hAnsiTheme="minorHAnsi" w:cs="Arial"/>
        </w:rPr>
      </w:pPr>
      <w:r w:rsidRPr="005B71E2">
        <w:rPr>
          <w:rFonts w:asciiTheme="minorHAnsi" w:hAnsiTheme="minorHAnsi" w:cs="Arial"/>
        </w:rPr>
        <w:t xml:space="preserve">b) </w:t>
      </w:r>
      <w:r w:rsidRPr="005B71E2">
        <w:rPr>
          <w:rFonts w:asciiTheme="minorHAnsi" w:hAnsiTheme="minorHAnsi" w:cs="Arial"/>
        </w:rPr>
        <w:tab/>
      </w:r>
      <w:r>
        <w:rPr>
          <w:rFonts w:asciiTheme="minorHAnsi" w:hAnsiTheme="minorHAnsi" w:cs="Arial"/>
        </w:rPr>
        <w:t>N</w:t>
      </w:r>
      <w:r w:rsidRPr="005B71E2">
        <w:rPr>
          <w:rFonts w:asciiTheme="minorHAnsi" w:hAnsiTheme="minorHAnsi" w:cs="Arial"/>
        </w:rPr>
        <w:t xml:space="preserve">ormal </w:t>
      </w:r>
      <w:r>
        <w:rPr>
          <w:rFonts w:asciiTheme="minorHAnsi" w:hAnsiTheme="minorHAnsi" w:cs="Arial"/>
        </w:rPr>
        <w:t>W</w:t>
      </w:r>
      <w:r w:rsidRPr="005B71E2">
        <w:rPr>
          <w:rFonts w:asciiTheme="minorHAnsi" w:hAnsiTheme="minorHAnsi" w:cs="Arial"/>
        </w:rPr>
        <w:t xml:space="preserve">ork </w:t>
      </w:r>
      <w:r>
        <w:rPr>
          <w:rFonts w:asciiTheme="minorHAnsi" w:hAnsiTheme="minorHAnsi" w:cs="Arial"/>
        </w:rPr>
        <w:t>D</w:t>
      </w:r>
      <w:r w:rsidRPr="005B71E2">
        <w:rPr>
          <w:rFonts w:asciiTheme="minorHAnsi" w:hAnsiTheme="minorHAnsi" w:cs="Arial"/>
        </w:rPr>
        <w:t xml:space="preserve">ay - a normal work day for regular full-time </w:t>
      </w:r>
      <w:r>
        <w:rPr>
          <w:rFonts w:asciiTheme="minorHAnsi" w:hAnsiTheme="minorHAnsi" w:cs="Arial"/>
        </w:rPr>
        <w:t>P</w:t>
      </w:r>
      <w:r w:rsidRPr="005B71E2">
        <w:rPr>
          <w:rFonts w:asciiTheme="minorHAnsi" w:hAnsiTheme="minorHAnsi" w:cs="Arial"/>
        </w:rPr>
        <w:t xml:space="preserve">olice </w:t>
      </w:r>
      <w:r>
        <w:rPr>
          <w:rFonts w:asciiTheme="minorHAnsi" w:hAnsiTheme="minorHAnsi" w:cs="Arial"/>
        </w:rPr>
        <w:t>S</w:t>
      </w:r>
      <w:r w:rsidRPr="005B71E2">
        <w:rPr>
          <w:rFonts w:asciiTheme="minorHAnsi" w:hAnsiTheme="minorHAnsi" w:cs="Arial"/>
        </w:rPr>
        <w:t>ergeants shall be eight (8) hours, unless regularly sched</w:t>
      </w:r>
      <w:r w:rsidRPr="005B71E2">
        <w:rPr>
          <w:rFonts w:asciiTheme="minorHAnsi" w:hAnsiTheme="minorHAnsi" w:cs="Arial"/>
        </w:rPr>
        <w:softHyphen/>
        <w:t>uled otherwise, not includ</w:t>
      </w:r>
      <w:r w:rsidRPr="005B71E2">
        <w:rPr>
          <w:rFonts w:asciiTheme="minorHAnsi" w:hAnsiTheme="minorHAnsi" w:cs="Arial"/>
        </w:rPr>
        <w:softHyphen/>
        <w:t>ing meal period.</w:t>
      </w:r>
    </w:p>
    <w:p w14:paraId="2ECE167A" w14:textId="77777777" w:rsidR="00902150" w:rsidRPr="005B71E2" w:rsidRDefault="00902150" w:rsidP="00902150">
      <w:pPr>
        <w:pStyle w:val="ListParagraph"/>
        <w:ind w:left="1440"/>
        <w:jc w:val="both"/>
        <w:rPr>
          <w:rFonts w:asciiTheme="minorHAnsi" w:hAnsiTheme="minorHAnsi" w:cs="Arial"/>
        </w:rPr>
      </w:pPr>
    </w:p>
    <w:p w14:paraId="33411F43" w14:textId="77777777" w:rsidR="00902150" w:rsidRPr="005B71E2" w:rsidRDefault="00902150" w:rsidP="00902150">
      <w:pPr>
        <w:pStyle w:val="ListParagraph"/>
        <w:widowControl w:val="0"/>
        <w:numPr>
          <w:ilvl w:val="0"/>
          <w:numId w:val="15"/>
        </w:numPr>
        <w:ind w:left="1440" w:hanging="720"/>
        <w:jc w:val="both"/>
        <w:rPr>
          <w:rFonts w:asciiTheme="minorHAnsi" w:hAnsiTheme="minorHAnsi" w:cs="Arial"/>
        </w:rPr>
      </w:pPr>
      <w:r>
        <w:rPr>
          <w:rFonts w:asciiTheme="minorHAnsi" w:hAnsiTheme="minorHAnsi" w:cs="Arial"/>
        </w:rPr>
        <w:t>H</w:t>
      </w:r>
      <w:r w:rsidRPr="005B71E2">
        <w:rPr>
          <w:rFonts w:asciiTheme="minorHAnsi" w:hAnsiTheme="minorHAnsi" w:cs="Arial"/>
        </w:rPr>
        <w:t xml:space="preserve">ours </w:t>
      </w:r>
      <w:r>
        <w:rPr>
          <w:rFonts w:asciiTheme="minorHAnsi" w:hAnsiTheme="minorHAnsi" w:cs="Arial"/>
        </w:rPr>
        <w:t>W</w:t>
      </w:r>
      <w:r w:rsidRPr="005B71E2">
        <w:rPr>
          <w:rFonts w:asciiTheme="minorHAnsi" w:hAnsiTheme="minorHAnsi" w:cs="Arial"/>
        </w:rPr>
        <w:t>orked – the starting and quitting times of eight (8) hour shifts will generally be between 0700 to 1700.</w:t>
      </w:r>
    </w:p>
    <w:p w14:paraId="6459181E" w14:textId="77777777" w:rsidR="00902150" w:rsidRPr="005B71E2" w:rsidRDefault="00902150" w:rsidP="00902150">
      <w:pPr>
        <w:rPr>
          <w:rFonts w:asciiTheme="minorHAnsi" w:hAnsiTheme="minorHAnsi" w:cstheme="minorHAnsi"/>
        </w:rPr>
      </w:pPr>
    </w:p>
    <w:p w14:paraId="6B7887C3" w14:textId="067E683B" w:rsidR="002F12A7" w:rsidRPr="00B44691" w:rsidRDefault="00902150" w:rsidP="005D0B1A">
      <w:pPr>
        <w:jc w:val="both"/>
        <w:rPr>
          <w:rFonts w:asciiTheme="minorHAnsi" w:hAnsiTheme="minorHAnsi" w:cs="Arial"/>
        </w:rPr>
      </w:pPr>
      <w:r w:rsidRPr="005B71E2">
        <w:rPr>
          <w:rFonts w:asciiTheme="minorHAnsi" w:hAnsiTheme="minorHAnsi" w:cs="Arial"/>
        </w:rPr>
        <w:t>-</w:t>
      </w:r>
      <w:r>
        <w:rPr>
          <w:rFonts w:asciiTheme="minorHAnsi" w:hAnsiTheme="minorHAnsi" w:cs="Arial"/>
        </w:rPr>
        <w:t>3</w:t>
      </w:r>
      <w:r w:rsidR="0035098D">
        <w:rPr>
          <w:rFonts w:asciiTheme="minorHAnsi" w:hAnsiTheme="minorHAnsi" w:cs="Arial"/>
        </w:rPr>
        <w:t>95</w:t>
      </w:r>
      <w:r>
        <w:rPr>
          <w:rFonts w:asciiTheme="minorHAnsi" w:hAnsiTheme="minorHAnsi" w:cs="Arial"/>
        </w:rPr>
        <w:t xml:space="preserve"> </w:t>
      </w:r>
      <w:r>
        <w:rPr>
          <w:rFonts w:asciiTheme="minorHAnsi" w:hAnsiTheme="minorHAnsi" w:cs="Arial"/>
        </w:rPr>
        <w:tab/>
        <w:t>B</w:t>
      </w:r>
      <w:r w:rsidRPr="005B71E2">
        <w:rPr>
          <w:rFonts w:asciiTheme="minorHAnsi" w:hAnsiTheme="minorHAnsi" w:cs="Arial"/>
        </w:rPr>
        <w:t>oth parties understand that this does not limit or change the rights of management to establish starting and quitting times and work schedules.</w:t>
      </w:r>
    </w:p>
    <w:p w14:paraId="09FD42FF" w14:textId="77777777" w:rsidR="002F12A7" w:rsidRPr="00B44691" w:rsidRDefault="002F12A7" w:rsidP="005D0B1A">
      <w:pPr>
        <w:pStyle w:val="ListParagraph"/>
        <w:ind w:left="2160" w:hanging="720"/>
        <w:jc w:val="both"/>
        <w:rPr>
          <w:rFonts w:asciiTheme="minorHAnsi" w:hAnsiTheme="minorHAnsi" w:cs="Arial"/>
        </w:rPr>
      </w:pPr>
    </w:p>
    <w:p w14:paraId="53FFED8D" w14:textId="26F4186D" w:rsidR="002F12A7" w:rsidRPr="00B44691" w:rsidRDefault="00685EBB" w:rsidP="005D0B1A">
      <w:pPr>
        <w:jc w:val="both"/>
        <w:rPr>
          <w:rFonts w:asciiTheme="minorHAnsi" w:hAnsiTheme="minorHAnsi" w:cs="Arial"/>
        </w:rPr>
      </w:pPr>
      <w:r w:rsidRPr="00B44691">
        <w:rPr>
          <w:rFonts w:asciiTheme="minorHAnsi" w:hAnsiTheme="minorHAnsi" w:cs="Arial"/>
        </w:rPr>
        <w:t>-39</w:t>
      </w:r>
      <w:r w:rsidR="002119BD">
        <w:rPr>
          <w:rFonts w:asciiTheme="minorHAnsi" w:hAnsiTheme="minorHAnsi" w:cs="Arial"/>
        </w:rPr>
        <w:t>6</w:t>
      </w:r>
      <w:r w:rsidR="00067359" w:rsidRPr="00B44691">
        <w:rPr>
          <w:rFonts w:asciiTheme="minorHAnsi" w:hAnsiTheme="minorHAnsi" w:cs="Arial"/>
        </w:rPr>
        <w:tab/>
      </w:r>
      <w:r w:rsidR="002F12A7" w:rsidRPr="00B44691">
        <w:rPr>
          <w:rFonts w:asciiTheme="minorHAnsi" w:hAnsiTheme="minorHAnsi" w:cs="Arial"/>
        </w:rPr>
        <w:t xml:space="preserve">Training Days – Training days are normally scheduled on an eight (8) hour day basis. Both parties recognize that an </w:t>
      </w:r>
      <w:r w:rsidR="00F85629" w:rsidRPr="00B44691">
        <w:rPr>
          <w:rFonts w:asciiTheme="minorHAnsi" w:hAnsiTheme="minorHAnsi" w:cs="Arial"/>
        </w:rPr>
        <w:t>Employee</w:t>
      </w:r>
      <w:r w:rsidR="002F12A7" w:rsidRPr="00B44691">
        <w:rPr>
          <w:rFonts w:asciiTheme="minorHAnsi" w:hAnsiTheme="minorHAnsi" w:cs="Arial"/>
        </w:rPr>
        <w:t xml:space="preserve"> may need to finish their duty day on shift after their eight-hour training ends at eight (8) hours.  (This will most likely occur when training is scheduled at MSUPD.)  If an </w:t>
      </w:r>
      <w:r w:rsidR="00F85629" w:rsidRPr="00B44691">
        <w:rPr>
          <w:rFonts w:asciiTheme="minorHAnsi" w:hAnsiTheme="minorHAnsi" w:cs="Arial"/>
        </w:rPr>
        <w:t>Employee</w:t>
      </w:r>
      <w:r w:rsidR="002F12A7" w:rsidRPr="00B44691">
        <w:rPr>
          <w:rFonts w:asciiTheme="minorHAnsi" w:hAnsiTheme="minorHAnsi" w:cs="Arial"/>
        </w:rPr>
        <w:t xml:space="preserve"> is scheduled for a training day, the </w:t>
      </w:r>
      <w:r w:rsidR="00F85629" w:rsidRPr="00B44691">
        <w:rPr>
          <w:rFonts w:asciiTheme="minorHAnsi" w:hAnsiTheme="minorHAnsi" w:cs="Arial"/>
        </w:rPr>
        <w:t>Employee</w:t>
      </w:r>
      <w:r w:rsidR="002F12A7" w:rsidRPr="00B44691">
        <w:rPr>
          <w:rFonts w:asciiTheme="minorHAnsi" w:hAnsiTheme="minorHAnsi" w:cs="Arial"/>
        </w:rPr>
        <w:t xml:space="preserve"> may be allowed, upon Management approval, to offset the time lost by:</w:t>
      </w:r>
    </w:p>
    <w:p w14:paraId="1C492DEA" w14:textId="77777777" w:rsidR="002F12A7" w:rsidRPr="00B44691" w:rsidRDefault="002F12A7" w:rsidP="005D0B1A">
      <w:pPr>
        <w:pStyle w:val="ListParagraph"/>
        <w:rPr>
          <w:rFonts w:asciiTheme="minorHAnsi" w:hAnsiTheme="minorHAnsi" w:cs="Arial"/>
        </w:rPr>
      </w:pPr>
    </w:p>
    <w:p w14:paraId="3E732EDE" w14:textId="77777777" w:rsidR="002F12A7" w:rsidRPr="00B44691" w:rsidRDefault="00F45EE0" w:rsidP="005D0B1A">
      <w:pPr>
        <w:widowControl/>
        <w:autoSpaceDE/>
        <w:autoSpaceDN/>
        <w:adjustRightInd/>
        <w:ind w:left="1440" w:hanging="720"/>
        <w:jc w:val="both"/>
        <w:rPr>
          <w:rFonts w:asciiTheme="minorHAnsi" w:hAnsiTheme="minorHAnsi" w:cs="Arial"/>
        </w:rPr>
      </w:pPr>
      <w:r w:rsidRPr="00B44691">
        <w:rPr>
          <w:rFonts w:asciiTheme="minorHAnsi" w:hAnsiTheme="minorHAnsi" w:cs="Arial"/>
        </w:rPr>
        <w:t>A</w:t>
      </w:r>
      <w:r w:rsidR="00067359" w:rsidRPr="00B44691">
        <w:rPr>
          <w:rFonts w:asciiTheme="minorHAnsi" w:hAnsiTheme="minorHAnsi" w:cs="Arial"/>
        </w:rPr>
        <w:t>.</w:t>
      </w:r>
      <w:r w:rsidR="00067359" w:rsidRPr="00B44691">
        <w:rPr>
          <w:rFonts w:asciiTheme="minorHAnsi" w:hAnsiTheme="minorHAnsi" w:cs="Arial"/>
        </w:rPr>
        <w:tab/>
      </w:r>
      <w:r w:rsidR="002F12A7" w:rsidRPr="00B44691">
        <w:rPr>
          <w:rFonts w:asciiTheme="minorHAnsi" w:hAnsiTheme="minorHAnsi" w:cs="Arial"/>
        </w:rPr>
        <w:t>Using accumulated time such as, comp time, vacation, personal, exclusive of sick leave, for each of the scheduled training days, or:</w:t>
      </w:r>
    </w:p>
    <w:p w14:paraId="63D9D1B7" w14:textId="77777777" w:rsidR="005C6413" w:rsidRPr="00B44691" w:rsidRDefault="005C6413" w:rsidP="005D0B1A">
      <w:pPr>
        <w:widowControl/>
        <w:autoSpaceDE/>
        <w:autoSpaceDN/>
        <w:adjustRightInd/>
        <w:ind w:left="1440" w:hanging="720"/>
        <w:jc w:val="both"/>
        <w:rPr>
          <w:rFonts w:asciiTheme="minorHAnsi" w:hAnsiTheme="minorHAnsi" w:cs="Arial"/>
        </w:rPr>
      </w:pPr>
    </w:p>
    <w:p w14:paraId="364F35DE" w14:textId="77777777" w:rsidR="002F12A7" w:rsidRPr="00B44691" w:rsidRDefault="00F45EE0" w:rsidP="005D0B1A">
      <w:pPr>
        <w:widowControl/>
        <w:autoSpaceDE/>
        <w:autoSpaceDN/>
        <w:adjustRightInd/>
        <w:ind w:left="1440" w:hanging="720"/>
        <w:jc w:val="both"/>
        <w:rPr>
          <w:rFonts w:asciiTheme="minorHAnsi" w:hAnsiTheme="minorHAnsi" w:cs="Arial"/>
        </w:rPr>
      </w:pPr>
      <w:r w:rsidRPr="00B44691">
        <w:rPr>
          <w:rFonts w:asciiTheme="minorHAnsi" w:hAnsiTheme="minorHAnsi" w:cs="Arial"/>
        </w:rPr>
        <w:t>B</w:t>
      </w:r>
      <w:r w:rsidR="00067359" w:rsidRPr="00B44691">
        <w:rPr>
          <w:rFonts w:asciiTheme="minorHAnsi" w:hAnsiTheme="minorHAnsi" w:cs="Arial"/>
        </w:rPr>
        <w:t>.</w:t>
      </w:r>
      <w:r w:rsidR="00067359" w:rsidRPr="00B44691">
        <w:rPr>
          <w:rFonts w:asciiTheme="minorHAnsi" w:hAnsiTheme="minorHAnsi" w:cs="Arial"/>
        </w:rPr>
        <w:tab/>
      </w:r>
      <w:r w:rsidR="002F12A7" w:rsidRPr="00B44691">
        <w:rPr>
          <w:rFonts w:asciiTheme="minorHAnsi" w:hAnsiTheme="minorHAnsi" w:cs="Arial"/>
        </w:rPr>
        <w:t>Use one (1) less leave day for the work cycle if training consists of three (3) or 8-hour days in a 28-day cycle.</w:t>
      </w:r>
    </w:p>
    <w:p w14:paraId="17D25E11" w14:textId="77777777" w:rsidR="005C6413" w:rsidRPr="00B44691" w:rsidRDefault="005C6413" w:rsidP="005D0B1A">
      <w:pPr>
        <w:widowControl/>
        <w:autoSpaceDE/>
        <w:autoSpaceDN/>
        <w:adjustRightInd/>
        <w:ind w:left="1440" w:hanging="720"/>
        <w:jc w:val="both"/>
        <w:rPr>
          <w:rFonts w:asciiTheme="minorHAnsi" w:hAnsiTheme="minorHAnsi" w:cs="Arial"/>
        </w:rPr>
      </w:pPr>
    </w:p>
    <w:p w14:paraId="7C6F7289" w14:textId="768C720F" w:rsidR="002F12A7" w:rsidRPr="00B44691" w:rsidRDefault="00F45EE0" w:rsidP="005D0B1A">
      <w:pPr>
        <w:widowControl/>
        <w:autoSpaceDE/>
        <w:autoSpaceDN/>
        <w:adjustRightInd/>
        <w:ind w:left="1440" w:hanging="720"/>
        <w:jc w:val="both"/>
        <w:rPr>
          <w:rFonts w:asciiTheme="minorHAnsi" w:hAnsiTheme="minorHAnsi" w:cs="Arial"/>
        </w:rPr>
      </w:pPr>
      <w:r w:rsidRPr="00B44691">
        <w:rPr>
          <w:rFonts w:asciiTheme="minorHAnsi" w:hAnsiTheme="minorHAnsi" w:cs="Arial"/>
        </w:rPr>
        <w:t>C</w:t>
      </w:r>
      <w:r w:rsidR="00067359" w:rsidRPr="00B44691">
        <w:rPr>
          <w:rFonts w:asciiTheme="minorHAnsi" w:hAnsiTheme="minorHAnsi" w:cs="Arial"/>
        </w:rPr>
        <w:t>.</w:t>
      </w:r>
      <w:r w:rsidR="00067359" w:rsidRPr="00B44691">
        <w:rPr>
          <w:rFonts w:asciiTheme="minorHAnsi" w:hAnsiTheme="minorHAnsi" w:cs="Arial"/>
        </w:rPr>
        <w:tab/>
      </w:r>
      <w:r w:rsidR="00F85629" w:rsidRPr="00B44691">
        <w:rPr>
          <w:rFonts w:asciiTheme="minorHAnsi" w:hAnsiTheme="minorHAnsi" w:cs="Arial"/>
        </w:rPr>
        <w:t>Employee</w:t>
      </w:r>
      <w:r w:rsidR="002F12A7" w:rsidRPr="00B44691">
        <w:rPr>
          <w:rFonts w:asciiTheme="minorHAnsi" w:hAnsiTheme="minorHAnsi" w:cs="Arial"/>
        </w:rPr>
        <w:t xml:space="preserve">s who are active members of the K-9 unit will work twelve (12) shifts of twelve </w:t>
      </w:r>
      <w:r w:rsidR="00522A1E">
        <w:rPr>
          <w:rFonts w:asciiTheme="minorHAnsi" w:hAnsiTheme="minorHAnsi" w:cs="Arial"/>
        </w:rPr>
        <w:t xml:space="preserve">(12) </w:t>
      </w:r>
      <w:r w:rsidR="002F12A7" w:rsidRPr="00B44691">
        <w:rPr>
          <w:rFonts w:asciiTheme="minorHAnsi" w:hAnsiTheme="minorHAnsi" w:cs="Arial"/>
        </w:rPr>
        <w:t>hours and two (2) training days of eight (8) hours during a twenty-eight (28) day work cycle.</w:t>
      </w:r>
    </w:p>
    <w:p w14:paraId="5A89F318" w14:textId="77777777" w:rsidR="005C6413" w:rsidRPr="00B44691" w:rsidRDefault="005C6413" w:rsidP="005D0B1A">
      <w:pPr>
        <w:jc w:val="both"/>
        <w:rPr>
          <w:rFonts w:asciiTheme="minorHAnsi" w:hAnsiTheme="minorHAnsi" w:cs="Arial"/>
        </w:rPr>
      </w:pPr>
    </w:p>
    <w:p w14:paraId="1DE460A7" w14:textId="777905C3" w:rsidR="002F12A7" w:rsidRPr="00B44691" w:rsidRDefault="00685EBB" w:rsidP="00A63AD1">
      <w:pPr>
        <w:jc w:val="both"/>
        <w:rPr>
          <w:rFonts w:asciiTheme="minorHAnsi" w:hAnsiTheme="minorHAnsi" w:cs="Arial"/>
        </w:rPr>
      </w:pPr>
      <w:r w:rsidRPr="00B44691">
        <w:rPr>
          <w:rFonts w:asciiTheme="minorHAnsi" w:hAnsiTheme="minorHAnsi" w:cs="Arial"/>
        </w:rPr>
        <w:t>-39</w:t>
      </w:r>
      <w:r w:rsidR="002119BD">
        <w:rPr>
          <w:rFonts w:asciiTheme="minorHAnsi" w:hAnsiTheme="minorHAnsi" w:cs="Arial"/>
        </w:rPr>
        <w:t>7</w:t>
      </w:r>
      <w:r w:rsidR="00067359" w:rsidRPr="00B44691">
        <w:rPr>
          <w:rFonts w:asciiTheme="minorHAnsi" w:hAnsiTheme="minorHAnsi" w:cs="Arial"/>
        </w:rPr>
        <w:tab/>
      </w:r>
      <w:r w:rsidR="002F12A7" w:rsidRPr="00B44691">
        <w:rPr>
          <w:rFonts w:asciiTheme="minorHAnsi" w:hAnsiTheme="minorHAnsi" w:cs="Arial"/>
        </w:rPr>
        <w:t xml:space="preserve">Special </w:t>
      </w:r>
      <w:r w:rsidR="00BF4192">
        <w:rPr>
          <w:rFonts w:asciiTheme="minorHAnsi" w:hAnsiTheme="minorHAnsi" w:cs="Arial"/>
        </w:rPr>
        <w:t>Event Coverage</w:t>
      </w:r>
      <w:r w:rsidR="002F12A7" w:rsidRPr="00B44691">
        <w:rPr>
          <w:rFonts w:asciiTheme="minorHAnsi" w:hAnsiTheme="minorHAnsi" w:cs="Arial"/>
        </w:rPr>
        <w:t xml:space="preserve"> – There may be times when Management will supplement Special Event positions with </w:t>
      </w:r>
      <w:r w:rsidR="00067359" w:rsidRPr="00B44691">
        <w:rPr>
          <w:rFonts w:asciiTheme="minorHAnsi" w:hAnsiTheme="minorHAnsi" w:cs="Arial"/>
        </w:rPr>
        <w:t>S</w:t>
      </w:r>
      <w:r w:rsidR="002F12A7" w:rsidRPr="00B44691">
        <w:rPr>
          <w:rFonts w:asciiTheme="minorHAnsi" w:hAnsiTheme="minorHAnsi" w:cs="Arial"/>
        </w:rPr>
        <w:t>ergeants working on shift.  This arrangement will be at the discretion of Management.</w:t>
      </w:r>
    </w:p>
    <w:p w14:paraId="5D5C9A4B" w14:textId="77777777" w:rsidR="002F12A7" w:rsidRPr="00B44691" w:rsidRDefault="002F12A7" w:rsidP="005D0B1A">
      <w:pPr>
        <w:ind w:left="1440"/>
        <w:jc w:val="both"/>
        <w:rPr>
          <w:rFonts w:asciiTheme="minorHAnsi" w:hAnsiTheme="minorHAnsi" w:cs="Arial"/>
        </w:rPr>
      </w:pPr>
    </w:p>
    <w:p w14:paraId="44980EDB" w14:textId="1C9A3BE3" w:rsidR="002F12A7" w:rsidRPr="00B44691" w:rsidRDefault="00BF4192" w:rsidP="00A63AD1">
      <w:pPr>
        <w:jc w:val="both"/>
        <w:rPr>
          <w:rFonts w:asciiTheme="minorHAnsi" w:hAnsiTheme="minorHAnsi" w:cs="Arial"/>
        </w:rPr>
      </w:pPr>
      <w:r>
        <w:rPr>
          <w:rFonts w:asciiTheme="minorHAnsi" w:hAnsiTheme="minorHAnsi" w:cs="Arial"/>
        </w:rPr>
        <w:t>-39</w:t>
      </w:r>
      <w:r w:rsidR="002119BD">
        <w:rPr>
          <w:rFonts w:asciiTheme="minorHAnsi" w:hAnsiTheme="minorHAnsi" w:cs="Arial"/>
        </w:rPr>
        <w:t>8</w:t>
      </w:r>
      <w:r>
        <w:rPr>
          <w:rFonts w:asciiTheme="minorHAnsi" w:hAnsiTheme="minorHAnsi" w:cs="Arial"/>
        </w:rPr>
        <w:tab/>
      </w:r>
      <w:r w:rsidR="002F12A7" w:rsidRPr="00B44691">
        <w:rPr>
          <w:rFonts w:asciiTheme="minorHAnsi" w:hAnsiTheme="minorHAnsi" w:cs="Arial"/>
        </w:rPr>
        <w:t xml:space="preserve">Generally speaking, only the following circumstances shall relieve a </w:t>
      </w:r>
      <w:r w:rsidR="00067359" w:rsidRPr="00B44691">
        <w:rPr>
          <w:rFonts w:asciiTheme="minorHAnsi" w:hAnsiTheme="minorHAnsi" w:cs="Arial"/>
        </w:rPr>
        <w:t>S</w:t>
      </w:r>
      <w:r w:rsidR="002F12A7" w:rsidRPr="00B44691">
        <w:rPr>
          <w:rFonts w:asciiTheme="minorHAnsi" w:hAnsiTheme="minorHAnsi" w:cs="Arial"/>
        </w:rPr>
        <w:t>ergeant from the Special Event assignment process:</w:t>
      </w:r>
    </w:p>
    <w:p w14:paraId="187EB8B5" w14:textId="77777777" w:rsidR="002F12A7" w:rsidRPr="00B44691" w:rsidRDefault="002F12A7" w:rsidP="005D0B1A">
      <w:pPr>
        <w:pStyle w:val="ListParagraph"/>
        <w:ind w:left="2520"/>
        <w:jc w:val="both"/>
        <w:rPr>
          <w:rFonts w:asciiTheme="minorHAnsi" w:hAnsiTheme="minorHAnsi" w:cs="Arial"/>
        </w:rPr>
      </w:pPr>
    </w:p>
    <w:p w14:paraId="5080C6BA" w14:textId="08008792" w:rsidR="002F12A7" w:rsidRPr="00A63AD1" w:rsidRDefault="002F12A7" w:rsidP="00A63AD1">
      <w:pPr>
        <w:pStyle w:val="ListParagraph"/>
        <w:numPr>
          <w:ilvl w:val="0"/>
          <w:numId w:val="17"/>
        </w:numPr>
        <w:jc w:val="both"/>
        <w:rPr>
          <w:rFonts w:asciiTheme="minorHAnsi" w:hAnsiTheme="minorHAnsi" w:cs="Arial"/>
        </w:rPr>
      </w:pPr>
      <w:r w:rsidRPr="00A63AD1">
        <w:rPr>
          <w:rFonts w:asciiTheme="minorHAnsi" w:hAnsiTheme="minorHAnsi" w:cs="Arial"/>
        </w:rPr>
        <w:t xml:space="preserve">If a </w:t>
      </w:r>
      <w:r w:rsidR="00067359" w:rsidRPr="00A63AD1">
        <w:rPr>
          <w:rFonts w:asciiTheme="minorHAnsi" w:hAnsiTheme="minorHAnsi" w:cs="Arial"/>
        </w:rPr>
        <w:t>S</w:t>
      </w:r>
      <w:r w:rsidRPr="00A63AD1">
        <w:rPr>
          <w:rFonts w:asciiTheme="minorHAnsi" w:hAnsiTheme="minorHAnsi" w:cs="Arial"/>
        </w:rPr>
        <w:t>ergeant</w:t>
      </w:r>
      <w:r w:rsidR="00BF4192" w:rsidRPr="00A63AD1">
        <w:rPr>
          <w:rFonts w:asciiTheme="minorHAnsi" w:hAnsiTheme="minorHAnsi" w:cs="Arial"/>
        </w:rPr>
        <w:t>, working a twelve (12)-hour shift,</w:t>
      </w:r>
      <w:r w:rsidRPr="00A63AD1">
        <w:rPr>
          <w:rFonts w:asciiTheme="minorHAnsi" w:hAnsiTheme="minorHAnsi" w:cs="Arial"/>
        </w:rPr>
        <w:t xml:space="preserve"> has been granted leave, and the </w:t>
      </w:r>
      <w:r w:rsidR="00067359" w:rsidRPr="00A63AD1">
        <w:rPr>
          <w:rFonts w:asciiTheme="minorHAnsi" w:hAnsiTheme="minorHAnsi" w:cs="Arial"/>
        </w:rPr>
        <w:t>S</w:t>
      </w:r>
      <w:r w:rsidRPr="00A63AD1">
        <w:rPr>
          <w:rFonts w:asciiTheme="minorHAnsi" w:hAnsiTheme="minorHAnsi" w:cs="Arial"/>
        </w:rPr>
        <w:t xml:space="preserve">ergeant has used three (3) </w:t>
      </w:r>
      <w:r w:rsidR="00BF4192" w:rsidRPr="00A63AD1">
        <w:rPr>
          <w:rFonts w:asciiTheme="minorHAnsi" w:hAnsiTheme="minorHAnsi" w:cs="Arial"/>
        </w:rPr>
        <w:t>paid leave</w:t>
      </w:r>
      <w:r w:rsidRPr="00A63AD1">
        <w:rPr>
          <w:rFonts w:asciiTheme="minorHAnsi" w:hAnsiTheme="minorHAnsi" w:cs="Arial"/>
        </w:rPr>
        <w:t xml:space="preserve"> days </w:t>
      </w:r>
      <w:r w:rsidR="00BF4192" w:rsidRPr="00A63AD1">
        <w:rPr>
          <w:rFonts w:asciiTheme="minorHAnsi" w:hAnsiTheme="minorHAnsi" w:cs="Arial"/>
        </w:rPr>
        <w:t xml:space="preserve">(other than sick) </w:t>
      </w:r>
      <w:r w:rsidRPr="00A63AD1">
        <w:rPr>
          <w:rFonts w:asciiTheme="minorHAnsi" w:hAnsiTheme="minorHAnsi" w:cs="Arial"/>
        </w:rPr>
        <w:t>and the total consecutive days off is ei</w:t>
      </w:r>
      <w:r w:rsidR="00BF4192" w:rsidRPr="00A63AD1">
        <w:rPr>
          <w:rFonts w:asciiTheme="minorHAnsi" w:hAnsiTheme="minorHAnsi" w:cs="Arial"/>
        </w:rPr>
        <w:t>ght</w:t>
      </w:r>
      <w:r w:rsidRPr="00A63AD1">
        <w:rPr>
          <w:rFonts w:asciiTheme="minorHAnsi" w:hAnsiTheme="minorHAnsi" w:cs="Arial"/>
        </w:rPr>
        <w:t xml:space="preserve"> (8) or greater.</w:t>
      </w:r>
    </w:p>
    <w:p w14:paraId="55917E0B" w14:textId="489C9F6E" w:rsidR="0053260D" w:rsidRDefault="0053260D" w:rsidP="0053260D">
      <w:pPr>
        <w:jc w:val="both"/>
        <w:rPr>
          <w:rFonts w:asciiTheme="minorHAnsi" w:hAnsiTheme="minorHAnsi" w:cs="Arial"/>
        </w:rPr>
      </w:pPr>
    </w:p>
    <w:p w14:paraId="3B9D156E" w14:textId="295665D2" w:rsidR="0053260D" w:rsidRPr="00A63AD1" w:rsidRDefault="0053260D" w:rsidP="00A63AD1">
      <w:pPr>
        <w:pStyle w:val="ListParagraph"/>
        <w:numPr>
          <w:ilvl w:val="0"/>
          <w:numId w:val="17"/>
        </w:numPr>
        <w:jc w:val="both"/>
        <w:rPr>
          <w:rFonts w:asciiTheme="minorHAnsi" w:hAnsiTheme="minorHAnsi" w:cs="Arial"/>
        </w:rPr>
      </w:pPr>
      <w:r>
        <w:rPr>
          <w:rFonts w:asciiTheme="minorHAnsi" w:hAnsiTheme="minorHAnsi" w:cs="Arial"/>
        </w:rPr>
        <w:t xml:space="preserve">If a Sergeant, working an eight (8)-hour shift, has been granted leave, and the sergeant has used three (3) days (other than sick) and the total consecutive days off is five (5) or greater. </w:t>
      </w:r>
    </w:p>
    <w:p w14:paraId="7754B8A4" w14:textId="77777777" w:rsidR="002F12A7" w:rsidRPr="00B44691" w:rsidRDefault="002F12A7" w:rsidP="005D0B1A">
      <w:pPr>
        <w:pStyle w:val="ListParagraph"/>
        <w:ind w:left="3240"/>
        <w:jc w:val="both"/>
        <w:rPr>
          <w:rFonts w:asciiTheme="minorHAnsi" w:hAnsiTheme="minorHAnsi" w:cs="Arial"/>
        </w:rPr>
      </w:pPr>
    </w:p>
    <w:p w14:paraId="3920AC69" w14:textId="3C2614AC" w:rsidR="002F12A7" w:rsidRPr="00B44691" w:rsidRDefault="00685EBB" w:rsidP="00A63AD1">
      <w:pPr>
        <w:jc w:val="both"/>
      </w:pPr>
      <w:r w:rsidRPr="00B44691">
        <w:rPr>
          <w:rFonts w:asciiTheme="minorHAnsi" w:hAnsiTheme="minorHAnsi" w:cs="Arial"/>
          <w:caps/>
        </w:rPr>
        <w:t>-</w:t>
      </w:r>
      <w:r w:rsidR="002119BD">
        <w:rPr>
          <w:rFonts w:asciiTheme="minorHAnsi" w:hAnsiTheme="minorHAnsi" w:cs="Arial"/>
          <w:caps/>
        </w:rPr>
        <w:t>399</w:t>
      </w:r>
      <w:r w:rsidR="00067359" w:rsidRPr="00B44691">
        <w:rPr>
          <w:rFonts w:asciiTheme="minorHAnsi" w:hAnsiTheme="minorHAnsi" w:cs="Arial"/>
          <w:caps/>
        </w:rPr>
        <w:tab/>
      </w:r>
      <w:r w:rsidR="002F12A7" w:rsidRPr="00B44691">
        <w:rPr>
          <w:rFonts w:asciiTheme="minorHAnsi" w:hAnsiTheme="minorHAnsi" w:cs="Arial"/>
          <w:caps/>
        </w:rPr>
        <w:t>N</w:t>
      </w:r>
      <w:r w:rsidR="002F12A7" w:rsidRPr="00B44691">
        <w:rPr>
          <w:rFonts w:asciiTheme="minorHAnsi" w:hAnsiTheme="minorHAnsi" w:cs="Arial"/>
        </w:rPr>
        <w:t xml:space="preserve">either Management nor any </w:t>
      </w:r>
      <w:r w:rsidR="00F85629" w:rsidRPr="00B44691">
        <w:rPr>
          <w:rFonts w:asciiTheme="minorHAnsi" w:hAnsiTheme="minorHAnsi" w:cs="Arial"/>
        </w:rPr>
        <w:t>Employee</w:t>
      </w:r>
      <w:r w:rsidR="002F12A7" w:rsidRPr="00B44691">
        <w:rPr>
          <w:rFonts w:asciiTheme="minorHAnsi" w:hAnsiTheme="minorHAnsi" w:cs="Arial"/>
        </w:rPr>
        <w:t xml:space="preserve"> should be unduly enriched or </w:t>
      </w:r>
      <w:r w:rsidR="00067359" w:rsidRPr="00B44691">
        <w:rPr>
          <w:rFonts w:asciiTheme="minorHAnsi" w:hAnsiTheme="minorHAnsi" w:cs="Arial"/>
        </w:rPr>
        <w:t>h</w:t>
      </w:r>
      <w:r w:rsidR="002F12A7" w:rsidRPr="00B44691">
        <w:rPr>
          <w:rFonts w:asciiTheme="minorHAnsi" w:hAnsiTheme="minorHAnsi" w:cs="Arial"/>
        </w:rPr>
        <w:t>andicapped by an adjustment based on the schedule change.</w:t>
      </w:r>
    </w:p>
    <w:p w14:paraId="3582FAD5" w14:textId="77777777" w:rsidR="002F12A7" w:rsidRPr="00B44691" w:rsidRDefault="002F12A7" w:rsidP="005D0B1A">
      <w:pPr>
        <w:tabs>
          <w:tab w:val="left" w:pos="0"/>
          <w:tab w:val="left" w:pos="720"/>
          <w:tab w:val="left" w:pos="1194"/>
          <w:tab w:val="left" w:pos="1440"/>
          <w:tab w:val="left" w:pos="2160"/>
          <w:tab w:val="left" w:pos="2880"/>
          <w:tab w:val="left" w:pos="3600"/>
          <w:tab w:val="left" w:pos="4320"/>
          <w:tab w:val="left" w:pos="5040"/>
          <w:tab w:val="left" w:pos="5760"/>
          <w:tab w:val="left" w:pos="6480"/>
          <w:tab w:val="right" w:pos="7236"/>
          <w:tab w:val="left" w:pos="7920"/>
          <w:tab w:val="right" w:pos="8640"/>
          <w:tab w:val="left" w:pos="9360"/>
        </w:tabs>
        <w:jc w:val="both"/>
        <w:rPr>
          <w:rFonts w:asciiTheme="minorHAnsi" w:hAnsiTheme="minorHAnsi" w:cs="Arial"/>
        </w:rPr>
      </w:pPr>
    </w:p>
    <w:p w14:paraId="7CDD8A2D" w14:textId="73777942" w:rsidR="002F12A7" w:rsidRPr="00B44691" w:rsidRDefault="00685EBB" w:rsidP="005D0B1A">
      <w:pPr>
        <w:tabs>
          <w:tab w:val="left" w:pos="0"/>
          <w:tab w:val="left" w:pos="720"/>
          <w:tab w:val="left" w:pos="1440"/>
          <w:tab w:val="left" w:pos="2160"/>
          <w:tab w:val="left" w:pos="2880"/>
          <w:tab w:val="left" w:pos="3600"/>
          <w:tab w:val="left" w:pos="4320"/>
          <w:tab w:val="left" w:pos="5040"/>
          <w:tab w:val="left" w:pos="5760"/>
          <w:tab w:val="left" w:pos="6480"/>
          <w:tab w:val="right" w:pos="7236"/>
          <w:tab w:val="left" w:pos="7920"/>
          <w:tab w:val="right" w:pos="8640"/>
          <w:tab w:val="left" w:pos="9360"/>
        </w:tabs>
        <w:jc w:val="both"/>
        <w:rPr>
          <w:rFonts w:asciiTheme="minorHAnsi" w:hAnsiTheme="minorHAnsi" w:cs="Arial"/>
        </w:rPr>
      </w:pPr>
      <w:r w:rsidRPr="00B44691">
        <w:rPr>
          <w:rFonts w:asciiTheme="minorHAnsi" w:hAnsiTheme="minorHAnsi" w:cs="Arial"/>
        </w:rPr>
        <w:t>-</w:t>
      </w:r>
      <w:r w:rsidR="0035098D">
        <w:rPr>
          <w:rFonts w:asciiTheme="minorHAnsi" w:hAnsiTheme="minorHAnsi" w:cs="Arial"/>
        </w:rPr>
        <w:t>40</w:t>
      </w:r>
      <w:r w:rsidR="002119BD">
        <w:rPr>
          <w:rFonts w:asciiTheme="minorHAnsi" w:hAnsiTheme="minorHAnsi" w:cs="Arial"/>
        </w:rPr>
        <w:t>0</w:t>
      </w:r>
      <w:r w:rsidR="008F6178" w:rsidRPr="00B44691">
        <w:rPr>
          <w:rFonts w:asciiTheme="minorHAnsi" w:hAnsiTheme="minorHAnsi" w:cs="Arial"/>
        </w:rPr>
        <w:tab/>
      </w:r>
      <w:r w:rsidR="002F12A7" w:rsidRPr="00B44691">
        <w:rPr>
          <w:rFonts w:asciiTheme="minorHAnsi" w:hAnsiTheme="minorHAnsi" w:cs="Arial"/>
        </w:rPr>
        <w:t>Overtime</w:t>
      </w:r>
      <w:r w:rsidR="008F6178" w:rsidRPr="00B44691">
        <w:rPr>
          <w:rFonts w:asciiTheme="minorHAnsi" w:hAnsiTheme="minorHAnsi" w:cs="Arial"/>
        </w:rPr>
        <w:t xml:space="preserve">.  </w:t>
      </w:r>
      <w:r w:rsidR="002F12A7" w:rsidRPr="00B44691">
        <w:rPr>
          <w:rFonts w:asciiTheme="minorHAnsi" w:hAnsiTheme="minorHAnsi" w:cs="Arial"/>
        </w:rPr>
        <w:t xml:space="preserve">Hours worked by </w:t>
      </w:r>
      <w:r w:rsidR="00F85629" w:rsidRPr="00B44691">
        <w:rPr>
          <w:rFonts w:asciiTheme="minorHAnsi" w:hAnsiTheme="minorHAnsi" w:cs="Arial"/>
        </w:rPr>
        <w:t>Employee</w:t>
      </w:r>
      <w:r w:rsidR="002F12A7" w:rsidRPr="00B44691">
        <w:rPr>
          <w:rFonts w:asciiTheme="minorHAnsi" w:hAnsiTheme="minorHAnsi" w:cs="Arial"/>
        </w:rPr>
        <w:t>s covered hereby for purposes as deter</w:t>
      </w:r>
      <w:r w:rsidR="002F12A7" w:rsidRPr="00B44691">
        <w:rPr>
          <w:rFonts w:asciiTheme="minorHAnsi" w:hAnsiTheme="minorHAnsi" w:cs="Arial"/>
        </w:rPr>
        <w:softHyphen/>
        <w:t xml:space="preserve">mined by management in excess of the normal tour of duty shall be compensated as described in </w:t>
      </w:r>
      <w:r w:rsidR="008F6178" w:rsidRPr="00B44691">
        <w:rPr>
          <w:rFonts w:asciiTheme="minorHAnsi" w:hAnsiTheme="minorHAnsi" w:cs="Arial"/>
        </w:rPr>
        <w:t xml:space="preserve">Paragraphs </w:t>
      </w:r>
      <w:r w:rsidR="009E711E">
        <w:rPr>
          <w:rFonts w:asciiTheme="minorHAnsi" w:hAnsiTheme="minorHAnsi" w:cs="Arial"/>
        </w:rPr>
        <w:t>402-403</w:t>
      </w:r>
      <w:r w:rsidR="008F6178" w:rsidRPr="00B44691">
        <w:rPr>
          <w:rFonts w:asciiTheme="minorHAnsi" w:hAnsiTheme="minorHAnsi" w:cs="Arial"/>
        </w:rPr>
        <w:t xml:space="preserve">.  </w:t>
      </w:r>
    </w:p>
    <w:p w14:paraId="5A0AE784" w14:textId="77777777" w:rsidR="002F12A7" w:rsidRPr="00B44691" w:rsidRDefault="002F12A7" w:rsidP="005D0B1A">
      <w:pPr>
        <w:tabs>
          <w:tab w:val="left" w:pos="0"/>
          <w:tab w:val="left" w:pos="720"/>
          <w:tab w:val="left" w:pos="1194"/>
          <w:tab w:val="left" w:pos="1440"/>
          <w:tab w:val="left" w:pos="2160"/>
          <w:tab w:val="left" w:pos="2880"/>
          <w:tab w:val="left" w:pos="3600"/>
          <w:tab w:val="left" w:pos="4320"/>
          <w:tab w:val="left" w:pos="5040"/>
          <w:tab w:val="left" w:pos="5760"/>
          <w:tab w:val="left" w:pos="6480"/>
          <w:tab w:val="right" w:pos="7236"/>
          <w:tab w:val="left" w:pos="7920"/>
          <w:tab w:val="right" w:pos="8640"/>
          <w:tab w:val="left" w:pos="9360"/>
        </w:tabs>
        <w:jc w:val="both"/>
        <w:rPr>
          <w:rFonts w:asciiTheme="minorHAnsi" w:hAnsiTheme="minorHAnsi" w:cs="Arial"/>
        </w:rPr>
      </w:pPr>
    </w:p>
    <w:p w14:paraId="6F60A6DD" w14:textId="790CB1BC" w:rsidR="002F12A7" w:rsidRPr="00B44691" w:rsidRDefault="00685EBB" w:rsidP="005D0B1A">
      <w:pPr>
        <w:tabs>
          <w:tab w:val="left" w:pos="0"/>
          <w:tab w:val="left" w:pos="720"/>
          <w:tab w:val="left" w:pos="1194"/>
          <w:tab w:val="left" w:pos="1440"/>
          <w:tab w:val="left" w:pos="2880"/>
          <w:tab w:val="left" w:pos="3600"/>
          <w:tab w:val="left" w:pos="4320"/>
          <w:tab w:val="left" w:pos="5040"/>
          <w:tab w:val="left" w:pos="5760"/>
          <w:tab w:val="left" w:pos="6480"/>
          <w:tab w:val="right" w:pos="7236"/>
          <w:tab w:val="left" w:pos="7920"/>
          <w:tab w:val="right" w:pos="8640"/>
          <w:tab w:val="left" w:pos="9360"/>
        </w:tabs>
        <w:jc w:val="both"/>
        <w:rPr>
          <w:rFonts w:asciiTheme="minorHAnsi" w:hAnsiTheme="minorHAnsi" w:cs="Arial"/>
          <w:u w:val="single"/>
        </w:rPr>
      </w:pPr>
      <w:r w:rsidRPr="00B44691">
        <w:rPr>
          <w:rFonts w:asciiTheme="minorHAnsi" w:hAnsiTheme="minorHAnsi" w:cs="Arial"/>
        </w:rPr>
        <w:t>-</w:t>
      </w:r>
      <w:r w:rsidR="0035098D">
        <w:rPr>
          <w:rFonts w:asciiTheme="minorHAnsi" w:hAnsiTheme="minorHAnsi" w:cs="Arial"/>
        </w:rPr>
        <w:t>40</w:t>
      </w:r>
      <w:r w:rsidR="002119BD">
        <w:rPr>
          <w:rFonts w:asciiTheme="minorHAnsi" w:hAnsiTheme="minorHAnsi" w:cs="Arial"/>
        </w:rPr>
        <w:t>1</w:t>
      </w:r>
      <w:r w:rsidR="008F6178" w:rsidRPr="00B44691">
        <w:rPr>
          <w:rFonts w:asciiTheme="minorHAnsi" w:hAnsiTheme="minorHAnsi" w:cs="Arial"/>
        </w:rPr>
        <w:tab/>
      </w:r>
      <w:r w:rsidR="002F12A7" w:rsidRPr="00B44691">
        <w:rPr>
          <w:rFonts w:asciiTheme="minorHAnsi" w:hAnsiTheme="minorHAnsi" w:cs="Arial"/>
        </w:rPr>
        <w:t>Time and One-Half the Straight Hourly Rate</w:t>
      </w:r>
    </w:p>
    <w:p w14:paraId="69EE6C69" w14:textId="77777777" w:rsidR="002F12A7" w:rsidRPr="00B44691" w:rsidRDefault="002F12A7" w:rsidP="005D0B1A">
      <w:pPr>
        <w:tabs>
          <w:tab w:val="left" w:pos="0"/>
          <w:tab w:val="left" w:pos="720"/>
          <w:tab w:val="left" w:pos="1194"/>
          <w:tab w:val="left" w:pos="1440"/>
          <w:tab w:val="left" w:pos="2160"/>
          <w:tab w:val="left" w:pos="2880"/>
          <w:tab w:val="left" w:pos="3600"/>
          <w:tab w:val="left" w:pos="4320"/>
          <w:tab w:val="left" w:pos="5040"/>
          <w:tab w:val="left" w:pos="5760"/>
          <w:tab w:val="left" w:pos="6480"/>
          <w:tab w:val="right" w:pos="7236"/>
          <w:tab w:val="left" w:pos="7920"/>
          <w:tab w:val="right" w:pos="8640"/>
          <w:tab w:val="left" w:pos="9360"/>
        </w:tabs>
        <w:jc w:val="both"/>
        <w:rPr>
          <w:rFonts w:asciiTheme="minorHAnsi" w:hAnsiTheme="minorHAnsi" w:cs="Arial"/>
        </w:rPr>
      </w:pPr>
    </w:p>
    <w:p w14:paraId="7AC1E95C" w14:textId="419B07EB" w:rsidR="002F12A7" w:rsidRPr="00B44691" w:rsidRDefault="00621803" w:rsidP="005D0B1A">
      <w:pPr>
        <w:tabs>
          <w:tab w:val="left" w:pos="720"/>
          <w:tab w:val="left" w:pos="1440"/>
          <w:tab w:val="left" w:pos="2160"/>
          <w:tab w:val="left" w:pos="2880"/>
          <w:tab w:val="left" w:pos="3600"/>
          <w:tab w:val="left" w:pos="4320"/>
          <w:tab w:val="left" w:pos="5040"/>
          <w:tab w:val="left" w:pos="5760"/>
          <w:tab w:val="left" w:pos="6480"/>
          <w:tab w:val="right" w:pos="7236"/>
          <w:tab w:val="left" w:pos="7920"/>
          <w:tab w:val="right" w:pos="8640"/>
          <w:tab w:val="left" w:pos="9360"/>
        </w:tabs>
        <w:ind w:left="1440" w:hanging="720"/>
        <w:jc w:val="both"/>
        <w:rPr>
          <w:rFonts w:asciiTheme="minorHAnsi" w:hAnsiTheme="minorHAnsi" w:cs="Arial"/>
        </w:rPr>
      </w:pPr>
      <w:r w:rsidRPr="00B44691">
        <w:rPr>
          <w:rFonts w:asciiTheme="minorHAnsi" w:hAnsiTheme="minorHAnsi" w:cs="Arial"/>
        </w:rPr>
        <w:t>A</w:t>
      </w:r>
      <w:r w:rsidR="001B2107" w:rsidRPr="00B44691">
        <w:rPr>
          <w:rFonts w:asciiTheme="minorHAnsi" w:hAnsiTheme="minorHAnsi" w:cs="Arial"/>
        </w:rPr>
        <w:t>.</w:t>
      </w:r>
      <w:r w:rsidR="001B2107" w:rsidRPr="00B44691">
        <w:rPr>
          <w:rFonts w:asciiTheme="minorHAnsi" w:hAnsiTheme="minorHAnsi" w:cs="Arial"/>
        </w:rPr>
        <w:tab/>
      </w:r>
      <w:r w:rsidR="002F12A7" w:rsidRPr="00B44691">
        <w:rPr>
          <w:rFonts w:asciiTheme="minorHAnsi" w:hAnsiTheme="minorHAnsi" w:cs="Arial"/>
        </w:rPr>
        <w:t xml:space="preserve">Any extension of the </w:t>
      </w:r>
      <w:r w:rsidR="00F85629" w:rsidRPr="00B44691">
        <w:rPr>
          <w:rFonts w:asciiTheme="minorHAnsi" w:hAnsiTheme="minorHAnsi" w:cs="Arial"/>
        </w:rPr>
        <w:t>Employee</w:t>
      </w:r>
      <w:r w:rsidR="002F12A7" w:rsidRPr="00B44691">
        <w:rPr>
          <w:rFonts w:asciiTheme="minorHAnsi" w:hAnsiTheme="minorHAnsi" w:cs="Arial"/>
        </w:rPr>
        <w:t>'s normal work day shall be compensated at the one-and-one-half rate.  Examples of such work include, but are not limited to, complaint investigations, follow-up investigations, etc.</w:t>
      </w:r>
    </w:p>
    <w:p w14:paraId="7C2259DE" w14:textId="77777777" w:rsidR="002F12A7" w:rsidRPr="00B44691" w:rsidRDefault="002F12A7" w:rsidP="005D0B1A">
      <w:pPr>
        <w:pStyle w:val="ListParagraph"/>
        <w:tabs>
          <w:tab w:val="left" w:pos="0"/>
          <w:tab w:val="left" w:pos="720"/>
          <w:tab w:val="left" w:pos="1440"/>
          <w:tab w:val="left" w:pos="2160"/>
          <w:tab w:val="left" w:pos="2880"/>
          <w:tab w:val="left" w:pos="3600"/>
          <w:tab w:val="left" w:pos="4320"/>
          <w:tab w:val="left" w:pos="5040"/>
          <w:tab w:val="left" w:pos="5760"/>
          <w:tab w:val="left" w:pos="6480"/>
          <w:tab w:val="right" w:pos="7236"/>
          <w:tab w:val="left" w:pos="7920"/>
          <w:tab w:val="right" w:pos="8640"/>
          <w:tab w:val="left" w:pos="9360"/>
        </w:tabs>
        <w:ind w:left="1440" w:hanging="720"/>
        <w:jc w:val="both"/>
        <w:rPr>
          <w:rFonts w:asciiTheme="minorHAnsi" w:hAnsiTheme="minorHAnsi" w:cs="Arial"/>
        </w:rPr>
      </w:pPr>
    </w:p>
    <w:p w14:paraId="4CDE85C5" w14:textId="3CD15A87" w:rsidR="002F12A7" w:rsidRPr="00B44691" w:rsidRDefault="00621803" w:rsidP="005D0B1A">
      <w:pPr>
        <w:tabs>
          <w:tab w:val="left" w:pos="720"/>
          <w:tab w:val="left" w:pos="1440"/>
          <w:tab w:val="left" w:pos="2160"/>
          <w:tab w:val="left" w:pos="2880"/>
          <w:tab w:val="left" w:pos="3600"/>
          <w:tab w:val="left" w:pos="4320"/>
          <w:tab w:val="left" w:pos="5040"/>
          <w:tab w:val="left" w:pos="5760"/>
          <w:tab w:val="left" w:pos="6480"/>
          <w:tab w:val="right" w:pos="7236"/>
          <w:tab w:val="left" w:pos="7920"/>
          <w:tab w:val="right" w:pos="8640"/>
          <w:tab w:val="left" w:pos="9360"/>
        </w:tabs>
        <w:ind w:left="1440" w:hanging="720"/>
        <w:jc w:val="both"/>
        <w:rPr>
          <w:rFonts w:asciiTheme="minorHAnsi" w:hAnsiTheme="minorHAnsi" w:cs="Arial"/>
        </w:rPr>
      </w:pPr>
      <w:r w:rsidRPr="00B44691">
        <w:rPr>
          <w:rFonts w:asciiTheme="minorHAnsi" w:hAnsiTheme="minorHAnsi" w:cs="Arial"/>
        </w:rPr>
        <w:t>B</w:t>
      </w:r>
      <w:r w:rsidR="001B2107" w:rsidRPr="00B44691">
        <w:rPr>
          <w:rFonts w:asciiTheme="minorHAnsi" w:hAnsiTheme="minorHAnsi" w:cs="Arial"/>
        </w:rPr>
        <w:t>.</w:t>
      </w:r>
      <w:r w:rsidR="001B2107" w:rsidRPr="00B44691">
        <w:rPr>
          <w:rFonts w:asciiTheme="minorHAnsi" w:hAnsiTheme="minorHAnsi" w:cs="Arial"/>
        </w:rPr>
        <w:tab/>
      </w:r>
      <w:r w:rsidR="002F12A7" w:rsidRPr="00B44691">
        <w:rPr>
          <w:rFonts w:asciiTheme="minorHAnsi" w:hAnsiTheme="minorHAnsi" w:cs="Arial"/>
        </w:rPr>
        <w:t>All hours worked during an emergency situation as declared by the Director or</w:t>
      </w:r>
      <w:r w:rsidR="003236F8">
        <w:rPr>
          <w:rFonts w:asciiTheme="minorHAnsi" w:hAnsiTheme="minorHAnsi" w:cs="Arial"/>
        </w:rPr>
        <w:t xml:space="preserve"> their</w:t>
      </w:r>
      <w:r w:rsidR="002F12A7" w:rsidRPr="00B44691">
        <w:rPr>
          <w:rFonts w:asciiTheme="minorHAnsi" w:hAnsiTheme="minorHAnsi" w:cs="Arial"/>
        </w:rPr>
        <w:t xml:space="preserve"> designee.  (Example:  Riots, demonstrations, on and off Campus; tornados and tornado warnings; power failures; snow</w:t>
      </w:r>
      <w:r w:rsidR="002F12A7" w:rsidRPr="00B44691">
        <w:rPr>
          <w:rFonts w:asciiTheme="minorHAnsi" w:hAnsiTheme="minorHAnsi" w:cs="Arial"/>
        </w:rPr>
        <w:softHyphen/>
        <w:t>storms; floods, or any other declared emergency.)</w:t>
      </w:r>
    </w:p>
    <w:p w14:paraId="0FBEB49B" w14:textId="77777777" w:rsidR="001B2107" w:rsidRPr="00B44691" w:rsidRDefault="001B2107" w:rsidP="005D0B1A">
      <w:pPr>
        <w:tabs>
          <w:tab w:val="left" w:pos="720"/>
          <w:tab w:val="left" w:pos="1440"/>
          <w:tab w:val="left" w:pos="2160"/>
          <w:tab w:val="left" w:pos="2880"/>
          <w:tab w:val="left" w:pos="3600"/>
          <w:tab w:val="left" w:pos="4320"/>
          <w:tab w:val="left" w:pos="5040"/>
          <w:tab w:val="left" w:pos="5760"/>
          <w:tab w:val="left" w:pos="6480"/>
          <w:tab w:val="right" w:pos="7236"/>
          <w:tab w:val="left" w:pos="7920"/>
          <w:tab w:val="right" w:pos="8640"/>
          <w:tab w:val="left" w:pos="9360"/>
        </w:tabs>
        <w:ind w:left="1440" w:hanging="720"/>
        <w:jc w:val="both"/>
        <w:rPr>
          <w:rFonts w:asciiTheme="minorHAnsi" w:hAnsiTheme="minorHAnsi" w:cs="Arial"/>
        </w:rPr>
      </w:pPr>
    </w:p>
    <w:p w14:paraId="22235037" w14:textId="025CC622" w:rsidR="002F12A7" w:rsidRPr="00B44691" w:rsidRDefault="00621803" w:rsidP="005D0B1A">
      <w:pPr>
        <w:tabs>
          <w:tab w:val="left" w:pos="0"/>
          <w:tab w:val="left" w:pos="720"/>
          <w:tab w:val="left" w:pos="1440"/>
          <w:tab w:val="left" w:pos="2160"/>
          <w:tab w:val="left" w:pos="3240"/>
          <w:tab w:val="left" w:pos="5040"/>
          <w:tab w:val="left" w:pos="5760"/>
          <w:tab w:val="left" w:pos="6480"/>
          <w:tab w:val="right" w:pos="7236"/>
          <w:tab w:val="left" w:pos="7920"/>
          <w:tab w:val="right" w:pos="8640"/>
          <w:tab w:val="left" w:pos="9360"/>
        </w:tabs>
        <w:ind w:left="2160" w:hanging="720"/>
        <w:jc w:val="both"/>
        <w:rPr>
          <w:rFonts w:asciiTheme="minorHAnsi" w:hAnsiTheme="minorHAnsi" w:cs="Arial"/>
        </w:rPr>
      </w:pPr>
      <w:r w:rsidRPr="00B44691">
        <w:rPr>
          <w:rFonts w:asciiTheme="minorHAnsi" w:hAnsiTheme="minorHAnsi" w:cs="Arial"/>
        </w:rPr>
        <w:t>1</w:t>
      </w:r>
      <w:r w:rsidR="001B2107" w:rsidRPr="00B44691">
        <w:rPr>
          <w:rFonts w:asciiTheme="minorHAnsi" w:hAnsiTheme="minorHAnsi" w:cs="Arial"/>
        </w:rPr>
        <w:t>.</w:t>
      </w:r>
      <w:r w:rsidR="001B2107" w:rsidRPr="00B44691">
        <w:rPr>
          <w:rFonts w:asciiTheme="minorHAnsi" w:hAnsiTheme="minorHAnsi" w:cs="Arial"/>
        </w:rPr>
        <w:tab/>
      </w:r>
      <w:r w:rsidR="002F12A7" w:rsidRPr="00B44691">
        <w:rPr>
          <w:rFonts w:asciiTheme="minorHAnsi" w:hAnsiTheme="minorHAnsi" w:cs="Arial"/>
        </w:rPr>
        <w:t xml:space="preserve">In those situations where an </w:t>
      </w:r>
      <w:r w:rsidR="00F85629" w:rsidRPr="00B44691">
        <w:rPr>
          <w:rFonts w:asciiTheme="minorHAnsi" w:hAnsiTheme="minorHAnsi" w:cs="Arial"/>
        </w:rPr>
        <w:t>Employee</w:t>
      </w:r>
      <w:r w:rsidR="002F12A7" w:rsidRPr="00B44691">
        <w:rPr>
          <w:rFonts w:asciiTheme="minorHAnsi" w:hAnsiTheme="minorHAnsi" w:cs="Arial"/>
        </w:rPr>
        <w:t xml:space="preserve"> is called back and where </w:t>
      </w:r>
      <w:r w:rsidR="003236F8">
        <w:rPr>
          <w:rFonts w:asciiTheme="minorHAnsi" w:hAnsiTheme="minorHAnsi" w:cs="Arial"/>
        </w:rPr>
        <w:t>they have</w:t>
      </w:r>
      <w:r w:rsidR="002F12A7" w:rsidRPr="00B44691">
        <w:rPr>
          <w:rFonts w:asciiTheme="minorHAnsi" w:hAnsiTheme="minorHAnsi" w:cs="Arial"/>
        </w:rPr>
        <w:t xml:space="preserve"> not been notified in advance and the call-back is not continuous with </w:t>
      </w:r>
      <w:r w:rsidR="003236F8">
        <w:rPr>
          <w:rFonts w:asciiTheme="minorHAnsi" w:hAnsiTheme="minorHAnsi" w:cs="Arial"/>
        </w:rPr>
        <w:t>thei</w:t>
      </w:r>
      <w:r w:rsidR="002F12A7" w:rsidRPr="00B44691">
        <w:rPr>
          <w:rFonts w:asciiTheme="minorHAnsi" w:hAnsiTheme="minorHAnsi" w:cs="Arial"/>
        </w:rPr>
        <w:t xml:space="preserve">r regular work period, the </w:t>
      </w:r>
      <w:r w:rsidR="00F85629" w:rsidRPr="00B44691">
        <w:rPr>
          <w:rFonts w:asciiTheme="minorHAnsi" w:hAnsiTheme="minorHAnsi" w:cs="Arial"/>
        </w:rPr>
        <w:t>Employee</w:t>
      </w:r>
      <w:r w:rsidR="002F12A7" w:rsidRPr="00B44691">
        <w:rPr>
          <w:rFonts w:asciiTheme="minorHAnsi" w:hAnsiTheme="minorHAnsi" w:cs="Arial"/>
        </w:rPr>
        <w:t xml:space="preserve"> shall receive not less than three (3) hours pay at the time and one-half rate.</w:t>
      </w:r>
    </w:p>
    <w:p w14:paraId="3FC90068" w14:textId="77777777" w:rsidR="002F12A7" w:rsidRPr="00B44691" w:rsidRDefault="002F12A7" w:rsidP="005D0B1A">
      <w:pPr>
        <w:tabs>
          <w:tab w:val="left" w:pos="0"/>
          <w:tab w:val="left" w:pos="720"/>
          <w:tab w:val="left" w:pos="1194"/>
          <w:tab w:val="left" w:pos="1440"/>
          <w:tab w:val="left" w:pos="2160"/>
          <w:tab w:val="left" w:pos="2880"/>
          <w:tab w:val="left" w:pos="3600"/>
          <w:tab w:val="left" w:pos="4320"/>
          <w:tab w:val="left" w:pos="5040"/>
          <w:tab w:val="left" w:pos="5760"/>
          <w:tab w:val="left" w:pos="6480"/>
          <w:tab w:val="right" w:pos="7236"/>
          <w:tab w:val="left" w:pos="7920"/>
          <w:tab w:val="right" w:pos="8640"/>
          <w:tab w:val="left" w:pos="9360"/>
        </w:tabs>
        <w:ind w:left="2880" w:hanging="2160"/>
        <w:jc w:val="both"/>
        <w:rPr>
          <w:rFonts w:asciiTheme="minorHAnsi" w:hAnsiTheme="minorHAnsi" w:cs="Arial"/>
        </w:rPr>
      </w:pPr>
    </w:p>
    <w:p w14:paraId="1D2178FD" w14:textId="6DA8432C" w:rsidR="002F12A7" w:rsidRPr="00B44691" w:rsidRDefault="00621803" w:rsidP="005D0B1A">
      <w:pPr>
        <w:tabs>
          <w:tab w:val="left" w:pos="0"/>
          <w:tab w:val="left" w:pos="720"/>
          <w:tab w:val="left" w:pos="1194"/>
          <w:tab w:val="left" w:pos="2160"/>
          <w:tab w:val="left" w:pos="3240"/>
          <w:tab w:val="left" w:pos="5040"/>
          <w:tab w:val="left" w:pos="5760"/>
          <w:tab w:val="left" w:pos="6480"/>
          <w:tab w:val="right" w:pos="7236"/>
          <w:tab w:val="left" w:pos="7920"/>
          <w:tab w:val="right" w:pos="8640"/>
          <w:tab w:val="left" w:pos="9360"/>
        </w:tabs>
        <w:ind w:left="2160" w:hanging="720"/>
        <w:jc w:val="both"/>
        <w:rPr>
          <w:rFonts w:asciiTheme="minorHAnsi" w:hAnsiTheme="minorHAnsi" w:cs="Arial"/>
        </w:rPr>
      </w:pPr>
      <w:r w:rsidRPr="00B44691">
        <w:rPr>
          <w:rFonts w:asciiTheme="minorHAnsi" w:hAnsiTheme="minorHAnsi" w:cs="Arial"/>
        </w:rPr>
        <w:t>2</w:t>
      </w:r>
      <w:r w:rsidR="001B2107" w:rsidRPr="00B44691">
        <w:rPr>
          <w:rFonts w:asciiTheme="minorHAnsi" w:hAnsiTheme="minorHAnsi" w:cs="Arial"/>
        </w:rPr>
        <w:t>.</w:t>
      </w:r>
      <w:r w:rsidR="002F12A7" w:rsidRPr="00B44691">
        <w:rPr>
          <w:rFonts w:asciiTheme="minorHAnsi" w:hAnsiTheme="minorHAnsi" w:cs="Arial"/>
        </w:rPr>
        <w:tab/>
        <w:t xml:space="preserve">In those situations where an </w:t>
      </w:r>
      <w:r w:rsidR="00F85629" w:rsidRPr="00B44691">
        <w:rPr>
          <w:rFonts w:asciiTheme="minorHAnsi" w:hAnsiTheme="minorHAnsi" w:cs="Arial"/>
        </w:rPr>
        <w:t>Employee</w:t>
      </w:r>
      <w:r w:rsidR="002F12A7" w:rsidRPr="00B44691">
        <w:rPr>
          <w:rFonts w:asciiTheme="minorHAnsi" w:hAnsiTheme="minorHAnsi" w:cs="Arial"/>
        </w:rPr>
        <w:t xml:space="preserve"> is required by the </w:t>
      </w:r>
      <w:r w:rsidR="00F85629" w:rsidRPr="00B44691">
        <w:rPr>
          <w:rFonts w:asciiTheme="minorHAnsi" w:hAnsiTheme="minorHAnsi" w:cs="Arial"/>
        </w:rPr>
        <w:t>Employer</w:t>
      </w:r>
      <w:r w:rsidR="002F12A7" w:rsidRPr="00B44691">
        <w:rPr>
          <w:rFonts w:asciiTheme="minorHAnsi" w:hAnsiTheme="minorHAnsi" w:cs="Arial"/>
        </w:rPr>
        <w:t xml:space="preserve"> to remain at the </w:t>
      </w:r>
      <w:r w:rsidR="00F85629" w:rsidRPr="00B44691">
        <w:rPr>
          <w:rFonts w:asciiTheme="minorHAnsi" w:hAnsiTheme="minorHAnsi" w:cs="Arial"/>
        </w:rPr>
        <w:t>University</w:t>
      </w:r>
      <w:r w:rsidR="002F12A7" w:rsidRPr="00B44691">
        <w:rPr>
          <w:rFonts w:asciiTheme="minorHAnsi" w:hAnsiTheme="minorHAnsi" w:cs="Arial"/>
        </w:rPr>
        <w:t xml:space="preserve"> because of an emergency situation, the </w:t>
      </w:r>
      <w:r w:rsidR="00F85629" w:rsidRPr="00B44691">
        <w:rPr>
          <w:rFonts w:asciiTheme="minorHAnsi" w:hAnsiTheme="minorHAnsi" w:cs="Arial"/>
        </w:rPr>
        <w:t>Employee</w:t>
      </w:r>
      <w:r w:rsidR="002F12A7" w:rsidRPr="00B44691">
        <w:rPr>
          <w:rFonts w:asciiTheme="minorHAnsi" w:hAnsiTheme="minorHAnsi" w:cs="Arial"/>
        </w:rPr>
        <w:t xml:space="preserve"> shall receive time and one-half compensation for the time </w:t>
      </w:r>
      <w:r w:rsidR="003236F8">
        <w:rPr>
          <w:rFonts w:asciiTheme="minorHAnsi" w:hAnsiTheme="minorHAnsi" w:cs="Arial"/>
        </w:rPr>
        <w:t>they are</w:t>
      </w:r>
      <w:r w:rsidR="002F12A7" w:rsidRPr="00B44691">
        <w:rPr>
          <w:rFonts w:asciiTheme="minorHAnsi" w:hAnsiTheme="minorHAnsi" w:cs="Arial"/>
        </w:rPr>
        <w:t xml:space="preserve"> required to remain at the </w:t>
      </w:r>
      <w:r w:rsidR="00F85629" w:rsidRPr="00B44691">
        <w:rPr>
          <w:rFonts w:asciiTheme="minorHAnsi" w:hAnsiTheme="minorHAnsi" w:cs="Arial"/>
        </w:rPr>
        <w:t>University</w:t>
      </w:r>
      <w:r w:rsidR="002F12A7" w:rsidRPr="00B44691">
        <w:rPr>
          <w:rFonts w:asciiTheme="minorHAnsi" w:hAnsiTheme="minorHAnsi" w:cs="Arial"/>
        </w:rPr>
        <w:t>.</w:t>
      </w:r>
    </w:p>
    <w:p w14:paraId="282B4845" w14:textId="77777777" w:rsidR="002F12A7" w:rsidRPr="00B44691" w:rsidRDefault="002F12A7" w:rsidP="005D0B1A">
      <w:pPr>
        <w:tabs>
          <w:tab w:val="left" w:pos="0"/>
          <w:tab w:val="left" w:pos="720"/>
          <w:tab w:val="left" w:pos="1194"/>
          <w:tab w:val="left" w:pos="1440"/>
          <w:tab w:val="left" w:pos="2160"/>
          <w:tab w:val="left" w:pos="2880"/>
          <w:tab w:val="left" w:pos="3600"/>
          <w:tab w:val="left" w:pos="4320"/>
          <w:tab w:val="left" w:pos="5040"/>
          <w:tab w:val="left" w:pos="5760"/>
          <w:tab w:val="left" w:pos="6480"/>
          <w:tab w:val="right" w:pos="7236"/>
          <w:tab w:val="left" w:pos="7920"/>
          <w:tab w:val="right" w:pos="8640"/>
          <w:tab w:val="left" w:pos="9360"/>
        </w:tabs>
        <w:ind w:left="2880" w:hanging="2160"/>
        <w:jc w:val="both"/>
        <w:rPr>
          <w:rFonts w:asciiTheme="minorHAnsi" w:hAnsiTheme="minorHAnsi" w:cs="Arial"/>
        </w:rPr>
      </w:pPr>
    </w:p>
    <w:p w14:paraId="1F80480D" w14:textId="77777777" w:rsidR="002F12A7" w:rsidRPr="00B44691" w:rsidRDefault="001B2107" w:rsidP="00675CC0">
      <w:pPr>
        <w:widowControl/>
        <w:tabs>
          <w:tab w:val="left" w:pos="720"/>
          <w:tab w:val="left" w:pos="1440"/>
          <w:tab w:val="left" w:pos="2160"/>
          <w:tab w:val="left" w:pos="2880"/>
          <w:tab w:val="left" w:pos="3600"/>
          <w:tab w:val="left" w:pos="4320"/>
          <w:tab w:val="left" w:pos="5040"/>
          <w:tab w:val="left" w:pos="5760"/>
          <w:tab w:val="left" w:pos="6480"/>
          <w:tab w:val="right" w:pos="7236"/>
          <w:tab w:val="left" w:pos="7920"/>
          <w:tab w:val="right" w:pos="8640"/>
          <w:tab w:val="left" w:pos="9360"/>
        </w:tabs>
        <w:ind w:left="1440" w:hanging="1440"/>
        <w:jc w:val="both"/>
        <w:rPr>
          <w:rFonts w:asciiTheme="minorHAnsi" w:hAnsiTheme="minorHAnsi" w:cs="Arial"/>
        </w:rPr>
      </w:pPr>
      <w:r w:rsidRPr="00B44691">
        <w:rPr>
          <w:rFonts w:asciiTheme="minorHAnsi" w:hAnsiTheme="minorHAnsi" w:cs="Arial"/>
        </w:rPr>
        <w:tab/>
      </w:r>
      <w:r w:rsidR="00621803" w:rsidRPr="00B44691">
        <w:rPr>
          <w:rFonts w:asciiTheme="minorHAnsi" w:hAnsiTheme="minorHAnsi" w:cs="Arial"/>
        </w:rPr>
        <w:t>C</w:t>
      </w:r>
      <w:r w:rsidRPr="00B44691">
        <w:rPr>
          <w:rFonts w:asciiTheme="minorHAnsi" w:hAnsiTheme="minorHAnsi" w:cs="Arial"/>
        </w:rPr>
        <w:t>.</w:t>
      </w:r>
      <w:r w:rsidRPr="00B44691">
        <w:rPr>
          <w:rFonts w:asciiTheme="minorHAnsi" w:hAnsiTheme="minorHAnsi" w:cs="Arial"/>
        </w:rPr>
        <w:tab/>
      </w:r>
      <w:r w:rsidR="002F12A7" w:rsidRPr="00B44691">
        <w:rPr>
          <w:rFonts w:asciiTheme="minorHAnsi" w:hAnsiTheme="minorHAnsi" w:cs="Arial"/>
        </w:rPr>
        <w:t xml:space="preserve">Routinely scheduled events such as </w:t>
      </w:r>
      <w:r w:rsidR="00F85629" w:rsidRPr="00B44691">
        <w:rPr>
          <w:rFonts w:asciiTheme="minorHAnsi" w:hAnsiTheme="minorHAnsi" w:cs="Arial"/>
        </w:rPr>
        <w:t>Employee</w:t>
      </w:r>
      <w:r w:rsidR="002F12A7" w:rsidRPr="00B44691">
        <w:rPr>
          <w:rFonts w:asciiTheme="minorHAnsi" w:hAnsiTheme="minorHAnsi" w:cs="Arial"/>
        </w:rPr>
        <w:t>s’ meet</w:t>
      </w:r>
      <w:r w:rsidR="002F12A7" w:rsidRPr="00B44691">
        <w:rPr>
          <w:rFonts w:asciiTheme="minorHAnsi" w:hAnsiTheme="minorHAnsi" w:cs="Arial"/>
        </w:rPr>
        <w:softHyphen/>
        <w:t xml:space="preserve">ings, qualification shoots, training sessions and other Special Events such as football, basketball, registrations, etc., shall be compensated for at the rate of time and one-half for only the actual time the </w:t>
      </w:r>
      <w:r w:rsidR="00F85629" w:rsidRPr="00B44691">
        <w:rPr>
          <w:rFonts w:asciiTheme="minorHAnsi" w:hAnsiTheme="minorHAnsi" w:cs="Arial"/>
        </w:rPr>
        <w:t>Employee</w:t>
      </w:r>
      <w:r w:rsidR="002F12A7" w:rsidRPr="00B44691">
        <w:rPr>
          <w:rFonts w:asciiTheme="minorHAnsi" w:hAnsiTheme="minorHAnsi" w:cs="Arial"/>
          <w:b/>
          <w:bCs/>
        </w:rPr>
        <w:t xml:space="preserve"> </w:t>
      </w:r>
      <w:r w:rsidR="002F12A7" w:rsidRPr="00B44691">
        <w:rPr>
          <w:rFonts w:asciiTheme="minorHAnsi" w:hAnsiTheme="minorHAnsi" w:cs="Arial"/>
        </w:rPr>
        <w:t>is required to be in attendance or work.</w:t>
      </w:r>
    </w:p>
    <w:p w14:paraId="1758CB0E" w14:textId="77777777" w:rsidR="002F12A7" w:rsidRPr="00B44691" w:rsidRDefault="002F12A7" w:rsidP="005D0B1A">
      <w:pPr>
        <w:pStyle w:val="ListParagraph"/>
        <w:tabs>
          <w:tab w:val="left" w:pos="0"/>
          <w:tab w:val="left" w:pos="720"/>
          <w:tab w:val="left" w:pos="1194"/>
          <w:tab w:val="left" w:pos="1440"/>
          <w:tab w:val="left" w:pos="2160"/>
          <w:tab w:val="left" w:pos="2880"/>
          <w:tab w:val="left" w:pos="3600"/>
          <w:tab w:val="left" w:pos="4320"/>
          <w:tab w:val="left" w:pos="5040"/>
          <w:tab w:val="left" w:pos="5760"/>
          <w:tab w:val="left" w:pos="6480"/>
          <w:tab w:val="right" w:pos="7236"/>
          <w:tab w:val="left" w:pos="7920"/>
          <w:tab w:val="right" w:pos="8640"/>
          <w:tab w:val="left" w:pos="9360"/>
        </w:tabs>
        <w:ind w:left="2160"/>
        <w:jc w:val="both"/>
        <w:rPr>
          <w:rFonts w:asciiTheme="minorHAnsi" w:hAnsiTheme="minorHAnsi" w:cs="Arial"/>
        </w:rPr>
      </w:pPr>
    </w:p>
    <w:p w14:paraId="447291A2" w14:textId="77777777" w:rsidR="002F12A7" w:rsidRPr="00B44691" w:rsidRDefault="00621803" w:rsidP="005D0B1A">
      <w:pPr>
        <w:tabs>
          <w:tab w:val="left" w:pos="720"/>
          <w:tab w:val="left" w:pos="1440"/>
          <w:tab w:val="left" w:pos="2160"/>
          <w:tab w:val="left" w:pos="2880"/>
          <w:tab w:val="left" w:pos="3600"/>
          <w:tab w:val="left" w:pos="4320"/>
          <w:tab w:val="left" w:pos="5040"/>
          <w:tab w:val="left" w:pos="5760"/>
          <w:tab w:val="left" w:pos="6480"/>
          <w:tab w:val="right" w:pos="7236"/>
          <w:tab w:val="left" w:pos="7920"/>
          <w:tab w:val="right" w:pos="8640"/>
          <w:tab w:val="left" w:pos="9360"/>
        </w:tabs>
        <w:ind w:left="1440" w:hanging="720"/>
        <w:jc w:val="both"/>
        <w:rPr>
          <w:rFonts w:asciiTheme="minorHAnsi" w:hAnsiTheme="minorHAnsi" w:cs="Arial"/>
        </w:rPr>
      </w:pPr>
      <w:r w:rsidRPr="00B44691">
        <w:rPr>
          <w:rFonts w:asciiTheme="minorHAnsi" w:hAnsiTheme="minorHAnsi" w:cs="Arial"/>
        </w:rPr>
        <w:t>D</w:t>
      </w:r>
      <w:r w:rsidR="00AC2641" w:rsidRPr="00B44691">
        <w:rPr>
          <w:rFonts w:asciiTheme="minorHAnsi" w:hAnsiTheme="minorHAnsi" w:cs="Arial"/>
        </w:rPr>
        <w:t>.</w:t>
      </w:r>
      <w:r w:rsidR="00AC2641" w:rsidRPr="00B44691">
        <w:rPr>
          <w:rFonts w:asciiTheme="minorHAnsi" w:hAnsiTheme="minorHAnsi" w:cs="Arial"/>
        </w:rPr>
        <w:tab/>
      </w:r>
      <w:r w:rsidR="002F12A7" w:rsidRPr="00B44691">
        <w:rPr>
          <w:rFonts w:asciiTheme="minorHAnsi" w:hAnsiTheme="minorHAnsi" w:cs="Arial"/>
        </w:rPr>
        <w:t>Those individuals designated by the department to instruct in recruit schools or other duly authorized training sessions, while off duty, shall be compensated at the rate of time and one-half for only the actual time they are scheduled to instruct, unless reimbursement is pro</w:t>
      </w:r>
      <w:r w:rsidR="002F12A7" w:rsidRPr="00B44691">
        <w:rPr>
          <w:rFonts w:asciiTheme="minorHAnsi" w:hAnsiTheme="minorHAnsi" w:cs="Arial"/>
        </w:rPr>
        <w:softHyphen/>
        <w:t>vided to the individual by the training agency.</w:t>
      </w:r>
    </w:p>
    <w:p w14:paraId="7A49BA81" w14:textId="77777777" w:rsidR="002F12A7" w:rsidRPr="00B44691" w:rsidRDefault="002F12A7" w:rsidP="005D0B1A">
      <w:pPr>
        <w:pStyle w:val="ListParagraph"/>
        <w:rPr>
          <w:rFonts w:asciiTheme="minorHAnsi" w:hAnsiTheme="minorHAnsi" w:cs="Arial"/>
        </w:rPr>
      </w:pPr>
    </w:p>
    <w:p w14:paraId="7984F214" w14:textId="4B98F072" w:rsidR="002F12A7" w:rsidRPr="00B44691" w:rsidRDefault="00621803" w:rsidP="005D0B1A">
      <w:pPr>
        <w:tabs>
          <w:tab w:val="left" w:pos="1440"/>
          <w:tab w:val="left" w:pos="2160"/>
          <w:tab w:val="left" w:pos="2880"/>
          <w:tab w:val="left" w:pos="3600"/>
          <w:tab w:val="left" w:pos="4320"/>
          <w:tab w:val="left" w:pos="5040"/>
          <w:tab w:val="left" w:pos="5760"/>
          <w:tab w:val="left" w:pos="6480"/>
          <w:tab w:val="right" w:pos="7236"/>
          <w:tab w:val="left" w:pos="7920"/>
          <w:tab w:val="right" w:pos="8640"/>
          <w:tab w:val="left" w:pos="9360"/>
        </w:tabs>
        <w:ind w:left="1440" w:hanging="720"/>
        <w:jc w:val="both"/>
        <w:rPr>
          <w:rFonts w:asciiTheme="minorHAnsi" w:hAnsiTheme="minorHAnsi" w:cs="Arial"/>
        </w:rPr>
      </w:pPr>
      <w:r w:rsidRPr="00B44691">
        <w:rPr>
          <w:rFonts w:asciiTheme="minorHAnsi" w:hAnsiTheme="minorHAnsi" w:cs="Arial"/>
        </w:rPr>
        <w:t>E</w:t>
      </w:r>
      <w:r w:rsidR="00AC2641" w:rsidRPr="00B44691">
        <w:rPr>
          <w:rFonts w:asciiTheme="minorHAnsi" w:hAnsiTheme="minorHAnsi" w:cs="Arial"/>
        </w:rPr>
        <w:t>.</w:t>
      </w:r>
      <w:r w:rsidR="00AC2641" w:rsidRPr="00B44691">
        <w:rPr>
          <w:rFonts w:asciiTheme="minorHAnsi" w:hAnsiTheme="minorHAnsi" w:cs="Arial"/>
        </w:rPr>
        <w:tab/>
      </w:r>
      <w:r w:rsidR="00F85629" w:rsidRPr="00B44691">
        <w:rPr>
          <w:rFonts w:asciiTheme="minorHAnsi" w:hAnsiTheme="minorHAnsi" w:cs="Arial"/>
        </w:rPr>
        <w:t>Employee</w:t>
      </w:r>
      <w:r w:rsidR="002F12A7" w:rsidRPr="00B44691">
        <w:rPr>
          <w:rFonts w:asciiTheme="minorHAnsi" w:hAnsiTheme="minorHAnsi" w:cs="Arial"/>
        </w:rPr>
        <w:t>s</w:t>
      </w:r>
      <w:r w:rsidR="002F12A7" w:rsidRPr="00B44691">
        <w:rPr>
          <w:rFonts w:asciiTheme="minorHAnsi" w:hAnsiTheme="minorHAnsi" w:cs="Arial"/>
          <w:b/>
          <w:bCs/>
        </w:rPr>
        <w:t xml:space="preserve"> </w:t>
      </w:r>
      <w:r w:rsidR="002F12A7" w:rsidRPr="00B44691">
        <w:rPr>
          <w:rFonts w:asciiTheme="minorHAnsi" w:hAnsiTheme="minorHAnsi" w:cs="Arial"/>
        </w:rPr>
        <w:t xml:space="preserve">subpoenaed or directed into court including Probate Court and official hearings, during off-duty hours shall be compensated at the rate of time and one-half their regular hourly rate for the time they actually spend in court.  </w:t>
      </w:r>
      <w:r w:rsidR="00F85629" w:rsidRPr="00B44691">
        <w:rPr>
          <w:rFonts w:asciiTheme="minorHAnsi" w:hAnsiTheme="minorHAnsi" w:cs="Arial"/>
        </w:rPr>
        <w:t>Employee</w:t>
      </w:r>
      <w:r w:rsidR="002F12A7" w:rsidRPr="00B44691">
        <w:rPr>
          <w:rFonts w:asciiTheme="minorHAnsi" w:hAnsiTheme="minorHAnsi" w:cs="Arial"/>
        </w:rPr>
        <w:t>s</w:t>
      </w:r>
      <w:r w:rsidR="002F12A7" w:rsidRPr="00B44691">
        <w:rPr>
          <w:rFonts w:asciiTheme="minorHAnsi" w:hAnsiTheme="minorHAnsi" w:cs="Arial"/>
          <w:b/>
          <w:bCs/>
        </w:rPr>
        <w:t xml:space="preserve"> </w:t>
      </w:r>
      <w:r w:rsidR="002F12A7" w:rsidRPr="00B44691">
        <w:rPr>
          <w:rFonts w:asciiTheme="minorHAnsi" w:hAnsiTheme="minorHAnsi" w:cs="Arial"/>
        </w:rPr>
        <w:t xml:space="preserve">regularly scheduled for </w:t>
      </w:r>
      <w:r w:rsidR="009C45FE">
        <w:rPr>
          <w:rFonts w:asciiTheme="minorHAnsi" w:hAnsiTheme="minorHAnsi" w:cs="Arial"/>
        </w:rPr>
        <w:t>their regular</w:t>
      </w:r>
      <w:r w:rsidR="002F12A7" w:rsidRPr="00B44691">
        <w:rPr>
          <w:rFonts w:asciiTheme="minorHAnsi" w:hAnsiTheme="minorHAnsi" w:cs="Arial"/>
        </w:rPr>
        <w:t xml:space="preserve"> shift </w:t>
      </w:r>
      <w:r w:rsidR="009C45FE">
        <w:rPr>
          <w:rFonts w:asciiTheme="minorHAnsi" w:hAnsiTheme="minorHAnsi" w:cs="Arial"/>
        </w:rPr>
        <w:t xml:space="preserve">and </w:t>
      </w:r>
      <w:r w:rsidR="002F12A7" w:rsidRPr="00B44691">
        <w:rPr>
          <w:rFonts w:asciiTheme="minorHAnsi" w:hAnsiTheme="minorHAnsi" w:cs="Arial"/>
        </w:rPr>
        <w:t xml:space="preserve">slated to appear within twelve (12) hours </w:t>
      </w:r>
      <w:r w:rsidR="009C45FE">
        <w:rPr>
          <w:rFonts w:asciiTheme="minorHAnsi" w:hAnsiTheme="minorHAnsi" w:cs="Arial"/>
        </w:rPr>
        <w:t xml:space="preserve">before or </w:t>
      </w:r>
      <w:r w:rsidR="002F12A7" w:rsidRPr="00B44691">
        <w:rPr>
          <w:rFonts w:asciiTheme="minorHAnsi" w:hAnsiTheme="minorHAnsi" w:cs="Arial"/>
        </w:rPr>
        <w:t xml:space="preserve">after their shift is due to terminate, shall receive a three (3) hour minimum overtime guarantee; all other </w:t>
      </w:r>
      <w:r w:rsidR="00F85629" w:rsidRPr="00B44691">
        <w:rPr>
          <w:rFonts w:asciiTheme="minorHAnsi" w:hAnsiTheme="minorHAnsi" w:cs="Arial"/>
        </w:rPr>
        <w:t>Employee</w:t>
      </w:r>
      <w:r w:rsidR="002F12A7" w:rsidRPr="00B44691">
        <w:rPr>
          <w:rFonts w:asciiTheme="minorHAnsi" w:hAnsiTheme="minorHAnsi" w:cs="Arial"/>
        </w:rPr>
        <w:t>s</w:t>
      </w:r>
      <w:r w:rsidR="002F12A7" w:rsidRPr="00B44691">
        <w:rPr>
          <w:rFonts w:asciiTheme="minorHAnsi" w:hAnsiTheme="minorHAnsi" w:cs="Arial"/>
          <w:b/>
          <w:bCs/>
        </w:rPr>
        <w:t xml:space="preserve"> </w:t>
      </w:r>
      <w:r w:rsidR="002F12A7" w:rsidRPr="00B44691">
        <w:rPr>
          <w:rFonts w:asciiTheme="minorHAnsi" w:hAnsiTheme="minorHAnsi" w:cs="Arial"/>
        </w:rPr>
        <w:t xml:space="preserve">shall receive a two (2) hour minimum overtime guarantee.  Where witness fees are provided, such fees shall be submitted to the </w:t>
      </w:r>
      <w:r w:rsidR="00F85629" w:rsidRPr="00B44691">
        <w:rPr>
          <w:rFonts w:asciiTheme="minorHAnsi" w:hAnsiTheme="minorHAnsi" w:cs="Arial"/>
        </w:rPr>
        <w:t>Employer</w:t>
      </w:r>
      <w:r w:rsidR="002F12A7" w:rsidRPr="00B44691">
        <w:rPr>
          <w:rFonts w:asciiTheme="minorHAnsi" w:hAnsiTheme="minorHAnsi" w:cs="Arial"/>
        </w:rPr>
        <w:t>.</w:t>
      </w:r>
    </w:p>
    <w:p w14:paraId="7C47D5FC" w14:textId="77777777" w:rsidR="002F12A7" w:rsidRPr="00B44691" w:rsidRDefault="002F12A7" w:rsidP="005D0B1A">
      <w:pPr>
        <w:pStyle w:val="ListParagraph"/>
        <w:rPr>
          <w:rFonts w:asciiTheme="minorHAnsi" w:hAnsiTheme="minorHAnsi" w:cs="Arial"/>
        </w:rPr>
      </w:pPr>
    </w:p>
    <w:p w14:paraId="6AE913F7" w14:textId="3DD9AE13" w:rsidR="002F12A7" w:rsidRDefault="00F85629" w:rsidP="009C45FE">
      <w:pPr>
        <w:pStyle w:val="ListParagraph"/>
        <w:numPr>
          <w:ilvl w:val="0"/>
          <w:numId w:val="6"/>
        </w:numPr>
        <w:tabs>
          <w:tab w:val="left" w:pos="2160"/>
          <w:tab w:val="left" w:pos="2880"/>
          <w:tab w:val="left" w:pos="3600"/>
          <w:tab w:val="left" w:pos="4320"/>
          <w:tab w:val="left" w:pos="5040"/>
          <w:tab w:val="left" w:pos="5760"/>
          <w:tab w:val="left" w:pos="6480"/>
          <w:tab w:val="right" w:pos="7236"/>
          <w:tab w:val="left" w:pos="7920"/>
          <w:tab w:val="right" w:pos="8640"/>
          <w:tab w:val="left" w:pos="9360"/>
        </w:tabs>
        <w:jc w:val="both"/>
        <w:rPr>
          <w:rFonts w:asciiTheme="minorHAnsi" w:hAnsiTheme="minorHAnsi" w:cs="Arial"/>
        </w:rPr>
      </w:pPr>
      <w:r w:rsidRPr="00A63AD1">
        <w:rPr>
          <w:rFonts w:asciiTheme="minorHAnsi" w:hAnsiTheme="minorHAnsi" w:cs="Arial"/>
        </w:rPr>
        <w:t>Employee</w:t>
      </w:r>
      <w:r w:rsidR="002F12A7" w:rsidRPr="00A63AD1">
        <w:rPr>
          <w:rFonts w:asciiTheme="minorHAnsi" w:hAnsiTheme="minorHAnsi" w:cs="Arial"/>
        </w:rPr>
        <w:t>s</w:t>
      </w:r>
      <w:r w:rsidR="002F12A7" w:rsidRPr="00A63AD1">
        <w:rPr>
          <w:rFonts w:asciiTheme="minorHAnsi" w:hAnsiTheme="minorHAnsi" w:cs="Arial"/>
          <w:b/>
          <w:bCs/>
        </w:rPr>
        <w:t xml:space="preserve"> </w:t>
      </w:r>
      <w:r w:rsidR="002F12A7" w:rsidRPr="00A63AD1">
        <w:rPr>
          <w:rFonts w:asciiTheme="minorHAnsi" w:hAnsiTheme="minorHAnsi" w:cs="Arial"/>
        </w:rPr>
        <w:t xml:space="preserve">scheduled to work overtime shall be given a minimum four (4) hours notification if the overtime event is to be canceled.  If less than four (4) hours notice is given, the </w:t>
      </w:r>
      <w:r w:rsidRPr="00A63AD1">
        <w:rPr>
          <w:rFonts w:asciiTheme="minorHAnsi" w:hAnsiTheme="minorHAnsi" w:cs="Arial"/>
        </w:rPr>
        <w:t>Employee</w:t>
      </w:r>
      <w:r w:rsidR="002F12A7" w:rsidRPr="00A63AD1">
        <w:rPr>
          <w:rFonts w:asciiTheme="minorHAnsi" w:hAnsiTheme="minorHAnsi" w:cs="Arial"/>
          <w:b/>
          <w:bCs/>
        </w:rPr>
        <w:t xml:space="preserve"> </w:t>
      </w:r>
      <w:r w:rsidR="002F12A7" w:rsidRPr="00A63AD1">
        <w:rPr>
          <w:rFonts w:asciiTheme="minorHAnsi" w:hAnsiTheme="minorHAnsi" w:cs="Arial"/>
        </w:rPr>
        <w:t>shall be paid one (1) hour at the rate of time and one-half.  Notice will be con</w:t>
      </w:r>
      <w:r w:rsidR="002F12A7" w:rsidRPr="00A63AD1">
        <w:rPr>
          <w:rFonts w:asciiTheme="minorHAnsi" w:hAnsiTheme="minorHAnsi" w:cs="Arial"/>
        </w:rPr>
        <w:softHyphen/>
        <w:t>sidered given with verification that the department attempted to call to give the four (4) hours notice.</w:t>
      </w:r>
    </w:p>
    <w:p w14:paraId="5B7011EE" w14:textId="77777777" w:rsidR="009C45FE" w:rsidRPr="00A63AD1" w:rsidRDefault="009C45FE" w:rsidP="00A63AD1">
      <w:pPr>
        <w:pStyle w:val="ListParagraph"/>
        <w:tabs>
          <w:tab w:val="left" w:pos="2160"/>
          <w:tab w:val="left" w:pos="2880"/>
          <w:tab w:val="left" w:pos="3600"/>
          <w:tab w:val="left" w:pos="4320"/>
          <w:tab w:val="left" w:pos="5040"/>
          <w:tab w:val="left" w:pos="5760"/>
          <w:tab w:val="left" w:pos="6480"/>
          <w:tab w:val="right" w:pos="7236"/>
          <w:tab w:val="left" w:pos="7920"/>
          <w:tab w:val="right" w:pos="8640"/>
          <w:tab w:val="left" w:pos="9360"/>
        </w:tabs>
        <w:ind w:left="1440"/>
        <w:jc w:val="both"/>
        <w:rPr>
          <w:rFonts w:asciiTheme="minorHAnsi" w:hAnsiTheme="minorHAnsi" w:cs="Arial"/>
        </w:rPr>
      </w:pPr>
    </w:p>
    <w:p w14:paraId="5734AE7D" w14:textId="5C08BACE" w:rsidR="009C45FE" w:rsidRPr="00A63AD1" w:rsidRDefault="009C45FE" w:rsidP="00A63AD1">
      <w:pPr>
        <w:pStyle w:val="ListParagraph"/>
        <w:numPr>
          <w:ilvl w:val="0"/>
          <w:numId w:val="6"/>
        </w:numPr>
        <w:tabs>
          <w:tab w:val="left" w:pos="2160"/>
          <w:tab w:val="left" w:pos="2880"/>
          <w:tab w:val="left" w:pos="3600"/>
          <w:tab w:val="left" w:pos="4320"/>
          <w:tab w:val="left" w:pos="5040"/>
          <w:tab w:val="left" w:pos="5760"/>
          <w:tab w:val="left" w:pos="6480"/>
          <w:tab w:val="right" w:pos="7236"/>
          <w:tab w:val="left" w:pos="7920"/>
          <w:tab w:val="right" w:pos="8640"/>
          <w:tab w:val="left" w:pos="9360"/>
        </w:tabs>
        <w:jc w:val="both"/>
        <w:rPr>
          <w:rFonts w:asciiTheme="minorHAnsi" w:hAnsiTheme="minorHAnsi" w:cs="Arial"/>
        </w:rPr>
      </w:pPr>
      <w:r>
        <w:rPr>
          <w:rFonts w:asciiTheme="minorHAnsi" w:hAnsiTheme="minorHAnsi" w:cs="Arial"/>
        </w:rPr>
        <w:t>E</w:t>
      </w:r>
      <w:r w:rsidRPr="006B771B">
        <w:rPr>
          <w:rFonts w:asciiTheme="minorHAnsi" w:hAnsiTheme="minorHAnsi" w:cs="Arial"/>
        </w:rPr>
        <w:t xml:space="preserve">mployees who are called into duty as the result of their status as a member of a specialized unit, (i.e. crime scene investigator, accident investigator, special response team, emergency manager, hostage negotiator, etc.), where an immediate off-duty response is required, and where </w:t>
      </w:r>
      <w:r>
        <w:rPr>
          <w:rFonts w:asciiTheme="minorHAnsi" w:hAnsiTheme="minorHAnsi" w:cs="Arial"/>
        </w:rPr>
        <w:t>they have</w:t>
      </w:r>
      <w:r w:rsidRPr="006B771B">
        <w:rPr>
          <w:rFonts w:asciiTheme="minorHAnsi" w:hAnsiTheme="minorHAnsi" w:cs="Arial"/>
        </w:rPr>
        <w:t xml:space="preserve"> not been notified in advance and the call-back is not continuous with </w:t>
      </w:r>
      <w:r>
        <w:rPr>
          <w:rFonts w:asciiTheme="minorHAnsi" w:hAnsiTheme="minorHAnsi" w:cs="Arial"/>
        </w:rPr>
        <w:t>thei</w:t>
      </w:r>
      <w:r w:rsidRPr="006B771B">
        <w:rPr>
          <w:rFonts w:asciiTheme="minorHAnsi" w:hAnsiTheme="minorHAnsi" w:cs="Arial"/>
        </w:rPr>
        <w:t>r regular work period shall receive not less than three (3) hours pay at the time and one-half rate</w:t>
      </w:r>
      <w:r>
        <w:rPr>
          <w:rFonts w:asciiTheme="minorHAnsi" w:hAnsiTheme="minorHAnsi" w:cs="Arial"/>
        </w:rPr>
        <w:t>.</w:t>
      </w:r>
    </w:p>
    <w:p w14:paraId="0AAFC878" w14:textId="77777777" w:rsidR="002F12A7" w:rsidRPr="00B44691" w:rsidRDefault="002F12A7" w:rsidP="005D0B1A">
      <w:pPr>
        <w:tabs>
          <w:tab w:val="left" w:pos="0"/>
          <w:tab w:val="left" w:pos="720"/>
          <w:tab w:val="left" w:pos="1194"/>
          <w:tab w:val="left" w:pos="1440"/>
          <w:tab w:val="left" w:pos="2160"/>
          <w:tab w:val="left" w:pos="2880"/>
          <w:tab w:val="left" w:pos="3600"/>
          <w:tab w:val="left" w:pos="4320"/>
          <w:tab w:val="left" w:pos="5040"/>
          <w:tab w:val="left" w:pos="5760"/>
          <w:tab w:val="left" w:pos="6480"/>
          <w:tab w:val="right" w:pos="7236"/>
          <w:tab w:val="left" w:pos="7920"/>
          <w:tab w:val="right" w:pos="8640"/>
          <w:tab w:val="left" w:pos="9360"/>
        </w:tabs>
        <w:jc w:val="both"/>
        <w:rPr>
          <w:rFonts w:asciiTheme="minorHAnsi" w:hAnsiTheme="minorHAnsi" w:cs="Arial"/>
        </w:rPr>
      </w:pPr>
    </w:p>
    <w:p w14:paraId="14AA6010" w14:textId="0E101786" w:rsidR="002F12A7" w:rsidRPr="00B44691" w:rsidRDefault="0033755D" w:rsidP="005D0B1A">
      <w:pPr>
        <w:tabs>
          <w:tab w:val="left" w:pos="0"/>
          <w:tab w:val="left" w:pos="757"/>
          <w:tab w:val="left" w:pos="1194"/>
          <w:tab w:val="left" w:pos="2160"/>
          <w:tab w:val="left" w:pos="2880"/>
          <w:tab w:val="left" w:pos="3600"/>
          <w:tab w:val="left" w:pos="4320"/>
          <w:tab w:val="left" w:pos="5040"/>
          <w:tab w:val="left" w:pos="5760"/>
          <w:tab w:val="left" w:pos="6480"/>
          <w:tab w:val="right" w:pos="7236"/>
          <w:tab w:val="left" w:pos="7920"/>
          <w:tab w:val="right" w:pos="8640"/>
          <w:tab w:val="left" w:pos="9360"/>
        </w:tabs>
        <w:jc w:val="both"/>
        <w:rPr>
          <w:rFonts w:asciiTheme="minorHAnsi" w:hAnsiTheme="minorHAnsi" w:cs="Arial"/>
        </w:rPr>
      </w:pPr>
      <w:r w:rsidRPr="00B44691">
        <w:rPr>
          <w:rFonts w:asciiTheme="minorHAnsi" w:hAnsiTheme="minorHAnsi" w:cs="Arial"/>
        </w:rPr>
        <w:t>-</w:t>
      </w:r>
      <w:r w:rsidR="0035098D">
        <w:rPr>
          <w:rFonts w:asciiTheme="minorHAnsi" w:hAnsiTheme="minorHAnsi" w:cs="Arial"/>
        </w:rPr>
        <w:t>40</w:t>
      </w:r>
      <w:r w:rsidR="002119BD">
        <w:rPr>
          <w:rFonts w:asciiTheme="minorHAnsi" w:hAnsiTheme="minorHAnsi" w:cs="Arial"/>
        </w:rPr>
        <w:t>2</w:t>
      </w:r>
      <w:r w:rsidR="00AC2641" w:rsidRPr="00B44691">
        <w:rPr>
          <w:rFonts w:asciiTheme="minorHAnsi" w:hAnsiTheme="minorHAnsi" w:cs="Arial"/>
        </w:rPr>
        <w:tab/>
      </w:r>
      <w:r w:rsidR="002F12A7" w:rsidRPr="00B44691">
        <w:rPr>
          <w:rFonts w:asciiTheme="minorHAnsi" w:hAnsiTheme="minorHAnsi" w:cs="Arial"/>
        </w:rPr>
        <w:t>Time and One-Half Compensatory Time Rate or Time and One-Half Straight Hourly Rate</w:t>
      </w:r>
    </w:p>
    <w:p w14:paraId="67340FB1" w14:textId="77777777" w:rsidR="002F12A7" w:rsidRPr="00B44691" w:rsidRDefault="002F12A7" w:rsidP="005D0B1A">
      <w:pPr>
        <w:pStyle w:val="ListParagraph"/>
        <w:tabs>
          <w:tab w:val="left" w:pos="0"/>
          <w:tab w:val="left" w:pos="757"/>
          <w:tab w:val="left" w:pos="1194"/>
          <w:tab w:val="left" w:pos="1440"/>
          <w:tab w:val="left" w:pos="2160"/>
          <w:tab w:val="left" w:pos="2880"/>
          <w:tab w:val="left" w:pos="3600"/>
          <w:tab w:val="left" w:pos="4320"/>
          <w:tab w:val="left" w:pos="5040"/>
          <w:tab w:val="left" w:pos="5760"/>
          <w:tab w:val="left" w:pos="6480"/>
          <w:tab w:val="right" w:pos="7236"/>
          <w:tab w:val="left" w:pos="7920"/>
          <w:tab w:val="right" w:pos="8640"/>
          <w:tab w:val="left" w:pos="9360"/>
        </w:tabs>
        <w:ind w:left="1800"/>
        <w:jc w:val="both"/>
        <w:rPr>
          <w:rFonts w:asciiTheme="minorHAnsi" w:hAnsiTheme="minorHAnsi" w:cs="Arial"/>
        </w:rPr>
      </w:pPr>
      <w:r w:rsidRPr="00B44691">
        <w:rPr>
          <w:rFonts w:asciiTheme="minorHAnsi" w:hAnsiTheme="minorHAnsi" w:cs="Arial"/>
          <w:u w:val="single"/>
        </w:rPr>
        <w:t xml:space="preserve"> </w:t>
      </w:r>
    </w:p>
    <w:p w14:paraId="534AD6E3" w14:textId="77777777" w:rsidR="002F12A7" w:rsidRPr="00B44691" w:rsidRDefault="0033755D" w:rsidP="005D0B1A">
      <w:pPr>
        <w:tabs>
          <w:tab w:val="left" w:pos="720"/>
          <w:tab w:val="left" w:pos="1440"/>
          <w:tab w:val="left" w:pos="2880"/>
          <w:tab w:val="left" w:pos="3600"/>
          <w:tab w:val="left" w:pos="4320"/>
          <w:tab w:val="left" w:pos="5040"/>
          <w:tab w:val="left" w:pos="5760"/>
          <w:tab w:val="left" w:pos="6480"/>
          <w:tab w:val="right" w:pos="7236"/>
          <w:tab w:val="left" w:pos="7920"/>
          <w:tab w:val="right" w:pos="8640"/>
          <w:tab w:val="left" w:pos="9360"/>
        </w:tabs>
        <w:ind w:left="1440" w:hanging="1440"/>
        <w:jc w:val="both"/>
        <w:rPr>
          <w:rFonts w:asciiTheme="minorHAnsi" w:hAnsiTheme="minorHAnsi" w:cs="Arial"/>
        </w:rPr>
      </w:pPr>
      <w:r w:rsidRPr="00B44691">
        <w:rPr>
          <w:rFonts w:asciiTheme="minorHAnsi" w:hAnsiTheme="minorHAnsi" w:cs="Arial"/>
        </w:rPr>
        <w:tab/>
      </w:r>
      <w:r w:rsidR="00621803" w:rsidRPr="00B44691">
        <w:rPr>
          <w:rFonts w:asciiTheme="minorHAnsi" w:hAnsiTheme="minorHAnsi" w:cs="Arial"/>
        </w:rPr>
        <w:t>A</w:t>
      </w:r>
      <w:r w:rsidRPr="00B44691">
        <w:rPr>
          <w:rFonts w:asciiTheme="minorHAnsi" w:hAnsiTheme="minorHAnsi" w:cs="Arial"/>
        </w:rPr>
        <w:t>.</w:t>
      </w:r>
      <w:r w:rsidRPr="00B44691">
        <w:rPr>
          <w:rFonts w:asciiTheme="minorHAnsi" w:hAnsiTheme="minorHAnsi" w:cs="Arial"/>
        </w:rPr>
        <w:tab/>
      </w:r>
      <w:r w:rsidR="002F12A7" w:rsidRPr="00B44691">
        <w:rPr>
          <w:rFonts w:asciiTheme="minorHAnsi" w:hAnsiTheme="minorHAnsi" w:cs="Arial"/>
        </w:rPr>
        <w:t xml:space="preserve">All hours worked due to call-back immediately preceding the </w:t>
      </w:r>
      <w:r w:rsidR="00F85629" w:rsidRPr="00B44691">
        <w:rPr>
          <w:rFonts w:asciiTheme="minorHAnsi" w:hAnsiTheme="minorHAnsi" w:cs="Arial"/>
        </w:rPr>
        <w:t>Employee</w:t>
      </w:r>
      <w:r w:rsidR="002F12A7" w:rsidRPr="00B44691">
        <w:rPr>
          <w:rFonts w:asciiTheme="minorHAnsi" w:hAnsiTheme="minorHAnsi" w:cs="Arial"/>
        </w:rPr>
        <w:t>'s normal work day for only such time actually worked.</w:t>
      </w:r>
    </w:p>
    <w:p w14:paraId="79229748" w14:textId="77777777" w:rsidR="002F12A7" w:rsidRPr="00B44691" w:rsidRDefault="002F12A7" w:rsidP="005D0B1A">
      <w:pPr>
        <w:pStyle w:val="ListParagraph"/>
        <w:tabs>
          <w:tab w:val="left" w:pos="0"/>
          <w:tab w:val="left" w:pos="720"/>
          <w:tab w:val="left" w:pos="757"/>
          <w:tab w:val="left" w:pos="1194"/>
          <w:tab w:val="left" w:pos="1440"/>
          <w:tab w:val="left" w:pos="2880"/>
          <w:tab w:val="left" w:pos="3600"/>
          <w:tab w:val="left" w:pos="4320"/>
          <w:tab w:val="left" w:pos="5040"/>
          <w:tab w:val="left" w:pos="5760"/>
          <w:tab w:val="left" w:pos="6480"/>
          <w:tab w:val="right" w:pos="7236"/>
          <w:tab w:val="left" w:pos="7920"/>
          <w:tab w:val="right" w:pos="8640"/>
          <w:tab w:val="left" w:pos="9360"/>
        </w:tabs>
        <w:ind w:left="1440" w:hanging="1440"/>
        <w:jc w:val="both"/>
        <w:rPr>
          <w:rFonts w:asciiTheme="minorHAnsi" w:hAnsiTheme="minorHAnsi" w:cs="Arial"/>
        </w:rPr>
      </w:pPr>
    </w:p>
    <w:p w14:paraId="3F1296AC" w14:textId="6A92599F" w:rsidR="002F12A7" w:rsidRPr="00B44691" w:rsidRDefault="0033755D" w:rsidP="005D0B1A">
      <w:pPr>
        <w:tabs>
          <w:tab w:val="left" w:pos="720"/>
          <w:tab w:val="left" w:pos="1440"/>
          <w:tab w:val="left" w:pos="2880"/>
          <w:tab w:val="left" w:pos="3600"/>
          <w:tab w:val="left" w:pos="4320"/>
          <w:tab w:val="left" w:pos="5040"/>
          <w:tab w:val="left" w:pos="5760"/>
          <w:tab w:val="left" w:pos="6480"/>
          <w:tab w:val="right" w:pos="7236"/>
          <w:tab w:val="left" w:pos="7920"/>
          <w:tab w:val="right" w:pos="8640"/>
          <w:tab w:val="left" w:pos="9360"/>
        </w:tabs>
        <w:ind w:left="1440" w:hanging="1440"/>
        <w:jc w:val="both"/>
        <w:rPr>
          <w:rFonts w:asciiTheme="minorHAnsi" w:hAnsiTheme="minorHAnsi" w:cs="Arial"/>
        </w:rPr>
      </w:pPr>
      <w:r w:rsidRPr="00B44691">
        <w:rPr>
          <w:rFonts w:asciiTheme="minorHAnsi" w:hAnsiTheme="minorHAnsi" w:cs="Arial"/>
        </w:rPr>
        <w:tab/>
      </w:r>
      <w:r w:rsidR="00621803" w:rsidRPr="00B44691">
        <w:rPr>
          <w:rFonts w:asciiTheme="minorHAnsi" w:hAnsiTheme="minorHAnsi" w:cs="Arial"/>
        </w:rPr>
        <w:t>B</w:t>
      </w:r>
      <w:r w:rsidRPr="00B44691">
        <w:rPr>
          <w:rFonts w:asciiTheme="minorHAnsi" w:hAnsiTheme="minorHAnsi" w:cs="Arial"/>
        </w:rPr>
        <w:t>.</w:t>
      </w:r>
      <w:r w:rsidRPr="00B44691">
        <w:rPr>
          <w:rFonts w:asciiTheme="minorHAnsi" w:hAnsiTheme="minorHAnsi" w:cs="Arial"/>
        </w:rPr>
        <w:tab/>
      </w:r>
      <w:r w:rsidR="00F85629" w:rsidRPr="00B44691">
        <w:rPr>
          <w:rFonts w:asciiTheme="minorHAnsi" w:hAnsiTheme="minorHAnsi" w:cs="Arial"/>
        </w:rPr>
        <w:t>Employee</w:t>
      </w:r>
      <w:r w:rsidR="002F12A7" w:rsidRPr="00B44691">
        <w:rPr>
          <w:rFonts w:asciiTheme="minorHAnsi" w:hAnsiTheme="minorHAnsi" w:cs="Arial"/>
        </w:rPr>
        <w:t xml:space="preserve">s who are required to obtain complaints and warrants and validate complaints while off duty shall be compensated at the rate of time and one-half for a minimum of two (2) hours.  Note Paragraph </w:t>
      </w:r>
      <w:r w:rsidR="00284255">
        <w:rPr>
          <w:rFonts w:asciiTheme="minorHAnsi" w:hAnsiTheme="minorHAnsi" w:cs="Arial"/>
        </w:rPr>
        <w:t>402</w:t>
      </w:r>
      <w:r w:rsidR="00404EA8" w:rsidRPr="00B44691">
        <w:rPr>
          <w:rFonts w:asciiTheme="minorHAnsi" w:hAnsiTheme="minorHAnsi" w:cs="Arial"/>
        </w:rPr>
        <w:t xml:space="preserve">, </w:t>
      </w:r>
      <w:r w:rsidR="00621803" w:rsidRPr="00B44691">
        <w:rPr>
          <w:rFonts w:asciiTheme="minorHAnsi" w:hAnsiTheme="minorHAnsi" w:cs="Arial"/>
        </w:rPr>
        <w:t>A</w:t>
      </w:r>
      <w:r w:rsidR="00404EA8" w:rsidRPr="00B44691">
        <w:rPr>
          <w:rFonts w:asciiTheme="minorHAnsi" w:hAnsiTheme="minorHAnsi" w:cs="Arial"/>
        </w:rPr>
        <w:t xml:space="preserve">. </w:t>
      </w:r>
      <w:r w:rsidR="002F12A7" w:rsidRPr="00B44691">
        <w:rPr>
          <w:rFonts w:asciiTheme="minorHAnsi" w:hAnsiTheme="minorHAnsi" w:cs="Arial"/>
        </w:rPr>
        <w:t xml:space="preserve">above.  However in those instances where an </w:t>
      </w:r>
      <w:r w:rsidR="00F85629" w:rsidRPr="00B44691">
        <w:rPr>
          <w:rFonts w:asciiTheme="minorHAnsi" w:hAnsiTheme="minorHAnsi" w:cs="Arial"/>
        </w:rPr>
        <w:t>Employee</w:t>
      </w:r>
      <w:r w:rsidR="002F12A7" w:rsidRPr="00B44691">
        <w:rPr>
          <w:rFonts w:asciiTheme="minorHAnsi" w:hAnsiTheme="minorHAnsi" w:cs="Arial"/>
          <w:b/>
          <w:bCs/>
        </w:rPr>
        <w:t xml:space="preserve"> </w:t>
      </w:r>
      <w:r w:rsidR="002F12A7" w:rsidRPr="00B44691">
        <w:rPr>
          <w:rFonts w:asciiTheme="minorHAnsi" w:hAnsiTheme="minorHAnsi" w:cs="Arial"/>
        </w:rPr>
        <w:t xml:space="preserve">is required to obtain complaints and warrants and validate complaints immediately preceding or following </w:t>
      </w:r>
      <w:r w:rsidR="003236F8">
        <w:rPr>
          <w:rFonts w:asciiTheme="minorHAnsi" w:hAnsiTheme="minorHAnsi" w:cs="Arial"/>
        </w:rPr>
        <w:t>their</w:t>
      </w:r>
      <w:r w:rsidR="002F12A7" w:rsidRPr="00B44691">
        <w:rPr>
          <w:rFonts w:asciiTheme="minorHAnsi" w:hAnsiTheme="minorHAnsi" w:cs="Arial"/>
        </w:rPr>
        <w:t xml:space="preserve"> tour of duty, </w:t>
      </w:r>
      <w:r w:rsidR="003236F8">
        <w:rPr>
          <w:rFonts w:asciiTheme="minorHAnsi" w:hAnsiTheme="minorHAnsi" w:cs="Arial"/>
        </w:rPr>
        <w:t>they</w:t>
      </w:r>
      <w:r w:rsidR="002F12A7" w:rsidRPr="00B44691">
        <w:rPr>
          <w:rFonts w:asciiTheme="minorHAnsi" w:hAnsiTheme="minorHAnsi" w:cs="Arial"/>
        </w:rPr>
        <w:t xml:space="preserve"> shall be compensated at the rate of time and one-half for only the actual time worked.</w:t>
      </w:r>
    </w:p>
    <w:p w14:paraId="472B2584" w14:textId="77777777" w:rsidR="002F12A7" w:rsidRPr="00B44691" w:rsidRDefault="002F12A7" w:rsidP="005D0B1A">
      <w:pPr>
        <w:pStyle w:val="ListParagraph"/>
        <w:tabs>
          <w:tab w:val="left" w:pos="720"/>
          <w:tab w:val="left" w:pos="1440"/>
        </w:tabs>
        <w:ind w:left="1440" w:hanging="1440"/>
        <w:rPr>
          <w:rFonts w:asciiTheme="minorHAnsi" w:hAnsiTheme="minorHAnsi" w:cs="Arial"/>
        </w:rPr>
      </w:pPr>
    </w:p>
    <w:p w14:paraId="08BCBEB1" w14:textId="0CD05558" w:rsidR="002F12A7" w:rsidRPr="00B44691" w:rsidRDefault="0033755D" w:rsidP="00A63AD1">
      <w:pPr>
        <w:tabs>
          <w:tab w:val="left" w:pos="720"/>
          <w:tab w:val="left" w:pos="1440"/>
          <w:tab w:val="left" w:pos="2880"/>
          <w:tab w:val="left" w:pos="3600"/>
          <w:tab w:val="left" w:pos="4320"/>
          <w:tab w:val="left" w:pos="5040"/>
          <w:tab w:val="left" w:pos="5760"/>
          <w:tab w:val="left" w:pos="6480"/>
          <w:tab w:val="right" w:pos="7236"/>
          <w:tab w:val="left" w:pos="7920"/>
          <w:tab w:val="right" w:pos="8640"/>
          <w:tab w:val="left" w:pos="9360"/>
        </w:tabs>
        <w:ind w:left="1440" w:hanging="1440"/>
        <w:jc w:val="both"/>
        <w:rPr>
          <w:rFonts w:asciiTheme="minorHAnsi" w:hAnsiTheme="minorHAnsi" w:cs="Arial"/>
        </w:rPr>
      </w:pPr>
      <w:r w:rsidRPr="00B44691">
        <w:rPr>
          <w:rFonts w:asciiTheme="minorHAnsi" w:hAnsiTheme="minorHAnsi" w:cs="Arial"/>
        </w:rPr>
        <w:tab/>
      </w:r>
      <w:r w:rsidR="00621803" w:rsidRPr="00B44691">
        <w:rPr>
          <w:rFonts w:asciiTheme="minorHAnsi" w:hAnsiTheme="minorHAnsi" w:cs="Arial"/>
        </w:rPr>
        <w:t>C</w:t>
      </w:r>
      <w:r w:rsidRPr="00B44691">
        <w:rPr>
          <w:rFonts w:asciiTheme="minorHAnsi" w:hAnsiTheme="minorHAnsi" w:cs="Arial"/>
        </w:rPr>
        <w:t>.</w:t>
      </w:r>
      <w:r w:rsidRPr="00B44691">
        <w:rPr>
          <w:rFonts w:asciiTheme="minorHAnsi" w:hAnsiTheme="minorHAnsi" w:cs="Arial"/>
        </w:rPr>
        <w:tab/>
      </w:r>
      <w:r w:rsidR="00F85629" w:rsidRPr="00B44691">
        <w:rPr>
          <w:rFonts w:asciiTheme="minorHAnsi" w:hAnsiTheme="minorHAnsi" w:cs="Arial"/>
        </w:rPr>
        <w:t>Employee</w:t>
      </w:r>
      <w:r w:rsidR="002F12A7" w:rsidRPr="00B44691">
        <w:rPr>
          <w:rFonts w:asciiTheme="minorHAnsi" w:hAnsiTheme="minorHAnsi" w:cs="Arial"/>
        </w:rPr>
        <w:t>s</w:t>
      </w:r>
      <w:r w:rsidR="002F12A7" w:rsidRPr="00B44691">
        <w:rPr>
          <w:rFonts w:asciiTheme="minorHAnsi" w:hAnsiTheme="minorHAnsi" w:cs="Arial"/>
          <w:b/>
          <w:bCs/>
        </w:rPr>
        <w:t xml:space="preserve"> </w:t>
      </w:r>
      <w:r w:rsidR="002F12A7" w:rsidRPr="00B44691">
        <w:rPr>
          <w:rFonts w:asciiTheme="minorHAnsi" w:hAnsiTheme="minorHAnsi" w:cs="Arial"/>
        </w:rPr>
        <w:t xml:space="preserve">may request time and one-half compensatory time in lieu of time and one-half pay for overtime hours worked as listed under </w:t>
      </w:r>
      <w:r w:rsidR="00600829" w:rsidRPr="00B44691">
        <w:rPr>
          <w:rFonts w:asciiTheme="minorHAnsi" w:hAnsiTheme="minorHAnsi" w:cs="Arial"/>
        </w:rPr>
        <w:t xml:space="preserve">Paragraph </w:t>
      </w:r>
      <w:r w:rsidR="00284255">
        <w:rPr>
          <w:rFonts w:asciiTheme="minorHAnsi" w:hAnsiTheme="minorHAnsi" w:cs="Arial"/>
        </w:rPr>
        <w:t>402</w:t>
      </w:r>
      <w:r w:rsidR="00404EA8" w:rsidRPr="00B44691">
        <w:rPr>
          <w:rFonts w:asciiTheme="minorHAnsi" w:hAnsiTheme="minorHAnsi" w:cs="Arial"/>
        </w:rPr>
        <w:t>.</w:t>
      </w:r>
      <w:r w:rsidR="002F12A7" w:rsidRPr="00B44691">
        <w:rPr>
          <w:rFonts w:asciiTheme="minorHAnsi" w:hAnsiTheme="minorHAnsi" w:cs="Arial"/>
        </w:rPr>
        <w:t xml:space="preserve">  These requests must be made through the </w:t>
      </w:r>
      <w:r w:rsidR="00857E80">
        <w:rPr>
          <w:rFonts w:asciiTheme="minorHAnsi" w:hAnsiTheme="minorHAnsi" w:cs="Arial"/>
        </w:rPr>
        <w:t>Police</w:t>
      </w:r>
      <w:r w:rsidR="002F12A7" w:rsidRPr="00B44691">
        <w:rPr>
          <w:rFonts w:asciiTheme="minorHAnsi" w:hAnsiTheme="minorHAnsi" w:cs="Arial"/>
        </w:rPr>
        <w:t xml:space="preserve"> Chief or </w:t>
      </w:r>
      <w:r w:rsidR="003236F8">
        <w:rPr>
          <w:rFonts w:asciiTheme="minorHAnsi" w:hAnsiTheme="minorHAnsi" w:cs="Arial"/>
        </w:rPr>
        <w:t>their</w:t>
      </w:r>
      <w:r w:rsidR="002F12A7" w:rsidRPr="00B44691">
        <w:rPr>
          <w:rFonts w:asciiTheme="minorHAnsi" w:hAnsiTheme="minorHAnsi" w:cs="Arial"/>
        </w:rPr>
        <w:t xml:space="preserve"> designee and are subject to his or her designee's approval.</w:t>
      </w:r>
    </w:p>
    <w:p w14:paraId="4BEC38E2" w14:textId="77777777" w:rsidR="006F150B" w:rsidRPr="00B44691" w:rsidRDefault="006F150B" w:rsidP="005D0B1A">
      <w:pPr>
        <w:widowControl/>
        <w:autoSpaceDE/>
        <w:autoSpaceDN/>
        <w:adjustRightInd/>
        <w:rPr>
          <w:rFonts w:asciiTheme="minorHAnsi" w:eastAsia="Times New Roman" w:hAnsiTheme="minorHAnsi" w:cs="Arial"/>
        </w:rPr>
      </w:pPr>
    </w:p>
    <w:p w14:paraId="404F12DD" w14:textId="6950FB4E" w:rsidR="002F12A7" w:rsidRPr="00B44691" w:rsidRDefault="00685EBB" w:rsidP="005D0B1A">
      <w:pPr>
        <w:tabs>
          <w:tab w:val="left" w:pos="0"/>
          <w:tab w:val="left" w:pos="757"/>
          <w:tab w:val="left" w:pos="1440"/>
          <w:tab w:val="left" w:pos="2160"/>
          <w:tab w:val="left" w:pos="2880"/>
          <w:tab w:val="left" w:pos="3600"/>
          <w:tab w:val="left" w:pos="4320"/>
          <w:tab w:val="left" w:pos="5040"/>
          <w:tab w:val="left" w:pos="5760"/>
          <w:tab w:val="left" w:pos="6480"/>
          <w:tab w:val="right" w:pos="7236"/>
          <w:tab w:val="left" w:pos="7920"/>
          <w:tab w:val="right" w:pos="8640"/>
          <w:tab w:val="left" w:pos="9360"/>
        </w:tabs>
        <w:jc w:val="both"/>
        <w:rPr>
          <w:rFonts w:asciiTheme="minorHAnsi" w:hAnsiTheme="minorHAnsi" w:cs="Arial"/>
        </w:rPr>
      </w:pPr>
      <w:r w:rsidRPr="00B44691">
        <w:rPr>
          <w:rFonts w:asciiTheme="minorHAnsi" w:hAnsiTheme="minorHAnsi" w:cs="Arial"/>
        </w:rPr>
        <w:t>-40</w:t>
      </w:r>
      <w:r w:rsidR="002119BD">
        <w:rPr>
          <w:rFonts w:asciiTheme="minorHAnsi" w:hAnsiTheme="minorHAnsi" w:cs="Arial"/>
        </w:rPr>
        <w:t>3</w:t>
      </w:r>
      <w:r w:rsidR="00404EA8" w:rsidRPr="00B44691">
        <w:rPr>
          <w:rFonts w:asciiTheme="minorHAnsi" w:hAnsiTheme="minorHAnsi" w:cs="Arial"/>
        </w:rPr>
        <w:tab/>
      </w:r>
      <w:r w:rsidR="002F12A7" w:rsidRPr="00B44691">
        <w:rPr>
          <w:rFonts w:asciiTheme="minorHAnsi" w:hAnsiTheme="minorHAnsi" w:cs="Arial"/>
        </w:rPr>
        <w:t>Approval of Overtime</w:t>
      </w:r>
    </w:p>
    <w:p w14:paraId="34937D2E" w14:textId="77777777" w:rsidR="002F12A7" w:rsidRPr="00B44691" w:rsidRDefault="002F12A7" w:rsidP="005D0B1A">
      <w:pPr>
        <w:pStyle w:val="ListParagraph"/>
        <w:tabs>
          <w:tab w:val="left" w:pos="0"/>
          <w:tab w:val="left" w:pos="1194"/>
          <w:tab w:val="left" w:pos="1440"/>
          <w:tab w:val="left" w:pos="2160"/>
          <w:tab w:val="left" w:pos="2880"/>
          <w:tab w:val="left" w:pos="3600"/>
          <w:tab w:val="left" w:pos="4320"/>
          <w:tab w:val="left" w:pos="5040"/>
          <w:tab w:val="left" w:pos="5760"/>
          <w:tab w:val="left" w:pos="6480"/>
          <w:tab w:val="right" w:pos="7236"/>
          <w:tab w:val="left" w:pos="7920"/>
          <w:tab w:val="right" w:pos="8640"/>
          <w:tab w:val="left" w:pos="9360"/>
        </w:tabs>
        <w:ind w:left="1440" w:hanging="720"/>
        <w:jc w:val="both"/>
        <w:rPr>
          <w:rFonts w:asciiTheme="minorHAnsi" w:hAnsiTheme="minorHAnsi" w:cs="Arial"/>
        </w:rPr>
      </w:pPr>
    </w:p>
    <w:p w14:paraId="19361FD6" w14:textId="6357E93E" w:rsidR="002F12A7" w:rsidRPr="00B44691" w:rsidRDefault="00621803" w:rsidP="005D0B1A">
      <w:pPr>
        <w:tabs>
          <w:tab w:val="left" w:pos="0"/>
          <w:tab w:val="left" w:pos="1440"/>
          <w:tab w:val="left" w:pos="2160"/>
          <w:tab w:val="left" w:pos="2880"/>
          <w:tab w:val="left" w:pos="3600"/>
          <w:tab w:val="left" w:pos="4320"/>
          <w:tab w:val="left" w:pos="5040"/>
          <w:tab w:val="left" w:pos="5760"/>
          <w:tab w:val="left" w:pos="6480"/>
          <w:tab w:val="right" w:pos="7236"/>
          <w:tab w:val="left" w:pos="7920"/>
          <w:tab w:val="right" w:pos="8640"/>
          <w:tab w:val="left" w:pos="9360"/>
        </w:tabs>
        <w:ind w:left="1440" w:hanging="720"/>
        <w:jc w:val="both"/>
        <w:rPr>
          <w:rFonts w:asciiTheme="minorHAnsi" w:hAnsiTheme="minorHAnsi" w:cs="Arial"/>
        </w:rPr>
      </w:pPr>
      <w:r w:rsidRPr="00B44691">
        <w:rPr>
          <w:rFonts w:asciiTheme="minorHAnsi" w:hAnsiTheme="minorHAnsi" w:cs="Arial"/>
        </w:rPr>
        <w:t>A</w:t>
      </w:r>
      <w:r w:rsidR="002F12A7" w:rsidRPr="00B44691">
        <w:rPr>
          <w:rFonts w:asciiTheme="minorHAnsi" w:hAnsiTheme="minorHAnsi" w:cs="Arial"/>
        </w:rPr>
        <w:t>.</w:t>
      </w:r>
      <w:r w:rsidR="00F649D9" w:rsidRPr="00B44691">
        <w:rPr>
          <w:rFonts w:asciiTheme="minorHAnsi" w:hAnsiTheme="minorHAnsi" w:cs="Arial"/>
        </w:rPr>
        <w:tab/>
      </w:r>
      <w:r w:rsidR="002F12A7" w:rsidRPr="00B44691">
        <w:rPr>
          <w:rFonts w:asciiTheme="minorHAnsi" w:hAnsiTheme="minorHAnsi" w:cs="Arial"/>
        </w:rPr>
        <w:t xml:space="preserve">All overtime shall be authorized by that shift supervisor who is in charge of the department during the period of time when the overtime is actually worked or the individual </w:t>
      </w:r>
      <w:r w:rsidR="00F85629" w:rsidRPr="00B44691">
        <w:rPr>
          <w:rFonts w:asciiTheme="minorHAnsi" w:hAnsiTheme="minorHAnsi" w:cs="Arial"/>
        </w:rPr>
        <w:t>Employee</w:t>
      </w:r>
      <w:r w:rsidR="002F12A7" w:rsidRPr="00B44691">
        <w:rPr>
          <w:rFonts w:asciiTheme="minorHAnsi" w:hAnsiTheme="minorHAnsi" w:cs="Arial"/>
        </w:rPr>
        <w:t>’s</w:t>
      </w:r>
      <w:r w:rsidR="002F12A7" w:rsidRPr="00B44691">
        <w:rPr>
          <w:rFonts w:asciiTheme="minorHAnsi" w:hAnsiTheme="minorHAnsi" w:cs="Arial"/>
          <w:b/>
          <w:bCs/>
        </w:rPr>
        <w:t xml:space="preserve"> </w:t>
      </w:r>
      <w:r w:rsidR="002F12A7" w:rsidRPr="00B44691">
        <w:rPr>
          <w:rFonts w:asciiTheme="minorHAnsi" w:hAnsiTheme="minorHAnsi" w:cs="Arial"/>
        </w:rPr>
        <w:t xml:space="preserve">immediate supervisor, except under those conditions as described in this Article, Paragraph </w:t>
      </w:r>
      <w:r w:rsidR="00284255">
        <w:rPr>
          <w:rFonts w:asciiTheme="minorHAnsi" w:hAnsiTheme="minorHAnsi" w:cs="Arial"/>
        </w:rPr>
        <w:t>402</w:t>
      </w:r>
      <w:r w:rsidR="00404EA8" w:rsidRPr="00B44691">
        <w:rPr>
          <w:rFonts w:asciiTheme="minorHAnsi" w:hAnsiTheme="minorHAnsi" w:cs="Arial"/>
        </w:rPr>
        <w:t xml:space="preserve">, </w:t>
      </w:r>
      <w:r w:rsidRPr="00B44691">
        <w:rPr>
          <w:rFonts w:asciiTheme="minorHAnsi" w:hAnsiTheme="minorHAnsi" w:cs="Arial"/>
        </w:rPr>
        <w:t>A</w:t>
      </w:r>
      <w:r w:rsidR="00404EA8" w:rsidRPr="00B44691">
        <w:rPr>
          <w:rFonts w:asciiTheme="minorHAnsi" w:hAnsiTheme="minorHAnsi" w:cs="Arial"/>
        </w:rPr>
        <w:t>.</w:t>
      </w:r>
    </w:p>
    <w:p w14:paraId="4C700B37" w14:textId="77777777" w:rsidR="002F12A7" w:rsidRPr="00B44691" w:rsidRDefault="002F12A7" w:rsidP="005D0B1A">
      <w:pPr>
        <w:tabs>
          <w:tab w:val="left" w:pos="0"/>
          <w:tab w:val="left" w:pos="1194"/>
          <w:tab w:val="left" w:pos="1440"/>
          <w:tab w:val="left" w:pos="2160"/>
          <w:tab w:val="left" w:pos="2880"/>
          <w:tab w:val="left" w:pos="3600"/>
          <w:tab w:val="left" w:pos="4320"/>
          <w:tab w:val="left" w:pos="5040"/>
          <w:tab w:val="left" w:pos="5760"/>
          <w:tab w:val="left" w:pos="6480"/>
          <w:tab w:val="right" w:pos="7236"/>
          <w:tab w:val="left" w:pos="7920"/>
          <w:tab w:val="right" w:pos="8640"/>
          <w:tab w:val="left" w:pos="9360"/>
        </w:tabs>
        <w:ind w:left="1440" w:hanging="720"/>
        <w:jc w:val="both"/>
        <w:rPr>
          <w:rFonts w:asciiTheme="minorHAnsi" w:hAnsiTheme="minorHAnsi" w:cs="Arial"/>
        </w:rPr>
      </w:pPr>
    </w:p>
    <w:p w14:paraId="016B18D9" w14:textId="77777777" w:rsidR="002F12A7" w:rsidRPr="00B44691" w:rsidRDefault="00621803" w:rsidP="005D0B1A">
      <w:pPr>
        <w:tabs>
          <w:tab w:val="left" w:pos="0"/>
          <w:tab w:val="left" w:pos="1440"/>
          <w:tab w:val="left" w:pos="2160"/>
          <w:tab w:val="left" w:pos="2880"/>
          <w:tab w:val="left" w:pos="3600"/>
          <w:tab w:val="left" w:pos="4320"/>
          <w:tab w:val="left" w:pos="5040"/>
          <w:tab w:val="left" w:pos="5760"/>
          <w:tab w:val="left" w:pos="6480"/>
          <w:tab w:val="right" w:pos="7236"/>
          <w:tab w:val="left" w:pos="7920"/>
          <w:tab w:val="right" w:pos="8640"/>
          <w:tab w:val="left" w:pos="9360"/>
        </w:tabs>
        <w:ind w:left="1440" w:hanging="720"/>
        <w:jc w:val="both"/>
        <w:rPr>
          <w:rFonts w:asciiTheme="minorHAnsi" w:hAnsiTheme="minorHAnsi" w:cs="Arial"/>
        </w:rPr>
      </w:pPr>
      <w:r w:rsidRPr="00B44691">
        <w:rPr>
          <w:rFonts w:asciiTheme="minorHAnsi" w:hAnsiTheme="minorHAnsi" w:cs="Arial"/>
        </w:rPr>
        <w:t>B</w:t>
      </w:r>
      <w:r w:rsidR="002F12A7" w:rsidRPr="00B44691">
        <w:rPr>
          <w:rFonts w:asciiTheme="minorHAnsi" w:hAnsiTheme="minorHAnsi" w:cs="Arial"/>
        </w:rPr>
        <w:t>.</w:t>
      </w:r>
      <w:r w:rsidR="00F649D9" w:rsidRPr="00B44691">
        <w:rPr>
          <w:rFonts w:asciiTheme="minorHAnsi" w:hAnsiTheme="minorHAnsi" w:cs="Arial"/>
        </w:rPr>
        <w:tab/>
      </w:r>
      <w:r w:rsidR="002F12A7" w:rsidRPr="00B44691">
        <w:rPr>
          <w:rFonts w:asciiTheme="minorHAnsi" w:hAnsiTheme="minorHAnsi" w:cs="Arial"/>
        </w:rPr>
        <w:t xml:space="preserve">The individual </w:t>
      </w:r>
      <w:r w:rsidR="00F85629" w:rsidRPr="00B44691">
        <w:rPr>
          <w:rFonts w:asciiTheme="minorHAnsi" w:hAnsiTheme="minorHAnsi" w:cs="Arial"/>
        </w:rPr>
        <w:t>Employee</w:t>
      </w:r>
      <w:r w:rsidR="002F12A7" w:rsidRPr="00B44691">
        <w:rPr>
          <w:rFonts w:asciiTheme="minorHAnsi" w:hAnsiTheme="minorHAnsi" w:cs="Arial"/>
        </w:rPr>
        <w:t>’s</w:t>
      </w:r>
      <w:r w:rsidR="002F12A7" w:rsidRPr="00B44691">
        <w:rPr>
          <w:rFonts w:asciiTheme="minorHAnsi" w:hAnsiTheme="minorHAnsi" w:cs="Arial"/>
          <w:b/>
          <w:bCs/>
        </w:rPr>
        <w:t xml:space="preserve"> </w:t>
      </w:r>
      <w:r w:rsidR="002F12A7" w:rsidRPr="00B44691">
        <w:rPr>
          <w:rFonts w:asciiTheme="minorHAnsi" w:hAnsiTheme="minorHAnsi" w:cs="Arial"/>
        </w:rPr>
        <w:t>immediate supervisor shall have the respon</w:t>
      </w:r>
      <w:r w:rsidR="002F12A7" w:rsidRPr="00B44691">
        <w:rPr>
          <w:rFonts w:asciiTheme="minorHAnsi" w:hAnsiTheme="minorHAnsi" w:cs="Arial"/>
        </w:rPr>
        <w:softHyphen/>
        <w:t>sibility of communicating the overtime authorized to the shift supervisor who is in charge of the department during the period when the overtime is actually worked.</w:t>
      </w:r>
    </w:p>
    <w:p w14:paraId="04A4E479" w14:textId="77777777" w:rsidR="002F12A7" w:rsidRPr="00B44691" w:rsidRDefault="002F12A7" w:rsidP="005D0B1A">
      <w:pPr>
        <w:tabs>
          <w:tab w:val="left" w:pos="0"/>
          <w:tab w:val="left" w:pos="757"/>
          <w:tab w:val="left" w:pos="1194"/>
          <w:tab w:val="left" w:pos="1440"/>
          <w:tab w:val="left" w:pos="2160"/>
          <w:tab w:val="left" w:pos="2880"/>
          <w:tab w:val="left" w:pos="3600"/>
          <w:tab w:val="left" w:pos="4320"/>
          <w:tab w:val="left" w:pos="5040"/>
          <w:tab w:val="left" w:pos="5760"/>
          <w:tab w:val="left" w:pos="6480"/>
          <w:tab w:val="right" w:pos="7236"/>
          <w:tab w:val="left" w:pos="7920"/>
          <w:tab w:val="right" w:pos="8640"/>
          <w:tab w:val="left" w:pos="9360"/>
        </w:tabs>
        <w:ind w:left="1080" w:hanging="720"/>
        <w:jc w:val="both"/>
        <w:rPr>
          <w:rFonts w:asciiTheme="minorHAnsi" w:hAnsiTheme="minorHAnsi" w:cs="Arial"/>
        </w:rPr>
      </w:pPr>
    </w:p>
    <w:p w14:paraId="44DDACCE" w14:textId="56F8FE09" w:rsidR="002F12A7" w:rsidRPr="00B44691" w:rsidRDefault="00685EBB" w:rsidP="005D0B1A">
      <w:pPr>
        <w:tabs>
          <w:tab w:val="left" w:pos="0"/>
          <w:tab w:val="left" w:pos="757"/>
          <w:tab w:val="left" w:pos="1194"/>
          <w:tab w:val="left" w:pos="1440"/>
          <w:tab w:val="left" w:pos="2160"/>
          <w:tab w:val="left" w:pos="2880"/>
          <w:tab w:val="left" w:pos="3600"/>
          <w:tab w:val="left" w:pos="4320"/>
          <w:tab w:val="left" w:pos="5040"/>
          <w:tab w:val="left" w:pos="5760"/>
          <w:tab w:val="left" w:pos="6480"/>
          <w:tab w:val="right" w:pos="7236"/>
          <w:tab w:val="left" w:pos="7920"/>
          <w:tab w:val="right" w:pos="8640"/>
          <w:tab w:val="left" w:pos="9360"/>
        </w:tabs>
        <w:jc w:val="both"/>
        <w:rPr>
          <w:rFonts w:asciiTheme="minorHAnsi" w:hAnsiTheme="minorHAnsi" w:cs="Arial"/>
        </w:rPr>
      </w:pPr>
      <w:r w:rsidRPr="00B44691">
        <w:rPr>
          <w:rFonts w:asciiTheme="minorHAnsi" w:hAnsiTheme="minorHAnsi" w:cs="Arial"/>
        </w:rPr>
        <w:t>-40</w:t>
      </w:r>
      <w:r w:rsidR="002119BD">
        <w:rPr>
          <w:rFonts w:asciiTheme="minorHAnsi" w:hAnsiTheme="minorHAnsi" w:cs="Arial"/>
        </w:rPr>
        <w:t>4</w:t>
      </w:r>
      <w:r w:rsidR="00404EA8" w:rsidRPr="00B44691">
        <w:rPr>
          <w:rFonts w:asciiTheme="minorHAnsi" w:hAnsiTheme="minorHAnsi" w:cs="Arial"/>
        </w:rPr>
        <w:tab/>
      </w:r>
      <w:r w:rsidR="002F12A7" w:rsidRPr="00B44691">
        <w:rPr>
          <w:rFonts w:asciiTheme="minorHAnsi" w:hAnsiTheme="minorHAnsi" w:cs="Arial"/>
        </w:rPr>
        <w:t>Pyramiding</w:t>
      </w:r>
      <w:r w:rsidR="00404EA8" w:rsidRPr="00B44691">
        <w:rPr>
          <w:rFonts w:asciiTheme="minorHAnsi" w:hAnsiTheme="minorHAnsi" w:cs="Arial"/>
        </w:rPr>
        <w:t xml:space="preserve">.  </w:t>
      </w:r>
      <w:r w:rsidR="002F12A7" w:rsidRPr="00B44691">
        <w:rPr>
          <w:rFonts w:asciiTheme="minorHAnsi" w:hAnsiTheme="minorHAnsi" w:cs="Arial"/>
        </w:rPr>
        <w:t>Payment for overtime, call-back time, and court appearances (</w:t>
      </w:r>
      <w:r w:rsidR="009679E7" w:rsidRPr="00B44691">
        <w:rPr>
          <w:rFonts w:asciiTheme="minorHAnsi" w:hAnsiTheme="minorHAnsi" w:cs="Arial"/>
        </w:rPr>
        <w:t>P</w:t>
      </w:r>
      <w:r w:rsidR="002F12A7" w:rsidRPr="00B44691">
        <w:rPr>
          <w:rFonts w:asciiTheme="minorHAnsi" w:hAnsiTheme="minorHAnsi" w:cs="Arial"/>
        </w:rPr>
        <w:t>ara</w:t>
      </w:r>
      <w:r w:rsidR="002F12A7" w:rsidRPr="00B44691">
        <w:rPr>
          <w:rFonts w:asciiTheme="minorHAnsi" w:hAnsiTheme="minorHAnsi" w:cs="Arial"/>
        </w:rPr>
        <w:softHyphen/>
        <w:t>graph</w:t>
      </w:r>
      <w:r w:rsidR="00600829" w:rsidRPr="00B44691">
        <w:rPr>
          <w:rFonts w:asciiTheme="minorHAnsi" w:hAnsiTheme="minorHAnsi" w:cs="Arial"/>
        </w:rPr>
        <w:t xml:space="preserve"> </w:t>
      </w:r>
      <w:r w:rsidR="00932381">
        <w:rPr>
          <w:rFonts w:asciiTheme="minorHAnsi" w:hAnsiTheme="minorHAnsi" w:cs="Arial"/>
        </w:rPr>
        <w:t>402</w:t>
      </w:r>
      <w:r w:rsidR="00404EA8" w:rsidRPr="00B44691">
        <w:rPr>
          <w:rFonts w:asciiTheme="minorHAnsi" w:hAnsiTheme="minorHAnsi" w:cs="Arial"/>
        </w:rPr>
        <w:t xml:space="preserve">, </w:t>
      </w:r>
      <w:r w:rsidR="00D05DF6" w:rsidRPr="00B44691">
        <w:rPr>
          <w:rFonts w:asciiTheme="minorHAnsi" w:hAnsiTheme="minorHAnsi" w:cs="Arial"/>
        </w:rPr>
        <w:t>E</w:t>
      </w:r>
      <w:r w:rsidR="00404EA8" w:rsidRPr="00B44691">
        <w:rPr>
          <w:rFonts w:asciiTheme="minorHAnsi" w:hAnsiTheme="minorHAnsi" w:cs="Arial"/>
        </w:rPr>
        <w:t>.</w:t>
      </w:r>
      <w:r w:rsidR="002F12A7" w:rsidRPr="00B44691">
        <w:rPr>
          <w:rFonts w:asciiTheme="minorHAnsi" w:hAnsiTheme="minorHAnsi" w:cs="Arial"/>
        </w:rPr>
        <w:t>) shall not be duplicated for the same hours worked as heretofore provided.</w:t>
      </w:r>
    </w:p>
    <w:p w14:paraId="073B3EAD" w14:textId="77777777" w:rsidR="00F649D9" w:rsidRPr="00B44691" w:rsidRDefault="00F649D9" w:rsidP="005D0B1A">
      <w:pPr>
        <w:tabs>
          <w:tab w:val="left" w:pos="720"/>
          <w:tab w:val="left" w:pos="757"/>
          <w:tab w:val="left" w:pos="1194"/>
          <w:tab w:val="left" w:pos="1440"/>
          <w:tab w:val="left" w:pos="2160"/>
          <w:tab w:val="left" w:pos="2880"/>
          <w:tab w:val="left" w:pos="3600"/>
          <w:tab w:val="left" w:pos="4320"/>
          <w:tab w:val="left" w:pos="5040"/>
          <w:tab w:val="left" w:pos="5760"/>
          <w:tab w:val="left" w:pos="6480"/>
          <w:tab w:val="right" w:pos="7236"/>
          <w:tab w:val="left" w:pos="7920"/>
          <w:tab w:val="right" w:pos="8640"/>
          <w:tab w:val="left" w:pos="9360"/>
        </w:tabs>
        <w:jc w:val="both"/>
        <w:rPr>
          <w:rFonts w:asciiTheme="minorHAnsi" w:hAnsiTheme="minorHAnsi" w:cs="Arial"/>
          <w:b/>
        </w:rPr>
      </w:pPr>
    </w:p>
    <w:p w14:paraId="06E0334A" w14:textId="77777777" w:rsidR="00F649D9" w:rsidRPr="00B44691" w:rsidRDefault="00F649D9" w:rsidP="005D0B1A">
      <w:pPr>
        <w:tabs>
          <w:tab w:val="left" w:pos="720"/>
          <w:tab w:val="left" w:pos="757"/>
          <w:tab w:val="left" w:pos="1194"/>
          <w:tab w:val="left" w:pos="1440"/>
          <w:tab w:val="left" w:pos="2160"/>
          <w:tab w:val="left" w:pos="2880"/>
          <w:tab w:val="left" w:pos="3600"/>
          <w:tab w:val="left" w:pos="4320"/>
          <w:tab w:val="left" w:pos="5040"/>
          <w:tab w:val="left" w:pos="5760"/>
          <w:tab w:val="left" w:pos="6480"/>
          <w:tab w:val="right" w:pos="7236"/>
          <w:tab w:val="left" w:pos="7920"/>
          <w:tab w:val="right" w:pos="8640"/>
          <w:tab w:val="left" w:pos="9360"/>
        </w:tabs>
        <w:jc w:val="both"/>
        <w:rPr>
          <w:rFonts w:asciiTheme="minorHAnsi" w:hAnsiTheme="minorHAnsi" w:cs="Arial"/>
          <w:b/>
          <w:caps/>
        </w:rPr>
      </w:pPr>
      <w:r w:rsidRPr="00B44691">
        <w:rPr>
          <w:rFonts w:asciiTheme="minorHAnsi" w:hAnsiTheme="minorHAnsi" w:cs="Arial"/>
          <w:b/>
          <w:caps/>
        </w:rPr>
        <w:t>fallen officer leave</w:t>
      </w:r>
    </w:p>
    <w:p w14:paraId="621C5973" w14:textId="77777777" w:rsidR="00F649D9" w:rsidRPr="00B44691" w:rsidRDefault="00F649D9" w:rsidP="005D0B1A">
      <w:pPr>
        <w:tabs>
          <w:tab w:val="left" w:pos="720"/>
          <w:tab w:val="left" w:pos="757"/>
          <w:tab w:val="left" w:pos="1194"/>
          <w:tab w:val="left" w:pos="1440"/>
          <w:tab w:val="left" w:pos="2160"/>
          <w:tab w:val="left" w:pos="2880"/>
          <w:tab w:val="left" w:pos="3600"/>
          <w:tab w:val="left" w:pos="4320"/>
          <w:tab w:val="left" w:pos="5040"/>
          <w:tab w:val="left" w:pos="5760"/>
          <w:tab w:val="left" w:pos="6480"/>
          <w:tab w:val="right" w:pos="7236"/>
          <w:tab w:val="left" w:pos="7920"/>
          <w:tab w:val="right" w:pos="8640"/>
          <w:tab w:val="left" w:pos="9360"/>
        </w:tabs>
        <w:jc w:val="both"/>
        <w:rPr>
          <w:rFonts w:asciiTheme="minorHAnsi" w:hAnsiTheme="minorHAnsi" w:cs="Arial"/>
          <w:b/>
          <w:caps/>
        </w:rPr>
      </w:pPr>
    </w:p>
    <w:p w14:paraId="74A07A20" w14:textId="4BAB71E7" w:rsidR="00F649D9" w:rsidRPr="00B44691" w:rsidRDefault="00685EBB" w:rsidP="005D0B1A">
      <w:pPr>
        <w:jc w:val="both"/>
        <w:rPr>
          <w:rFonts w:asciiTheme="minorHAnsi" w:hAnsiTheme="minorHAnsi" w:cs="Arial"/>
        </w:rPr>
      </w:pPr>
      <w:r w:rsidRPr="00B44691">
        <w:rPr>
          <w:rFonts w:asciiTheme="minorHAnsi" w:hAnsiTheme="minorHAnsi" w:cs="Arial"/>
          <w:caps/>
        </w:rPr>
        <w:t>-40</w:t>
      </w:r>
      <w:r w:rsidR="00C93FF7">
        <w:rPr>
          <w:rFonts w:asciiTheme="minorHAnsi" w:hAnsiTheme="minorHAnsi" w:cs="Arial"/>
          <w:caps/>
        </w:rPr>
        <w:t>5</w:t>
      </w:r>
      <w:r w:rsidR="00404EA8" w:rsidRPr="00B44691">
        <w:rPr>
          <w:rFonts w:asciiTheme="minorHAnsi" w:hAnsiTheme="minorHAnsi" w:cs="Arial"/>
          <w:caps/>
        </w:rPr>
        <w:tab/>
      </w:r>
      <w:r w:rsidR="00F649D9" w:rsidRPr="00B44691">
        <w:rPr>
          <w:rFonts w:asciiTheme="minorHAnsi" w:hAnsiTheme="minorHAnsi" w:cs="Arial"/>
          <w:caps/>
        </w:rPr>
        <w:t>I</w:t>
      </w:r>
      <w:r w:rsidR="00F649D9" w:rsidRPr="00B44691">
        <w:rPr>
          <w:rFonts w:asciiTheme="minorHAnsi" w:hAnsiTheme="minorHAnsi" w:cs="Arial"/>
        </w:rPr>
        <w:t xml:space="preserve">f scheduling permits, permission will be granted to a maximum of one (1) on-duty </w:t>
      </w:r>
      <w:r w:rsidR="00F85629" w:rsidRPr="00B44691">
        <w:rPr>
          <w:rFonts w:asciiTheme="minorHAnsi" w:hAnsiTheme="minorHAnsi" w:cs="Arial"/>
        </w:rPr>
        <w:t>Employee</w:t>
      </w:r>
      <w:r w:rsidR="00F649D9" w:rsidRPr="00B44691">
        <w:rPr>
          <w:rFonts w:asciiTheme="minorHAnsi" w:hAnsiTheme="minorHAnsi" w:cs="Arial"/>
        </w:rPr>
        <w:t xml:space="preserve"> for one (1) regularly scheduled day, utilizing a department vehicle if available, to attend the funeral of a police officer killed in the line of duty anywhere in the State of Michigan.</w:t>
      </w:r>
    </w:p>
    <w:p w14:paraId="4B7A064D" w14:textId="77777777" w:rsidR="00F649D9" w:rsidRPr="00B44691" w:rsidRDefault="00F649D9" w:rsidP="005C6413">
      <w:pPr>
        <w:widowControl/>
        <w:autoSpaceDE/>
        <w:autoSpaceDN/>
        <w:adjustRightInd/>
        <w:rPr>
          <w:rFonts w:asciiTheme="minorHAnsi" w:hAnsiTheme="minorHAnsi" w:cs="Arial"/>
          <w:b/>
        </w:rPr>
      </w:pPr>
    </w:p>
    <w:p w14:paraId="2350885F" w14:textId="77777777" w:rsidR="00F649D9" w:rsidRPr="00B44691" w:rsidRDefault="00F649D9" w:rsidP="005C6413">
      <w:pPr>
        <w:tabs>
          <w:tab w:val="left" w:pos="720"/>
          <w:tab w:val="left" w:pos="757"/>
          <w:tab w:val="left" w:pos="1194"/>
          <w:tab w:val="left" w:pos="1440"/>
          <w:tab w:val="left" w:pos="2160"/>
          <w:tab w:val="left" w:pos="2880"/>
          <w:tab w:val="left" w:pos="3600"/>
          <w:tab w:val="left" w:pos="4320"/>
          <w:tab w:val="left" w:pos="5040"/>
          <w:tab w:val="left" w:pos="5760"/>
          <w:tab w:val="left" w:pos="6480"/>
          <w:tab w:val="right" w:pos="7236"/>
          <w:tab w:val="left" w:pos="7920"/>
          <w:tab w:val="right" w:pos="8640"/>
          <w:tab w:val="left" w:pos="9360"/>
        </w:tabs>
        <w:jc w:val="both"/>
        <w:rPr>
          <w:rFonts w:asciiTheme="minorHAnsi" w:hAnsiTheme="minorHAnsi" w:cs="Arial"/>
          <w:b/>
        </w:rPr>
      </w:pPr>
      <w:r w:rsidRPr="00B44691">
        <w:rPr>
          <w:rFonts w:asciiTheme="minorHAnsi" w:hAnsiTheme="minorHAnsi" w:cs="Arial"/>
          <w:b/>
        </w:rPr>
        <w:t>HOLIDAYS/SPECIAL PASS DAYS</w:t>
      </w:r>
    </w:p>
    <w:p w14:paraId="638C7A87" w14:textId="77777777" w:rsidR="00F649D9" w:rsidRPr="00B44691" w:rsidRDefault="00F649D9" w:rsidP="005C6413">
      <w:pPr>
        <w:tabs>
          <w:tab w:val="left" w:pos="720"/>
          <w:tab w:val="left" w:pos="757"/>
          <w:tab w:val="left" w:pos="1194"/>
          <w:tab w:val="left" w:pos="1440"/>
          <w:tab w:val="left" w:pos="2160"/>
          <w:tab w:val="left" w:pos="2880"/>
          <w:tab w:val="left" w:pos="3600"/>
          <w:tab w:val="left" w:pos="4320"/>
          <w:tab w:val="left" w:pos="5040"/>
          <w:tab w:val="left" w:pos="5760"/>
          <w:tab w:val="left" w:pos="6480"/>
          <w:tab w:val="right" w:pos="7236"/>
          <w:tab w:val="left" w:pos="7920"/>
          <w:tab w:val="right" w:pos="8640"/>
          <w:tab w:val="left" w:pos="9360"/>
        </w:tabs>
        <w:jc w:val="both"/>
        <w:rPr>
          <w:rFonts w:asciiTheme="minorHAnsi" w:hAnsiTheme="minorHAnsi" w:cs="Arial"/>
          <w:b/>
        </w:rPr>
      </w:pPr>
    </w:p>
    <w:p w14:paraId="1F457AF7" w14:textId="3D011CEB" w:rsidR="00F649D9" w:rsidRPr="00B44691" w:rsidRDefault="00685EBB" w:rsidP="005C6413">
      <w:pPr>
        <w:tabs>
          <w:tab w:val="left" w:pos="0"/>
          <w:tab w:val="left" w:pos="757"/>
          <w:tab w:val="left" w:pos="1194"/>
          <w:tab w:val="left" w:pos="1440"/>
          <w:tab w:val="left" w:pos="2160"/>
          <w:tab w:val="left" w:pos="2880"/>
          <w:tab w:val="left" w:pos="3600"/>
          <w:tab w:val="left" w:pos="4320"/>
          <w:tab w:val="left" w:pos="5040"/>
          <w:tab w:val="left" w:pos="5760"/>
          <w:tab w:val="left" w:pos="6480"/>
          <w:tab w:val="right" w:pos="7236"/>
          <w:tab w:val="left" w:pos="7920"/>
          <w:tab w:val="right" w:pos="8640"/>
          <w:tab w:val="left" w:pos="9360"/>
        </w:tabs>
        <w:jc w:val="both"/>
        <w:rPr>
          <w:rFonts w:asciiTheme="minorHAnsi" w:hAnsiTheme="minorHAnsi" w:cs="Arial"/>
        </w:rPr>
      </w:pPr>
      <w:r w:rsidRPr="00B44691">
        <w:rPr>
          <w:rFonts w:asciiTheme="minorHAnsi" w:hAnsiTheme="minorHAnsi" w:cs="Arial"/>
        </w:rPr>
        <w:t>-40</w:t>
      </w:r>
      <w:r w:rsidR="00C93FF7">
        <w:rPr>
          <w:rFonts w:asciiTheme="minorHAnsi" w:hAnsiTheme="minorHAnsi" w:cs="Arial"/>
        </w:rPr>
        <w:t>6</w:t>
      </w:r>
      <w:r w:rsidR="00404EA8" w:rsidRPr="00B44691">
        <w:rPr>
          <w:rFonts w:asciiTheme="minorHAnsi" w:hAnsiTheme="minorHAnsi" w:cs="Arial"/>
        </w:rPr>
        <w:tab/>
      </w:r>
      <w:r w:rsidR="00F649D9" w:rsidRPr="00B44691">
        <w:rPr>
          <w:rFonts w:asciiTheme="minorHAnsi" w:hAnsiTheme="minorHAnsi" w:cs="Arial"/>
        </w:rPr>
        <w:t xml:space="preserve">If the </w:t>
      </w:r>
      <w:r w:rsidR="00F85629" w:rsidRPr="00B44691">
        <w:rPr>
          <w:rFonts w:asciiTheme="minorHAnsi" w:hAnsiTheme="minorHAnsi" w:cs="Arial"/>
        </w:rPr>
        <w:t>Employee</w:t>
      </w:r>
      <w:r w:rsidR="00F649D9" w:rsidRPr="00B44691">
        <w:rPr>
          <w:rFonts w:asciiTheme="minorHAnsi" w:hAnsiTheme="minorHAnsi" w:cs="Arial"/>
        </w:rPr>
        <w:t xml:space="preserve"> works on a </w:t>
      </w:r>
      <w:r w:rsidR="00F85629" w:rsidRPr="00B44691">
        <w:rPr>
          <w:rFonts w:asciiTheme="minorHAnsi" w:hAnsiTheme="minorHAnsi" w:cs="Arial"/>
        </w:rPr>
        <w:t>University</w:t>
      </w:r>
      <w:r w:rsidR="00F649D9" w:rsidRPr="00B44691">
        <w:rPr>
          <w:rFonts w:asciiTheme="minorHAnsi" w:hAnsiTheme="minorHAnsi" w:cs="Arial"/>
        </w:rPr>
        <w:t xml:space="preserve"> designated holi</w:t>
      </w:r>
      <w:r w:rsidR="00600829" w:rsidRPr="00B44691">
        <w:rPr>
          <w:rFonts w:asciiTheme="minorHAnsi" w:hAnsiTheme="minorHAnsi" w:cs="Arial"/>
        </w:rPr>
        <w:t>day as set forth in Paragraph 2</w:t>
      </w:r>
      <w:r w:rsidR="00932381">
        <w:rPr>
          <w:rFonts w:asciiTheme="minorHAnsi" w:hAnsiTheme="minorHAnsi" w:cs="Arial"/>
        </w:rPr>
        <w:t>62</w:t>
      </w:r>
      <w:r w:rsidR="003236F8">
        <w:rPr>
          <w:rFonts w:asciiTheme="minorHAnsi" w:hAnsiTheme="minorHAnsi" w:cs="Arial"/>
        </w:rPr>
        <w:t xml:space="preserve"> they</w:t>
      </w:r>
      <w:r w:rsidR="00F649D9" w:rsidRPr="00B44691">
        <w:rPr>
          <w:rFonts w:asciiTheme="minorHAnsi" w:hAnsiTheme="minorHAnsi" w:cs="Arial"/>
        </w:rPr>
        <w:t xml:space="preserve"> shall be paid double time for all hours worked and in addition thereto, be granted a "special pass day" to be scheduled at another time.</w:t>
      </w:r>
    </w:p>
    <w:p w14:paraId="478B1B1D" w14:textId="77777777" w:rsidR="00F649D9" w:rsidRPr="00B44691" w:rsidRDefault="00F649D9" w:rsidP="005C6413">
      <w:pPr>
        <w:tabs>
          <w:tab w:val="left" w:pos="0"/>
          <w:tab w:val="left" w:pos="757"/>
          <w:tab w:val="left" w:pos="1194"/>
          <w:tab w:val="left" w:pos="1440"/>
          <w:tab w:val="left" w:pos="2160"/>
          <w:tab w:val="left" w:pos="2880"/>
          <w:tab w:val="left" w:pos="3600"/>
          <w:tab w:val="left" w:pos="4320"/>
          <w:tab w:val="left" w:pos="5040"/>
          <w:tab w:val="left" w:pos="5760"/>
          <w:tab w:val="left" w:pos="6480"/>
          <w:tab w:val="right" w:pos="7236"/>
          <w:tab w:val="left" w:pos="7920"/>
          <w:tab w:val="right" w:pos="8640"/>
          <w:tab w:val="left" w:pos="9360"/>
        </w:tabs>
        <w:ind w:left="720"/>
        <w:jc w:val="both"/>
        <w:rPr>
          <w:rFonts w:asciiTheme="minorHAnsi" w:hAnsiTheme="minorHAnsi" w:cs="Arial"/>
        </w:rPr>
      </w:pPr>
    </w:p>
    <w:p w14:paraId="3E9C0904" w14:textId="3B709D36" w:rsidR="00F649D9" w:rsidRPr="00B44691" w:rsidRDefault="00685EBB" w:rsidP="005C6413">
      <w:pPr>
        <w:jc w:val="both"/>
        <w:rPr>
          <w:rFonts w:asciiTheme="minorHAnsi" w:hAnsiTheme="minorHAnsi" w:cs="Arial"/>
        </w:rPr>
      </w:pPr>
      <w:r w:rsidRPr="00B44691">
        <w:rPr>
          <w:rFonts w:asciiTheme="minorHAnsi" w:hAnsiTheme="minorHAnsi" w:cs="Arial"/>
        </w:rPr>
        <w:t>-40</w:t>
      </w:r>
      <w:r w:rsidR="00C93FF7">
        <w:rPr>
          <w:rFonts w:asciiTheme="minorHAnsi" w:hAnsiTheme="minorHAnsi" w:cs="Arial"/>
        </w:rPr>
        <w:t>7</w:t>
      </w:r>
      <w:r w:rsidR="00404EA8" w:rsidRPr="00B44691">
        <w:rPr>
          <w:rFonts w:asciiTheme="minorHAnsi" w:hAnsiTheme="minorHAnsi" w:cs="Arial"/>
        </w:rPr>
        <w:tab/>
      </w:r>
      <w:r w:rsidR="00F649D9" w:rsidRPr="00B44691">
        <w:rPr>
          <w:rFonts w:asciiTheme="minorHAnsi" w:hAnsiTheme="minorHAnsi" w:cs="Arial"/>
        </w:rPr>
        <w:t xml:space="preserve">When a </w:t>
      </w:r>
      <w:r w:rsidR="00F85629" w:rsidRPr="00B44691">
        <w:rPr>
          <w:rFonts w:asciiTheme="minorHAnsi" w:hAnsiTheme="minorHAnsi" w:cs="Arial"/>
        </w:rPr>
        <w:t>University</w:t>
      </w:r>
      <w:r w:rsidR="00F649D9" w:rsidRPr="00B44691">
        <w:rPr>
          <w:rFonts w:asciiTheme="minorHAnsi" w:hAnsiTheme="minorHAnsi" w:cs="Arial"/>
        </w:rPr>
        <w:t xml:space="preserve"> designated holiday falls on a Monday or Friday, </w:t>
      </w:r>
      <w:r w:rsidR="00F85629" w:rsidRPr="00B44691">
        <w:rPr>
          <w:rFonts w:asciiTheme="minorHAnsi" w:hAnsiTheme="minorHAnsi" w:cs="Arial"/>
        </w:rPr>
        <w:t>Employee</w:t>
      </w:r>
      <w:r w:rsidR="00F649D9" w:rsidRPr="00B44691">
        <w:rPr>
          <w:rFonts w:asciiTheme="minorHAnsi" w:hAnsiTheme="minorHAnsi" w:cs="Arial"/>
        </w:rPr>
        <w:t>s not scheduled to work that holiday shall also be scheduled off for the weekend, which immediately precedes or follows the holiday itself to the extent practicable as determined by the Shift Commander.</w:t>
      </w:r>
    </w:p>
    <w:p w14:paraId="0312C45C" w14:textId="77777777" w:rsidR="00F649D9" w:rsidRPr="00B44691" w:rsidRDefault="00F649D9" w:rsidP="005C6413">
      <w:pPr>
        <w:widowControl/>
        <w:autoSpaceDE/>
        <w:autoSpaceDN/>
        <w:adjustRightInd/>
        <w:rPr>
          <w:rFonts w:asciiTheme="minorHAnsi" w:hAnsiTheme="minorHAnsi" w:cs="Arial"/>
          <w:b/>
        </w:rPr>
      </w:pPr>
    </w:p>
    <w:p w14:paraId="0203B21A" w14:textId="77777777" w:rsidR="00F649D9" w:rsidRPr="00B44691" w:rsidRDefault="00F649D9" w:rsidP="005C6413">
      <w:pPr>
        <w:tabs>
          <w:tab w:val="left" w:pos="0"/>
          <w:tab w:val="left" w:pos="757"/>
          <w:tab w:val="left" w:pos="1194"/>
          <w:tab w:val="left" w:pos="1440"/>
          <w:tab w:val="left" w:pos="2160"/>
          <w:tab w:val="left" w:pos="2880"/>
          <w:tab w:val="left" w:pos="3600"/>
          <w:tab w:val="left" w:pos="4320"/>
          <w:tab w:val="left" w:pos="5040"/>
          <w:tab w:val="left" w:pos="5760"/>
          <w:tab w:val="left" w:pos="6480"/>
          <w:tab w:val="right" w:pos="7236"/>
          <w:tab w:val="left" w:pos="7920"/>
          <w:tab w:val="right" w:pos="8640"/>
          <w:tab w:val="left" w:pos="9360"/>
        </w:tabs>
        <w:jc w:val="both"/>
        <w:rPr>
          <w:rFonts w:asciiTheme="minorHAnsi" w:hAnsiTheme="minorHAnsi" w:cs="Arial"/>
          <w:b/>
        </w:rPr>
      </w:pPr>
      <w:r w:rsidRPr="00B44691">
        <w:rPr>
          <w:rFonts w:asciiTheme="minorHAnsi" w:hAnsiTheme="minorHAnsi" w:cs="Arial"/>
          <w:b/>
        </w:rPr>
        <w:t>AUTOMOBILES AND EQUIPMENT</w:t>
      </w:r>
    </w:p>
    <w:p w14:paraId="62D43728" w14:textId="77777777" w:rsidR="00F649D9" w:rsidRPr="00B44691" w:rsidRDefault="00F649D9" w:rsidP="005C6413">
      <w:pPr>
        <w:tabs>
          <w:tab w:val="left" w:pos="0"/>
          <w:tab w:val="left" w:pos="757"/>
          <w:tab w:val="left" w:pos="1194"/>
          <w:tab w:val="left" w:pos="1440"/>
          <w:tab w:val="left" w:pos="2160"/>
          <w:tab w:val="left" w:pos="2880"/>
          <w:tab w:val="left" w:pos="3600"/>
          <w:tab w:val="left" w:pos="4320"/>
          <w:tab w:val="left" w:pos="5040"/>
          <w:tab w:val="left" w:pos="5760"/>
          <w:tab w:val="left" w:pos="6480"/>
          <w:tab w:val="right" w:pos="7236"/>
          <w:tab w:val="left" w:pos="7920"/>
          <w:tab w:val="right" w:pos="8640"/>
          <w:tab w:val="left" w:pos="9360"/>
        </w:tabs>
        <w:jc w:val="both"/>
        <w:rPr>
          <w:rFonts w:asciiTheme="minorHAnsi" w:hAnsiTheme="minorHAnsi" w:cs="Arial"/>
        </w:rPr>
      </w:pPr>
    </w:p>
    <w:p w14:paraId="110A1CD3" w14:textId="7CD78E93" w:rsidR="008A4E1F" w:rsidRPr="0035098D" w:rsidRDefault="00685EBB" w:rsidP="0035098D">
      <w:pPr>
        <w:jc w:val="both"/>
        <w:rPr>
          <w:rFonts w:asciiTheme="minorHAnsi" w:hAnsiTheme="minorHAnsi" w:cs="Arial"/>
        </w:rPr>
      </w:pPr>
      <w:r w:rsidRPr="00B44691">
        <w:rPr>
          <w:rFonts w:asciiTheme="minorHAnsi" w:hAnsiTheme="minorHAnsi" w:cs="Arial"/>
        </w:rPr>
        <w:t>-40</w:t>
      </w:r>
      <w:r w:rsidR="00C93FF7">
        <w:rPr>
          <w:rFonts w:asciiTheme="minorHAnsi" w:hAnsiTheme="minorHAnsi" w:cs="Arial"/>
        </w:rPr>
        <w:t>8</w:t>
      </w:r>
      <w:r w:rsidR="00404EA8" w:rsidRPr="00B44691">
        <w:rPr>
          <w:rFonts w:asciiTheme="minorHAnsi" w:hAnsiTheme="minorHAnsi" w:cs="Arial"/>
        </w:rPr>
        <w:tab/>
      </w:r>
      <w:r w:rsidR="00F649D9" w:rsidRPr="00B44691">
        <w:rPr>
          <w:rFonts w:asciiTheme="minorHAnsi" w:hAnsiTheme="minorHAnsi" w:cs="Arial"/>
        </w:rPr>
        <w:t xml:space="preserve">In the procurement of motor vehicles for patrol purposes the </w:t>
      </w:r>
      <w:r w:rsidR="00F85629" w:rsidRPr="00B44691">
        <w:rPr>
          <w:rFonts w:asciiTheme="minorHAnsi" w:hAnsiTheme="minorHAnsi" w:cs="Arial"/>
        </w:rPr>
        <w:t>Employer</w:t>
      </w:r>
      <w:r w:rsidR="00F649D9" w:rsidRPr="00B44691">
        <w:rPr>
          <w:rFonts w:asciiTheme="minorHAnsi" w:hAnsiTheme="minorHAnsi" w:cs="Arial"/>
        </w:rPr>
        <w:t xml:space="preserve"> shall use best efforts to secure automobiles and equipment of quality, design and construction commensurate with the function and responsibility to be performed and reasonably related to the safety of the officer involved.</w:t>
      </w:r>
    </w:p>
    <w:p w14:paraId="4C009343" w14:textId="77777777" w:rsidR="008A4E1F" w:rsidRDefault="008A4E1F" w:rsidP="005C6413">
      <w:pPr>
        <w:tabs>
          <w:tab w:val="left" w:pos="0"/>
          <w:tab w:val="left" w:pos="720"/>
          <w:tab w:val="left" w:pos="1194"/>
          <w:tab w:val="left" w:pos="1440"/>
          <w:tab w:val="left" w:pos="2160"/>
          <w:tab w:val="left" w:pos="2880"/>
          <w:tab w:val="left" w:pos="3600"/>
          <w:tab w:val="left" w:pos="4320"/>
          <w:tab w:val="left" w:pos="5040"/>
          <w:tab w:val="left" w:pos="5760"/>
          <w:tab w:val="left" w:pos="6480"/>
          <w:tab w:val="right" w:pos="7236"/>
          <w:tab w:val="left" w:pos="7920"/>
          <w:tab w:val="right" w:pos="8640"/>
          <w:tab w:val="left" w:pos="9360"/>
        </w:tabs>
        <w:ind w:left="720" w:hanging="720"/>
        <w:jc w:val="both"/>
        <w:rPr>
          <w:rFonts w:asciiTheme="minorHAnsi" w:hAnsiTheme="minorHAnsi" w:cs="Arial"/>
          <w:b/>
          <w:caps/>
        </w:rPr>
      </w:pPr>
    </w:p>
    <w:p w14:paraId="4D1E3C31" w14:textId="74858CD1" w:rsidR="008A4E1F" w:rsidRDefault="008A4E1F" w:rsidP="005C6413">
      <w:pPr>
        <w:tabs>
          <w:tab w:val="left" w:pos="0"/>
          <w:tab w:val="left" w:pos="720"/>
          <w:tab w:val="left" w:pos="1194"/>
          <w:tab w:val="left" w:pos="1440"/>
          <w:tab w:val="left" w:pos="2160"/>
          <w:tab w:val="left" w:pos="2880"/>
          <w:tab w:val="left" w:pos="3600"/>
          <w:tab w:val="left" w:pos="4320"/>
          <w:tab w:val="left" w:pos="5040"/>
          <w:tab w:val="left" w:pos="5760"/>
          <w:tab w:val="left" w:pos="6480"/>
          <w:tab w:val="right" w:pos="7236"/>
          <w:tab w:val="left" w:pos="7920"/>
          <w:tab w:val="right" w:pos="8640"/>
          <w:tab w:val="left" w:pos="9360"/>
        </w:tabs>
        <w:ind w:left="720" w:hanging="720"/>
        <w:jc w:val="both"/>
        <w:rPr>
          <w:rFonts w:asciiTheme="minorHAnsi" w:hAnsiTheme="minorHAnsi" w:cs="Arial"/>
          <w:b/>
          <w:caps/>
        </w:rPr>
      </w:pPr>
    </w:p>
    <w:p w14:paraId="42783206" w14:textId="1823F303" w:rsidR="00C93FF7" w:rsidRDefault="00C93FF7" w:rsidP="005C6413">
      <w:pPr>
        <w:tabs>
          <w:tab w:val="left" w:pos="0"/>
          <w:tab w:val="left" w:pos="720"/>
          <w:tab w:val="left" w:pos="1194"/>
          <w:tab w:val="left" w:pos="1440"/>
          <w:tab w:val="left" w:pos="2160"/>
          <w:tab w:val="left" w:pos="2880"/>
          <w:tab w:val="left" w:pos="3600"/>
          <w:tab w:val="left" w:pos="4320"/>
          <w:tab w:val="left" w:pos="5040"/>
          <w:tab w:val="left" w:pos="5760"/>
          <w:tab w:val="left" w:pos="6480"/>
          <w:tab w:val="right" w:pos="7236"/>
          <w:tab w:val="left" w:pos="7920"/>
          <w:tab w:val="right" w:pos="8640"/>
          <w:tab w:val="left" w:pos="9360"/>
        </w:tabs>
        <w:ind w:left="720" w:hanging="720"/>
        <w:jc w:val="both"/>
        <w:rPr>
          <w:rFonts w:asciiTheme="minorHAnsi" w:hAnsiTheme="minorHAnsi" w:cs="Arial"/>
          <w:b/>
          <w:caps/>
        </w:rPr>
      </w:pPr>
    </w:p>
    <w:p w14:paraId="362E83F8" w14:textId="77777777" w:rsidR="00C93FF7" w:rsidRDefault="00C93FF7" w:rsidP="005C6413">
      <w:pPr>
        <w:tabs>
          <w:tab w:val="left" w:pos="0"/>
          <w:tab w:val="left" w:pos="720"/>
          <w:tab w:val="left" w:pos="1194"/>
          <w:tab w:val="left" w:pos="1440"/>
          <w:tab w:val="left" w:pos="2160"/>
          <w:tab w:val="left" w:pos="2880"/>
          <w:tab w:val="left" w:pos="3600"/>
          <w:tab w:val="left" w:pos="4320"/>
          <w:tab w:val="left" w:pos="5040"/>
          <w:tab w:val="left" w:pos="5760"/>
          <w:tab w:val="left" w:pos="6480"/>
          <w:tab w:val="right" w:pos="7236"/>
          <w:tab w:val="left" w:pos="7920"/>
          <w:tab w:val="right" w:pos="8640"/>
          <w:tab w:val="left" w:pos="9360"/>
        </w:tabs>
        <w:ind w:left="720" w:hanging="720"/>
        <w:jc w:val="both"/>
        <w:rPr>
          <w:rFonts w:asciiTheme="minorHAnsi" w:hAnsiTheme="minorHAnsi" w:cs="Arial"/>
          <w:b/>
          <w:caps/>
        </w:rPr>
      </w:pPr>
    </w:p>
    <w:p w14:paraId="1BF80F40" w14:textId="77777777" w:rsidR="000E0EBC" w:rsidRPr="00B44691" w:rsidRDefault="000E0EBC" w:rsidP="005C6413">
      <w:pPr>
        <w:tabs>
          <w:tab w:val="left" w:pos="0"/>
          <w:tab w:val="left" w:pos="720"/>
          <w:tab w:val="left" w:pos="1194"/>
          <w:tab w:val="left" w:pos="1440"/>
          <w:tab w:val="left" w:pos="2160"/>
          <w:tab w:val="left" w:pos="2880"/>
          <w:tab w:val="left" w:pos="3600"/>
          <w:tab w:val="left" w:pos="4320"/>
          <w:tab w:val="left" w:pos="5040"/>
          <w:tab w:val="left" w:pos="5760"/>
          <w:tab w:val="left" w:pos="6480"/>
          <w:tab w:val="right" w:pos="7236"/>
          <w:tab w:val="left" w:pos="7920"/>
          <w:tab w:val="right" w:pos="8640"/>
          <w:tab w:val="left" w:pos="9360"/>
        </w:tabs>
        <w:ind w:left="720" w:hanging="720"/>
        <w:jc w:val="both"/>
        <w:rPr>
          <w:rFonts w:asciiTheme="minorHAnsi" w:hAnsiTheme="minorHAnsi" w:cs="Arial"/>
          <w:b/>
          <w:caps/>
        </w:rPr>
      </w:pPr>
      <w:r w:rsidRPr="00B44691">
        <w:rPr>
          <w:rFonts w:asciiTheme="minorHAnsi" w:hAnsiTheme="minorHAnsi" w:cs="Arial"/>
          <w:b/>
          <w:caps/>
        </w:rPr>
        <w:t>Uniforms</w:t>
      </w:r>
    </w:p>
    <w:p w14:paraId="166DCFDC" w14:textId="77777777" w:rsidR="000E0EBC" w:rsidRPr="00B44691" w:rsidRDefault="000E0EBC" w:rsidP="005C6413">
      <w:pPr>
        <w:tabs>
          <w:tab w:val="left" w:pos="0"/>
          <w:tab w:val="left" w:pos="720"/>
          <w:tab w:val="left" w:pos="1194"/>
          <w:tab w:val="left" w:pos="1440"/>
          <w:tab w:val="left" w:pos="2160"/>
          <w:tab w:val="left" w:pos="2880"/>
          <w:tab w:val="left" w:pos="3600"/>
          <w:tab w:val="left" w:pos="4320"/>
          <w:tab w:val="left" w:pos="5040"/>
          <w:tab w:val="left" w:pos="5760"/>
          <w:tab w:val="left" w:pos="6480"/>
          <w:tab w:val="right" w:pos="7236"/>
          <w:tab w:val="left" w:pos="7920"/>
          <w:tab w:val="right" w:pos="8640"/>
          <w:tab w:val="left" w:pos="9360"/>
        </w:tabs>
        <w:ind w:left="720" w:hanging="720"/>
        <w:jc w:val="both"/>
        <w:rPr>
          <w:rFonts w:asciiTheme="minorHAnsi" w:hAnsiTheme="minorHAnsi" w:cs="Arial"/>
          <w:b/>
          <w:caps/>
          <w:u w:val="single"/>
        </w:rPr>
      </w:pPr>
    </w:p>
    <w:p w14:paraId="0DCBFAF3" w14:textId="5ACCA468" w:rsidR="000E0EBC" w:rsidRPr="00B44691" w:rsidRDefault="00685EBB" w:rsidP="008A4E1F">
      <w:pPr>
        <w:widowControl/>
        <w:tabs>
          <w:tab w:val="left" w:pos="0"/>
          <w:tab w:val="left" w:pos="720"/>
          <w:tab w:val="left" w:pos="1440"/>
          <w:tab w:val="left" w:pos="2160"/>
          <w:tab w:val="left" w:pos="2880"/>
          <w:tab w:val="left" w:pos="3600"/>
          <w:tab w:val="left" w:pos="4320"/>
          <w:tab w:val="left" w:pos="5040"/>
          <w:tab w:val="left" w:pos="5760"/>
          <w:tab w:val="left" w:pos="6480"/>
          <w:tab w:val="right" w:pos="7236"/>
          <w:tab w:val="left" w:pos="7920"/>
          <w:tab w:val="right" w:pos="8640"/>
          <w:tab w:val="left" w:pos="9360"/>
        </w:tabs>
        <w:jc w:val="both"/>
        <w:rPr>
          <w:rFonts w:asciiTheme="minorHAnsi" w:hAnsiTheme="minorHAnsi" w:cs="Arial"/>
        </w:rPr>
      </w:pPr>
      <w:r w:rsidRPr="00B44691">
        <w:rPr>
          <w:rFonts w:asciiTheme="minorHAnsi" w:hAnsiTheme="minorHAnsi" w:cs="Arial"/>
        </w:rPr>
        <w:t>-4</w:t>
      </w:r>
      <w:r w:rsidR="00C93FF7">
        <w:rPr>
          <w:rFonts w:asciiTheme="minorHAnsi" w:hAnsiTheme="minorHAnsi" w:cs="Arial"/>
        </w:rPr>
        <w:t>09</w:t>
      </w:r>
      <w:r w:rsidR="00404EA8" w:rsidRPr="00B44691">
        <w:rPr>
          <w:rFonts w:asciiTheme="minorHAnsi" w:hAnsiTheme="minorHAnsi" w:cs="Arial"/>
        </w:rPr>
        <w:tab/>
      </w:r>
      <w:r w:rsidR="000E0EBC" w:rsidRPr="00B44691">
        <w:rPr>
          <w:rFonts w:asciiTheme="minorHAnsi" w:hAnsiTheme="minorHAnsi" w:cs="Arial"/>
        </w:rPr>
        <w:t xml:space="preserve">In the selection, procurement and issuance of uniforms, the </w:t>
      </w:r>
      <w:r w:rsidR="00F85629" w:rsidRPr="00B44691">
        <w:rPr>
          <w:rFonts w:asciiTheme="minorHAnsi" w:hAnsiTheme="minorHAnsi" w:cs="Arial"/>
        </w:rPr>
        <w:t>Employer</w:t>
      </w:r>
      <w:r w:rsidR="000E0EBC" w:rsidRPr="00B44691">
        <w:rPr>
          <w:rFonts w:asciiTheme="minorHAnsi" w:hAnsiTheme="minorHAnsi" w:cs="Arial"/>
        </w:rPr>
        <w:t xml:space="preserve"> will give due consideration to the items, numbers, materials and quality consistent with the needs, use, function and responsibility of the </w:t>
      </w:r>
      <w:r w:rsidR="00F85629" w:rsidRPr="00B44691">
        <w:rPr>
          <w:rFonts w:asciiTheme="minorHAnsi" w:hAnsiTheme="minorHAnsi" w:cs="Arial"/>
        </w:rPr>
        <w:t>Employee</w:t>
      </w:r>
      <w:r w:rsidR="000E0EBC" w:rsidRPr="00B44691">
        <w:rPr>
          <w:rFonts w:asciiTheme="minorHAnsi" w:hAnsiTheme="minorHAnsi" w:cs="Arial"/>
        </w:rPr>
        <w:t>.</w:t>
      </w:r>
    </w:p>
    <w:p w14:paraId="6566EF74" w14:textId="77777777" w:rsidR="000E0EBC" w:rsidRPr="00B44691" w:rsidRDefault="000E0EBC" w:rsidP="005C6413">
      <w:pPr>
        <w:pStyle w:val="ListParagraph"/>
        <w:tabs>
          <w:tab w:val="left" w:pos="0"/>
          <w:tab w:val="left" w:pos="720"/>
          <w:tab w:val="left" w:pos="1194"/>
          <w:tab w:val="left" w:pos="1440"/>
          <w:tab w:val="left" w:pos="2160"/>
          <w:tab w:val="left" w:pos="2880"/>
          <w:tab w:val="left" w:pos="3600"/>
          <w:tab w:val="left" w:pos="4320"/>
          <w:tab w:val="left" w:pos="5040"/>
          <w:tab w:val="left" w:pos="5760"/>
          <w:tab w:val="left" w:pos="6480"/>
          <w:tab w:val="right" w:pos="7236"/>
          <w:tab w:val="left" w:pos="7920"/>
          <w:tab w:val="right" w:pos="8640"/>
          <w:tab w:val="left" w:pos="9360"/>
        </w:tabs>
        <w:ind w:left="1080"/>
        <w:jc w:val="both"/>
        <w:rPr>
          <w:rFonts w:asciiTheme="minorHAnsi" w:hAnsiTheme="minorHAnsi" w:cs="Arial"/>
        </w:rPr>
      </w:pPr>
    </w:p>
    <w:p w14:paraId="38FD114E" w14:textId="68F2F996" w:rsidR="000E0EBC" w:rsidRPr="00B44691" w:rsidRDefault="00685EBB" w:rsidP="005C6413">
      <w:pPr>
        <w:tabs>
          <w:tab w:val="left" w:pos="0"/>
          <w:tab w:val="left" w:pos="720"/>
          <w:tab w:val="left" w:pos="1440"/>
          <w:tab w:val="left" w:pos="2160"/>
          <w:tab w:val="left" w:pos="2880"/>
          <w:tab w:val="left" w:pos="3600"/>
          <w:tab w:val="left" w:pos="4320"/>
          <w:tab w:val="left" w:pos="5040"/>
          <w:tab w:val="left" w:pos="5760"/>
          <w:tab w:val="left" w:pos="6480"/>
          <w:tab w:val="right" w:pos="7236"/>
          <w:tab w:val="left" w:pos="7920"/>
          <w:tab w:val="right" w:pos="8640"/>
          <w:tab w:val="left" w:pos="9360"/>
        </w:tabs>
        <w:jc w:val="both"/>
        <w:rPr>
          <w:rFonts w:asciiTheme="minorHAnsi" w:hAnsiTheme="minorHAnsi" w:cs="Arial"/>
        </w:rPr>
      </w:pPr>
      <w:r w:rsidRPr="00B44691">
        <w:rPr>
          <w:rFonts w:asciiTheme="minorHAnsi" w:hAnsiTheme="minorHAnsi" w:cs="Arial"/>
        </w:rPr>
        <w:t>-4</w:t>
      </w:r>
      <w:r w:rsidR="0035098D">
        <w:rPr>
          <w:rFonts w:asciiTheme="minorHAnsi" w:hAnsiTheme="minorHAnsi" w:cs="Arial"/>
        </w:rPr>
        <w:t>1</w:t>
      </w:r>
      <w:r w:rsidR="00C93FF7">
        <w:rPr>
          <w:rFonts w:asciiTheme="minorHAnsi" w:hAnsiTheme="minorHAnsi" w:cs="Arial"/>
        </w:rPr>
        <w:t>0</w:t>
      </w:r>
      <w:r w:rsidR="00404EA8" w:rsidRPr="00B44691">
        <w:rPr>
          <w:rFonts w:asciiTheme="minorHAnsi" w:hAnsiTheme="minorHAnsi" w:cs="Arial"/>
        </w:rPr>
        <w:tab/>
      </w:r>
      <w:r w:rsidR="000E0EBC" w:rsidRPr="00B44691">
        <w:rPr>
          <w:rFonts w:asciiTheme="minorHAnsi" w:hAnsiTheme="minorHAnsi" w:cs="Arial"/>
        </w:rPr>
        <w:t xml:space="preserve">The </w:t>
      </w:r>
      <w:r w:rsidR="00F85629" w:rsidRPr="00B44691">
        <w:rPr>
          <w:rFonts w:asciiTheme="minorHAnsi" w:hAnsiTheme="minorHAnsi" w:cs="Arial"/>
        </w:rPr>
        <w:t>Employer</w:t>
      </w:r>
      <w:r w:rsidR="000E0EBC" w:rsidRPr="00B44691">
        <w:rPr>
          <w:rFonts w:asciiTheme="minorHAnsi" w:hAnsiTheme="minorHAnsi" w:cs="Arial"/>
        </w:rPr>
        <w:t xml:space="preserve"> will supply all </w:t>
      </w:r>
      <w:r w:rsidR="00F85629" w:rsidRPr="00B44691">
        <w:rPr>
          <w:rFonts w:asciiTheme="minorHAnsi" w:hAnsiTheme="minorHAnsi" w:cs="Arial"/>
        </w:rPr>
        <w:t>Employee</w:t>
      </w:r>
      <w:r w:rsidR="000E0EBC" w:rsidRPr="00B44691">
        <w:rPr>
          <w:rFonts w:asciiTheme="minorHAnsi" w:hAnsiTheme="minorHAnsi" w:cs="Arial"/>
        </w:rPr>
        <w:t xml:space="preserve">s with “Uniform Boots.”  These “Uniform Boots” will be replaced by the </w:t>
      </w:r>
      <w:r w:rsidR="00F85629" w:rsidRPr="00B44691">
        <w:rPr>
          <w:rFonts w:asciiTheme="minorHAnsi" w:hAnsiTheme="minorHAnsi" w:cs="Arial"/>
        </w:rPr>
        <w:t>Employer</w:t>
      </w:r>
      <w:r w:rsidR="000E0EBC" w:rsidRPr="00B44691">
        <w:rPr>
          <w:rFonts w:asciiTheme="minorHAnsi" w:hAnsiTheme="minorHAnsi" w:cs="Arial"/>
        </w:rPr>
        <w:t xml:space="preserve"> as needed consistent with the procedures for replacement of other </w:t>
      </w:r>
      <w:r w:rsidR="00F85629" w:rsidRPr="00B44691">
        <w:rPr>
          <w:rFonts w:asciiTheme="minorHAnsi" w:hAnsiTheme="minorHAnsi" w:cs="Arial"/>
        </w:rPr>
        <w:t>Employer</w:t>
      </w:r>
      <w:r w:rsidR="000E0EBC" w:rsidRPr="00B44691">
        <w:rPr>
          <w:rFonts w:asciiTheme="minorHAnsi" w:hAnsiTheme="minorHAnsi" w:cs="Arial"/>
        </w:rPr>
        <w:t xml:space="preserve"> supplied equipment.</w:t>
      </w:r>
    </w:p>
    <w:p w14:paraId="5F8DA0D8" w14:textId="77777777" w:rsidR="000E0EBC" w:rsidRPr="00B44691" w:rsidRDefault="000E0EBC" w:rsidP="005C6413">
      <w:pPr>
        <w:pStyle w:val="ListParagraph"/>
        <w:rPr>
          <w:rFonts w:asciiTheme="minorHAnsi" w:hAnsiTheme="minorHAnsi" w:cs="Arial"/>
        </w:rPr>
      </w:pPr>
    </w:p>
    <w:p w14:paraId="5760718F" w14:textId="5CA366C1" w:rsidR="000E0EBC" w:rsidRPr="00B44691" w:rsidRDefault="00664362" w:rsidP="005C6413">
      <w:pPr>
        <w:tabs>
          <w:tab w:val="left" w:pos="0"/>
          <w:tab w:val="left" w:pos="720"/>
          <w:tab w:val="left" w:pos="1440"/>
          <w:tab w:val="left" w:pos="2160"/>
          <w:tab w:val="left" w:pos="2880"/>
          <w:tab w:val="left" w:pos="3600"/>
          <w:tab w:val="left" w:pos="4320"/>
          <w:tab w:val="left" w:pos="5040"/>
          <w:tab w:val="left" w:pos="5760"/>
          <w:tab w:val="left" w:pos="6480"/>
          <w:tab w:val="right" w:pos="7236"/>
          <w:tab w:val="left" w:pos="7920"/>
          <w:tab w:val="right" w:pos="8640"/>
          <w:tab w:val="left" w:pos="9360"/>
        </w:tabs>
        <w:jc w:val="both"/>
        <w:rPr>
          <w:rFonts w:asciiTheme="minorHAnsi" w:hAnsiTheme="minorHAnsi" w:cs="Arial"/>
        </w:rPr>
      </w:pPr>
      <w:r w:rsidRPr="00B44691">
        <w:rPr>
          <w:rFonts w:asciiTheme="minorHAnsi" w:hAnsiTheme="minorHAnsi" w:cs="Arial"/>
        </w:rPr>
        <w:t>-4</w:t>
      </w:r>
      <w:r w:rsidR="0035098D">
        <w:rPr>
          <w:rFonts w:asciiTheme="minorHAnsi" w:hAnsiTheme="minorHAnsi" w:cs="Arial"/>
        </w:rPr>
        <w:t>1</w:t>
      </w:r>
      <w:r w:rsidR="00C93FF7">
        <w:rPr>
          <w:rFonts w:asciiTheme="minorHAnsi" w:hAnsiTheme="minorHAnsi" w:cs="Arial"/>
        </w:rPr>
        <w:t>1</w:t>
      </w:r>
      <w:r w:rsidR="00404EA8" w:rsidRPr="00B44691">
        <w:rPr>
          <w:rFonts w:asciiTheme="minorHAnsi" w:hAnsiTheme="minorHAnsi" w:cs="Arial"/>
        </w:rPr>
        <w:tab/>
      </w:r>
      <w:r w:rsidR="000E0EBC" w:rsidRPr="00B44691">
        <w:rPr>
          <w:rFonts w:asciiTheme="minorHAnsi" w:hAnsiTheme="minorHAnsi" w:cs="Arial"/>
        </w:rPr>
        <w:t xml:space="preserve">The </w:t>
      </w:r>
      <w:r w:rsidR="00F85629" w:rsidRPr="00B44691">
        <w:rPr>
          <w:rFonts w:asciiTheme="minorHAnsi" w:hAnsiTheme="minorHAnsi" w:cs="Arial"/>
        </w:rPr>
        <w:t>University</w:t>
      </w:r>
      <w:r w:rsidR="000E0EBC" w:rsidRPr="00B44691">
        <w:rPr>
          <w:rFonts w:asciiTheme="minorHAnsi" w:hAnsiTheme="minorHAnsi" w:cs="Arial"/>
        </w:rPr>
        <w:t xml:space="preserve"> will be responsible for and pay for the dry cleaning of issued uniforms.</w:t>
      </w:r>
    </w:p>
    <w:p w14:paraId="29F154CA" w14:textId="77777777" w:rsidR="000E0EBC" w:rsidRPr="00B44691" w:rsidRDefault="000E0EBC" w:rsidP="005C6413">
      <w:pPr>
        <w:tabs>
          <w:tab w:val="left" w:pos="0"/>
          <w:tab w:val="left" w:pos="720"/>
          <w:tab w:val="left" w:pos="1440"/>
          <w:tab w:val="left" w:pos="1716"/>
          <w:tab w:val="left" w:pos="2160"/>
          <w:tab w:val="left" w:pos="2880"/>
          <w:tab w:val="left" w:pos="3600"/>
          <w:tab w:val="left" w:pos="4320"/>
          <w:tab w:val="left" w:pos="5040"/>
          <w:tab w:val="left" w:pos="5760"/>
          <w:tab w:val="left" w:pos="6480"/>
          <w:tab w:val="left" w:pos="7236"/>
          <w:tab w:val="left" w:pos="7920"/>
          <w:tab w:val="left" w:pos="8688"/>
          <w:tab w:val="left" w:pos="9360"/>
        </w:tabs>
        <w:ind w:left="720" w:hanging="720"/>
        <w:jc w:val="both"/>
        <w:rPr>
          <w:rFonts w:asciiTheme="minorHAnsi" w:hAnsiTheme="minorHAnsi" w:cs="Arial"/>
          <w:b/>
          <w:u w:val="single"/>
        </w:rPr>
      </w:pPr>
    </w:p>
    <w:p w14:paraId="2A4E9B0E" w14:textId="77777777" w:rsidR="000E0EBC" w:rsidRPr="00B44691" w:rsidRDefault="000E0EBC" w:rsidP="005C6413">
      <w:pPr>
        <w:tabs>
          <w:tab w:val="left" w:pos="0"/>
          <w:tab w:val="left" w:pos="720"/>
          <w:tab w:val="left" w:pos="1440"/>
          <w:tab w:val="left" w:pos="1716"/>
          <w:tab w:val="left" w:pos="2160"/>
          <w:tab w:val="left" w:pos="2880"/>
          <w:tab w:val="left" w:pos="3600"/>
          <w:tab w:val="left" w:pos="4320"/>
          <w:tab w:val="left" w:pos="5040"/>
          <w:tab w:val="left" w:pos="5760"/>
          <w:tab w:val="left" w:pos="6480"/>
          <w:tab w:val="left" w:pos="7236"/>
          <w:tab w:val="left" w:pos="7920"/>
          <w:tab w:val="left" w:pos="8688"/>
          <w:tab w:val="left" w:pos="9360"/>
        </w:tabs>
        <w:ind w:left="720" w:hanging="720"/>
        <w:jc w:val="both"/>
        <w:rPr>
          <w:rFonts w:asciiTheme="minorHAnsi" w:hAnsiTheme="minorHAnsi" w:cs="Arial"/>
          <w:b/>
          <w:caps/>
        </w:rPr>
      </w:pPr>
      <w:r w:rsidRPr="00B44691">
        <w:rPr>
          <w:rFonts w:asciiTheme="minorHAnsi" w:hAnsiTheme="minorHAnsi" w:cs="Arial"/>
          <w:b/>
          <w:caps/>
        </w:rPr>
        <w:t>Miscellaneous</w:t>
      </w:r>
    </w:p>
    <w:p w14:paraId="249F417A" w14:textId="77777777" w:rsidR="000E0EBC" w:rsidRPr="00B44691" w:rsidRDefault="000E0EBC" w:rsidP="005C6413">
      <w:pPr>
        <w:tabs>
          <w:tab w:val="left" w:pos="0"/>
          <w:tab w:val="left" w:pos="720"/>
          <w:tab w:val="left" w:pos="1440"/>
          <w:tab w:val="left" w:pos="1716"/>
          <w:tab w:val="left" w:pos="2160"/>
          <w:tab w:val="left" w:pos="2880"/>
          <w:tab w:val="left" w:pos="3600"/>
          <w:tab w:val="left" w:pos="4320"/>
          <w:tab w:val="left" w:pos="5040"/>
          <w:tab w:val="left" w:pos="5760"/>
          <w:tab w:val="left" w:pos="6480"/>
          <w:tab w:val="left" w:pos="7236"/>
          <w:tab w:val="left" w:pos="7920"/>
          <w:tab w:val="left" w:pos="8688"/>
          <w:tab w:val="left" w:pos="9360"/>
        </w:tabs>
        <w:ind w:left="720" w:hanging="720"/>
        <w:jc w:val="both"/>
        <w:rPr>
          <w:rFonts w:asciiTheme="minorHAnsi" w:hAnsiTheme="minorHAnsi" w:cs="Arial"/>
          <w:caps/>
          <w:u w:val="single"/>
        </w:rPr>
      </w:pPr>
      <w:r w:rsidRPr="00B44691">
        <w:rPr>
          <w:rFonts w:asciiTheme="minorHAnsi" w:hAnsiTheme="minorHAnsi" w:cs="Arial"/>
          <w:caps/>
        </w:rPr>
        <w:tab/>
      </w:r>
    </w:p>
    <w:p w14:paraId="0C9FB38D" w14:textId="0D9AB351" w:rsidR="000E0EBC" w:rsidRPr="00B44691" w:rsidRDefault="00685EBB" w:rsidP="005C6413">
      <w:pPr>
        <w:tabs>
          <w:tab w:val="left" w:pos="0"/>
          <w:tab w:val="left" w:pos="720"/>
          <w:tab w:val="left" w:pos="1440"/>
          <w:tab w:val="left" w:pos="1716"/>
          <w:tab w:val="left" w:pos="2160"/>
          <w:tab w:val="left" w:pos="2880"/>
          <w:tab w:val="left" w:pos="3600"/>
          <w:tab w:val="left" w:pos="4320"/>
          <w:tab w:val="left" w:pos="5040"/>
          <w:tab w:val="left" w:pos="5760"/>
          <w:tab w:val="left" w:pos="6480"/>
          <w:tab w:val="left" w:pos="7236"/>
          <w:tab w:val="left" w:pos="7920"/>
          <w:tab w:val="left" w:pos="8688"/>
          <w:tab w:val="left" w:pos="9360"/>
        </w:tabs>
        <w:jc w:val="both"/>
        <w:rPr>
          <w:rFonts w:asciiTheme="minorHAnsi" w:hAnsiTheme="minorHAnsi" w:cs="Arial"/>
        </w:rPr>
      </w:pPr>
      <w:r w:rsidRPr="00B44691">
        <w:rPr>
          <w:rFonts w:asciiTheme="minorHAnsi" w:hAnsiTheme="minorHAnsi" w:cs="Arial"/>
        </w:rPr>
        <w:t>-41</w:t>
      </w:r>
      <w:r w:rsidR="00C93FF7">
        <w:rPr>
          <w:rFonts w:asciiTheme="minorHAnsi" w:hAnsiTheme="minorHAnsi" w:cs="Arial"/>
        </w:rPr>
        <w:t>2</w:t>
      </w:r>
      <w:r w:rsidR="00404EA8" w:rsidRPr="00B44691">
        <w:rPr>
          <w:rFonts w:asciiTheme="minorHAnsi" w:hAnsiTheme="minorHAnsi" w:cs="Arial"/>
        </w:rPr>
        <w:tab/>
      </w:r>
      <w:r w:rsidR="00F85629" w:rsidRPr="00B44691">
        <w:rPr>
          <w:rFonts w:asciiTheme="minorHAnsi" w:hAnsiTheme="minorHAnsi" w:cs="Arial"/>
        </w:rPr>
        <w:t>Employee</w:t>
      </w:r>
      <w:r w:rsidR="000E0EBC" w:rsidRPr="00B44691">
        <w:rPr>
          <w:rFonts w:asciiTheme="minorHAnsi" w:hAnsiTheme="minorHAnsi" w:cs="Arial"/>
        </w:rPr>
        <w:t>s</w:t>
      </w:r>
      <w:r w:rsidR="000E0EBC" w:rsidRPr="00B44691">
        <w:rPr>
          <w:rFonts w:asciiTheme="minorHAnsi" w:hAnsiTheme="minorHAnsi" w:cs="Arial"/>
          <w:b/>
          <w:bCs/>
        </w:rPr>
        <w:t xml:space="preserve"> </w:t>
      </w:r>
      <w:r w:rsidR="000E0EBC" w:rsidRPr="00B44691">
        <w:rPr>
          <w:rFonts w:asciiTheme="minorHAnsi" w:hAnsiTheme="minorHAnsi" w:cs="Arial"/>
        </w:rPr>
        <w:t xml:space="preserve">may arrange use of the Intramural Building facilities with that person responsible for the building.  Such arrangements shall be between the individual </w:t>
      </w:r>
      <w:r w:rsidR="00F85629" w:rsidRPr="00B44691">
        <w:rPr>
          <w:rFonts w:asciiTheme="minorHAnsi" w:hAnsiTheme="minorHAnsi" w:cs="Arial"/>
        </w:rPr>
        <w:t>Employee</w:t>
      </w:r>
      <w:r w:rsidR="000E0EBC" w:rsidRPr="00B44691">
        <w:rPr>
          <w:rFonts w:asciiTheme="minorHAnsi" w:hAnsiTheme="minorHAnsi" w:cs="Arial"/>
          <w:b/>
          <w:bCs/>
        </w:rPr>
        <w:t xml:space="preserve"> </w:t>
      </w:r>
      <w:r w:rsidR="000E0EBC" w:rsidRPr="00B44691">
        <w:rPr>
          <w:rFonts w:asciiTheme="minorHAnsi" w:hAnsiTheme="minorHAnsi" w:cs="Arial"/>
        </w:rPr>
        <w:t>and I.M. Building Management.</w:t>
      </w:r>
    </w:p>
    <w:p w14:paraId="65B7CD9C" w14:textId="77777777" w:rsidR="000E0EBC" w:rsidRPr="00B44691" w:rsidRDefault="000E0EBC" w:rsidP="005C6413">
      <w:pPr>
        <w:pStyle w:val="ListParagraph"/>
        <w:tabs>
          <w:tab w:val="left" w:pos="0"/>
          <w:tab w:val="left" w:pos="720"/>
          <w:tab w:val="left" w:pos="1440"/>
          <w:tab w:val="left" w:pos="1716"/>
          <w:tab w:val="left" w:pos="2160"/>
          <w:tab w:val="left" w:pos="2880"/>
          <w:tab w:val="left" w:pos="3600"/>
          <w:tab w:val="left" w:pos="4320"/>
          <w:tab w:val="left" w:pos="5040"/>
          <w:tab w:val="left" w:pos="5760"/>
          <w:tab w:val="left" w:pos="6480"/>
          <w:tab w:val="left" w:pos="7236"/>
          <w:tab w:val="left" w:pos="7920"/>
          <w:tab w:val="left" w:pos="8688"/>
          <w:tab w:val="left" w:pos="9360"/>
        </w:tabs>
        <w:ind w:left="1440" w:hanging="720"/>
        <w:jc w:val="both"/>
        <w:rPr>
          <w:rFonts w:asciiTheme="minorHAnsi" w:hAnsiTheme="minorHAnsi" w:cs="Arial"/>
        </w:rPr>
      </w:pPr>
    </w:p>
    <w:p w14:paraId="5757CC03" w14:textId="1274912A" w:rsidR="000E0EBC" w:rsidRPr="00B44691" w:rsidRDefault="00685EBB" w:rsidP="005C6413">
      <w:pPr>
        <w:tabs>
          <w:tab w:val="left" w:pos="0"/>
          <w:tab w:val="left" w:pos="720"/>
          <w:tab w:val="left" w:pos="1440"/>
          <w:tab w:val="left" w:pos="1716"/>
          <w:tab w:val="left" w:pos="2160"/>
          <w:tab w:val="left" w:pos="2880"/>
          <w:tab w:val="left" w:pos="3600"/>
          <w:tab w:val="left" w:pos="4320"/>
          <w:tab w:val="left" w:pos="5040"/>
          <w:tab w:val="left" w:pos="5760"/>
          <w:tab w:val="left" w:pos="6480"/>
          <w:tab w:val="left" w:pos="7236"/>
          <w:tab w:val="left" w:pos="7920"/>
          <w:tab w:val="left" w:pos="8688"/>
          <w:tab w:val="left" w:pos="9360"/>
        </w:tabs>
        <w:jc w:val="both"/>
        <w:rPr>
          <w:rFonts w:asciiTheme="minorHAnsi" w:hAnsiTheme="minorHAnsi" w:cs="Arial"/>
        </w:rPr>
      </w:pPr>
      <w:r w:rsidRPr="00B44691">
        <w:rPr>
          <w:rFonts w:asciiTheme="minorHAnsi" w:hAnsiTheme="minorHAnsi" w:cs="Arial"/>
        </w:rPr>
        <w:t>-41</w:t>
      </w:r>
      <w:r w:rsidR="00C93FF7">
        <w:rPr>
          <w:rFonts w:asciiTheme="minorHAnsi" w:hAnsiTheme="minorHAnsi" w:cs="Arial"/>
        </w:rPr>
        <w:t>3</w:t>
      </w:r>
      <w:r w:rsidR="00404EA8" w:rsidRPr="00B44691">
        <w:rPr>
          <w:rFonts w:asciiTheme="minorHAnsi" w:hAnsiTheme="minorHAnsi" w:cs="Arial"/>
        </w:rPr>
        <w:tab/>
      </w:r>
      <w:r w:rsidR="000E0EBC" w:rsidRPr="00B44691">
        <w:rPr>
          <w:rFonts w:asciiTheme="minorHAnsi" w:hAnsiTheme="minorHAnsi" w:cs="Arial"/>
        </w:rPr>
        <w:t xml:space="preserve">Any member of the negotiating committee who is unable to obtain sufficient sleep between scheduled duty time due to negotiating, may request of the shift supervisor to be excused from the shift, until sufficient sleep can be acquired at which time the </w:t>
      </w:r>
      <w:r w:rsidR="00F85629" w:rsidRPr="00B44691">
        <w:rPr>
          <w:rFonts w:asciiTheme="minorHAnsi" w:hAnsiTheme="minorHAnsi" w:cs="Arial"/>
        </w:rPr>
        <w:t>Employee</w:t>
      </w:r>
      <w:r w:rsidR="000E0EBC" w:rsidRPr="00B44691">
        <w:rPr>
          <w:rFonts w:asciiTheme="minorHAnsi" w:hAnsiTheme="minorHAnsi" w:cs="Arial"/>
        </w:rPr>
        <w:t xml:space="preserve"> may be rescheduled to make up the time lost.</w:t>
      </w:r>
    </w:p>
    <w:p w14:paraId="5E3A6FF8" w14:textId="77777777" w:rsidR="000E0EBC" w:rsidRPr="00B44691" w:rsidRDefault="000E0EBC" w:rsidP="005C6413">
      <w:pPr>
        <w:pStyle w:val="ListParagraph"/>
        <w:ind w:left="1440" w:hanging="720"/>
        <w:rPr>
          <w:rFonts w:asciiTheme="minorHAnsi" w:hAnsiTheme="minorHAnsi" w:cs="Arial"/>
        </w:rPr>
      </w:pPr>
    </w:p>
    <w:p w14:paraId="02E677FB" w14:textId="00A09998" w:rsidR="000E0EBC" w:rsidRDefault="00685EBB" w:rsidP="005C6413">
      <w:pPr>
        <w:tabs>
          <w:tab w:val="left" w:pos="0"/>
          <w:tab w:val="left" w:pos="720"/>
          <w:tab w:val="left" w:pos="1440"/>
          <w:tab w:val="left" w:pos="1716"/>
          <w:tab w:val="left" w:pos="2160"/>
          <w:tab w:val="left" w:pos="2880"/>
          <w:tab w:val="left" w:pos="3600"/>
          <w:tab w:val="left" w:pos="4320"/>
          <w:tab w:val="left" w:pos="5040"/>
          <w:tab w:val="left" w:pos="5760"/>
          <w:tab w:val="left" w:pos="6480"/>
          <w:tab w:val="left" w:pos="7236"/>
          <w:tab w:val="left" w:pos="7920"/>
          <w:tab w:val="left" w:pos="8688"/>
          <w:tab w:val="left" w:pos="9360"/>
        </w:tabs>
        <w:jc w:val="both"/>
        <w:rPr>
          <w:rFonts w:asciiTheme="minorHAnsi" w:hAnsiTheme="minorHAnsi" w:cs="Arial"/>
        </w:rPr>
      </w:pPr>
      <w:r w:rsidRPr="00B44691">
        <w:rPr>
          <w:rFonts w:asciiTheme="minorHAnsi" w:hAnsiTheme="minorHAnsi" w:cs="Arial"/>
        </w:rPr>
        <w:t>-41</w:t>
      </w:r>
      <w:r w:rsidR="00C93FF7">
        <w:rPr>
          <w:rFonts w:asciiTheme="minorHAnsi" w:hAnsiTheme="minorHAnsi" w:cs="Arial"/>
        </w:rPr>
        <w:t>4</w:t>
      </w:r>
      <w:r w:rsidR="00404EA8" w:rsidRPr="00B44691">
        <w:rPr>
          <w:rFonts w:asciiTheme="minorHAnsi" w:hAnsiTheme="minorHAnsi" w:cs="Arial"/>
        </w:rPr>
        <w:tab/>
      </w:r>
      <w:r w:rsidR="000E0EBC" w:rsidRPr="00B44691">
        <w:rPr>
          <w:rFonts w:asciiTheme="minorHAnsi" w:hAnsiTheme="minorHAnsi" w:cs="Arial"/>
        </w:rPr>
        <w:t xml:space="preserve">Should the </w:t>
      </w:r>
      <w:r w:rsidR="00F85629" w:rsidRPr="00B44691">
        <w:rPr>
          <w:rFonts w:asciiTheme="minorHAnsi" w:hAnsiTheme="minorHAnsi" w:cs="Arial"/>
        </w:rPr>
        <w:t>University</w:t>
      </w:r>
      <w:r w:rsidR="000E0EBC" w:rsidRPr="00B44691">
        <w:rPr>
          <w:rFonts w:asciiTheme="minorHAnsi" w:hAnsiTheme="minorHAnsi" w:cs="Arial"/>
        </w:rPr>
        <w:t xml:space="preserve">, for whatever reason, deem it necessary to specify an off-duty handgun, the </w:t>
      </w:r>
      <w:r w:rsidR="00F85629" w:rsidRPr="00B44691">
        <w:rPr>
          <w:rFonts w:asciiTheme="minorHAnsi" w:hAnsiTheme="minorHAnsi" w:cs="Arial"/>
        </w:rPr>
        <w:t>University</w:t>
      </w:r>
      <w:r w:rsidR="000E0EBC" w:rsidRPr="00B44691">
        <w:rPr>
          <w:rFonts w:asciiTheme="minorHAnsi" w:hAnsiTheme="minorHAnsi" w:cs="Arial"/>
        </w:rPr>
        <w:t xml:space="preserve"> will issue such a gun. However, an </w:t>
      </w:r>
      <w:r w:rsidR="00F85629" w:rsidRPr="00B44691">
        <w:rPr>
          <w:rFonts w:asciiTheme="minorHAnsi" w:hAnsiTheme="minorHAnsi" w:cs="Arial"/>
        </w:rPr>
        <w:t>Employee</w:t>
      </w:r>
      <w:r w:rsidR="000E0EBC" w:rsidRPr="00B44691">
        <w:rPr>
          <w:rFonts w:asciiTheme="minorHAnsi" w:hAnsiTheme="minorHAnsi" w:cs="Arial"/>
          <w:b/>
          <w:bCs/>
        </w:rPr>
        <w:t xml:space="preserve"> </w:t>
      </w:r>
      <w:r w:rsidR="000E0EBC" w:rsidRPr="00B44691">
        <w:rPr>
          <w:rFonts w:asciiTheme="minorHAnsi" w:hAnsiTheme="minorHAnsi" w:cs="Arial"/>
        </w:rPr>
        <w:t xml:space="preserve">may elect to carry </w:t>
      </w:r>
      <w:r w:rsidR="003236F8">
        <w:rPr>
          <w:rFonts w:asciiTheme="minorHAnsi" w:hAnsiTheme="minorHAnsi" w:cs="Arial"/>
        </w:rPr>
        <w:t>their</w:t>
      </w:r>
      <w:r w:rsidR="000E0EBC" w:rsidRPr="00B44691">
        <w:rPr>
          <w:rFonts w:asciiTheme="minorHAnsi" w:hAnsiTheme="minorHAnsi" w:cs="Arial"/>
        </w:rPr>
        <w:t xml:space="preserve"> own handgun other than the depart</w:t>
      </w:r>
      <w:r w:rsidR="000E0EBC" w:rsidRPr="00B44691">
        <w:rPr>
          <w:rFonts w:asciiTheme="minorHAnsi" w:hAnsiTheme="minorHAnsi" w:cs="Arial"/>
        </w:rPr>
        <w:softHyphen/>
        <w:t xml:space="preserve">ment-issued handgun if the following criteria are met:  (1) the handgun must be a comparable caliber and must be approved by the department; (2) the </w:t>
      </w:r>
      <w:r w:rsidR="00F85629" w:rsidRPr="00B44691">
        <w:rPr>
          <w:rFonts w:asciiTheme="minorHAnsi" w:hAnsiTheme="minorHAnsi" w:cs="Arial"/>
        </w:rPr>
        <w:t>Employee</w:t>
      </w:r>
      <w:r w:rsidR="000E0EBC" w:rsidRPr="00B44691">
        <w:rPr>
          <w:rFonts w:asciiTheme="minorHAnsi" w:hAnsiTheme="minorHAnsi" w:cs="Arial"/>
          <w:b/>
          <w:bCs/>
        </w:rPr>
        <w:t xml:space="preserve"> </w:t>
      </w:r>
      <w:r w:rsidR="000E0EBC" w:rsidRPr="00B44691">
        <w:rPr>
          <w:rFonts w:asciiTheme="minorHAnsi" w:hAnsiTheme="minorHAnsi" w:cs="Arial"/>
        </w:rPr>
        <w:t xml:space="preserve">must qualify for training on </w:t>
      </w:r>
      <w:r w:rsidR="003236F8">
        <w:rPr>
          <w:rFonts w:asciiTheme="minorHAnsi" w:hAnsiTheme="minorHAnsi" w:cs="Arial"/>
        </w:rPr>
        <w:t>thei</w:t>
      </w:r>
      <w:r w:rsidR="000E0EBC" w:rsidRPr="00B44691">
        <w:rPr>
          <w:rFonts w:asciiTheme="minorHAnsi" w:hAnsiTheme="minorHAnsi" w:cs="Arial"/>
        </w:rPr>
        <w:t xml:space="preserve">r own time; and (3) the </w:t>
      </w:r>
      <w:r w:rsidR="00F85629" w:rsidRPr="00B44691">
        <w:rPr>
          <w:rFonts w:asciiTheme="minorHAnsi" w:hAnsiTheme="minorHAnsi" w:cs="Arial"/>
        </w:rPr>
        <w:t>Employee</w:t>
      </w:r>
      <w:r w:rsidR="000E0EBC" w:rsidRPr="00B44691">
        <w:rPr>
          <w:rFonts w:asciiTheme="minorHAnsi" w:hAnsiTheme="minorHAnsi" w:cs="Arial"/>
          <w:b/>
          <w:bCs/>
        </w:rPr>
        <w:t xml:space="preserve"> </w:t>
      </w:r>
      <w:r w:rsidR="000E0EBC" w:rsidRPr="00B44691">
        <w:rPr>
          <w:rFonts w:asciiTheme="minorHAnsi" w:hAnsiTheme="minorHAnsi" w:cs="Arial"/>
        </w:rPr>
        <w:t xml:space="preserve">must use </w:t>
      </w:r>
      <w:r w:rsidR="003236F8">
        <w:rPr>
          <w:rFonts w:asciiTheme="minorHAnsi" w:hAnsiTheme="minorHAnsi" w:cs="Arial"/>
        </w:rPr>
        <w:t>their</w:t>
      </w:r>
      <w:r w:rsidR="000E0EBC" w:rsidRPr="00B44691">
        <w:rPr>
          <w:rFonts w:asciiTheme="minorHAnsi" w:hAnsiTheme="minorHAnsi" w:cs="Arial"/>
        </w:rPr>
        <w:t xml:space="preserve"> own ammunition which must be approved by the department, unless their personal weapon chambers departmental ammunition.</w:t>
      </w:r>
    </w:p>
    <w:p w14:paraId="2CB0BB56" w14:textId="130F9F32" w:rsidR="008F77D4" w:rsidRDefault="008F77D4" w:rsidP="005C6413">
      <w:pPr>
        <w:tabs>
          <w:tab w:val="left" w:pos="0"/>
          <w:tab w:val="left" w:pos="720"/>
          <w:tab w:val="left" w:pos="1440"/>
          <w:tab w:val="left" w:pos="1716"/>
          <w:tab w:val="left" w:pos="2160"/>
          <w:tab w:val="left" w:pos="2880"/>
          <w:tab w:val="left" w:pos="3600"/>
          <w:tab w:val="left" w:pos="4320"/>
          <w:tab w:val="left" w:pos="5040"/>
          <w:tab w:val="left" w:pos="5760"/>
          <w:tab w:val="left" w:pos="6480"/>
          <w:tab w:val="left" w:pos="7236"/>
          <w:tab w:val="left" w:pos="7920"/>
          <w:tab w:val="left" w:pos="8688"/>
          <w:tab w:val="left" w:pos="9360"/>
        </w:tabs>
        <w:jc w:val="both"/>
        <w:rPr>
          <w:rFonts w:asciiTheme="minorHAnsi" w:hAnsiTheme="minorHAnsi" w:cs="Arial"/>
        </w:rPr>
      </w:pPr>
    </w:p>
    <w:p w14:paraId="595B098B" w14:textId="3F16D56F" w:rsidR="008F77D4" w:rsidRPr="00B44691" w:rsidRDefault="008F77D4" w:rsidP="005C6413">
      <w:pPr>
        <w:tabs>
          <w:tab w:val="left" w:pos="0"/>
          <w:tab w:val="left" w:pos="720"/>
          <w:tab w:val="left" w:pos="1440"/>
          <w:tab w:val="left" w:pos="1716"/>
          <w:tab w:val="left" w:pos="2160"/>
          <w:tab w:val="left" w:pos="2880"/>
          <w:tab w:val="left" w:pos="3600"/>
          <w:tab w:val="left" w:pos="4320"/>
          <w:tab w:val="left" w:pos="5040"/>
          <w:tab w:val="left" w:pos="5760"/>
          <w:tab w:val="left" w:pos="6480"/>
          <w:tab w:val="left" w:pos="7236"/>
          <w:tab w:val="left" w:pos="7920"/>
          <w:tab w:val="left" w:pos="8688"/>
          <w:tab w:val="left" w:pos="9360"/>
        </w:tabs>
        <w:jc w:val="both"/>
        <w:rPr>
          <w:rFonts w:asciiTheme="minorHAnsi" w:hAnsiTheme="minorHAnsi" w:cs="Arial"/>
        </w:rPr>
      </w:pPr>
      <w:r>
        <w:rPr>
          <w:rFonts w:asciiTheme="minorHAnsi" w:hAnsiTheme="minorHAnsi" w:cs="Arial"/>
        </w:rPr>
        <w:t>-</w:t>
      </w:r>
      <w:r w:rsidRPr="003C3BFE">
        <w:rPr>
          <w:rFonts w:asciiTheme="minorHAnsi" w:hAnsiTheme="minorHAnsi" w:cs="Arial"/>
        </w:rPr>
        <w:t>41</w:t>
      </w:r>
      <w:r w:rsidR="00C93FF7">
        <w:rPr>
          <w:rFonts w:asciiTheme="minorHAnsi" w:hAnsiTheme="minorHAnsi" w:cs="Arial"/>
        </w:rPr>
        <w:t>5</w:t>
      </w:r>
      <w:r>
        <w:rPr>
          <w:rFonts w:asciiTheme="minorHAnsi" w:hAnsiTheme="minorHAnsi" w:cs="Arial"/>
        </w:rPr>
        <w:tab/>
        <w:t>P</w:t>
      </w:r>
      <w:r w:rsidRPr="003C3BFE">
        <w:rPr>
          <w:rFonts w:asciiTheme="minorHAnsi" w:hAnsiTheme="minorHAnsi" w:cs="Arial"/>
        </w:rPr>
        <w:t xml:space="preserve">olice </w:t>
      </w:r>
      <w:r>
        <w:rPr>
          <w:rFonts w:asciiTheme="minorHAnsi" w:hAnsiTheme="minorHAnsi" w:cs="Arial"/>
        </w:rPr>
        <w:t>L</w:t>
      </w:r>
      <w:r w:rsidRPr="003C3BFE">
        <w:rPr>
          <w:rFonts w:asciiTheme="minorHAnsi" w:hAnsiTheme="minorHAnsi" w:cs="Arial"/>
        </w:rPr>
        <w:t xml:space="preserve">ieutenants shall also be covered by the above provisions of this </w:t>
      </w:r>
      <w:r>
        <w:rPr>
          <w:rFonts w:asciiTheme="minorHAnsi" w:hAnsiTheme="minorHAnsi" w:cs="Arial"/>
        </w:rPr>
        <w:t>A</w:t>
      </w:r>
      <w:r w:rsidRPr="003C3BFE">
        <w:rPr>
          <w:rFonts w:asciiTheme="minorHAnsi" w:hAnsiTheme="minorHAnsi" w:cs="Arial"/>
        </w:rPr>
        <w:t xml:space="preserve">rticle, paragraphs </w:t>
      </w:r>
      <w:r w:rsidR="0035098D" w:rsidRPr="006D344E">
        <w:rPr>
          <w:rFonts w:asciiTheme="minorHAnsi" w:hAnsiTheme="minorHAnsi" w:cs="Arial"/>
        </w:rPr>
        <w:t>38</w:t>
      </w:r>
      <w:r w:rsidR="006D344E" w:rsidRPr="006D344E">
        <w:rPr>
          <w:rFonts w:asciiTheme="minorHAnsi" w:hAnsiTheme="minorHAnsi" w:cs="Arial"/>
        </w:rPr>
        <w:t>0</w:t>
      </w:r>
      <w:r w:rsidR="0035098D" w:rsidRPr="006D344E">
        <w:rPr>
          <w:rFonts w:asciiTheme="minorHAnsi" w:hAnsiTheme="minorHAnsi" w:cs="Arial"/>
        </w:rPr>
        <w:t xml:space="preserve"> </w:t>
      </w:r>
      <w:r w:rsidRPr="006D344E">
        <w:rPr>
          <w:rFonts w:asciiTheme="minorHAnsi" w:hAnsiTheme="minorHAnsi" w:cs="Arial"/>
        </w:rPr>
        <w:t xml:space="preserve"> to </w:t>
      </w:r>
      <w:r w:rsidR="0035098D" w:rsidRPr="006D344E">
        <w:rPr>
          <w:rFonts w:asciiTheme="minorHAnsi" w:hAnsiTheme="minorHAnsi" w:cs="Arial"/>
        </w:rPr>
        <w:t>415</w:t>
      </w:r>
      <w:r w:rsidRPr="006D344E">
        <w:rPr>
          <w:rFonts w:asciiTheme="minorHAnsi" w:hAnsiTheme="minorHAnsi" w:cs="Arial"/>
        </w:rPr>
        <w:t>,</w:t>
      </w:r>
      <w:r w:rsidRPr="003C3BFE">
        <w:rPr>
          <w:rFonts w:asciiTheme="minorHAnsi" w:hAnsiTheme="minorHAnsi" w:cs="Arial"/>
        </w:rPr>
        <w:t xml:space="preserve"> but shall not be subject to the salary progression provisions below. </w:t>
      </w:r>
      <w:r>
        <w:rPr>
          <w:rFonts w:asciiTheme="minorHAnsi" w:hAnsiTheme="minorHAnsi" w:cs="Arial"/>
        </w:rPr>
        <w:t>T</w:t>
      </w:r>
      <w:r w:rsidRPr="003C3BFE">
        <w:rPr>
          <w:rFonts w:asciiTheme="minorHAnsi" w:hAnsiTheme="minorHAnsi" w:cs="Arial"/>
        </w:rPr>
        <w:t xml:space="preserve">hey shall be eligible for the general salary increase funds, the amount of which will be based on the </w:t>
      </w:r>
      <w:r>
        <w:rPr>
          <w:rFonts w:asciiTheme="minorHAnsi" w:hAnsiTheme="minorHAnsi" w:cs="Arial"/>
        </w:rPr>
        <w:t>J</w:t>
      </w:r>
      <w:r w:rsidRPr="003C3BFE">
        <w:rPr>
          <w:rFonts w:asciiTheme="minorHAnsi" w:hAnsiTheme="minorHAnsi" w:cs="Arial"/>
        </w:rPr>
        <w:t>anuary 1, 2018</w:t>
      </w:r>
      <w:r>
        <w:rPr>
          <w:rFonts w:asciiTheme="minorHAnsi" w:hAnsiTheme="minorHAnsi" w:cs="Arial"/>
        </w:rPr>
        <w:t xml:space="preserve"> - D</w:t>
      </w:r>
      <w:r w:rsidRPr="003C3BFE">
        <w:rPr>
          <w:rFonts w:asciiTheme="minorHAnsi" w:hAnsiTheme="minorHAnsi" w:cs="Arial"/>
        </w:rPr>
        <w:t xml:space="preserve">ecember 31, 2021 </w:t>
      </w:r>
      <w:r>
        <w:rPr>
          <w:rFonts w:asciiTheme="minorHAnsi" w:hAnsiTheme="minorHAnsi" w:cs="Arial"/>
        </w:rPr>
        <w:t>M</w:t>
      </w:r>
      <w:r w:rsidRPr="003C3BFE">
        <w:rPr>
          <w:rFonts w:asciiTheme="minorHAnsi" w:hAnsiTheme="minorHAnsi" w:cs="Arial"/>
        </w:rPr>
        <w:t xml:space="preserve">emorandum of </w:t>
      </w:r>
      <w:r>
        <w:rPr>
          <w:rFonts w:asciiTheme="minorHAnsi" w:hAnsiTheme="minorHAnsi" w:cs="Arial"/>
        </w:rPr>
        <w:t>U</w:t>
      </w:r>
      <w:r w:rsidRPr="003C3BFE">
        <w:rPr>
          <w:rFonts w:asciiTheme="minorHAnsi" w:hAnsiTheme="minorHAnsi" w:cs="Arial"/>
        </w:rPr>
        <w:t xml:space="preserve">nderstanding between </w:t>
      </w:r>
      <w:r>
        <w:rPr>
          <w:rFonts w:asciiTheme="minorHAnsi" w:hAnsiTheme="minorHAnsi" w:cs="Arial"/>
        </w:rPr>
        <w:t>M</w:t>
      </w:r>
      <w:r w:rsidRPr="003C3BFE">
        <w:rPr>
          <w:rFonts w:asciiTheme="minorHAnsi" w:hAnsiTheme="minorHAnsi" w:cs="Arial"/>
        </w:rPr>
        <w:t xml:space="preserve">ichigan </w:t>
      </w:r>
      <w:r>
        <w:rPr>
          <w:rFonts w:asciiTheme="minorHAnsi" w:hAnsiTheme="minorHAnsi" w:cs="Arial"/>
        </w:rPr>
        <w:t>S</w:t>
      </w:r>
      <w:r w:rsidRPr="003C3BFE">
        <w:rPr>
          <w:rFonts w:asciiTheme="minorHAnsi" w:hAnsiTheme="minorHAnsi" w:cs="Arial"/>
        </w:rPr>
        <w:t xml:space="preserve">tate </w:t>
      </w:r>
      <w:r>
        <w:rPr>
          <w:rFonts w:asciiTheme="minorHAnsi" w:hAnsiTheme="minorHAnsi" w:cs="Arial"/>
        </w:rPr>
        <w:t>U</w:t>
      </w:r>
      <w:r w:rsidRPr="003C3BFE">
        <w:rPr>
          <w:rFonts w:asciiTheme="minorHAnsi" w:hAnsiTheme="minorHAnsi" w:cs="Arial"/>
        </w:rPr>
        <w:t xml:space="preserve">niversity and the </w:t>
      </w:r>
      <w:r>
        <w:rPr>
          <w:rFonts w:asciiTheme="minorHAnsi" w:hAnsiTheme="minorHAnsi" w:cs="Arial"/>
        </w:rPr>
        <w:t>C</w:t>
      </w:r>
      <w:r w:rsidRPr="003C3BFE">
        <w:rPr>
          <w:rFonts w:asciiTheme="minorHAnsi" w:hAnsiTheme="minorHAnsi" w:cs="Arial"/>
        </w:rPr>
        <w:t xml:space="preserve">oalition of </w:t>
      </w:r>
      <w:r>
        <w:rPr>
          <w:rFonts w:asciiTheme="minorHAnsi" w:hAnsiTheme="minorHAnsi" w:cs="Arial"/>
        </w:rPr>
        <w:t>L</w:t>
      </w:r>
      <w:r w:rsidRPr="003C3BFE">
        <w:rPr>
          <w:rFonts w:asciiTheme="minorHAnsi" w:hAnsiTheme="minorHAnsi" w:cs="Arial"/>
        </w:rPr>
        <w:t xml:space="preserve">abor </w:t>
      </w:r>
      <w:r>
        <w:rPr>
          <w:rFonts w:asciiTheme="minorHAnsi" w:hAnsiTheme="minorHAnsi" w:cs="Arial"/>
        </w:rPr>
        <w:t>O</w:t>
      </w:r>
      <w:r w:rsidRPr="003C3BFE">
        <w:rPr>
          <w:rFonts w:asciiTheme="minorHAnsi" w:hAnsiTheme="minorHAnsi" w:cs="Arial"/>
        </w:rPr>
        <w:t xml:space="preserve">rganizations which is separately ratified and signed by the </w:t>
      </w:r>
      <w:r>
        <w:rPr>
          <w:rFonts w:asciiTheme="minorHAnsi" w:hAnsiTheme="minorHAnsi" w:cs="Arial"/>
        </w:rPr>
        <w:t>A</w:t>
      </w:r>
      <w:r w:rsidRPr="003C3BFE">
        <w:rPr>
          <w:rFonts w:asciiTheme="minorHAnsi" w:hAnsiTheme="minorHAnsi" w:cs="Arial"/>
        </w:rPr>
        <w:t xml:space="preserve">ssociation.  </w:t>
      </w:r>
    </w:p>
    <w:p w14:paraId="5E958776" w14:textId="77777777" w:rsidR="000E0EBC" w:rsidRPr="00B44691" w:rsidRDefault="000E0EBC" w:rsidP="005C6413">
      <w:pPr>
        <w:pStyle w:val="ListParagraph"/>
        <w:ind w:left="1440" w:hanging="720"/>
        <w:rPr>
          <w:rFonts w:asciiTheme="minorHAnsi" w:hAnsiTheme="minorHAnsi" w:cs="Arial"/>
        </w:rPr>
      </w:pPr>
    </w:p>
    <w:p w14:paraId="297AAB50" w14:textId="2387CFA2" w:rsidR="000E0EBC" w:rsidRPr="00B44691" w:rsidRDefault="00685EBB" w:rsidP="005C6413">
      <w:pPr>
        <w:tabs>
          <w:tab w:val="left" w:pos="0"/>
          <w:tab w:val="left" w:pos="720"/>
          <w:tab w:val="left" w:pos="1440"/>
          <w:tab w:val="left" w:pos="1716"/>
          <w:tab w:val="left" w:pos="2160"/>
          <w:tab w:val="left" w:pos="2880"/>
          <w:tab w:val="left" w:pos="3600"/>
          <w:tab w:val="left" w:pos="4320"/>
          <w:tab w:val="left" w:pos="5040"/>
          <w:tab w:val="left" w:pos="5760"/>
          <w:tab w:val="left" w:pos="6480"/>
          <w:tab w:val="left" w:pos="7236"/>
          <w:tab w:val="left" w:pos="7920"/>
          <w:tab w:val="left" w:pos="8688"/>
          <w:tab w:val="left" w:pos="9360"/>
        </w:tabs>
        <w:jc w:val="both"/>
        <w:rPr>
          <w:rFonts w:asciiTheme="minorHAnsi" w:hAnsiTheme="minorHAnsi" w:cs="Arial"/>
        </w:rPr>
      </w:pPr>
      <w:r w:rsidRPr="00B44691">
        <w:rPr>
          <w:rFonts w:asciiTheme="minorHAnsi" w:hAnsiTheme="minorHAnsi" w:cs="Arial"/>
        </w:rPr>
        <w:t>-41</w:t>
      </w:r>
      <w:r w:rsidR="00C93FF7">
        <w:rPr>
          <w:rFonts w:asciiTheme="minorHAnsi" w:hAnsiTheme="minorHAnsi" w:cs="Arial"/>
        </w:rPr>
        <w:t>6</w:t>
      </w:r>
      <w:r w:rsidR="00404EA8" w:rsidRPr="00B44691">
        <w:rPr>
          <w:rFonts w:asciiTheme="minorHAnsi" w:hAnsiTheme="minorHAnsi" w:cs="Arial"/>
        </w:rPr>
        <w:tab/>
      </w:r>
      <w:r w:rsidR="000E0EBC" w:rsidRPr="00B44691">
        <w:rPr>
          <w:rFonts w:asciiTheme="minorHAnsi" w:hAnsiTheme="minorHAnsi" w:cs="Arial"/>
        </w:rPr>
        <w:t xml:space="preserve">When it becomes necessary to provide </w:t>
      </w:r>
      <w:r w:rsidR="00F85629" w:rsidRPr="00B44691">
        <w:rPr>
          <w:rFonts w:asciiTheme="minorHAnsi" w:hAnsiTheme="minorHAnsi" w:cs="Arial"/>
        </w:rPr>
        <w:t>Employee</w:t>
      </w:r>
      <w:r w:rsidR="000E0EBC" w:rsidRPr="00B44691">
        <w:rPr>
          <w:rFonts w:asciiTheme="minorHAnsi" w:hAnsiTheme="minorHAnsi" w:cs="Arial"/>
        </w:rPr>
        <w:t>s</w:t>
      </w:r>
      <w:r w:rsidR="000E0EBC" w:rsidRPr="00B44691">
        <w:rPr>
          <w:rFonts w:asciiTheme="minorHAnsi" w:hAnsiTheme="minorHAnsi" w:cs="Arial"/>
          <w:b/>
          <w:bCs/>
        </w:rPr>
        <w:t xml:space="preserve"> </w:t>
      </w:r>
      <w:r w:rsidR="000E0EBC" w:rsidRPr="00B44691">
        <w:rPr>
          <w:rFonts w:asciiTheme="minorHAnsi" w:hAnsiTheme="minorHAnsi" w:cs="Arial"/>
        </w:rPr>
        <w:t xml:space="preserve">with meals because of the nature of their particular work assignment, the </w:t>
      </w:r>
      <w:r w:rsidR="00F85629" w:rsidRPr="00B44691">
        <w:rPr>
          <w:rFonts w:asciiTheme="minorHAnsi" w:hAnsiTheme="minorHAnsi" w:cs="Arial"/>
        </w:rPr>
        <w:t>Employer</w:t>
      </w:r>
      <w:r w:rsidR="000E0EBC" w:rsidRPr="00B44691">
        <w:rPr>
          <w:rFonts w:asciiTheme="minorHAnsi" w:hAnsiTheme="minorHAnsi" w:cs="Arial"/>
        </w:rPr>
        <w:t xml:space="preserve"> shall compensate </w:t>
      </w:r>
      <w:r w:rsidR="00F85629" w:rsidRPr="00B44691">
        <w:rPr>
          <w:rFonts w:asciiTheme="minorHAnsi" w:hAnsiTheme="minorHAnsi" w:cs="Arial"/>
        </w:rPr>
        <w:t>Employee</w:t>
      </w:r>
      <w:r w:rsidR="000E0EBC" w:rsidRPr="00B44691">
        <w:rPr>
          <w:rFonts w:asciiTheme="minorHAnsi" w:hAnsiTheme="minorHAnsi" w:cs="Arial"/>
        </w:rPr>
        <w:t xml:space="preserve">s for meals purchased, not to exceed 1/4 hour of the </w:t>
      </w:r>
      <w:r w:rsidR="00F85629" w:rsidRPr="00B44691">
        <w:rPr>
          <w:rFonts w:asciiTheme="minorHAnsi" w:hAnsiTheme="minorHAnsi" w:cs="Arial"/>
        </w:rPr>
        <w:t>Employee</w:t>
      </w:r>
      <w:r w:rsidR="000E0EBC" w:rsidRPr="00B44691">
        <w:rPr>
          <w:rFonts w:asciiTheme="minorHAnsi" w:hAnsiTheme="minorHAnsi" w:cs="Arial"/>
        </w:rPr>
        <w:t>'s overtime rate for six (6) hours or more of over</w:t>
      </w:r>
      <w:r w:rsidR="000E0EBC" w:rsidRPr="00B44691">
        <w:rPr>
          <w:rFonts w:asciiTheme="minorHAnsi" w:hAnsiTheme="minorHAnsi" w:cs="Arial"/>
        </w:rPr>
        <w:softHyphen/>
        <w:t xml:space="preserve">time worked and an additional 1/4 hour at the </w:t>
      </w:r>
      <w:r w:rsidR="00F85629" w:rsidRPr="00B44691">
        <w:rPr>
          <w:rFonts w:asciiTheme="minorHAnsi" w:hAnsiTheme="minorHAnsi" w:cs="Arial"/>
        </w:rPr>
        <w:t>Employee</w:t>
      </w:r>
      <w:r w:rsidR="000E0EBC" w:rsidRPr="00B44691">
        <w:rPr>
          <w:rFonts w:asciiTheme="minorHAnsi" w:hAnsiTheme="minorHAnsi" w:cs="Arial"/>
        </w:rPr>
        <w:t>'s overtime rate for ten (10) hours or more of overtime worked.</w:t>
      </w:r>
    </w:p>
    <w:p w14:paraId="620AE6B0" w14:textId="77777777" w:rsidR="000E0EBC" w:rsidRPr="00B44691" w:rsidRDefault="000E0EBC" w:rsidP="005C6413">
      <w:pPr>
        <w:pStyle w:val="ListParagraph"/>
        <w:ind w:left="1440" w:hanging="720"/>
        <w:rPr>
          <w:rFonts w:asciiTheme="minorHAnsi" w:hAnsiTheme="minorHAnsi" w:cs="Arial"/>
        </w:rPr>
      </w:pPr>
    </w:p>
    <w:p w14:paraId="5740EAD8" w14:textId="0F5ADE37" w:rsidR="000E0EBC" w:rsidRPr="00B44691" w:rsidRDefault="00685EBB" w:rsidP="00050407">
      <w:pPr>
        <w:widowControl/>
        <w:tabs>
          <w:tab w:val="left" w:pos="0"/>
          <w:tab w:val="left" w:pos="720"/>
          <w:tab w:val="left" w:pos="1440"/>
          <w:tab w:val="left" w:pos="1716"/>
          <w:tab w:val="left" w:pos="2160"/>
          <w:tab w:val="left" w:pos="2880"/>
          <w:tab w:val="left" w:pos="3600"/>
          <w:tab w:val="left" w:pos="4320"/>
          <w:tab w:val="left" w:pos="5040"/>
          <w:tab w:val="left" w:pos="5760"/>
          <w:tab w:val="left" w:pos="6480"/>
          <w:tab w:val="left" w:pos="7236"/>
          <w:tab w:val="left" w:pos="7920"/>
          <w:tab w:val="left" w:pos="8688"/>
          <w:tab w:val="left" w:pos="9360"/>
        </w:tabs>
        <w:jc w:val="both"/>
        <w:rPr>
          <w:rFonts w:asciiTheme="minorHAnsi" w:hAnsiTheme="minorHAnsi" w:cs="Arial"/>
        </w:rPr>
      </w:pPr>
      <w:r w:rsidRPr="00B44691">
        <w:rPr>
          <w:rFonts w:asciiTheme="minorHAnsi" w:hAnsiTheme="minorHAnsi" w:cs="Arial"/>
        </w:rPr>
        <w:t>-41</w:t>
      </w:r>
      <w:r w:rsidR="00C93FF7">
        <w:rPr>
          <w:rFonts w:asciiTheme="minorHAnsi" w:hAnsiTheme="minorHAnsi" w:cs="Arial"/>
        </w:rPr>
        <w:t>7</w:t>
      </w:r>
      <w:r w:rsidR="00404EA8" w:rsidRPr="00B44691">
        <w:rPr>
          <w:rFonts w:asciiTheme="minorHAnsi" w:hAnsiTheme="minorHAnsi" w:cs="Arial"/>
        </w:rPr>
        <w:tab/>
      </w:r>
      <w:r w:rsidR="000E0EBC" w:rsidRPr="00B44691">
        <w:rPr>
          <w:rFonts w:asciiTheme="minorHAnsi" w:hAnsiTheme="minorHAnsi" w:cs="Arial"/>
        </w:rPr>
        <w:t xml:space="preserve">The </w:t>
      </w:r>
      <w:r w:rsidR="00F85629" w:rsidRPr="00B44691">
        <w:rPr>
          <w:rFonts w:asciiTheme="minorHAnsi" w:hAnsiTheme="minorHAnsi" w:cs="Arial"/>
        </w:rPr>
        <w:t>Employer</w:t>
      </w:r>
      <w:r w:rsidR="000E0EBC" w:rsidRPr="00B44691">
        <w:rPr>
          <w:rFonts w:asciiTheme="minorHAnsi" w:hAnsiTheme="minorHAnsi" w:cs="Arial"/>
        </w:rPr>
        <w:t xml:space="preserve"> will pay a special clothing allowance of $300.00 to an </w:t>
      </w:r>
      <w:r w:rsidR="00F85629" w:rsidRPr="00B44691">
        <w:rPr>
          <w:rFonts w:asciiTheme="minorHAnsi" w:hAnsiTheme="minorHAnsi" w:cs="Arial"/>
        </w:rPr>
        <w:t>Employee</w:t>
      </w:r>
      <w:r w:rsidR="000E0EBC" w:rsidRPr="00B44691">
        <w:rPr>
          <w:rFonts w:asciiTheme="minorHAnsi" w:hAnsiTheme="minorHAnsi" w:cs="Arial"/>
        </w:rPr>
        <w:t xml:space="preserve"> who officially notifies the </w:t>
      </w:r>
      <w:r w:rsidR="00F85629" w:rsidRPr="00B44691">
        <w:rPr>
          <w:rFonts w:asciiTheme="minorHAnsi" w:hAnsiTheme="minorHAnsi" w:cs="Arial"/>
        </w:rPr>
        <w:t>Employer</w:t>
      </w:r>
      <w:r w:rsidR="000E0EBC" w:rsidRPr="00B44691">
        <w:rPr>
          <w:rFonts w:asciiTheme="minorHAnsi" w:hAnsiTheme="minorHAnsi" w:cs="Arial"/>
        </w:rPr>
        <w:t xml:space="preserve"> of pregnancy and remains on duty to within four weeks of the projected delivery date.  This payment will be made when the </w:t>
      </w:r>
      <w:r w:rsidR="00F85629" w:rsidRPr="00B44691">
        <w:rPr>
          <w:rFonts w:asciiTheme="minorHAnsi" w:hAnsiTheme="minorHAnsi" w:cs="Arial"/>
        </w:rPr>
        <w:t>Employee</w:t>
      </w:r>
      <w:r w:rsidR="000E0EBC" w:rsidRPr="00B44691">
        <w:rPr>
          <w:rFonts w:asciiTheme="minorHAnsi" w:hAnsiTheme="minorHAnsi" w:cs="Arial"/>
        </w:rPr>
        <w:t xml:space="preserve"> receives a light duty assignment.  Exceptions may be made to this provision for reasons acceptable to the </w:t>
      </w:r>
      <w:r w:rsidR="00F85629" w:rsidRPr="00B44691">
        <w:rPr>
          <w:rFonts w:asciiTheme="minorHAnsi" w:hAnsiTheme="minorHAnsi" w:cs="Arial"/>
        </w:rPr>
        <w:t>Employer</w:t>
      </w:r>
      <w:r w:rsidR="000E0EBC" w:rsidRPr="00B44691">
        <w:rPr>
          <w:rFonts w:asciiTheme="minorHAnsi" w:hAnsiTheme="minorHAnsi" w:cs="Arial"/>
        </w:rPr>
        <w:t>.</w:t>
      </w:r>
    </w:p>
    <w:p w14:paraId="707E3270" w14:textId="77777777" w:rsidR="000E593F" w:rsidRPr="00B44691" w:rsidRDefault="000E593F" w:rsidP="005C6413">
      <w:pPr>
        <w:rPr>
          <w:rFonts w:asciiTheme="minorHAnsi" w:hAnsiTheme="minorHAnsi" w:cs="Arial"/>
          <w:b/>
        </w:rPr>
      </w:pPr>
    </w:p>
    <w:p w14:paraId="3461E7F4" w14:textId="77777777" w:rsidR="008A4E1F" w:rsidRDefault="008A4E1F" w:rsidP="005C6413">
      <w:pPr>
        <w:rPr>
          <w:rFonts w:asciiTheme="minorHAnsi" w:hAnsiTheme="minorHAnsi" w:cs="Arial"/>
          <w:b/>
        </w:rPr>
      </w:pPr>
    </w:p>
    <w:p w14:paraId="2B0C3975" w14:textId="77777777" w:rsidR="000E0EBC" w:rsidRPr="00B44691" w:rsidRDefault="000E0EBC" w:rsidP="005C6413">
      <w:pPr>
        <w:rPr>
          <w:rFonts w:asciiTheme="minorHAnsi" w:hAnsiTheme="minorHAnsi" w:cs="Arial"/>
        </w:rPr>
      </w:pPr>
      <w:r w:rsidRPr="00B44691">
        <w:rPr>
          <w:rFonts w:asciiTheme="minorHAnsi" w:hAnsiTheme="minorHAnsi" w:cs="Arial"/>
          <w:b/>
        </w:rPr>
        <w:t>SALARY PROGRESSION</w:t>
      </w:r>
      <w:r w:rsidRPr="00B44691">
        <w:rPr>
          <w:rFonts w:asciiTheme="minorHAnsi" w:hAnsiTheme="minorHAnsi" w:cs="Arial"/>
        </w:rPr>
        <w:t xml:space="preserve"> </w:t>
      </w:r>
    </w:p>
    <w:p w14:paraId="0F0511BA" w14:textId="77777777" w:rsidR="005A78B9" w:rsidRPr="00B44691" w:rsidRDefault="005A78B9" w:rsidP="005C6413">
      <w:pPr>
        <w:rPr>
          <w:rFonts w:asciiTheme="minorHAnsi" w:hAnsiTheme="minorHAnsi" w:cs="Arial"/>
        </w:rPr>
      </w:pPr>
    </w:p>
    <w:p w14:paraId="01AFF11E" w14:textId="56B7F2E7" w:rsidR="005A78B9" w:rsidRPr="00B44691" w:rsidRDefault="00685EBB" w:rsidP="005A78B9">
      <w:pPr>
        <w:jc w:val="both"/>
        <w:rPr>
          <w:rFonts w:asciiTheme="minorHAnsi" w:hAnsiTheme="minorHAnsi" w:cs="Arial"/>
        </w:rPr>
      </w:pPr>
      <w:r w:rsidRPr="00B44691">
        <w:rPr>
          <w:rFonts w:asciiTheme="minorHAnsi" w:hAnsiTheme="minorHAnsi" w:cs="Arial"/>
        </w:rPr>
        <w:t>-41</w:t>
      </w:r>
      <w:r w:rsidR="00C93FF7">
        <w:rPr>
          <w:rFonts w:asciiTheme="minorHAnsi" w:hAnsiTheme="minorHAnsi" w:cs="Arial"/>
        </w:rPr>
        <w:t>8</w:t>
      </w:r>
      <w:r w:rsidR="005A78B9" w:rsidRPr="00B44691">
        <w:rPr>
          <w:rFonts w:asciiTheme="minorHAnsi" w:hAnsiTheme="minorHAnsi" w:cs="Arial"/>
        </w:rPr>
        <w:tab/>
        <w:t xml:space="preserve"> Sergeants shall initially be placed at Level </w:t>
      </w:r>
      <w:r w:rsidR="00BA671E">
        <w:rPr>
          <w:rFonts w:asciiTheme="minorHAnsi" w:hAnsiTheme="minorHAnsi" w:cs="Arial"/>
        </w:rPr>
        <w:t>I</w:t>
      </w:r>
      <w:r w:rsidR="005A78B9" w:rsidRPr="00B44691">
        <w:rPr>
          <w:rFonts w:asciiTheme="minorHAnsi" w:hAnsiTheme="minorHAnsi" w:cs="Arial"/>
        </w:rPr>
        <w:t xml:space="preserve"> and shall advance to Levels II, II</w:t>
      </w:r>
      <w:r w:rsidR="00BA671E">
        <w:rPr>
          <w:rFonts w:asciiTheme="minorHAnsi" w:hAnsiTheme="minorHAnsi" w:cs="Arial"/>
        </w:rPr>
        <w:t>I</w:t>
      </w:r>
      <w:r w:rsidR="005A78B9" w:rsidRPr="00B44691">
        <w:rPr>
          <w:rFonts w:asciiTheme="minorHAnsi" w:hAnsiTheme="minorHAnsi" w:cs="Arial"/>
        </w:rPr>
        <w:t xml:space="preserve"> and I</w:t>
      </w:r>
      <w:r w:rsidR="00BA671E">
        <w:rPr>
          <w:rFonts w:asciiTheme="minorHAnsi" w:hAnsiTheme="minorHAnsi" w:cs="Arial"/>
        </w:rPr>
        <w:t>V</w:t>
      </w:r>
      <w:r w:rsidR="005A78B9" w:rsidRPr="00B44691">
        <w:rPr>
          <w:rFonts w:asciiTheme="minorHAnsi" w:hAnsiTheme="minorHAnsi" w:cs="Arial"/>
        </w:rPr>
        <w:t xml:space="preserve"> on their anniversary dates.  </w:t>
      </w:r>
    </w:p>
    <w:p w14:paraId="55C1ACDE" w14:textId="77777777" w:rsidR="005A78B9" w:rsidRPr="00B44691" w:rsidRDefault="005A78B9" w:rsidP="005A78B9">
      <w:pPr>
        <w:ind w:left="720"/>
        <w:rPr>
          <w:rFonts w:asciiTheme="minorHAnsi" w:hAnsiTheme="minorHAnsi" w:cs="Arial"/>
          <w:strike/>
        </w:rPr>
      </w:pPr>
    </w:p>
    <w:p w14:paraId="0211977F" w14:textId="4E2C6057" w:rsidR="005A78B9" w:rsidRPr="00B44691" w:rsidRDefault="005A78B9" w:rsidP="005A78B9">
      <w:pPr>
        <w:jc w:val="both"/>
        <w:rPr>
          <w:rFonts w:asciiTheme="minorHAnsi" w:hAnsiTheme="minorHAnsi" w:cs="Arial"/>
        </w:rPr>
      </w:pPr>
      <w:r w:rsidRPr="00B44691">
        <w:rPr>
          <w:rFonts w:asciiTheme="minorHAnsi" w:hAnsiTheme="minorHAnsi" w:cs="Arial"/>
        </w:rPr>
        <w:t>Effective October 1, 201</w:t>
      </w:r>
      <w:r w:rsidR="00507F0E">
        <w:rPr>
          <w:rFonts w:asciiTheme="minorHAnsi" w:hAnsiTheme="minorHAnsi" w:cs="Arial"/>
        </w:rPr>
        <w:t>9</w:t>
      </w:r>
      <w:r w:rsidRPr="00B44691">
        <w:rPr>
          <w:rFonts w:asciiTheme="minorHAnsi" w:hAnsiTheme="minorHAnsi" w:cs="Arial"/>
        </w:rPr>
        <w:t xml:space="preserve"> the base salary for </w:t>
      </w:r>
      <w:r w:rsidR="00F85629" w:rsidRPr="00B44691">
        <w:rPr>
          <w:rFonts w:asciiTheme="minorHAnsi" w:hAnsiTheme="minorHAnsi" w:cs="Arial"/>
        </w:rPr>
        <w:t>Employee</w:t>
      </w:r>
      <w:r w:rsidRPr="00B44691">
        <w:rPr>
          <w:rFonts w:asciiTheme="minorHAnsi" w:hAnsiTheme="minorHAnsi" w:cs="Arial"/>
        </w:rPr>
        <w:t>s in pay grade I</w:t>
      </w:r>
      <w:r w:rsidR="00507F0E">
        <w:rPr>
          <w:rFonts w:asciiTheme="minorHAnsi" w:hAnsiTheme="minorHAnsi" w:cs="Arial"/>
        </w:rPr>
        <w:t>, II, III, IV</w:t>
      </w:r>
      <w:r w:rsidRPr="00B44691">
        <w:rPr>
          <w:rFonts w:asciiTheme="minorHAnsi" w:hAnsiTheme="minorHAnsi" w:cs="Arial"/>
        </w:rPr>
        <w:t xml:space="preserve"> shall be:</w:t>
      </w:r>
    </w:p>
    <w:p w14:paraId="77ED9B41" w14:textId="77777777" w:rsidR="005A78B9" w:rsidRPr="00B44691" w:rsidRDefault="005A78B9" w:rsidP="005A78B9">
      <w:pPr>
        <w:ind w:left="720"/>
        <w:rPr>
          <w:rFonts w:asciiTheme="minorHAnsi" w:hAnsiTheme="minorHAnsi" w:cs="Arial"/>
          <w:b/>
        </w:rPr>
      </w:pPr>
    </w:p>
    <w:tbl>
      <w:tblPr>
        <w:tblW w:w="0" w:type="auto"/>
        <w:jc w:val="center"/>
        <w:tblLook w:val="01E0" w:firstRow="1" w:lastRow="1" w:firstColumn="1" w:lastColumn="1" w:noHBand="0" w:noVBand="0"/>
      </w:tblPr>
      <w:tblGrid>
        <w:gridCol w:w="2250"/>
        <w:gridCol w:w="1890"/>
      </w:tblGrid>
      <w:tr w:rsidR="005A78B9" w:rsidRPr="00B44691" w14:paraId="1AD3997C" w14:textId="77777777" w:rsidTr="005A78B9">
        <w:trPr>
          <w:jc w:val="center"/>
        </w:trPr>
        <w:tc>
          <w:tcPr>
            <w:tcW w:w="2250" w:type="dxa"/>
          </w:tcPr>
          <w:p w14:paraId="716A0EB0" w14:textId="77777777" w:rsidR="005A78B9" w:rsidRPr="00B44691" w:rsidRDefault="005A78B9" w:rsidP="005A78B9">
            <w:pPr>
              <w:tabs>
                <w:tab w:val="left" w:pos="0"/>
                <w:tab w:val="left" w:pos="720"/>
                <w:tab w:val="left" w:pos="1194"/>
                <w:tab w:val="left" w:pos="1440"/>
                <w:tab w:val="left" w:pos="1712"/>
                <w:tab w:val="left" w:pos="1957"/>
                <w:tab w:val="left" w:pos="2160"/>
                <w:tab w:val="left" w:pos="2880"/>
                <w:tab w:val="left" w:pos="3600"/>
                <w:tab w:val="left" w:pos="4320"/>
                <w:tab w:val="left" w:pos="5040"/>
                <w:tab w:val="left" w:pos="5760"/>
                <w:tab w:val="left" w:pos="6480"/>
                <w:tab w:val="right" w:pos="7236"/>
                <w:tab w:val="left" w:pos="7920"/>
                <w:tab w:val="right" w:pos="8640"/>
                <w:tab w:val="left" w:pos="9360"/>
              </w:tabs>
              <w:jc w:val="center"/>
              <w:rPr>
                <w:rFonts w:asciiTheme="minorHAnsi" w:hAnsiTheme="minorHAnsi" w:cs="Arial"/>
              </w:rPr>
            </w:pPr>
            <w:r w:rsidRPr="00B44691">
              <w:rPr>
                <w:rFonts w:asciiTheme="minorHAnsi" w:hAnsiTheme="minorHAnsi" w:cs="Arial"/>
              </w:rPr>
              <w:t>Level</w:t>
            </w:r>
          </w:p>
        </w:tc>
        <w:tc>
          <w:tcPr>
            <w:tcW w:w="1890" w:type="dxa"/>
          </w:tcPr>
          <w:p w14:paraId="0CC27372" w14:textId="77777777" w:rsidR="005A78B9" w:rsidRPr="00B44691" w:rsidRDefault="005A78B9" w:rsidP="005A78B9">
            <w:pPr>
              <w:tabs>
                <w:tab w:val="left" w:pos="0"/>
                <w:tab w:val="left" w:pos="720"/>
                <w:tab w:val="left" w:pos="1194"/>
                <w:tab w:val="left" w:pos="1440"/>
                <w:tab w:val="left" w:pos="1712"/>
                <w:tab w:val="left" w:pos="1957"/>
                <w:tab w:val="left" w:pos="2160"/>
                <w:tab w:val="left" w:pos="2880"/>
                <w:tab w:val="left" w:pos="3600"/>
                <w:tab w:val="left" w:pos="4320"/>
                <w:tab w:val="left" w:pos="5040"/>
                <w:tab w:val="left" w:pos="5760"/>
                <w:tab w:val="left" w:pos="6480"/>
                <w:tab w:val="right" w:pos="7236"/>
                <w:tab w:val="left" w:pos="7920"/>
                <w:tab w:val="right" w:pos="8640"/>
                <w:tab w:val="left" w:pos="9360"/>
              </w:tabs>
              <w:jc w:val="center"/>
              <w:rPr>
                <w:rFonts w:asciiTheme="minorHAnsi" w:hAnsiTheme="minorHAnsi" w:cs="Arial"/>
              </w:rPr>
            </w:pPr>
            <w:r w:rsidRPr="00B44691">
              <w:rPr>
                <w:rFonts w:asciiTheme="minorHAnsi" w:hAnsiTheme="minorHAnsi" w:cs="Arial"/>
              </w:rPr>
              <w:t>SGT</w:t>
            </w:r>
          </w:p>
        </w:tc>
      </w:tr>
      <w:tr w:rsidR="005A78B9" w:rsidRPr="00B44691" w14:paraId="13CD4503" w14:textId="77777777" w:rsidTr="005A78B9">
        <w:trPr>
          <w:jc w:val="center"/>
        </w:trPr>
        <w:tc>
          <w:tcPr>
            <w:tcW w:w="2250" w:type="dxa"/>
          </w:tcPr>
          <w:p w14:paraId="42B3DEF2" w14:textId="1778C133" w:rsidR="005A78B9" w:rsidRPr="00B44691" w:rsidRDefault="005A78B9" w:rsidP="005A78B9">
            <w:pPr>
              <w:tabs>
                <w:tab w:val="left" w:pos="0"/>
                <w:tab w:val="left" w:pos="720"/>
                <w:tab w:val="left" w:pos="1194"/>
                <w:tab w:val="left" w:pos="1440"/>
                <w:tab w:val="left" w:pos="1712"/>
                <w:tab w:val="left" w:pos="1957"/>
                <w:tab w:val="left" w:pos="2160"/>
                <w:tab w:val="left" w:pos="2880"/>
                <w:tab w:val="left" w:pos="3600"/>
                <w:tab w:val="left" w:pos="4320"/>
                <w:tab w:val="left" w:pos="5040"/>
                <w:tab w:val="left" w:pos="5760"/>
                <w:tab w:val="left" w:pos="6480"/>
                <w:tab w:val="right" w:pos="7236"/>
                <w:tab w:val="left" w:pos="7920"/>
                <w:tab w:val="right" w:pos="8640"/>
                <w:tab w:val="left" w:pos="9360"/>
              </w:tabs>
              <w:jc w:val="center"/>
              <w:rPr>
                <w:rFonts w:asciiTheme="minorHAnsi" w:hAnsiTheme="minorHAnsi" w:cs="Arial"/>
              </w:rPr>
            </w:pPr>
            <w:r w:rsidRPr="00B44691">
              <w:rPr>
                <w:rFonts w:asciiTheme="minorHAnsi" w:hAnsiTheme="minorHAnsi" w:cs="Arial"/>
              </w:rPr>
              <w:t>I</w:t>
            </w:r>
          </w:p>
        </w:tc>
        <w:tc>
          <w:tcPr>
            <w:tcW w:w="1890" w:type="dxa"/>
            <w:vAlign w:val="bottom"/>
          </w:tcPr>
          <w:p w14:paraId="097CCCE6" w14:textId="0E9881F8" w:rsidR="005A78B9" w:rsidRPr="00B44691" w:rsidRDefault="005A78B9" w:rsidP="005A78B9">
            <w:pPr>
              <w:jc w:val="center"/>
              <w:rPr>
                <w:rFonts w:asciiTheme="minorHAnsi" w:hAnsiTheme="minorHAnsi" w:cs="Arial"/>
              </w:rPr>
            </w:pPr>
            <w:r w:rsidRPr="00B44691">
              <w:rPr>
                <w:rFonts w:asciiTheme="minorHAnsi" w:hAnsiTheme="minorHAnsi" w:cs="Arial"/>
              </w:rPr>
              <w:t>$</w:t>
            </w:r>
            <w:r w:rsidR="00770F87">
              <w:rPr>
                <w:rFonts w:asciiTheme="minorHAnsi" w:hAnsiTheme="minorHAnsi" w:cs="Arial"/>
              </w:rPr>
              <w:t>77,684</w:t>
            </w:r>
          </w:p>
        </w:tc>
      </w:tr>
      <w:tr w:rsidR="005A78B9" w:rsidRPr="00B44691" w14:paraId="2B396949" w14:textId="77777777" w:rsidTr="005A78B9">
        <w:trPr>
          <w:jc w:val="center"/>
        </w:trPr>
        <w:tc>
          <w:tcPr>
            <w:tcW w:w="2250" w:type="dxa"/>
          </w:tcPr>
          <w:p w14:paraId="44DD3312" w14:textId="0BBEC2AA" w:rsidR="005A78B9" w:rsidRPr="00B44691" w:rsidRDefault="005A78B9" w:rsidP="005A78B9">
            <w:pPr>
              <w:tabs>
                <w:tab w:val="left" w:pos="0"/>
                <w:tab w:val="left" w:pos="720"/>
                <w:tab w:val="left" w:pos="1194"/>
                <w:tab w:val="left" w:pos="1440"/>
                <w:tab w:val="left" w:pos="1712"/>
                <w:tab w:val="left" w:pos="1957"/>
                <w:tab w:val="left" w:pos="2160"/>
                <w:tab w:val="left" w:pos="2880"/>
                <w:tab w:val="left" w:pos="3600"/>
                <w:tab w:val="left" w:pos="4320"/>
                <w:tab w:val="left" w:pos="5040"/>
                <w:tab w:val="left" w:pos="5760"/>
                <w:tab w:val="left" w:pos="6480"/>
                <w:tab w:val="right" w:pos="7236"/>
                <w:tab w:val="left" w:pos="7920"/>
                <w:tab w:val="right" w:pos="8640"/>
                <w:tab w:val="left" w:pos="9360"/>
              </w:tabs>
              <w:jc w:val="center"/>
              <w:rPr>
                <w:rFonts w:asciiTheme="minorHAnsi" w:hAnsiTheme="minorHAnsi" w:cs="Arial"/>
              </w:rPr>
            </w:pPr>
            <w:r w:rsidRPr="00B44691">
              <w:rPr>
                <w:rFonts w:asciiTheme="minorHAnsi" w:hAnsiTheme="minorHAnsi" w:cs="Arial"/>
              </w:rPr>
              <w:t>II</w:t>
            </w:r>
          </w:p>
        </w:tc>
        <w:tc>
          <w:tcPr>
            <w:tcW w:w="1890" w:type="dxa"/>
            <w:vAlign w:val="bottom"/>
          </w:tcPr>
          <w:p w14:paraId="74FD0F1B" w14:textId="303EB6BF" w:rsidR="005A78B9" w:rsidRPr="00B44691" w:rsidRDefault="005A78B9" w:rsidP="005A78B9">
            <w:pPr>
              <w:jc w:val="center"/>
              <w:rPr>
                <w:rFonts w:asciiTheme="minorHAnsi" w:hAnsiTheme="minorHAnsi" w:cs="Arial"/>
              </w:rPr>
            </w:pPr>
            <w:r w:rsidRPr="00B44691">
              <w:rPr>
                <w:rFonts w:asciiTheme="minorHAnsi" w:hAnsiTheme="minorHAnsi" w:cs="Arial"/>
              </w:rPr>
              <w:t>$</w:t>
            </w:r>
            <w:r w:rsidR="00770F87">
              <w:rPr>
                <w:rFonts w:asciiTheme="minorHAnsi" w:hAnsiTheme="minorHAnsi" w:cs="Arial"/>
              </w:rPr>
              <w:t>81,664</w:t>
            </w:r>
          </w:p>
        </w:tc>
      </w:tr>
      <w:tr w:rsidR="005A78B9" w:rsidRPr="00B44691" w14:paraId="1ED39DC0" w14:textId="77777777" w:rsidTr="005A78B9">
        <w:trPr>
          <w:jc w:val="center"/>
        </w:trPr>
        <w:tc>
          <w:tcPr>
            <w:tcW w:w="2250" w:type="dxa"/>
          </w:tcPr>
          <w:p w14:paraId="5488CD57" w14:textId="00E57A7C" w:rsidR="005A78B9" w:rsidRPr="00B44691" w:rsidRDefault="005A78B9" w:rsidP="005A78B9">
            <w:pPr>
              <w:tabs>
                <w:tab w:val="left" w:pos="0"/>
                <w:tab w:val="left" w:pos="720"/>
                <w:tab w:val="left" w:pos="1194"/>
                <w:tab w:val="left" w:pos="1440"/>
                <w:tab w:val="left" w:pos="1712"/>
                <w:tab w:val="left" w:pos="1957"/>
                <w:tab w:val="left" w:pos="2160"/>
                <w:tab w:val="left" w:pos="2880"/>
                <w:tab w:val="left" w:pos="3600"/>
                <w:tab w:val="left" w:pos="4320"/>
                <w:tab w:val="left" w:pos="5040"/>
                <w:tab w:val="left" w:pos="5760"/>
                <w:tab w:val="left" w:pos="6480"/>
                <w:tab w:val="right" w:pos="7236"/>
                <w:tab w:val="left" w:pos="7920"/>
                <w:tab w:val="right" w:pos="8640"/>
                <w:tab w:val="left" w:pos="9360"/>
              </w:tabs>
              <w:jc w:val="center"/>
              <w:rPr>
                <w:rFonts w:asciiTheme="minorHAnsi" w:hAnsiTheme="minorHAnsi" w:cs="Arial"/>
              </w:rPr>
            </w:pPr>
            <w:r w:rsidRPr="00B44691">
              <w:rPr>
                <w:rFonts w:asciiTheme="minorHAnsi" w:hAnsiTheme="minorHAnsi" w:cs="Arial"/>
              </w:rPr>
              <w:t>II</w:t>
            </w:r>
            <w:r w:rsidR="00507F0E">
              <w:rPr>
                <w:rFonts w:asciiTheme="minorHAnsi" w:hAnsiTheme="minorHAnsi" w:cs="Arial"/>
              </w:rPr>
              <w:t>I</w:t>
            </w:r>
          </w:p>
        </w:tc>
        <w:tc>
          <w:tcPr>
            <w:tcW w:w="1890" w:type="dxa"/>
            <w:vAlign w:val="bottom"/>
          </w:tcPr>
          <w:p w14:paraId="1F3A68CF" w14:textId="70F57FB2" w:rsidR="005A78B9" w:rsidRPr="00B44691" w:rsidRDefault="005A78B9" w:rsidP="005A78B9">
            <w:pPr>
              <w:jc w:val="center"/>
              <w:rPr>
                <w:rFonts w:asciiTheme="minorHAnsi" w:hAnsiTheme="minorHAnsi" w:cs="Arial"/>
              </w:rPr>
            </w:pPr>
            <w:r w:rsidRPr="00B44691">
              <w:rPr>
                <w:rFonts w:asciiTheme="minorHAnsi" w:hAnsiTheme="minorHAnsi" w:cs="Arial"/>
              </w:rPr>
              <w:t>$</w:t>
            </w:r>
            <w:r w:rsidR="00770F87">
              <w:rPr>
                <w:rFonts w:asciiTheme="minorHAnsi" w:hAnsiTheme="minorHAnsi" w:cs="Arial"/>
              </w:rPr>
              <w:t>83,579</w:t>
            </w:r>
          </w:p>
        </w:tc>
      </w:tr>
      <w:tr w:rsidR="005A78B9" w:rsidRPr="00B44691" w14:paraId="13AC621C" w14:textId="77777777" w:rsidTr="005A78B9">
        <w:trPr>
          <w:trHeight w:val="80"/>
          <w:jc w:val="center"/>
        </w:trPr>
        <w:tc>
          <w:tcPr>
            <w:tcW w:w="2250" w:type="dxa"/>
          </w:tcPr>
          <w:p w14:paraId="37578C58" w14:textId="7E9887F0" w:rsidR="005A78B9" w:rsidRPr="00B44691" w:rsidRDefault="005A78B9" w:rsidP="005A78B9">
            <w:pPr>
              <w:tabs>
                <w:tab w:val="left" w:pos="0"/>
                <w:tab w:val="left" w:pos="720"/>
                <w:tab w:val="left" w:pos="1194"/>
                <w:tab w:val="left" w:pos="1440"/>
                <w:tab w:val="left" w:pos="1712"/>
                <w:tab w:val="left" w:pos="1957"/>
                <w:tab w:val="left" w:pos="2160"/>
                <w:tab w:val="left" w:pos="2880"/>
                <w:tab w:val="left" w:pos="3600"/>
                <w:tab w:val="left" w:pos="4320"/>
                <w:tab w:val="left" w:pos="5040"/>
                <w:tab w:val="left" w:pos="5760"/>
                <w:tab w:val="left" w:pos="6480"/>
                <w:tab w:val="right" w:pos="7236"/>
                <w:tab w:val="left" w:pos="7920"/>
                <w:tab w:val="right" w:pos="8640"/>
                <w:tab w:val="left" w:pos="9360"/>
              </w:tabs>
              <w:jc w:val="center"/>
              <w:rPr>
                <w:rFonts w:asciiTheme="minorHAnsi" w:hAnsiTheme="minorHAnsi" w:cs="Arial"/>
              </w:rPr>
            </w:pPr>
            <w:r w:rsidRPr="00B44691">
              <w:rPr>
                <w:rFonts w:asciiTheme="minorHAnsi" w:hAnsiTheme="minorHAnsi" w:cs="Arial"/>
              </w:rPr>
              <w:t>I</w:t>
            </w:r>
            <w:r w:rsidR="00507F0E">
              <w:rPr>
                <w:rFonts w:asciiTheme="minorHAnsi" w:hAnsiTheme="minorHAnsi" w:cs="Arial"/>
              </w:rPr>
              <w:t>V</w:t>
            </w:r>
          </w:p>
        </w:tc>
        <w:tc>
          <w:tcPr>
            <w:tcW w:w="1890" w:type="dxa"/>
            <w:vAlign w:val="bottom"/>
          </w:tcPr>
          <w:p w14:paraId="34AFCB49" w14:textId="1530C65A" w:rsidR="005A78B9" w:rsidRPr="00B44691" w:rsidRDefault="005A78B9" w:rsidP="005A78B9">
            <w:pPr>
              <w:jc w:val="center"/>
              <w:rPr>
                <w:rFonts w:asciiTheme="minorHAnsi" w:hAnsiTheme="minorHAnsi" w:cs="Arial"/>
              </w:rPr>
            </w:pPr>
            <w:r w:rsidRPr="00B44691">
              <w:rPr>
                <w:rFonts w:asciiTheme="minorHAnsi" w:hAnsiTheme="minorHAnsi" w:cs="Arial"/>
              </w:rPr>
              <w:t>$</w:t>
            </w:r>
            <w:r w:rsidR="00770F87">
              <w:rPr>
                <w:rFonts w:asciiTheme="minorHAnsi" w:hAnsiTheme="minorHAnsi" w:cs="Arial"/>
              </w:rPr>
              <w:t>85,694</w:t>
            </w:r>
          </w:p>
          <w:p w14:paraId="571675A7" w14:textId="77777777" w:rsidR="0029342D" w:rsidRPr="00B44691" w:rsidRDefault="0029342D" w:rsidP="005A78B9">
            <w:pPr>
              <w:jc w:val="center"/>
              <w:rPr>
                <w:rFonts w:asciiTheme="minorHAnsi" w:hAnsiTheme="minorHAnsi" w:cs="Arial"/>
              </w:rPr>
            </w:pPr>
          </w:p>
        </w:tc>
      </w:tr>
    </w:tbl>
    <w:p w14:paraId="21219FAB" w14:textId="6B36BBA4" w:rsidR="00C93FF7" w:rsidRDefault="00C93FF7" w:rsidP="00845D12">
      <w:pPr>
        <w:tabs>
          <w:tab w:val="left" w:pos="0"/>
          <w:tab w:val="left" w:pos="720"/>
          <w:tab w:val="left" w:pos="1194"/>
          <w:tab w:val="left" w:pos="1440"/>
          <w:tab w:val="left" w:pos="1712"/>
          <w:tab w:val="left" w:pos="1957"/>
          <w:tab w:val="right" w:pos="2160"/>
          <w:tab w:val="left" w:pos="2880"/>
          <w:tab w:val="left" w:pos="3600"/>
          <w:tab w:val="right" w:pos="4083"/>
          <w:tab w:val="left" w:pos="4320"/>
          <w:tab w:val="left" w:pos="5040"/>
          <w:tab w:val="right" w:pos="5682"/>
          <w:tab w:val="left" w:pos="6480"/>
          <w:tab w:val="right" w:pos="7236"/>
          <w:tab w:val="left" w:pos="7920"/>
          <w:tab w:val="right" w:pos="8640"/>
          <w:tab w:val="left" w:pos="9360"/>
        </w:tabs>
        <w:jc w:val="both"/>
        <w:rPr>
          <w:rFonts w:asciiTheme="minorHAnsi" w:hAnsiTheme="minorHAnsi" w:cs="Arial"/>
          <w:snapToGrid w:val="0"/>
        </w:rPr>
      </w:pPr>
      <w:r>
        <w:rPr>
          <w:rFonts w:asciiTheme="minorHAnsi" w:hAnsiTheme="minorHAnsi" w:cs="Arial"/>
          <w:snapToGrid w:val="0"/>
        </w:rPr>
        <w:t>S</w:t>
      </w:r>
      <w:r w:rsidRPr="003243DF">
        <w:rPr>
          <w:rFonts w:asciiTheme="minorHAnsi" w:hAnsiTheme="minorHAnsi" w:cs="Arial"/>
          <w:snapToGrid w:val="0"/>
        </w:rPr>
        <w:t xml:space="preserve">ergeants who, immediately prior to assuming the rank of sergeant, were at the highest salary level for </w:t>
      </w:r>
      <w:r>
        <w:rPr>
          <w:rFonts w:asciiTheme="minorHAnsi" w:hAnsiTheme="minorHAnsi" w:cs="Arial"/>
          <w:snapToGrid w:val="0"/>
        </w:rPr>
        <w:t>MSU</w:t>
      </w:r>
      <w:r w:rsidRPr="003243DF">
        <w:rPr>
          <w:rFonts w:asciiTheme="minorHAnsi" w:hAnsiTheme="minorHAnsi" w:cs="Arial"/>
          <w:snapToGrid w:val="0"/>
        </w:rPr>
        <w:t xml:space="preserve"> police officers shall initially be placed in level </w:t>
      </w:r>
      <w:r>
        <w:rPr>
          <w:rFonts w:asciiTheme="minorHAnsi" w:hAnsiTheme="minorHAnsi" w:cs="Arial"/>
          <w:snapToGrid w:val="0"/>
        </w:rPr>
        <w:t>II</w:t>
      </w:r>
      <w:r w:rsidRPr="003243DF">
        <w:rPr>
          <w:rFonts w:asciiTheme="minorHAnsi" w:hAnsiTheme="minorHAnsi" w:cs="Arial"/>
          <w:snapToGrid w:val="0"/>
        </w:rPr>
        <w:t>.</w:t>
      </w:r>
      <w:r>
        <w:rPr>
          <w:rFonts w:asciiTheme="minorHAnsi" w:hAnsiTheme="minorHAnsi" w:cs="Arial"/>
          <w:snapToGrid w:val="0"/>
        </w:rPr>
        <w:t xml:space="preserve"> A</w:t>
      </w:r>
      <w:r w:rsidRPr="003243DF">
        <w:rPr>
          <w:rFonts w:asciiTheme="minorHAnsi" w:hAnsiTheme="minorHAnsi" w:cs="Arial"/>
          <w:snapToGrid w:val="0"/>
        </w:rPr>
        <w:t xml:space="preserve">ll other new sergeants shall be placed at level </w:t>
      </w:r>
      <w:r>
        <w:rPr>
          <w:rFonts w:asciiTheme="minorHAnsi" w:hAnsiTheme="minorHAnsi" w:cs="Arial"/>
          <w:snapToGrid w:val="0"/>
        </w:rPr>
        <w:t>I</w:t>
      </w:r>
      <w:r w:rsidRPr="003243DF">
        <w:rPr>
          <w:rFonts w:asciiTheme="minorHAnsi" w:hAnsiTheme="minorHAnsi" w:cs="Arial"/>
          <w:snapToGrid w:val="0"/>
        </w:rPr>
        <w:t xml:space="preserve"> upon joining the unit.  </w:t>
      </w:r>
    </w:p>
    <w:p w14:paraId="2DC9724C" w14:textId="77777777" w:rsidR="00845D12" w:rsidRPr="00845D12" w:rsidRDefault="00845D12" w:rsidP="00845D12">
      <w:pPr>
        <w:tabs>
          <w:tab w:val="left" w:pos="0"/>
          <w:tab w:val="left" w:pos="720"/>
          <w:tab w:val="left" w:pos="1194"/>
          <w:tab w:val="left" w:pos="1440"/>
          <w:tab w:val="left" w:pos="1712"/>
          <w:tab w:val="left" w:pos="1957"/>
          <w:tab w:val="right" w:pos="2160"/>
          <w:tab w:val="left" w:pos="2880"/>
          <w:tab w:val="left" w:pos="3600"/>
          <w:tab w:val="right" w:pos="4083"/>
          <w:tab w:val="left" w:pos="4320"/>
          <w:tab w:val="left" w:pos="5040"/>
          <w:tab w:val="right" w:pos="5682"/>
          <w:tab w:val="left" w:pos="6480"/>
          <w:tab w:val="right" w:pos="7236"/>
          <w:tab w:val="left" w:pos="7920"/>
          <w:tab w:val="right" w:pos="8640"/>
          <w:tab w:val="left" w:pos="9360"/>
        </w:tabs>
        <w:jc w:val="both"/>
        <w:rPr>
          <w:rFonts w:asciiTheme="minorHAnsi" w:hAnsiTheme="minorHAnsi" w:cs="Arial"/>
          <w:snapToGrid w:val="0"/>
        </w:rPr>
      </w:pPr>
    </w:p>
    <w:p w14:paraId="573C88DD" w14:textId="213C4B4D" w:rsidR="005A78B9" w:rsidRDefault="00664362" w:rsidP="005A78B9">
      <w:pPr>
        <w:spacing w:after="200" w:line="276" w:lineRule="auto"/>
        <w:rPr>
          <w:rFonts w:asciiTheme="minorHAnsi" w:hAnsiTheme="minorHAnsi" w:cs="Arial"/>
          <w:b/>
          <w:caps/>
        </w:rPr>
      </w:pPr>
      <w:r w:rsidRPr="00B44691">
        <w:rPr>
          <w:rFonts w:asciiTheme="minorHAnsi" w:hAnsiTheme="minorHAnsi" w:cs="Arial"/>
        </w:rPr>
        <w:t>-4</w:t>
      </w:r>
      <w:r w:rsidR="00C93FF7">
        <w:rPr>
          <w:rFonts w:asciiTheme="minorHAnsi" w:hAnsiTheme="minorHAnsi" w:cs="Arial"/>
        </w:rPr>
        <w:t>19</w:t>
      </w:r>
      <w:r w:rsidR="005A78B9" w:rsidRPr="00B44691">
        <w:rPr>
          <w:rFonts w:asciiTheme="minorHAnsi" w:hAnsiTheme="minorHAnsi" w:cs="Arial"/>
        </w:rPr>
        <w:tab/>
        <w:t>Effective October 1, 20</w:t>
      </w:r>
      <w:r w:rsidR="006B73A2">
        <w:rPr>
          <w:rFonts w:asciiTheme="minorHAnsi" w:hAnsiTheme="minorHAnsi" w:cs="Arial"/>
        </w:rPr>
        <w:t>20</w:t>
      </w:r>
      <w:r w:rsidR="005A78B9" w:rsidRPr="00B44691">
        <w:rPr>
          <w:rFonts w:asciiTheme="minorHAnsi" w:hAnsiTheme="minorHAnsi" w:cs="Arial"/>
        </w:rPr>
        <w:t>, October 1, 20</w:t>
      </w:r>
      <w:r w:rsidR="006B73A2">
        <w:rPr>
          <w:rFonts w:asciiTheme="minorHAnsi" w:hAnsiTheme="minorHAnsi" w:cs="Arial"/>
        </w:rPr>
        <w:t>21</w:t>
      </w:r>
      <w:r w:rsidR="005A78B9" w:rsidRPr="00B44691">
        <w:rPr>
          <w:rFonts w:asciiTheme="minorHAnsi" w:hAnsiTheme="minorHAnsi" w:cs="Arial"/>
        </w:rPr>
        <w:t xml:space="preserve"> and October 1, 20</w:t>
      </w:r>
      <w:r w:rsidR="006B73A2">
        <w:rPr>
          <w:rFonts w:asciiTheme="minorHAnsi" w:hAnsiTheme="minorHAnsi" w:cs="Arial"/>
        </w:rPr>
        <w:t>22</w:t>
      </w:r>
      <w:r w:rsidR="005A78B9" w:rsidRPr="00B44691">
        <w:rPr>
          <w:rFonts w:asciiTheme="minorHAnsi" w:hAnsiTheme="minorHAnsi" w:cs="Arial"/>
        </w:rPr>
        <w:t xml:space="preserve">, general salary increase funds will be made available to all Sergeants, the amount of which will be based on the </w:t>
      </w:r>
      <w:r w:rsidR="006B73A2">
        <w:rPr>
          <w:rFonts w:asciiTheme="minorHAnsi" w:hAnsiTheme="minorHAnsi" w:cs="Arial"/>
        </w:rPr>
        <w:t>January 1, 2018 – December 31, 2021</w:t>
      </w:r>
      <w:r w:rsidR="005A78B9" w:rsidRPr="00B44691">
        <w:rPr>
          <w:rFonts w:asciiTheme="minorHAnsi" w:hAnsiTheme="minorHAnsi" w:cs="Arial"/>
        </w:rPr>
        <w:t xml:space="preserve"> Memorandum of Understanding between Michigan State </w:t>
      </w:r>
      <w:r w:rsidR="00F85629" w:rsidRPr="00B44691">
        <w:rPr>
          <w:rFonts w:asciiTheme="minorHAnsi" w:hAnsiTheme="minorHAnsi" w:cs="Arial"/>
        </w:rPr>
        <w:t>University</w:t>
      </w:r>
      <w:r w:rsidR="005A78B9" w:rsidRPr="00B44691">
        <w:rPr>
          <w:rFonts w:asciiTheme="minorHAnsi" w:hAnsiTheme="minorHAnsi" w:cs="Arial"/>
        </w:rPr>
        <w:t xml:space="preserve"> and the Coalition of Labor Organizations which is separately ratified and signed by the </w:t>
      </w:r>
      <w:r w:rsidR="00F85629" w:rsidRPr="00B44691">
        <w:rPr>
          <w:rFonts w:asciiTheme="minorHAnsi" w:hAnsiTheme="minorHAnsi" w:cs="Arial"/>
        </w:rPr>
        <w:t>Association</w:t>
      </w:r>
      <w:r w:rsidR="005A78B9" w:rsidRPr="00B44691">
        <w:rPr>
          <w:rFonts w:asciiTheme="minorHAnsi" w:hAnsiTheme="minorHAnsi" w:cs="Arial"/>
          <w:b/>
          <w:caps/>
        </w:rPr>
        <w:t xml:space="preserve">.  </w:t>
      </w:r>
    </w:p>
    <w:p w14:paraId="45ED595E" w14:textId="77777777" w:rsidR="00CA30C4" w:rsidRPr="00B44691" w:rsidRDefault="00CA30C4" w:rsidP="005A78B9">
      <w:pPr>
        <w:spacing w:after="200" w:line="276" w:lineRule="auto"/>
        <w:rPr>
          <w:rFonts w:asciiTheme="minorHAnsi" w:hAnsiTheme="minorHAnsi" w:cs="Arial"/>
          <w:b/>
        </w:rPr>
      </w:pPr>
    </w:p>
    <w:p w14:paraId="485B6512" w14:textId="77777777" w:rsidR="005A78B9" w:rsidRPr="00B44691" w:rsidRDefault="005A78B9" w:rsidP="005A78B9">
      <w:pPr>
        <w:pStyle w:val="NoSpacing"/>
        <w:rPr>
          <w:rFonts w:cs="Arial"/>
          <w:sz w:val="24"/>
          <w:szCs w:val="24"/>
        </w:rPr>
      </w:pPr>
    </w:p>
    <w:p w14:paraId="754134C2" w14:textId="77777777" w:rsidR="005A78B9" w:rsidRPr="00B44691" w:rsidRDefault="005A78B9" w:rsidP="005A78B9">
      <w:pPr>
        <w:pStyle w:val="NoSpacing"/>
        <w:rPr>
          <w:rFonts w:cs="Arial"/>
          <w:sz w:val="24"/>
          <w:szCs w:val="24"/>
        </w:rPr>
      </w:pPr>
    </w:p>
    <w:p w14:paraId="6191F2C8" w14:textId="77777777" w:rsidR="005A78B9" w:rsidRPr="00B44691" w:rsidRDefault="005A78B9" w:rsidP="005C6413">
      <w:pPr>
        <w:rPr>
          <w:rFonts w:asciiTheme="minorHAnsi" w:hAnsiTheme="minorHAnsi" w:cs="Arial"/>
        </w:rPr>
      </w:pPr>
    </w:p>
    <w:p w14:paraId="371BC9AF" w14:textId="77777777" w:rsidR="00EF2855" w:rsidRPr="00B44691" w:rsidRDefault="00EF2855" w:rsidP="005C6413">
      <w:pPr>
        <w:ind w:left="720"/>
        <w:jc w:val="both"/>
        <w:rPr>
          <w:rFonts w:asciiTheme="minorHAnsi" w:hAnsiTheme="minorHAnsi" w:cs="Arial"/>
        </w:rPr>
      </w:pPr>
    </w:p>
    <w:p w14:paraId="40150F0C" w14:textId="77777777" w:rsidR="005A78B9" w:rsidRPr="00B44691" w:rsidRDefault="005A78B9">
      <w:pPr>
        <w:widowControl/>
        <w:autoSpaceDE/>
        <w:autoSpaceDN/>
        <w:adjustRightInd/>
        <w:rPr>
          <w:rFonts w:asciiTheme="minorHAnsi" w:hAnsiTheme="minorHAnsi" w:cs="Arial"/>
          <w:b/>
        </w:rPr>
      </w:pPr>
      <w:r w:rsidRPr="00B44691">
        <w:rPr>
          <w:rFonts w:asciiTheme="minorHAnsi" w:hAnsiTheme="minorHAnsi" w:cs="Arial"/>
          <w:b/>
        </w:rPr>
        <w:br w:type="page"/>
      </w:r>
    </w:p>
    <w:p w14:paraId="5E97FD77" w14:textId="77777777" w:rsidR="00CA30C4" w:rsidRDefault="00CA30C4" w:rsidP="000E0EBC">
      <w:pPr>
        <w:widowControl/>
        <w:autoSpaceDE/>
        <w:autoSpaceDN/>
        <w:adjustRightInd/>
        <w:jc w:val="center"/>
        <w:rPr>
          <w:rFonts w:asciiTheme="minorHAnsi" w:hAnsiTheme="minorHAnsi" w:cs="Arial"/>
          <w:b/>
        </w:rPr>
      </w:pPr>
    </w:p>
    <w:p w14:paraId="7549595E" w14:textId="24ED47F7" w:rsidR="00CA30C4" w:rsidRDefault="00CA30C4" w:rsidP="00CA30C4">
      <w:pPr>
        <w:pStyle w:val="NoSpacing"/>
        <w:jc w:val="center"/>
        <w:rPr>
          <w:rFonts w:cs="Arial"/>
          <w:b/>
          <w:sz w:val="24"/>
          <w:szCs w:val="24"/>
        </w:rPr>
      </w:pPr>
      <w:r w:rsidRPr="006F3C5B">
        <w:rPr>
          <w:rFonts w:cs="Arial"/>
          <w:b/>
          <w:sz w:val="24"/>
          <w:szCs w:val="24"/>
        </w:rPr>
        <w:t>ARTICLE 2</w:t>
      </w:r>
      <w:r w:rsidR="005E7C9B">
        <w:rPr>
          <w:rFonts w:cs="Arial"/>
          <w:b/>
          <w:sz w:val="24"/>
          <w:szCs w:val="24"/>
        </w:rPr>
        <w:t>6</w:t>
      </w:r>
    </w:p>
    <w:p w14:paraId="2702270C" w14:textId="77777777" w:rsidR="00CA30C4" w:rsidRPr="006F3C5B" w:rsidRDefault="00CA30C4" w:rsidP="00CA30C4">
      <w:pPr>
        <w:pStyle w:val="NoSpacing"/>
        <w:jc w:val="center"/>
        <w:rPr>
          <w:rFonts w:cs="Arial"/>
          <w:b/>
          <w:sz w:val="24"/>
          <w:szCs w:val="24"/>
        </w:rPr>
      </w:pPr>
    </w:p>
    <w:p w14:paraId="19F65ED7" w14:textId="77777777" w:rsidR="00CA30C4" w:rsidRPr="006F3C5B" w:rsidRDefault="00CA30C4" w:rsidP="00CA30C4">
      <w:pPr>
        <w:pStyle w:val="NoSpacing"/>
        <w:jc w:val="center"/>
        <w:rPr>
          <w:rFonts w:cs="Arial"/>
          <w:b/>
          <w:sz w:val="24"/>
          <w:szCs w:val="24"/>
        </w:rPr>
      </w:pPr>
      <w:r w:rsidRPr="006F3C5B">
        <w:rPr>
          <w:rFonts w:cs="Arial"/>
          <w:b/>
          <w:sz w:val="24"/>
          <w:szCs w:val="24"/>
        </w:rPr>
        <w:t>SPECIAL PROVISIONS FOR COMMUNITY DIRECTORS</w:t>
      </w:r>
    </w:p>
    <w:p w14:paraId="1BA122F8" w14:textId="77777777" w:rsidR="00CA30C4" w:rsidRPr="006F3C5B" w:rsidRDefault="00CA30C4" w:rsidP="00CA30C4">
      <w:pPr>
        <w:pStyle w:val="NoSpacing"/>
        <w:jc w:val="center"/>
        <w:rPr>
          <w:rFonts w:cs="Arial"/>
          <w:b/>
          <w:sz w:val="24"/>
          <w:szCs w:val="24"/>
        </w:rPr>
      </w:pPr>
    </w:p>
    <w:p w14:paraId="0FC734CD" w14:textId="3D5B1A4E" w:rsidR="00CA30C4" w:rsidRPr="006F3C5B" w:rsidRDefault="00CA30C4" w:rsidP="00CA30C4">
      <w:pPr>
        <w:pStyle w:val="NoSpacing"/>
        <w:rPr>
          <w:rFonts w:cs="Arial"/>
          <w:sz w:val="24"/>
          <w:szCs w:val="24"/>
        </w:rPr>
      </w:pPr>
      <w:r w:rsidRPr="006F3C5B">
        <w:rPr>
          <w:rFonts w:cstheme="minorHAnsi"/>
          <w:bCs/>
          <w:sz w:val="24"/>
          <w:szCs w:val="24"/>
        </w:rPr>
        <w:t>-4</w:t>
      </w:r>
      <w:r w:rsidR="00C93FF7">
        <w:rPr>
          <w:rFonts w:cstheme="minorHAnsi"/>
          <w:bCs/>
          <w:sz w:val="24"/>
          <w:szCs w:val="24"/>
        </w:rPr>
        <w:t>20</w:t>
      </w:r>
      <w:r w:rsidRPr="006F3C5B">
        <w:rPr>
          <w:rFonts w:cstheme="minorHAnsi"/>
          <w:bCs/>
          <w:sz w:val="24"/>
          <w:szCs w:val="24"/>
        </w:rPr>
        <w:t>.</w:t>
      </w:r>
      <w:r w:rsidRPr="006F3C5B">
        <w:rPr>
          <w:rFonts w:cstheme="minorHAnsi"/>
          <w:bCs/>
          <w:sz w:val="24"/>
          <w:szCs w:val="24"/>
        </w:rPr>
        <w:tab/>
        <w:t>The position of Community Director will be included under the terms of the CBA, with the following exceptions:</w:t>
      </w:r>
    </w:p>
    <w:p w14:paraId="6841527E" w14:textId="77777777" w:rsidR="00CA30C4" w:rsidRPr="006F3C5B" w:rsidRDefault="00CA30C4" w:rsidP="00CA30C4">
      <w:pPr>
        <w:ind w:left="720"/>
        <w:jc w:val="both"/>
        <w:rPr>
          <w:rFonts w:asciiTheme="minorHAnsi" w:hAnsiTheme="minorHAnsi" w:cs="Arial"/>
        </w:rPr>
      </w:pPr>
    </w:p>
    <w:p w14:paraId="2D06AA8E" w14:textId="77777777" w:rsidR="00CA30C4" w:rsidRPr="006F3C5B" w:rsidRDefault="00CA30C4" w:rsidP="00CA30C4">
      <w:pPr>
        <w:pStyle w:val="ListParagraph"/>
        <w:numPr>
          <w:ilvl w:val="1"/>
          <w:numId w:val="22"/>
        </w:numPr>
        <w:jc w:val="both"/>
        <w:rPr>
          <w:rFonts w:asciiTheme="minorHAnsi" w:hAnsiTheme="minorHAnsi" w:cstheme="minorHAnsi"/>
        </w:rPr>
      </w:pPr>
      <w:r w:rsidRPr="006F3C5B">
        <w:rPr>
          <w:rFonts w:asciiTheme="minorHAnsi" w:hAnsiTheme="minorHAnsi" w:cstheme="minorHAnsi"/>
          <w:bCs/>
        </w:rPr>
        <w:t>The “Residence Education and Housing Services Community Director Agreement” shall remain in use and have full effect, except as directly contradicted by the terms of the Collective Bargaining Agreement and as otherwise provided herein. The Residence Education and Housing Services Community Director Agreement shall continue to be used, as updated and with information applicable to individual employees.  The Union will be given notice of revisions to the “Residence Education and Housing Services Community Director Agreement,” and the University will bargain, following a demand from the Union, concerning any mandatory topics of bargaining in the Residence Education and Housing Services Community Director Agreement.</w:t>
      </w:r>
    </w:p>
    <w:p w14:paraId="73C9C9F2" w14:textId="77777777" w:rsidR="00CA30C4" w:rsidRPr="006F3C5B" w:rsidRDefault="00CA30C4" w:rsidP="00CA30C4">
      <w:pPr>
        <w:pStyle w:val="ListParagraph"/>
        <w:ind w:left="1800"/>
        <w:jc w:val="both"/>
        <w:rPr>
          <w:rFonts w:asciiTheme="minorHAnsi" w:hAnsiTheme="minorHAnsi" w:cstheme="minorHAnsi"/>
        </w:rPr>
      </w:pPr>
    </w:p>
    <w:p w14:paraId="1F554A3E" w14:textId="77777777" w:rsidR="00CA30C4" w:rsidRPr="006F3C5B" w:rsidRDefault="00CA30C4" w:rsidP="00CA30C4">
      <w:pPr>
        <w:pStyle w:val="ListParagraph"/>
        <w:numPr>
          <w:ilvl w:val="1"/>
          <w:numId w:val="22"/>
        </w:numPr>
        <w:jc w:val="both"/>
        <w:rPr>
          <w:rFonts w:asciiTheme="minorHAnsi" w:hAnsiTheme="minorHAnsi" w:cstheme="minorHAnsi"/>
        </w:rPr>
      </w:pPr>
      <w:r w:rsidRPr="006F3C5B">
        <w:rPr>
          <w:rFonts w:asciiTheme="minorHAnsi" w:hAnsiTheme="minorHAnsi" w:cstheme="minorHAnsi"/>
          <w:bCs/>
        </w:rPr>
        <w:t>Scheduling of work shall be as provided in the Residence Education and Housing Services Community Director Agreement, rather than the Collective Bargaining Agreement. Community Directors will receive any pay/benefits pursuant to Holidays, paragraph 262 of the collective bargaining agreement.</w:t>
      </w:r>
    </w:p>
    <w:p w14:paraId="260DF3C8" w14:textId="77777777" w:rsidR="00CA30C4" w:rsidRPr="006F3C5B" w:rsidRDefault="00CA30C4" w:rsidP="00CA30C4">
      <w:pPr>
        <w:jc w:val="both"/>
        <w:rPr>
          <w:rFonts w:asciiTheme="minorHAnsi" w:hAnsiTheme="minorHAnsi" w:cstheme="minorHAnsi"/>
        </w:rPr>
      </w:pPr>
    </w:p>
    <w:p w14:paraId="004E0F89" w14:textId="77777777" w:rsidR="00CA30C4" w:rsidRPr="006F3C5B" w:rsidRDefault="00CA30C4" w:rsidP="00CA30C4">
      <w:pPr>
        <w:pStyle w:val="ListParagraph"/>
        <w:numPr>
          <w:ilvl w:val="1"/>
          <w:numId w:val="22"/>
        </w:numPr>
        <w:jc w:val="both"/>
        <w:rPr>
          <w:rFonts w:asciiTheme="minorHAnsi" w:hAnsiTheme="minorHAnsi" w:cstheme="minorHAnsi"/>
        </w:rPr>
      </w:pPr>
      <w:r w:rsidRPr="006F3C5B">
        <w:rPr>
          <w:rFonts w:asciiTheme="minorHAnsi" w:hAnsiTheme="minorHAnsi" w:cstheme="minorHAnsi"/>
          <w:bCs/>
        </w:rPr>
        <w:t>The following shall apply to Article 7, Settlement of Disputes, Arbitrator’s Powers:</w:t>
      </w:r>
    </w:p>
    <w:p w14:paraId="4DB6A002" w14:textId="77777777" w:rsidR="00CA30C4" w:rsidRPr="006F3C5B" w:rsidRDefault="00CA30C4" w:rsidP="00CA30C4">
      <w:pPr>
        <w:pStyle w:val="ListParagraph"/>
        <w:ind w:left="1800"/>
        <w:jc w:val="both"/>
        <w:rPr>
          <w:rFonts w:asciiTheme="minorHAnsi" w:hAnsiTheme="minorHAnsi" w:cstheme="minorHAnsi"/>
          <w:bCs/>
        </w:rPr>
      </w:pPr>
    </w:p>
    <w:p w14:paraId="72255121" w14:textId="77777777" w:rsidR="00CA30C4" w:rsidRPr="006F3C5B" w:rsidRDefault="00CA30C4" w:rsidP="00CA30C4">
      <w:pPr>
        <w:pStyle w:val="ListParagraph"/>
        <w:ind w:left="2160"/>
        <w:jc w:val="both"/>
        <w:rPr>
          <w:rFonts w:asciiTheme="minorHAnsi" w:hAnsiTheme="minorHAnsi" w:cstheme="minorHAnsi"/>
        </w:rPr>
      </w:pPr>
      <w:r w:rsidRPr="006F3C5B">
        <w:rPr>
          <w:rFonts w:asciiTheme="minorHAnsi" w:hAnsiTheme="minorHAnsi" w:cstheme="minorHAnsi"/>
          <w:bCs/>
        </w:rPr>
        <w:t xml:space="preserve">The arbitrator shall have no power to change any decision by the University concerning the provision of housing or a meal plan to an employee in the position of Community Director, or to any guest or other person associated with the Community Director.  In the event of a termination of employment, the arbitrator will have authority to order the University to pay the pro rata share of the cost of University housing and meal plan based on the time remaining in the Community Directors annual off-date appointment. </w:t>
      </w:r>
    </w:p>
    <w:p w14:paraId="1CA65680" w14:textId="77777777" w:rsidR="00CA30C4" w:rsidRPr="006F3C5B" w:rsidRDefault="00CA30C4" w:rsidP="00CA30C4">
      <w:pPr>
        <w:pStyle w:val="ListParagraph"/>
        <w:ind w:left="1800"/>
        <w:jc w:val="both"/>
        <w:rPr>
          <w:rFonts w:asciiTheme="minorHAnsi" w:hAnsiTheme="minorHAnsi" w:cstheme="minorHAnsi"/>
        </w:rPr>
      </w:pPr>
    </w:p>
    <w:p w14:paraId="34513B8D" w14:textId="77777777" w:rsidR="00CA30C4" w:rsidRPr="006F3C5B" w:rsidRDefault="00CA30C4" w:rsidP="00CA30C4">
      <w:pPr>
        <w:pStyle w:val="ListParagraph"/>
        <w:numPr>
          <w:ilvl w:val="1"/>
          <w:numId w:val="22"/>
        </w:numPr>
        <w:jc w:val="both"/>
        <w:rPr>
          <w:rFonts w:asciiTheme="minorHAnsi" w:hAnsiTheme="minorHAnsi" w:cstheme="minorHAnsi"/>
        </w:rPr>
      </w:pPr>
      <w:r w:rsidRPr="006F3C5B">
        <w:rPr>
          <w:rFonts w:asciiTheme="minorHAnsi" w:hAnsiTheme="minorHAnsi" w:cstheme="minorHAnsi"/>
          <w:bCs/>
        </w:rPr>
        <w:t>The Community Director position shall not be included in the layoff/bypass process.  APSA members on layoff shall not be able to bypass into any Community Director position.</w:t>
      </w:r>
    </w:p>
    <w:p w14:paraId="2B665BE7" w14:textId="77777777" w:rsidR="00CA30C4" w:rsidRPr="006F3C5B" w:rsidRDefault="00CA30C4" w:rsidP="00CA30C4">
      <w:pPr>
        <w:pStyle w:val="ListParagraph"/>
        <w:ind w:left="1800"/>
        <w:jc w:val="both"/>
        <w:rPr>
          <w:rFonts w:asciiTheme="minorHAnsi" w:hAnsiTheme="minorHAnsi" w:cstheme="minorHAnsi"/>
        </w:rPr>
      </w:pPr>
    </w:p>
    <w:p w14:paraId="10E071EE" w14:textId="77777777" w:rsidR="00CA30C4" w:rsidRPr="006F3C5B" w:rsidRDefault="00CA30C4" w:rsidP="00CA30C4">
      <w:pPr>
        <w:pStyle w:val="ListParagraph"/>
        <w:numPr>
          <w:ilvl w:val="1"/>
          <w:numId w:val="22"/>
        </w:numPr>
        <w:jc w:val="both"/>
        <w:rPr>
          <w:rFonts w:asciiTheme="minorHAnsi" w:hAnsiTheme="minorHAnsi" w:cstheme="minorHAnsi"/>
        </w:rPr>
      </w:pPr>
      <w:r w:rsidRPr="006F3C5B">
        <w:rPr>
          <w:rFonts w:asciiTheme="minorHAnsi" w:hAnsiTheme="minorHAnsi" w:cstheme="minorHAnsi"/>
          <w:bCs/>
        </w:rPr>
        <w:t>The University shall be able to designate the Community Director position, or any individuals in that position, as an off-date position.</w:t>
      </w:r>
    </w:p>
    <w:p w14:paraId="0D7F761B" w14:textId="77777777" w:rsidR="00CA30C4" w:rsidRPr="006F3C5B" w:rsidRDefault="00CA30C4" w:rsidP="00CA30C4">
      <w:pPr>
        <w:pStyle w:val="ListParagraph"/>
        <w:rPr>
          <w:rFonts w:asciiTheme="minorHAnsi" w:hAnsiTheme="minorHAnsi" w:cstheme="minorHAnsi"/>
        </w:rPr>
      </w:pPr>
    </w:p>
    <w:p w14:paraId="6DE29796" w14:textId="77777777" w:rsidR="00CA30C4" w:rsidRPr="006F3C5B" w:rsidRDefault="00CA30C4" w:rsidP="00CA30C4">
      <w:pPr>
        <w:pStyle w:val="ListParagraph"/>
        <w:numPr>
          <w:ilvl w:val="1"/>
          <w:numId w:val="22"/>
        </w:numPr>
        <w:jc w:val="both"/>
        <w:rPr>
          <w:rFonts w:asciiTheme="minorHAnsi" w:hAnsiTheme="minorHAnsi" w:cstheme="minorHAnsi"/>
        </w:rPr>
      </w:pPr>
      <w:r w:rsidRPr="006F3C5B">
        <w:rPr>
          <w:rFonts w:asciiTheme="minorHAnsi" w:hAnsiTheme="minorHAnsi" w:cstheme="minorHAnsi"/>
        </w:rPr>
        <w:t>The position shall be included in the terms of Association Security as soon as practicable given the need to make programing and systems changes.</w:t>
      </w:r>
    </w:p>
    <w:p w14:paraId="28DE5506" w14:textId="77777777" w:rsidR="00CA30C4" w:rsidRPr="006F3C5B" w:rsidRDefault="00CA30C4" w:rsidP="00CA30C4">
      <w:pPr>
        <w:pStyle w:val="ListParagraph"/>
        <w:jc w:val="both"/>
        <w:rPr>
          <w:rFonts w:asciiTheme="minorHAnsi" w:hAnsiTheme="minorHAnsi" w:cstheme="minorHAnsi"/>
        </w:rPr>
      </w:pPr>
    </w:p>
    <w:p w14:paraId="747080A6" w14:textId="77777777" w:rsidR="00CA30C4" w:rsidRPr="006F3C5B" w:rsidRDefault="00CA30C4" w:rsidP="00CA30C4">
      <w:pPr>
        <w:pStyle w:val="ListParagraph"/>
        <w:numPr>
          <w:ilvl w:val="0"/>
          <w:numId w:val="22"/>
        </w:numPr>
        <w:jc w:val="both"/>
        <w:rPr>
          <w:rFonts w:asciiTheme="minorHAnsi" w:hAnsiTheme="minorHAnsi" w:cstheme="minorHAnsi"/>
        </w:rPr>
      </w:pPr>
      <w:r w:rsidRPr="006F3C5B">
        <w:rPr>
          <w:rFonts w:asciiTheme="minorHAnsi" w:hAnsiTheme="minorHAnsi" w:cstheme="minorHAnsi"/>
        </w:rPr>
        <w:t xml:space="preserve">Compensation – Effective as soon as practicable, the University will create a new, FLSA-exempt salary level </w:t>
      </w:r>
      <w:r w:rsidRPr="00120F94">
        <w:rPr>
          <w:rFonts w:asciiTheme="minorHAnsi" w:hAnsiTheme="minorHAnsi" w:cstheme="minorHAnsi"/>
        </w:rPr>
        <w:t>88</w:t>
      </w:r>
      <w:r w:rsidRPr="006F3C5B">
        <w:rPr>
          <w:rFonts w:asciiTheme="minorHAnsi" w:hAnsiTheme="minorHAnsi" w:cstheme="minorHAnsi"/>
        </w:rPr>
        <w:t>, with a minimum salary of $42,000, exclusive of housing and food.  This will increase each year with the general increase pursuant to the CLO Memorandum of Understanding.</w:t>
      </w:r>
    </w:p>
    <w:p w14:paraId="1B04465C" w14:textId="77777777" w:rsidR="00CA30C4" w:rsidRPr="006F3C5B" w:rsidRDefault="00CA30C4" w:rsidP="00CA30C4">
      <w:pPr>
        <w:pStyle w:val="ListParagraph"/>
        <w:ind w:left="1080"/>
        <w:jc w:val="both"/>
        <w:rPr>
          <w:rFonts w:asciiTheme="minorHAnsi" w:hAnsiTheme="minorHAnsi" w:cstheme="minorHAnsi"/>
        </w:rPr>
      </w:pPr>
      <w:r w:rsidRPr="006F3C5B">
        <w:rPr>
          <w:rFonts w:asciiTheme="minorHAnsi" w:hAnsiTheme="minorHAnsi" w:cstheme="minorHAnsi"/>
        </w:rPr>
        <w:t xml:space="preserve">  </w:t>
      </w:r>
    </w:p>
    <w:p w14:paraId="0E0BFA30" w14:textId="77777777" w:rsidR="00CA30C4" w:rsidRPr="006F3C5B" w:rsidRDefault="00CA30C4" w:rsidP="00CA30C4">
      <w:pPr>
        <w:pStyle w:val="ListParagraph"/>
        <w:numPr>
          <w:ilvl w:val="0"/>
          <w:numId w:val="22"/>
        </w:numPr>
        <w:jc w:val="both"/>
        <w:rPr>
          <w:rFonts w:asciiTheme="minorHAnsi" w:hAnsiTheme="minorHAnsi" w:cstheme="minorHAnsi"/>
        </w:rPr>
      </w:pPr>
      <w:r w:rsidRPr="006F3C5B">
        <w:rPr>
          <w:rFonts w:asciiTheme="minorHAnsi" w:hAnsiTheme="minorHAnsi" w:cstheme="minorHAnsi"/>
        </w:rPr>
        <w:t xml:space="preserve">Automatic Progress Level (APL) and progression increases, shall not apply to the Community Director position.  In place of APL and progression increases, the University will make lump-sum payments in July of each year to those Community Directors who are on an annual off-date appointment and who receive another consecutive off-date appointment as a Community Director.  The lump-sum payments shall be in the following amounts: </w:t>
      </w:r>
    </w:p>
    <w:p w14:paraId="7C89B0D7" w14:textId="77777777" w:rsidR="00CA30C4" w:rsidRPr="006F3C5B" w:rsidRDefault="00CA30C4" w:rsidP="00CA30C4">
      <w:pPr>
        <w:pStyle w:val="ListParagraph"/>
        <w:jc w:val="both"/>
        <w:rPr>
          <w:rFonts w:asciiTheme="minorHAnsi" w:hAnsiTheme="minorHAnsi" w:cstheme="minorHAnsi"/>
        </w:rPr>
      </w:pPr>
    </w:p>
    <w:p w14:paraId="49522B28" w14:textId="77777777" w:rsidR="00CA30C4" w:rsidRPr="006F3C5B" w:rsidRDefault="00CA30C4" w:rsidP="00CA30C4">
      <w:pPr>
        <w:pStyle w:val="ListParagraph"/>
        <w:numPr>
          <w:ilvl w:val="1"/>
          <w:numId w:val="22"/>
        </w:numPr>
        <w:jc w:val="both"/>
        <w:rPr>
          <w:rFonts w:asciiTheme="minorHAnsi" w:hAnsiTheme="minorHAnsi" w:cstheme="minorHAnsi"/>
        </w:rPr>
      </w:pPr>
      <w:r w:rsidRPr="006F3C5B">
        <w:rPr>
          <w:rFonts w:asciiTheme="minorHAnsi" w:hAnsiTheme="minorHAnsi" w:cstheme="minorHAnsi"/>
        </w:rPr>
        <w:t>$500 for the first renewal</w:t>
      </w:r>
      <w:r>
        <w:rPr>
          <w:rFonts w:asciiTheme="minorHAnsi" w:hAnsiTheme="minorHAnsi" w:cstheme="minorHAnsi"/>
        </w:rPr>
        <w:t>;</w:t>
      </w:r>
      <w:r w:rsidRPr="006F3C5B">
        <w:rPr>
          <w:rFonts w:asciiTheme="minorHAnsi" w:hAnsiTheme="minorHAnsi" w:cstheme="minorHAnsi"/>
        </w:rPr>
        <w:t xml:space="preserve"> </w:t>
      </w:r>
    </w:p>
    <w:p w14:paraId="704E6B87" w14:textId="77777777" w:rsidR="00CA30C4" w:rsidRPr="006F3C5B" w:rsidRDefault="00CA30C4" w:rsidP="00CA30C4">
      <w:pPr>
        <w:pStyle w:val="ListParagraph"/>
        <w:numPr>
          <w:ilvl w:val="1"/>
          <w:numId w:val="22"/>
        </w:numPr>
        <w:jc w:val="both"/>
        <w:rPr>
          <w:rFonts w:asciiTheme="minorHAnsi" w:hAnsiTheme="minorHAnsi" w:cstheme="minorHAnsi"/>
        </w:rPr>
      </w:pPr>
      <w:r w:rsidRPr="006F3C5B">
        <w:rPr>
          <w:rFonts w:asciiTheme="minorHAnsi" w:hAnsiTheme="minorHAnsi" w:cstheme="minorHAnsi"/>
        </w:rPr>
        <w:t>$750 for the second renewal</w:t>
      </w:r>
      <w:r>
        <w:rPr>
          <w:rFonts w:asciiTheme="minorHAnsi" w:hAnsiTheme="minorHAnsi" w:cstheme="minorHAnsi"/>
        </w:rPr>
        <w:t>;</w:t>
      </w:r>
      <w:r w:rsidRPr="006F3C5B">
        <w:rPr>
          <w:rFonts w:asciiTheme="minorHAnsi" w:hAnsiTheme="minorHAnsi" w:cstheme="minorHAnsi"/>
        </w:rPr>
        <w:t xml:space="preserve"> </w:t>
      </w:r>
    </w:p>
    <w:p w14:paraId="0B801D9F" w14:textId="77777777" w:rsidR="00CA30C4" w:rsidRPr="006F3C5B" w:rsidRDefault="00CA30C4" w:rsidP="00CA30C4">
      <w:pPr>
        <w:pStyle w:val="ListParagraph"/>
        <w:numPr>
          <w:ilvl w:val="1"/>
          <w:numId w:val="22"/>
        </w:numPr>
        <w:jc w:val="both"/>
        <w:rPr>
          <w:rFonts w:asciiTheme="minorHAnsi" w:hAnsiTheme="minorHAnsi" w:cstheme="minorHAnsi"/>
        </w:rPr>
      </w:pPr>
      <w:r w:rsidRPr="006F3C5B">
        <w:rPr>
          <w:rFonts w:asciiTheme="minorHAnsi" w:hAnsiTheme="minorHAnsi" w:cstheme="minorHAnsi"/>
        </w:rPr>
        <w:t xml:space="preserve">$1,000 for the third renewal and </w:t>
      </w:r>
    </w:p>
    <w:p w14:paraId="4CFD0EBD" w14:textId="77777777" w:rsidR="00CA30C4" w:rsidRPr="006F3C5B" w:rsidRDefault="00CA30C4" w:rsidP="00CA30C4">
      <w:pPr>
        <w:pStyle w:val="ListParagraph"/>
        <w:numPr>
          <w:ilvl w:val="1"/>
          <w:numId w:val="22"/>
        </w:numPr>
        <w:jc w:val="both"/>
        <w:rPr>
          <w:rFonts w:asciiTheme="minorHAnsi" w:hAnsiTheme="minorHAnsi" w:cstheme="minorHAnsi"/>
        </w:rPr>
      </w:pPr>
      <w:r w:rsidRPr="006F3C5B">
        <w:rPr>
          <w:rFonts w:asciiTheme="minorHAnsi" w:hAnsiTheme="minorHAnsi" w:cstheme="minorHAnsi"/>
        </w:rPr>
        <w:t xml:space="preserve">$1,250 for the fourth renewal.  </w:t>
      </w:r>
    </w:p>
    <w:p w14:paraId="232B486C" w14:textId="77777777" w:rsidR="00CA30C4" w:rsidRPr="006F3C5B" w:rsidRDefault="00CA30C4" w:rsidP="00CA30C4">
      <w:pPr>
        <w:jc w:val="both"/>
        <w:rPr>
          <w:rFonts w:asciiTheme="minorHAnsi" w:hAnsiTheme="minorHAnsi" w:cstheme="minorHAnsi"/>
        </w:rPr>
      </w:pPr>
    </w:p>
    <w:p w14:paraId="4E860FF4" w14:textId="77777777" w:rsidR="00CA30C4" w:rsidRPr="006F3C5B" w:rsidRDefault="00CA30C4" w:rsidP="00CA30C4">
      <w:pPr>
        <w:ind w:left="1440"/>
        <w:jc w:val="both"/>
        <w:rPr>
          <w:rFonts w:asciiTheme="minorHAnsi" w:hAnsiTheme="minorHAnsi" w:cstheme="minorHAnsi"/>
        </w:rPr>
      </w:pPr>
      <w:r w:rsidRPr="006F3C5B">
        <w:rPr>
          <w:rFonts w:asciiTheme="minorHAnsi" w:hAnsiTheme="minorHAnsi" w:cstheme="minorHAnsi"/>
        </w:rPr>
        <w:t>These payments shall not be included in the base salary, nor shall the University make contributions to any retirement plan based on these lump-sum payments.</w:t>
      </w:r>
    </w:p>
    <w:p w14:paraId="081EF0BD" w14:textId="77777777" w:rsidR="00CA30C4" w:rsidRPr="006F3C5B" w:rsidRDefault="00CA30C4" w:rsidP="00CA30C4">
      <w:pPr>
        <w:pStyle w:val="ListParagraph"/>
        <w:ind w:left="1440"/>
        <w:jc w:val="both"/>
        <w:rPr>
          <w:rFonts w:asciiTheme="minorHAnsi" w:eastAsiaTheme="minorHAnsi" w:hAnsiTheme="minorHAnsi" w:cstheme="minorHAnsi"/>
        </w:rPr>
      </w:pPr>
    </w:p>
    <w:p w14:paraId="2606481F" w14:textId="77777777" w:rsidR="00CA30C4" w:rsidRPr="006F3C5B" w:rsidRDefault="00CA30C4" w:rsidP="00CA30C4">
      <w:pPr>
        <w:widowControl/>
        <w:numPr>
          <w:ilvl w:val="0"/>
          <w:numId w:val="22"/>
        </w:numPr>
        <w:autoSpaceDE/>
        <w:autoSpaceDN/>
        <w:adjustRightInd/>
        <w:contextualSpacing/>
        <w:jc w:val="both"/>
        <w:rPr>
          <w:rFonts w:asciiTheme="minorHAnsi" w:hAnsiTheme="minorHAnsi" w:cstheme="minorHAnsi"/>
        </w:rPr>
      </w:pPr>
      <w:r w:rsidRPr="006F3C5B">
        <w:rPr>
          <w:rFonts w:asciiTheme="minorHAnsi" w:hAnsiTheme="minorHAnsi" w:cstheme="minorHAnsi"/>
        </w:rPr>
        <w:t xml:space="preserve">Notices </w:t>
      </w:r>
    </w:p>
    <w:p w14:paraId="5A098F59" w14:textId="77777777" w:rsidR="00CA30C4" w:rsidRPr="006F3C5B" w:rsidRDefault="00CA30C4" w:rsidP="00CA30C4">
      <w:pPr>
        <w:ind w:left="1080"/>
        <w:contextualSpacing/>
        <w:jc w:val="both"/>
        <w:rPr>
          <w:rFonts w:asciiTheme="minorHAnsi" w:hAnsiTheme="minorHAnsi" w:cstheme="minorHAnsi"/>
        </w:rPr>
      </w:pPr>
    </w:p>
    <w:p w14:paraId="3BCD2B1D" w14:textId="77777777" w:rsidR="00CA30C4" w:rsidRPr="006F3C5B" w:rsidRDefault="00CA30C4" w:rsidP="00CA30C4">
      <w:pPr>
        <w:widowControl/>
        <w:numPr>
          <w:ilvl w:val="1"/>
          <w:numId w:val="22"/>
        </w:numPr>
        <w:autoSpaceDE/>
        <w:autoSpaceDN/>
        <w:adjustRightInd/>
        <w:contextualSpacing/>
        <w:jc w:val="both"/>
        <w:rPr>
          <w:rFonts w:asciiTheme="minorHAnsi" w:hAnsiTheme="minorHAnsi" w:cstheme="minorHAnsi"/>
        </w:rPr>
      </w:pPr>
      <w:r w:rsidRPr="006F3C5B">
        <w:rPr>
          <w:rFonts w:asciiTheme="minorHAnsi" w:hAnsiTheme="minorHAnsi" w:cstheme="minorHAnsi"/>
        </w:rPr>
        <w:t>By April 1 of each year, Community Directors must give the University notice of their desire to return to the Community Director position for the following year.  Absent such notice, the University shall be entitled to conclude the employee will not be returning to the position for the following year.</w:t>
      </w:r>
    </w:p>
    <w:p w14:paraId="48FBD2F3" w14:textId="77777777" w:rsidR="00CA30C4" w:rsidRPr="006F3C5B" w:rsidRDefault="00CA30C4" w:rsidP="00CA30C4">
      <w:pPr>
        <w:ind w:left="1080"/>
        <w:contextualSpacing/>
        <w:jc w:val="both"/>
        <w:rPr>
          <w:rFonts w:asciiTheme="minorHAnsi" w:hAnsiTheme="minorHAnsi" w:cstheme="minorHAnsi"/>
        </w:rPr>
      </w:pPr>
    </w:p>
    <w:p w14:paraId="7FD87ED4" w14:textId="77777777" w:rsidR="00CA30C4" w:rsidRPr="006F3C5B" w:rsidRDefault="00CA30C4" w:rsidP="00CA30C4">
      <w:pPr>
        <w:widowControl/>
        <w:numPr>
          <w:ilvl w:val="1"/>
          <w:numId w:val="22"/>
        </w:numPr>
        <w:autoSpaceDE/>
        <w:autoSpaceDN/>
        <w:adjustRightInd/>
        <w:contextualSpacing/>
        <w:jc w:val="both"/>
        <w:rPr>
          <w:rFonts w:asciiTheme="minorHAnsi" w:hAnsiTheme="minorHAnsi" w:cstheme="minorHAnsi"/>
        </w:rPr>
      </w:pPr>
      <w:r w:rsidRPr="006F3C5B">
        <w:rPr>
          <w:rFonts w:asciiTheme="minorHAnsi" w:hAnsiTheme="minorHAnsi" w:cstheme="minorHAnsi"/>
        </w:rPr>
        <w:t>By May 15 of each year, the University will provide notice of its intent to offer another appointment as a Community Director to any employee who indicated a desire to return as a Community Director.  The University’s failure to give this notice will require the University to continue the employee for forty-five (45) calendar days after the time when the notice is given.  For example, if notice is not given until June 1, the employee would be continued in the position until July 15.  The University’s failure to provide notice will not result in an automatic renewal of the agreement.</w:t>
      </w:r>
    </w:p>
    <w:p w14:paraId="40FD3FD5" w14:textId="77777777" w:rsidR="00CA30C4" w:rsidRDefault="00CA30C4" w:rsidP="000E0EBC">
      <w:pPr>
        <w:widowControl/>
        <w:autoSpaceDE/>
        <w:autoSpaceDN/>
        <w:adjustRightInd/>
        <w:jc w:val="center"/>
        <w:rPr>
          <w:rFonts w:asciiTheme="minorHAnsi" w:hAnsiTheme="minorHAnsi" w:cs="Arial"/>
          <w:b/>
        </w:rPr>
      </w:pPr>
    </w:p>
    <w:p w14:paraId="1EEA7E47" w14:textId="77777777" w:rsidR="00CA30C4" w:rsidRDefault="00CA30C4" w:rsidP="000E0EBC">
      <w:pPr>
        <w:widowControl/>
        <w:autoSpaceDE/>
        <w:autoSpaceDN/>
        <w:adjustRightInd/>
        <w:jc w:val="center"/>
        <w:rPr>
          <w:rFonts w:asciiTheme="minorHAnsi" w:hAnsiTheme="minorHAnsi" w:cs="Arial"/>
          <w:b/>
        </w:rPr>
      </w:pPr>
    </w:p>
    <w:p w14:paraId="51C9A44A" w14:textId="77777777" w:rsidR="00CA30C4" w:rsidRDefault="00CA30C4" w:rsidP="000E0EBC">
      <w:pPr>
        <w:widowControl/>
        <w:autoSpaceDE/>
        <w:autoSpaceDN/>
        <w:adjustRightInd/>
        <w:jc w:val="center"/>
        <w:rPr>
          <w:rFonts w:asciiTheme="minorHAnsi" w:hAnsiTheme="minorHAnsi" w:cs="Arial"/>
          <w:b/>
        </w:rPr>
      </w:pPr>
    </w:p>
    <w:p w14:paraId="70D24B08" w14:textId="77777777" w:rsidR="00CA30C4" w:rsidRDefault="00CA30C4" w:rsidP="000E0EBC">
      <w:pPr>
        <w:widowControl/>
        <w:autoSpaceDE/>
        <w:autoSpaceDN/>
        <w:adjustRightInd/>
        <w:jc w:val="center"/>
        <w:rPr>
          <w:rFonts w:asciiTheme="minorHAnsi" w:hAnsiTheme="minorHAnsi" w:cs="Arial"/>
          <w:b/>
        </w:rPr>
      </w:pPr>
    </w:p>
    <w:p w14:paraId="56C5E83A" w14:textId="77777777" w:rsidR="00CA30C4" w:rsidRDefault="00CA30C4" w:rsidP="000E0EBC">
      <w:pPr>
        <w:widowControl/>
        <w:autoSpaceDE/>
        <w:autoSpaceDN/>
        <w:adjustRightInd/>
        <w:jc w:val="center"/>
        <w:rPr>
          <w:rFonts w:asciiTheme="minorHAnsi" w:hAnsiTheme="minorHAnsi" w:cs="Arial"/>
          <w:b/>
        </w:rPr>
      </w:pPr>
    </w:p>
    <w:p w14:paraId="7CB688F5" w14:textId="77777777" w:rsidR="00CA30C4" w:rsidRDefault="00CA30C4" w:rsidP="000E0EBC">
      <w:pPr>
        <w:widowControl/>
        <w:autoSpaceDE/>
        <w:autoSpaceDN/>
        <w:adjustRightInd/>
        <w:jc w:val="center"/>
        <w:rPr>
          <w:rFonts w:asciiTheme="minorHAnsi" w:hAnsiTheme="minorHAnsi" w:cs="Arial"/>
          <w:b/>
        </w:rPr>
      </w:pPr>
    </w:p>
    <w:p w14:paraId="1FDC5D54" w14:textId="77777777" w:rsidR="00CA30C4" w:rsidRDefault="00CA30C4" w:rsidP="00CA30C4">
      <w:pPr>
        <w:widowControl/>
        <w:autoSpaceDE/>
        <w:autoSpaceDN/>
        <w:adjustRightInd/>
        <w:rPr>
          <w:rFonts w:asciiTheme="minorHAnsi" w:hAnsiTheme="minorHAnsi" w:cs="Arial"/>
          <w:b/>
        </w:rPr>
      </w:pPr>
    </w:p>
    <w:p w14:paraId="02EF1C59" w14:textId="385494C7" w:rsidR="00CC4DDC" w:rsidRPr="00B44691" w:rsidRDefault="00CC4DDC" w:rsidP="00CA30C4">
      <w:pPr>
        <w:widowControl/>
        <w:autoSpaceDE/>
        <w:autoSpaceDN/>
        <w:adjustRightInd/>
        <w:jc w:val="center"/>
        <w:rPr>
          <w:rFonts w:asciiTheme="minorHAnsi" w:hAnsiTheme="minorHAnsi" w:cs="Arial"/>
          <w:b/>
        </w:rPr>
      </w:pPr>
      <w:r w:rsidRPr="00B44691">
        <w:rPr>
          <w:rFonts w:asciiTheme="minorHAnsi" w:hAnsiTheme="minorHAnsi" w:cs="Arial"/>
          <w:b/>
        </w:rPr>
        <w:t>APPENDIX I</w:t>
      </w:r>
    </w:p>
    <w:p w14:paraId="2A1F45C5" w14:textId="77777777" w:rsidR="00CC4DDC" w:rsidRPr="00B44691" w:rsidRDefault="00CC4DDC" w:rsidP="00FC16CE">
      <w:pPr>
        <w:widowControl/>
        <w:jc w:val="both"/>
        <w:rPr>
          <w:rFonts w:asciiTheme="minorHAnsi" w:hAnsiTheme="minorHAnsi" w:cs="Arial"/>
        </w:rPr>
      </w:pPr>
    </w:p>
    <w:p w14:paraId="0CC45C55" w14:textId="105C3C6A" w:rsidR="00CC4DDC" w:rsidRPr="00B44691" w:rsidRDefault="00A32754" w:rsidP="00E7164B">
      <w:pPr>
        <w:widowControl/>
        <w:jc w:val="both"/>
        <w:rPr>
          <w:rFonts w:asciiTheme="minorHAnsi" w:hAnsiTheme="minorHAnsi" w:cs="Arial"/>
        </w:rPr>
      </w:pPr>
      <w:r w:rsidRPr="00B44691">
        <w:rPr>
          <w:rFonts w:asciiTheme="minorHAnsi" w:hAnsiTheme="minorHAnsi" w:cs="Arial"/>
        </w:rPr>
        <w:t xml:space="preserve">The following classifications and grades are those in effect as of </w:t>
      </w:r>
      <w:r w:rsidR="000E0EBC" w:rsidRPr="00B44691">
        <w:rPr>
          <w:rFonts w:asciiTheme="minorHAnsi" w:hAnsiTheme="minorHAnsi" w:cs="Arial"/>
        </w:rPr>
        <w:t>October</w:t>
      </w:r>
      <w:r w:rsidRPr="00B44691">
        <w:rPr>
          <w:rFonts w:asciiTheme="minorHAnsi" w:hAnsiTheme="minorHAnsi" w:cs="Arial"/>
        </w:rPr>
        <w:t xml:space="preserve"> 1, 20</w:t>
      </w:r>
      <w:r w:rsidR="00D50FC7" w:rsidRPr="00B44691">
        <w:rPr>
          <w:rFonts w:asciiTheme="minorHAnsi" w:hAnsiTheme="minorHAnsi" w:cs="Arial"/>
        </w:rPr>
        <w:t>1</w:t>
      </w:r>
      <w:r w:rsidR="00574675">
        <w:rPr>
          <w:rFonts w:asciiTheme="minorHAnsi" w:hAnsiTheme="minorHAnsi" w:cs="Arial"/>
        </w:rPr>
        <w:t>9</w:t>
      </w:r>
      <w:r w:rsidRPr="00B44691">
        <w:rPr>
          <w:rFonts w:asciiTheme="minorHAnsi" w:hAnsiTheme="minorHAnsi" w:cs="Arial"/>
        </w:rPr>
        <w:t>.</w:t>
      </w:r>
    </w:p>
    <w:p w14:paraId="6416D11D" w14:textId="77777777" w:rsidR="00A32754" w:rsidRPr="00B44691" w:rsidRDefault="00A32754" w:rsidP="00E7164B">
      <w:pPr>
        <w:widowControl/>
        <w:jc w:val="both"/>
        <w:rPr>
          <w:rFonts w:asciiTheme="minorHAnsi" w:hAnsiTheme="minorHAnsi" w:cs="Arial"/>
        </w:rPr>
      </w:pPr>
    </w:p>
    <w:p w14:paraId="5A613421" w14:textId="77777777" w:rsidR="00A32754" w:rsidRPr="00B44691" w:rsidRDefault="00A32754" w:rsidP="00E7164B">
      <w:pPr>
        <w:widowControl/>
        <w:jc w:val="both"/>
        <w:rPr>
          <w:rFonts w:asciiTheme="minorHAnsi" w:hAnsiTheme="minorHAnsi" w:cs="Arial"/>
        </w:rPr>
      </w:pPr>
      <w:r w:rsidRPr="00B44691">
        <w:rPr>
          <w:rFonts w:asciiTheme="minorHAnsi" w:hAnsiTheme="minorHAnsi" w:cs="Arial"/>
        </w:rPr>
        <w:t>The classification and the classification description for each job in effect as shown below shall continue in effect unless:</w:t>
      </w:r>
    </w:p>
    <w:p w14:paraId="5E19B3B9" w14:textId="77777777" w:rsidR="00A32754" w:rsidRPr="00B44691" w:rsidRDefault="00A32754" w:rsidP="00E7164B">
      <w:pPr>
        <w:widowControl/>
        <w:jc w:val="both"/>
        <w:rPr>
          <w:rFonts w:asciiTheme="minorHAnsi" w:hAnsiTheme="minorHAnsi" w:cs="Arial"/>
        </w:rPr>
      </w:pPr>
    </w:p>
    <w:p w14:paraId="1B10A2F7" w14:textId="77777777" w:rsidR="00A32754" w:rsidRPr="00B44691" w:rsidRDefault="00A32754" w:rsidP="001854F6">
      <w:pPr>
        <w:widowControl/>
        <w:numPr>
          <w:ilvl w:val="0"/>
          <w:numId w:val="7"/>
        </w:numPr>
        <w:jc w:val="both"/>
        <w:rPr>
          <w:rFonts w:asciiTheme="minorHAnsi" w:hAnsiTheme="minorHAnsi" w:cs="Arial"/>
        </w:rPr>
      </w:pPr>
      <w:r w:rsidRPr="00B44691">
        <w:rPr>
          <w:rFonts w:asciiTheme="minorHAnsi" w:hAnsiTheme="minorHAnsi" w:cs="Arial"/>
        </w:rPr>
        <w:t xml:space="preserve">The </w:t>
      </w:r>
      <w:r w:rsidR="00F85629" w:rsidRPr="00B44691">
        <w:rPr>
          <w:rFonts w:asciiTheme="minorHAnsi" w:hAnsiTheme="minorHAnsi" w:cs="Arial"/>
        </w:rPr>
        <w:t>Employer</w:t>
      </w:r>
      <w:r w:rsidRPr="00B44691">
        <w:rPr>
          <w:rFonts w:asciiTheme="minorHAnsi" w:hAnsiTheme="minorHAnsi" w:cs="Arial"/>
        </w:rPr>
        <w:t xml:space="preserve"> changes the job content (requirements of the job as to training, skill, responsibility and/or working conditions).</w:t>
      </w:r>
    </w:p>
    <w:p w14:paraId="6848A0A4" w14:textId="77777777" w:rsidR="00A32754" w:rsidRPr="00B44691" w:rsidRDefault="00A32754" w:rsidP="001854F6">
      <w:pPr>
        <w:widowControl/>
        <w:numPr>
          <w:ilvl w:val="0"/>
          <w:numId w:val="7"/>
        </w:numPr>
        <w:jc w:val="both"/>
        <w:rPr>
          <w:rFonts w:asciiTheme="minorHAnsi" w:hAnsiTheme="minorHAnsi" w:cs="Arial"/>
        </w:rPr>
      </w:pPr>
      <w:r w:rsidRPr="00B44691">
        <w:rPr>
          <w:rFonts w:asciiTheme="minorHAnsi" w:hAnsiTheme="minorHAnsi" w:cs="Arial"/>
        </w:rPr>
        <w:t xml:space="preserve">The job is terminated by the </w:t>
      </w:r>
      <w:r w:rsidR="00F85629" w:rsidRPr="00B44691">
        <w:rPr>
          <w:rFonts w:asciiTheme="minorHAnsi" w:hAnsiTheme="minorHAnsi" w:cs="Arial"/>
        </w:rPr>
        <w:t>Employer</w:t>
      </w:r>
      <w:r w:rsidRPr="00B44691">
        <w:rPr>
          <w:rFonts w:asciiTheme="minorHAnsi" w:hAnsiTheme="minorHAnsi" w:cs="Arial"/>
        </w:rPr>
        <w:t xml:space="preserve"> or not occupied during a period of one (1) year, or</w:t>
      </w:r>
    </w:p>
    <w:p w14:paraId="45479549" w14:textId="77777777" w:rsidR="00A32754" w:rsidRPr="00B44691" w:rsidRDefault="00A32754" w:rsidP="001854F6">
      <w:pPr>
        <w:widowControl/>
        <w:numPr>
          <w:ilvl w:val="0"/>
          <w:numId w:val="7"/>
        </w:numPr>
        <w:jc w:val="both"/>
        <w:rPr>
          <w:rFonts w:asciiTheme="minorHAnsi" w:hAnsiTheme="minorHAnsi" w:cs="Arial"/>
        </w:rPr>
      </w:pPr>
      <w:r w:rsidRPr="00B44691">
        <w:rPr>
          <w:rFonts w:asciiTheme="minorHAnsi" w:hAnsiTheme="minorHAnsi" w:cs="Arial"/>
        </w:rPr>
        <w:t>The existing grade levels are changed by mutual agreement.</w:t>
      </w:r>
    </w:p>
    <w:p w14:paraId="6636E5F6" w14:textId="77777777" w:rsidR="00CC4DDC" w:rsidRDefault="00CC4DDC" w:rsidP="009558B8">
      <w:pPr>
        <w:widowControl/>
        <w:rPr>
          <w:rFonts w:asciiTheme="minorHAnsi" w:hAnsiTheme="minorHAnsi" w:cs="Arial"/>
        </w:rPr>
      </w:pPr>
    </w:p>
    <w:tbl>
      <w:tblPr>
        <w:tblStyle w:val="TableGrid"/>
        <w:tblW w:w="0" w:type="auto"/>
        <w:tblLook w:val="04A0" w:firstRow="1" w:lastRow="0" w:firstColumn="1" w:lastColumn="0" w:noHBand="0" w:noVBand="1"/>
      </w:tblPr>
      <w:tblGrid>
        <w:gridCol w:w="4945"/>
        <w:gridCol w:w="1710"/>
      </w:tblGrid>
      <w:tr w:rsidR="00172746" w:rsidRPr="00172746" w14:paraId="3F09D2FF" w14:textId="77777777" w:rsidTr="00172746">
        <w:trPr>
          <w:trHeight w:val="288"/>
        </w:trPr>
        <w:tc>
          <w:tcPr>
            <w:tcW w:w="4945" w:type="dxa"/>
            <w:noWrap/>
            <w:hideMark/>
          </w:tcPr>
          <w:p w14:paraId="2358F709" w14:textId="489E5278" w:rsidR="00172746" w:rsidRPr="00172746" w:rsidRDefault="00172746" w:rsidP="00172746">
            <w:pPr>
              <w:widowControl/>
              <w:jc w:val="center"/>
              <w:rPr>
                <w:rFonts w:asciiTheme="minorHAnsi" w:hAnsiTheme="minorHAnsi" w:cs="Arial"/>
              </w:rPr>
            </w:pPr>
            <w:r>
              <w:rPr>
                <w:rFonts w:asciiTheme="minorHAnsi" w:hAnsiTheme="minorHAnsi" w:cs="Arial"/>
              </w:rPr>
              <w:t>Classification</w:t>
            </w:r>
          </w:p>
        </w:tc>
        <w:tc>
          <w:tcPr>
            <w:tcW w:w="1710" w:type="dxa"/>
            <w:noWrap/>
            <w:hideMark/>
          </w:tcPr>
          <w:p w14:paraId="2709D3A9" w14:textId="77777777" w:rsidR="00172746" w:rsidRPr="00172746" w:rsidRDefault="00172746" w:rsidP="00172746">
            <w:pPr>
              <w:widowControl/>
              <w:jc w:val="center"/>
              <w:rPr>
                <w:rFonts w:asciiTheme="minorHAnsi" w:hAnsiTheme="minorHAnsi" w:cs="Arial"/>
              </w:rPr>
            </w:pPr>
            <w:r w:rsidRPr="00172746">
              <w:rPr>
                <w:rFonts w:asciiTheme="minorHAnsi" w:hAnsiTheme="minorHAnsi" w:cs="Arial"/>
              </w:rPr>
              <w:t>Pay Grade Level</w:t>
            </w:r>
          </w:p>
        </w:tc>
      </w:tr>
      <w:tr w:rsidR="00172746" w:rsidRPr="00172746" w14:paraId="0634A57F" w14:textId="77777777" w:rsidTr="00172746">
        <w:trPr>
          <w:trHeight w:val="288"/>
        </w:trPr>
        <w:tc>
          <w:tcPr>
            <w:tcW w:w="4945" w:type="dxa"/>
            <w:noWrap/>
            <w:hideMark/>
          </w:tcPr>
          <w:p w14:paraId="76F06599" w14:textId="77777777" w:rsidR="00172746" w:rsidRPr="00172746" w:rsidRDefault="00172746" w:rsidP="00172746">
            <w:pPr>
              <w:widowControl/>
              <w:rPr>
                <w:rFonts w:asciiTheme="minorHAnsi" w:hAnsiTheme="minorHAnsi" w:cs="Arial"/>
              </w:rPr>
            </w:pPr>
            <w:r w:rsidRPr="00172746">
              <w:rPr>
                <w:rFonts w:asciiTheme="minorHAnsi" w:hAnsiTheme="minorHAnsi" w:cs="Arial"/>
              </w:rPr>
              <w:t>Academic Orient. &amp; Trans. Sr. Assoc Dir.</w:t>
            </w:r>
          </w:p>
        </w:tc>
        <w:tc>
          <w:tcPr>
            <w:tcW w:w="1710" w:type="dxa"/>
            <w:noWrap/>
            <w:hideMark/>
          </w:tcPr>
          <w:p w14:paraId="7F76A8BF" w14:textId="77777777" w:rsidR="00172746" w:rsidRPr="00172746" w:rsidRDefault="00172746" w:rsidP="00172746">
            <w:pPr>
              <w:widowControl/>
              <w:jc w:val="center"/>
              <w:rPr>
                <w:rFonts w:asciiTheme="minorHAnsi" w:hAnsiTheme="minorHAnsi" w:cs="Arial"/>
              </w:rPr>
            </w:pPr>
            <w:r w:rsidRPr="00172746">
              <w:rPr>
                <w:rFonts w:asciiTheme="minorHAnsi" w:hAnsiTheme="minorHAnsi" w:cs="Arial"/>
              </w:rPr>
              <w:t>16</w:t>
            </w:r>
          </w:p>
        </w:tc>
      </w:tr>
      <w:tr w:rsidR="00172746" w:rsidRPr="00172746" w14:paraId="5F851DC3" w14:textId="77777777" w:rsidTr="00172746">
        <w:trPr>
          <w:trHeight w:val="288"/>
        </w:trPr>
        <w:tc>
          <w:tcPr>
            <w:tcW w:w="4945" w:type="dxa"/>
            <w:noWrap/>
            <w:hideMark/>
          </w:tcPr>
          <w:p w14:paraId="2CBDA13A" w14:textId="77777777" w:rsidR="00172746" w:rsidRPr="00172746" w:rsidRDefault="00172746" w:rsidP="00172746">
            <w:pPr>
              <w:widowControl/>
              <w:rPr>
                <w:rFonts w:asciiTheme="minorHAnsi" w:hAnsiTheme="minorHAnsi" w:cs="Arial"/>
              </w:rPr>
            </w:pPr>
            <w:r w:rsidRPr="00172746">
              <w:rPr>
                <w:rFonts w:asciiTheme="minorHAnsi" w:hAnsiTheme="minorHAnsi" w:cs="Arial"/>
              </w:rPr>
              <w:t>Academic Orientation Program Administrat</w:t>
            </w:r>
          </w:p>
        </w:tc>
        <w:tc>
          <w:tcPr>
            <w:tcW w:w="1710" w:type="dxa"/>
            <w:noWrap/>
            <w:hideMark/>
          </w:tcPr>
          <w:p w14:paraId="01DEE85E" w14:textId="77777777" w:rsidR="00172746" w:rsidRPr="00172746" w:rsidRDefault="00172746" w:rsidP="00172746">
            <w:pPr>
              <w:widowControl/>
              <w:jc w:val="center"/>
              <w:rPr>
                <w:rFonts w:asciiTheme="minorHAnsi" w:hAnsiTheme="minorHAnsi" w:cs="Arial"/>
              </w:rPr>
            </w:pPr>
            <w:r w:rsidRPr="00172746">
              <w:rPr>
                <w:rFonts w:asciiTheme="minorHAnsi" w:hAnsiTheme="minorHAnsi" w:cs="Arial"/>
              </w:rPr>
              <w:t>14</w:t>
            </w:r>
          </w:p>
        </w:tc>
      </w:tr>
      <w:tr w:rsidR="00172746" w:rsidRPr="00172746" w14:paraId="4A28CCDF" w14:textId="77777777" w:rsidTr="00172746">
        <w:trPr>
          <w:trHeight w:val="288"/>
        </w:trPr>
        <w:tc>
          <w:tcPr>
            <w:tcW w:w="4945" w:type="dxa"/>
            <w:noWrap/>
            <w:hideMark/>
          </w:tcPr>
          <w:p w14:paraId="10D3A3DA" w14:textId="77777777" w:rsidR="00172746" w:rsidRPr="00172746" w:rsidRDefault="00172746" w:rsidP="00172746">
            <w:pPr>
              <w:widowControl/>
              <w:rPr>
                <w:rFonts w:asciiTheme="minorHAnsi" w:hAnsiTheme="minorHAnsi" w:cs="Arial"/>
              </w:rPr>
            </w:pPr>
            <w:r w:rsidRPr="00172746">
              <w:rPr>
                <w:rFonts w:asciiTheme="minorHAnsi" w:hAnsiTheme="minorHAnsi" w:cs="Arial"/>
              </w:rPr>
              <w:t>Academic Technology Coordinator/S</w:t>
            </w:r>
          </w:p>
        </w:tc>
        <w:tc>
          <w:tcPr>
            <w:tcW w:w="1710" w:type="dxa"/>
            <w:noWrap/>
            <w:hideMark/>
          </w:tcPr>
          <w:p w14:paraId="22419CCB" w14:textId="77777777" w:rsidR="00172746" w:rsidRPr="00172746" w:rsidRDefault="00172746" w:rsidP="00172746">
            <w:pPr>
              <w:widowControl/>
              <w:jc w:val="center"/>
              <w:rPr>
                <w:rFonts w:asciiTheme="minorHAnsi" w:hAnsiTheme="minorHAnsi" w:cs="Arial"/>
              </w:rPr>
            </w:pPr>
            <w:r w:rsidRPr="00172746">
              <w:rPr>
                <w:rFonts w:asciiTheme="minorHAnsi" w:hAnsiTheme="minorHAnsi" w:cs="Arial"/>
              </w:rPr>
              <w:t>12</w:t>
            </w:r>
          </w:p>
        </w:tc>
      </w:tr>
      <w:tr w:rsidR="00172746" w:rsidRPr="00172746" w14:paraId="1C47A02D" w14:textId="77777777" w:rsidTr="00172746">
        <w:trPr>
          <w:trHeight w:val="288"/>
        </w:trPr>
        <w:tc>
          <w:tcPr>
            <w:tcW w:w="4945" w:type="dxa"/>
            <w:noWrap/>
            <w:hideMark/>
          </w:tcPr>
          <w:p w14:paraId="1A485889" w14:textId="77777777" w:rsidR="00172746" w:rsidRPr="00172746" w:rsidRDefault="00172746" w:rsidP="00172746">
            <w:pPr>
              <w:widowControl/>
              <w:rPr>
                <w:rFonts w:asciiTheme="minorHAnsi" w:hAnsiTheme="minorHAnsi" w:cs="Arial"/>
              </w:rPr>
            </w:pPr>
            <w:r w:rsidRPr="00172746">
              <w:rPr>
                <w:rFonts w:asciiTheme="minorHAnsi" w:hAnsiTheme="minorHAnsi" w:cs="Arial"/>
              </w:rPr>
              <w:t>Accountant I/S</w:t>
            </w:r>
          </w:p>
        </w:tc>
        <w:tc>
          <w:tcPr>
            <w:tcW w:w="1710" w:type="dxa"/>
            <w:noWrap/>
            <w:hideMark/>
          </w:tcPr>
          <w:p w14:paraId="64794B38" w14:textId="77777777" w:rsidR="00172746" w:rsidRPr="00172746" w:rsidRDefault="00172746" w:rsidP="00172746">
            <w:pPr>
              <w:widowControl/>
              <w:jc w:val="center"/>
              <w:rPr>
                <w:rFonts w:asciiTheme="minorHAnsi" w:hAnsiTheme="minorHAnsi" w:cs="Arial"/>
              </w:rPr>
            </w:pPr>
            <w:r w:rsidRPr="00172746">
              <w:rPr>
                <w:rFonts w:asciiTheme="minorHAnsi" w:hAnsiTheme="minorHAnsi" w:cs="Arial"/>
              </w:rPr>
              <w:t>11</w:t>
            </w:r>
          </w:p>
        </w:tc>
      </w:tr>
      <w:tr w:rsidR="00172746" w:rsidRPr="00172746" w14:paraId="2352B437" w14:textId="77777777" w:rsidTr="00172746">
        <w:trPr>
          <w:trHeight w:val="288"/>
        </w:trPr>
        <w:tc>
          <w:tcPr>
            <w:tcW w:w="4945" w:type="dxa"/>
            <w:noWrap/>
            <w:hideMark/>
          </w:tcPr>
          <w:p w14:paraId="02D8A95B" w14:textId="77777777" w:rsidR="00172746" w:rsidRPr="00172746" w:rsidRDefault="00172746" w:rsidP="00172746">
            <w:pPr>
              <w:widowControl/>
              <w:rPr>
                <w:rFonts w:asciiTheme="minorHAnsi" w:hAnsiTheme="minorHAnsi" w:cs="Arial"/>
              </w:rPr>
            </w:pPr>
            <w:r w:rsidRPr="00172746">
              <w:rPr>
                <w:rFonts w:asciiTheme="minorHAnsi" w:hAnsiTheme="minorHAnsi" w:cs="Arial"/>
              </w:rPr>
              <w:t>Accountant II/S</w:t>
            </w:r>
          </w:p>
        </w:tc>
        <w:tc>
          <w:tcPr>
            <w:tcW w:w="1710" w:type="dxa"/>
            <w:noWrap/>
            <w:hideMark/>
          </w:tcPr>
          <w:p w14:paraId="4CE5B4B7" w14:textId="77777777" w:rsidR="00172746" w:rsidRPr="00172746" w:rsidRDefault="00172746" w:rsidP="00172746">
            <w:pPr>
              <w:widowControl/>
              <w:jc w:val="center"/>
              <w:rPr>
                <w:rFonts w:asciiTheme="minorHAnsi" w:hAnsiTheme="minorHAnsi" w:cs="Arial"/>
              </w:rPr>
            </w:pPr>
            <w:r w:rsidRPr="00172746">
              <w:rPr>
                <w:rFonts w:asciiTheme="minorHAnsi" w:hAnsiTheme="minorHAnsi" w:cs="Arial"/>
              </w:rPr>
              <w:t>13</w:t>
            </w:r>
          </w:p>
        </w:tc>
      </w:tr>
      <w:tr w:rsidR="00172746" w:rsidRPr="00172746" w14:paraId="473AF666" w14:textId="77777777" w:rsidTr="00172746">
        <w:trPr>
          <w:trHeight w:val="288"/>
        </w:trPr>
        <w:tc>
          <w:tcPr>
            <w:tcW w:w="4945" w:type="dxa"/>
            <w:noWrap/>
            <w:hideMark/>
          </w:tcPr>
          <w:p w14:paraId="36D86365" w14:textId="77777777" w:rsidR="00172746" w:rsidRPr="00172746" w:rsidRDefault="00172746" w:rsidP="00172746">
            <w:pPr>
              <w:widowControl/>
              <w:rPr>
                <w:rFonts w:asciiTheme="minorHAnsi" w:hAnsiTheme="minorHAnsi" w:cs="Arial"/>
              </w:rPr>
            </w:pPr>
            <w:r w:rsidRPr="00172746">
              <w:rPr>
                <w:rFonts w:asciiTheme="minorHAnsi" w:hAnsiTheme="minorHAnsi" w:cs="Arial"/>
              </w:rPr>
              <w:t>Acct Chief &amp; Mgr of Financial Reporting</w:t>
            </w:r>
          </w:p>
        </w:tc>
        <w:tc>
          <w:tcPr>
            <w:tcW w:w="1710" w:type="dxa"/>
            <w:noWrap/>
            <w:hideMark/>
          </w:tcPr>
          <w:p w14:paraId="2669E31F" w14:textId="77777777" w:rsidR="00172746" w:rsidRPr="00172746" w:rsidRDefault="00172746" w:rsidP="00172746">
            <w:pPr>
              <w:widowControl/>
              <w:jc w:val="center"/>
              <w:rPr>
                <w:rFonts w:asciiTheme="minorHAnsi" w:hAnsiTheme="minorHAnsi" w:cs="Arial"/>
              </w:rPr>
            </w:pPr>
            <w:r w:rsidRPr="00172746">
              <w:rPr>
                <w:rFonts w:asciiTheme="minorHAnsi" w:hAnsiTheme="minorHAnsi" w:cs="Arial"/>
              </w:rPr>
              <w:t>16</w:t>
            </w:r>
          </w:p>
        </w:tc>
      </w:tr>
      <w:tr w:rsidR="00172746" w:rsidRPr="00172746" w14:paraId="67379AEB" w14:textId="77777777" w:rsidTr="00172746">
        <w:trPr>
          <w:trHeight w:val="288"/>
        </w:trPr>
        <w:tc>
          <w:tcPr>
            <w:tcW w:w="4945" w:type="dxa"/>
            <w:noWrap/>
            <w:hideMark/>
          </w:tcPr>
          <w:p w14:paraId="3C0B949A" w14:textId="77777777" w:rsidR="00172746" w:rsidRPr="00172746" w:rsidRDefault="00172746" w:rsidP="00172746">
            <w:pPr>
              <w:widowControl/>
              <w:rPr>
                <w:rFonts w:asciiTheme="minorHAnsi" w:hAnsiTheme="minorHAnsi" w:cs="Arial"/>
              </w:rPr>
            </w:pPr>
            <w:r w:rsidRPr="00172746">
              <w:rPr>
                <w:rFonts w:asciiTheme="minorHAnsi" w:hAnsiTheme="minorHAnsi" w:cs="Arial"/>
              </w:rPr>
              <w:t>ADJB Coordinator/Freedom of Infor Ofcr</w:t>
            </w:r>
          </w:p>
        </w:tc>
        <w:tc>
          <w:tcPr>
            <w:tcW w:w="1710" w:type="dxa"/>
            <w:noWrap/>
            <w:hideMark/>
          </w:tcPr>
          <w:p w14:paraId="2350A0DA" w14:textId="77777777" w:rsidR="00172746" w:rsidRPr="00172746" w:rsidRDefault="00172746" w:rsidP="00172746">
            <w:pPr>
              <w:widowControl/>
              <w:jc w:val="center"/>
              <w:rPr>
                <w:rFonts w:asciiTheme="minorHAnsi" w:hAnsiTheme="minorHAnsi" w:cs="Arial"/>
              </w:rPr>
            </w:pPr>
            <w:r w:rsidRPr="00172746">
              <w:rPr>
                <w:rFonts w:asciiTheme="minorHAnsi" w:hAnsiTheme="minorHAnsi" w:cs="Arial"/>
              </w:rPr>
              <w:t>15</w:t>
            </w:r>
          </w:p>
        </w:tc>
      </w:tr>
      <w:tr w:rsidR="00172746" w:rsidRPr="00172746" w14:paraId="085F3168" w14:textId="77777777" w:rsidTr="00172746">
        <w:trPr>
          <w:trHeight w:val="288"/>
        </w:trPr>
        <w:tc>
          <w:tcPr>
            <w:tcW w:w="4945" w:type="dxa"/>
            <w:noWrap/>
            <w:hideMark/>
          </w:tcPr>
          <w:p w14:paraId="5B3F0D66" w14:textId="77777777" w:rsidR="00172746" w:rsidRPr="00172746" w:rsidRDefault="00172746" w:rsidP="00172746">
            <w:pPr>
              <w:widowControl/>
              <w:rPr>
                <w:rFonts w:asciiTheme="minorHAnsi" w:hAnsiTheme="minorHAnsi" w:cs="Arial"/>
              </w:rPr>
            </w:pPr>
            <w:r w:rsidRPr="00172746">
              <w:rPr>
                <w:rFonts w:asciiTheme="minorHAnsi" w:hAnsiTheme="minorHAnsi" w:cs="Arial"/>
              </w:rPr>
              <w:t>Administrative Assistant I/S</w:t>
            </w:r>
          </w:p>
        </w:tc>
        <w:tc>
          <w:tcPr>
            <w:tcW w:w="1710" w:type="dxa"/>
            <w:noWrap/>
            <w:hideMark/>
          </w:tcPr>
          <w:p w14:paraId="1CF1EEB4" w14:textId="77777777" w:rsidR="00172746" w:rsidRPr="00172746" w:rsidRDefault="00172746" w:rsidP="00172746">
            <w:pPr>
              <w:widowControl/>
              <w:jc w:val="center"/>
              <w:rPr>
                <w:rFonts w:asciiTheme="minorHAnsi" w:hAnsiTheme="minorHAnsi" w:cs="Arial"/>
              </w:rPr>
            </w:pPr>
            <w:r w:rsidRPr="00172746">
              <w:rPr>
                <w:rFonts w:asciiTheme="minorHAnsi" w:hAnsiTheme="minorHAnsi" w:cs="Arial"/>
              </w:rPr>
              <w:t>10</w:t>
            </w:r>
          </w:p>
        </w:tc>
      </w:tr>
      <w:tr w:rsidR="00172746" w:rsidRPr="00172746" w14:paraId="78152145" w14:textId="77777777" w:rsidTr="00172746">
        <w:trPr>
          <w:trHeight w:val="288"/>
        </w:trPr>
        <w:tc>
          <w:tcPr>
            <w:tcW w:w="4945" w:type="dxa"/>
            <w:noWrap/>
            <w:hideMark/>
          </w:tcPr>
          <w:p w14:paraId="46F7173B" w14:textId="77777777" w:rsidR="00172746" w:rsidRPr="00172746" w:rsidRDefault="00172746" w:rsidP="00172746">
            <w:pPr>
              <w:widowControl/>
              <w:rPr>
                <w:rFonts w:asciiTheme="minorHAnsi" w:hAnsiTheme="minorHAnsi" w:cs="Arial"/>
              </w:rPr>
            </w:pPr>
            <w:r w:rsidRPr="00172746">
              <w:rPr>
                <w:rFonts w:asciiTheme="minorHAnsi" w:hAnsiTheme="minorHAnsi" w:cs="Arial"/>
              </w:rPr>
              <w:t>Administrative Assistant II/S</w:t>
            </w:r>
          </w:p>
        </w:tc>
        <w:tc>
          <w:tcPr>
            <w:tcW w:w="1710" w:type="dxa"/>
            <w:noWrap/>
            <w:hideMark/>
          </w:tcPr>
          <w:p w14:paraId="104311F8" w14:textId="77777777" w:rsidR="00172746" w:rsidRPr="00172746" w:rsidRDefault="00172746" w:rsidP="00172746">
            <w:pPr>
              <w:widowControl/>
              <w:jc w:val="center"/>
              <w:rPr>
                <w:rFonts w:asciiTheme="minorHAnsi" w:hAnsiTheme="minorHAnsi" w:cs="Arial"/>
              </w:rPr>
            </w:pPr>
            <w:r w:rsidRPr="00172746">
              <w:rPr>
                <w:rFonts w:asciiTheme="minorHAnsi" w:hAnsiTheme="minorHAnsi" w:cs="Arial"/>
              </w:rPr>
              <w:t>11</w:t>
            </w:r>
          </w:p>
        </w:tc>
      </w:tr>
      <w:tr w:rsidR="00172746" w:rsidRPr="00172746" w14:paraId="14844DC3" w14:textId="77777777" w:rsidTr="00172746">
        <w:trPr>
          <w:trHeight w:val="288"/>
        </w:trPr>
        <w:tc>
          <w:tcPr>
            <w:tcW w:w="4945" w:type="dxa"/>
            <w:noWrap/>
            <w:hideMark/>
          </w:tcPr>
          <w:p w14:paraId="5DAA4D86" w14:textId="77777777" w:rsidR="00172746" w:rsidRPr="00172746" w:rsidRDefault="00172746" w:rsidP="00172746">
            <w:pPr>
              <w:widowControl/>
              <w:rPr>
                <w:rFonts w:asciiTheme="minorHAnsi" w:hAnsiTheme="minorHAnsi" w:cs="Arial"/>
              </w:rPr>
            </w:pPr>
            <w:r w:rsidRPr="00172746">
              <w:rPr>
                <w:rFonts w:asciiTheme="minorHAnsi" w:hAnsiTheme="minorHAnsi" w:cs="Arial"/>
              </w:rPr>
              <w:t>Administrative Assistant III/S</w:t>
            </w:r>
          </w:p>
        </w:tc>
        <w:tc>
          <w:tcPr>
            <w:tcW w:w="1710" w:type="dxa"/>
            <w:noWrap/>
            <w:hideMark/>
          </w:tcPr>
          <w:p w14:paraId="696CF873" w14:textId="77777777" w:rsidR="00172746" w:rsidRPr="00172746" w:rsidRDefault="00172746" w:rsidP="00172746">
            <w:pPr>
              <w:widowControl/>
              <w:jc w:val="center"/>
              <w:rPr>
                <w:rFonts w:asciiTheme="minorHAnsi" w:hAnsiTheme="minorHAnsi" w:cs="Arial"/>
              </w:rPr>
            </w:pPr>
            <w:r w:rsidRPr="00172746">
              <w:rPr>
                <w:rFonts w:asciiTheme="minorHAnsi" w:hAnsiTheme="minorHAnsi" w:cs="Arial"/>
              </w:rPr>
              <w:t>13</w:t>
            </w:r>
          </w:p>
        </w:tc>
      </w:tr>
      <w:tr w:rsidR="00172746" w:rsidRPr="00172746" w14:paraId="0881F6AD" w14:textId="77777777" w:rsidTr="00172746">
        <w:trPr>
          <w:trHeight w:val="288"/>
        </w:trPr>
        <w:tc>
          <w:tcPr>
            <w:tcW w:w="4945" w:type="dxa"/>
            <w:noWrap/>
            <w:hideMark/>
          </w:tcPr>
          <w:p w14:paraId="32A80097" w14:textId="77777777" w:rsidR="00172746" w:rsidRPr="00172746" w:rsidRDefault="00172746" w:rsidP="00172746">
            <w:pPr>
              <w:widowControl/>
              <w:rPr>
                <w:rFonts w:asciiTheme="minorHAnsi" w:hAnsiTheme="minorHAnsi" w:cs="Arial"/>
              </w:rPr>
            </w:pPr>
            <w:r w:rsidRPr="00172746">
              <w:rPr>
                <w:rFonts w:asciiTheme="minorHAnsi" w:hAnsiTheme="minorHAnsi" w:cs="Arial"/>
              </w:rPr>
              <w:t>Administrative Associate I/S</w:t>
            </w:r>
          </w:p>
        </w:tc>
        <w:tc>
          <w:tcPr>
            <w:tcW w:w="1710" w:type="dxa"/>
            <w:noWrap/>
            <w:hideMark/>
          </w:tcPr>
          <w:p w14:paraId="722B7705" w14:textId="77777777" w:rsidR="00172746" w:rsidRPr="00172746" w:rsidRDefault="00172746" w:rsidP="00172746">
            <w:pPr>
              <w:widowControl/>
              <w:jc w:val="center"/>
              <w:rPr>
                <w:rFonts w:asciiTheme="minorHAnsi" w:hAnsiTheme="minorHAnsi" w:cs="Arial"/>
              </w:rPr>
            </w:pPr>
            <w:r w:rsidRPr="00172746">
              <w:rPr>
                <w:rFonts w:asciiTheme="minorHAnsi" w:hAnsiTheme="minorHAnsi" w:cs="Arial"/>
              </w:rPr>
              <w:t>14</w:t>
            </w:r>
          </w:p>
        </w:tc>
      </w:tr>
      <w:tr w:rsidR="00172746" w:rsidRPr="00172746" w14:paraId="5CEE48D4" w14:textId="77777777" w:rsidTr="00172746">
        <w:trPr>
          <w:trHeight w:val="288"/>
        </w:trPr>
        <w:tc>
          <w:tcPr>
            <w:tcW w:w="4945" w:type="dxa"/>
            <w:noWrap/>
            <w:hideMark/>
          </w:tcPr>
          <w:p w14:paraId="7CE10810" w14:textId="77777777" w:rsidR="00172746" w:rsidRPr="00172746" w:rsidRDefault="00172746" w:rsidP="00172746">
            <w:pPr>
              <w:widowControl/>
              <w:rPr>
                <w:rFonts w:asciiTheme="minorHAnsi" w:hAnsiTheme="minorHAnsi" w:cs="Arial"/>
              </w:rPr>
            </w:pPr>
            <w:r w:rsidRPr="00172746">
              <w:rPr>
                <w:rFonts w:asciiTheme="minorHAnsi" w:hAnsiTheme="minorHAnsi" w:cs="Arial"/>
              </w:rPr>
              <w:t>Administrative Associate II/S</w:t>
            </w:r>
          </w:p>
        </w:tc>
        <w:tc>
          <w:tcPr>
            <w:tcW w:w="1710" w:type="dxa"/>
            <w:noWrap/>
            <w:hideMark/>
          </w:tcPr>
          <w:p w14:paraId="5FFF3703" w14:textId="77777777" w:rsidR="00172746" w:rsidRPr="00172746" w:rsidRDefault="00172746" w:rsidP="00172746">
            <w:pPr>
              <w:widowControl/>
              <w:jc w:val="center"/>
              <w:rPr>
                <w:rFonts w:asciiTheme="minorHAnsi" w:hAnsiTheme="minorHAnsi" w:cs="Arial"/>
              </w:rPr>
            </w:pPr>
            <w:r w:rsidRPr="00172746">
              <w:rPr>
                <w:rFonts w:asciiTheme="minorHAnsi" w:hAnsiTheme="minorHAnsi" w:cs="Arial"/>
              </w:rPr>
              <w:t>15</w:t>
            </w:r>
          </w:p>
        </w:tc>
      </w:tr>
      <w:tr w:rsidR="00172746" w:rsidRPr="00172746" w14:paraId="67C455AE" w14:textId="77777777" w:rsidTr="00172746">
        <w:trPr>
          <w:trHeight w:val="288"/>
        </w:trPr>
        <w:tc>
          <w:tcPr>
            <w:tcW w:w="4945" w:type="dxa"/>
            <w:noWrap/>
            <w:hideMark/>
          </w:tcPr>
          <w:p w14:paraId="3C6CC595" w14:textId="77777777" w:rsidR="00172746" w:rsidRPr="00172746" w:rsidRDefault="00172746" w:rsidP="00172746">
            <w:pPr>
              <w:widowControl/>
              <w:rPr>
                <w:rFonts w:asciiTheme="minorHAnsi" w:hAnsiTheme="minorHAnsi" w:cs="Arial"/>
              </w:rPr>
            </w:pPr>
            <w:r w:rsidRPr="00172746">
              <w:rPr>
                <w:rFonts w:asciiTheme="minorHAnsi" w:hAnsiTheme="minorHAnsi" w:cs="Arial"/>
              </w:rPr>
              <w:t>Administrative Business Manager/S</w:t>
            </w:r>
          </w:p>
        </w:tc>
        <w:tc>
          <w:tcPr>
            <w:tcW w:w="1710" w:type="dxa"/>
            <w:noWrap/>
            <w:hideMark/>
          </w:tcPr>
          <w:p w14:paraId="33E4B36E" w14:textId="77777777" w:rsidR="00172746" w:rsidRPr="00172746" w:rsidRDefault="00172746" w:rsidP="00172746">
            <w:pPr>
              <w:widowControl/>
              <w:jc w:val="center"/>
              <w:rPr>
                <w:rFonts w:asciiTheme="minorHAnsi" w:hAnsiTheme="minorHAnsi" w:cs="Arial"/>
              </w:rPr>
            </w:pPr>
            <w:r w:rsidRPr="00172746">
              <w:rPr>
                <w:rFonts w:asciiTheme="minorHAnsi" w:hAnsiTheme="minorHAnsi" w:cs="Arial"/>
              </w:rPr>
              <w:t>14</w:t>
            </w:r>
          </w:p>
        </w:tc>
      </w:tr>
      <w:tr w:rsidR="00172746" w:rsidRPr="00172746" w14:paraId="2528707E" w14:textId="77777777" w:rsidTr="00172746">
        <w:trPr>
          <w:trHeight w:val="288"/>
        </w:trPr>
        <w:tc>
          <w:tcPr>
            <w:tcW w:w="4945" w:type="dxa"/>
            <w:noWrap/>
            <w:hideMark/>
          </w:tcPr>
          <w:p w14:paraId="7217E26D" w14:textId="77777777" w:rsidR="00172746" w:rsidRPr="00172746" w:rsidRDefault="00172746" w:rsidP="00172746">
            <w:pPr>
              <w:widowControl/>
              <w:rPr>
                <w:rFonts w:asciiTheme="minorHAnsi" w:hAnsiTheme="minorHAnsi" w:cs="Arial"/>
              </w:rPr>
            </w:pPr>
            <w:r w:rsidRPr="00172746">
              <w:rPr>
                <w:rFonts w:asciiTheme="minorHAnsi" w:hAnsiTheme="minorHAnsi" w:cs="Arial"/>
              </w:rPr>
              <w:t>Administrative Business Professional/S</w:t>
            </w:r>
          </w:p>
        </w:tc>
        <w:tc>
          <w:tcPr>
            <w:tcW w:w="1710" w:type="dxa"/>
            <w:noWrap/>
            <w:hideMark/>
          </w:tcPr>
          <w:p w14:paraId="19567738" w14:textId="77777777" w:rsidR="00172746" w:rsidRPr="00172746" w:rsidRDefault="00172746" w:rsidP="00172746">
            <w:pPr>
              <w:widowControl/>
              <w:jc w:val="center"/>
              <w:rPr>
                <w:rFonts w:asciiTheme="minorHAnsi" w:hAnsiTheme="minorHAnsi" w:cs="Arial"/>
              </w:rPr>
            </w:pPr>
            <w:r w:rsidRPr="00172746">
              <w:rPr>
                <w:rFonts w:asciiTheme="minorHAnsi" w:hAnsiTheme="minorHAnsi" w:cs="Arial"/>
              </w:rPr>
              <w:t>12</w:t>
            </w:r>
          </w:p>
        </w:tc>
      </w:tr>
      <w:tr w:rsidR="00172746" w:rsidRPr="00172746" w14:paraId="45CCF9FF" w14:textId="77777777" w:rsidTr="00172746">
        <w:trPr>
          <w:trHeight w:val="288"/>
        </w:trPr>
        <w:tc>
          <w:tcPr>
            <w:tcW w:w="4945" w:type="dxa"/>
            <w:noWrap/>
            <w:hideMark/>
          </w:tcPr>
          <w:p w14:paraId="1B7060C0" w14:textId="77777777" w:rsidR="00172746" w:rsidRPr="00172746" w:rsidRDefault="00172746" w:rsidP="00172746">
            <w:pPr>
              <w:widowControl/>
              <w:rPr>
                <w:rFonts w:asciiTheme="minorHAnsi" w:hAnsiTheme="minorHAnsi" w:cs="Arial"/>
              </w:rPr>
            </w:pPr>
            <w:r w:rsidRPr="00172746">
              <w:rPr>
                <w:rFonts w:asciiTheme="minorHAnsi" w:hAnsiTheme="minorHAnsi" w:cs="Arial"/>
              </w:rPr>
              <w:t>Admissions Assistant Director/S</w:t>
            </w:r>
          </w:p>
        </w:tc>
        <w:tc>
          <w:tcPr>
            <w:tcW w:w="1710" w:type="dxa"/>
            <w:noWrap/>
            <w:hideMark/>
          </w:tcPr>
          <w:p w14:paraId="413C6A76" w14:textId="77777777" w:rsidR="00172746" w:rsidRPr="00172746" w:rsidRDefault="00172746" w:rsidP="00172746">
            <w:pPr>
              <w:widowControl/>
              <w:jc w:val="center"/>
              <w:rPr>
                <w:rFonts w:asciiTheme="minorHAnsi" w:hAnsiTheme="minorHAnsi" w:cs="Arial"/>
              </w:rPr>
            </w:pPr>
            <w:r w:rsidRPr="00172746">
              <w:rPr>
                <w:rFonts w:asciiTheme="minorHAnsi" w:hAnsiTheme="minorHAnsi" w:cs="Arial"/>
              </w:rPr>
              <w:t>14</w:t>
            </w:r>
          </w:p>
        </w:tc>
      </w:tr>
      <w:tr w:rsidR="00172746" w:rsidRPr="00172746" w14:paraId="5340FBEB" w14:textId="77777777" w:rsidTr="00172746">
        <w:trPr>
          <w:trHeight w:val="288"/>
        </w:trPr>
        <w:tc>
          <w:tcPr>
            <w:tcW w:w="4945" w:type="dxa"/>
            <w:noWrap/>
            <w:hideMark/>
          </w:tcPr>
          <w:p w14:paraId="639F9043" w14:textId="77777777" w:rsidR="00172746" w:rsidRPr="00172746" w:rsidRDefault="00172746" w:rsidP="00172746">
            <w:pPr>
              <w:widowControl/>
              <w:rPr>
                <w:rFonts w:asciiTheme="minorHAnsi" w:hAnsiTheme="minorHAnsi" w:cs="Arial"/>
              </w:rPr>
            </w:pPr>
            <w:r w:rsidRPr="00172746">
              <w:rPr>
                <w:rFonts w:asciiTheme="minorHAnsi" w:hAnsiTheme="minorHAnsi" w:cs="Arial"/>
              </w:rPr>
              <w:t>Admissions Associate Director</w:t>
            </w:r>
          </w:p>
        </w:tc>
        <w:tc>
          <w:tcPr>
            <w:tcW w:w="1710" w:type="dxa"/>
            <w:noWrap/>
            <w:hideMark/>
          </w:tcPr>
          <w:p w14:paraId="7B6E585E" w14:textId="77777777" w:rsidR="00172746" w:rsidRPr="00172746" w:rsidRDefault="00172746" w:rsidP="00172746">
            <w:pPr>
              <w:widowControl/>
              <w:jc w:val="center"/>
              <w:rPr>
                <w:rFonts w:asciiTheme="minorHAnsi" w:hAnsiTheme="minorHAnsi" w:cs="Arial"/>
              </w:rPr>
            </w:pPr>
            <w:r w:rsidRPr="00172746">
              <w:rPr>
                <w:rFonts w:asciiTheme="minorHAnsi" w:hAnsiTheme="minorHAnsi" w:cs="Arial"/>
              </w:rPr>
              <w:t>15</w:t>
            </w:r>
          </w:p>
        </w:tc>
      </w:tr>
      <w:tr w:rsidR="00172746" w:rsidRPr="00172746" w14:paraId="18C82B5F" w14:textId="77777777" w:rsidTr="00172746">
        <w:trPr>
          <w:trHeight w:val="288"/>
        </w:trPr>
        <w:tc>
          <w:tcPr>
            <w:tcW w:w="4945" w:type="dxa"/>
            <w:noWrap/>
            <w:hideMark/>
          </w:tcPr>
          <w:p w14:paraId="7F0D4441" w14:textId="77777777" w:rsidR="00172746" w:rsidRPr="00172746" w:rsidRDefault="00172746" w:rsidP="00172746">
            <w:pPr>
              <w:widowControl/>
              <w:rPr>
                <w:rFonts w:asciiTheme="minorHAnsi" w:hAnsiTheme="minorHAnsi" w:cs="Arial"/>
              </w:rPr>
            </w:pPr>
            <w:r w:rsidRPr="00172746">
              <w:rPr>
                <w:rFonts w:asciiTheme="minorHAnsi" w:hAnsiTheme="minorHAnsi" w:cs="Arial"/>
              </w:rPr>
              <w:t>Admissions Counselor/S</w:t>
            </w:r>
          </w:p>
        </w:tc>
        <w:tc>
          <w:tcPr>
            <w:tcW w:w="1710" w:type="dxa"/>
            <w:noWrap/>
            <w:hideMark/>
          </w:tcPr>
          <w:p w14:paraId="3B00624E" w14:textId="77777777" w:rsidR="00172746" w:rsidRPr="00172746" w:rsidRDefault="00172746" w:rsidP="00172746">
            <w:pPr>
              <w:widowControl/>
              <w:jc w:val="center"/>
              <w:rPr>
                <w:rFonts w:asciiTheme="minorHAnsi" w:hAnsiTheme="minorHAnsi" w:cs="Arial"/>
              </w:rPr>
            </w:pPr>
            <w:r w:rsidRPr="00172746">
              <w:rPr>
                <w:rFonts w:asciiTheme="minorHAnsi" w:hAnsiTheme="minorHAnsi" w:cs="Arial"/>
              </w:rPr>
              <w:t>12</w:t>
            </w:r>
          </w:p>
        </w:tc>
      </w:tr>
      <w:tr w:rsidR="00172746" w:rsidRPr="00172746" w14:paraId="580E2BF2" w14:textId="77777777" w:rsidTr="00172746">
        <w:trPr>
          <w:trHeight w:val="288"/>
        </w:trPr>
        <w:tc>
          <w:tcPr>
            <w:tcW w:w="4945" w:type="dxa"/>
            <w:noWrap/>
            <w:hideMark/>
          </w:tcPr>
          <w:p w14:paraId="5234979A" w14:textId="77777777" w:rsidR="00172746" w:rsidRPr="00172746" w:rsidRDefault="00172746" w:rsidP="00172746">
            <w:pPr>
              <w:widowControl/>
              <w:rPr>
                <w:rFonts w:asciiTheme="minorHAnsi" w:hAnsiTheme="minorHAnsi" w:cs="Arial"/>
              </w:rPr>
            </w:pPr>
            <w:r w:rsidRPr="00172746">
              <w:rPr>
                <w:rFonts w:asciiTheme="minorHAnsi" w:hAnsiTheme="minorHAnsi" w:cs="Arial"/>
              </w:rPr>
              <w:t>Admissions Senior Associate Director</w:t>
            </w:r>
          </w:p>
        </w:tc>
        <w:tc>
          <w:tcPr>
            <w:tcW w:w="1710" w:type="dxa"/>
            <w:noWrap/>
            <w:hideMark/>
          </w:tcPr>
          <w:p w14:paraId="46A8E2B6" w14:textId="77777777" w:rsidR="00172746" w:rsidRPr="00172746" w:rsidRDefault="00172746" w:rsidP="00172746">
            <w:pPr>
              <w:widowControl/>
              <w:jc w:val="center"/>
              <w:rPr>
                <w:rFonts w:asciiTheme="minorHAnsi" w:hAnsiTheme="minorHAnsi" w:cs="Arial"/>
              </w:rPr>
            </w:pPr>
            <w:r w:rsidRPr="00172746">
              <w:rPr>
                <w:rFonts w:asciiTheme="minorHAnsi" w:hAnsiTheme="minorHAnsi" w:cs="Arial"/>
              </w:rPr>
              <w:t>16</w:t>
            </w:r>
          </w:p>
        </w:tc>
      </w:tr>
      <w:tr w:rsidR="00172746" w:rsidRPr="00172746" w14:paraId="03EC2F79" w14:textId="77777777" w:rsidTr="00172746">
        <w:trPr>
          <w:trHeight w:val="288"/>
        </w:trPr>
        <w:tc>
          <w:tcPr>
            <w:tcW w:w="4945" w:type="dxa"/>
            <w:noWrap/>
            <w:hideMark/>
          </w:tcPr>
          <w:p w14:paraId="32B8B5DC" w14:textId="77777777" w:rsidR="00172746" w:rsidRPr="00172746" w:rsidRDefault="00172746" w:rsidP="00172746">
            <w:pPr>
              <w:widowControl/>
              <w:rPr>
                <w:rFonts w:asciiTheme="minorHAnsi" w:hAnsiTheme="minorHAnsi" w:cs="Arial"/>
              </w:rPr>
            </w:pPr>
            <w:r w:rsidRPr="00172746">
              <w:rPr>
                <w:rFonts w:asciiTheme="minorHAnsi" w:hAnsiTheme="minorHAnsi" w:cs="Arial"/>
              </w:rPr>
              <w:t>Admissions Senior Counselor/S</w:t>
            </w:r>
          </w:p>
        </w:tc>
        <w:tc>
          <w:tcPr>
            <w:tcW w:w="1710" w:type="dxa"/>
            <w:noWrap/>
            <w:hideMark/>
          </w:tcPr>
          <w:p w14:paraId="732595AE" w14:textId="77777777" w:rsidR="00172746" w:rsidRPr="00172746" w:rsidRDefault="00172746" w:rsidP="00172746">
            <w:pPr>
              <w:widowControl/>
              <w:jc w:val="center"/>
              <w:rPr>
                <w:rFonts w:asciiTheme="minorHAnsi" w:hAnsiTheme="minorHAnsi" w:cs="Arial"/>
              </w:rPr>
            </w:pPr>
            <w:r w:rsidRPr="00172746">
              <w:rPr>
                <w:rFonts w:asciiTheme="minorHAnsi" w:hAnsiTheme="minorHAnsi" w:cs="Arial"/>
              </w:rPr>
              <w:t>13</w:t>
            </w:r>
          </w:p>
        </w:tc>
      </w:tr>
      <w:tr w:rsidR="00172746" w:rsidRPr="00172746" w14:paraId="32B4CE2E" w14:textId="77777777" w:rsidTr="00172746">
        <w:trPr>
          <w:trHeight w:val="288"/>
        </w:trPr>
        <w:tc>
          <w:tcPr>
            <w:tcW w:w="4945" w:type="dxa"/>
            <w:noWrap/>
            <w:hideMark/>
          </w:tcPr>
          <w:p w14:paraId="16E5E0CB" w14:textId="77777777" w:rsidR="00172746" w:rsidRPr="00172746" w:rsidRDefault="00172746" w:rsidP="00172746">
            <w:pPr>
              <w:widowControl/>
              <w:rPr>
                <w:rFonts w:asciiTheme="minorHAnsi" w:hAnsiTheme="minorHAnsi" w:cs="Arial"/>
              </w:rPr>
            </w:pPr>
            <w:r w:rsidRPr="00172746">
              <w:rPr>
                <w:rFonts w:asciiTheme="minorHAnsi" w:hAnsiTheme="minorHAnsi" w:cs="Arial"/>
              </w:rPr>
              <w:t>Advisement/Recruitment Coordinator</w:t>
            </w:r>
          </w:p>
        </w:tc>
        <w:tc>
          <w:tcPr>
            <w:tcW w:w="1710" w:type="dxa"/>
            <w:noWrap/>
            <w:hideMark/>
          </w:tcPr>
          <w:p w14:paraId="0BED8931" w14:textId="77777777" w:rsidR="00172746" w:rsidRPr="00172746" w:rsidRDefault="00172746" w:rsidP="00172746">
            <w:pPr>
              <w:widowControl/>
              <w:jc w:val="center"/>
              <w:rPr>
                <w:rFonts w:asciiTheme="minorHAnsi" w:hAnsiTheme="minorHAnsi" w:cs="Arial"/>
              </w:rPr>
            </w:pPr>
            <w:r w:rsidRPr="00172746">
              <w:rPr>
                <w:rFonts w:asciiTheme="minorHAnsi" w:hAnsiTheme="minorHAnsi" w:cs="Arial"/>
              </w:rPr>
              <w:t>14</w:t>
            </w:r>
          </w:p>
        </w:tc>
      </w:tr>
      <w:tr w:rsidR="00172746" w:rsidRPr="00172746" w14:paraId="3898FF4F" w14:textId="77777777" w:rsidTr="00172746">
        <w:trPr>
          <w:trHeight w:val="288"/>
        </w:trPr>
        <w:tc>
          <w:tcPr>
            <w:tcW w:w="4945" w:type="dxa"/>
            <w:noWrap/>
            <w:hideMark/>
          </w:tcPr>
          <w:p w14:paraId="5D568916" w14:textId="77777777" w:rsidR="00172746" w:rsidRPr="00172746" w:rsidRDefault="00172746" w:rsidP="00172746">
            <w:pPr>
              <w:widowControl/>
              <w:rPr>
                <w:rFonts w:asciiTheme="minorHAnsi" w:hAnsiTheme="minorHAnsi" w:cs="Arial"/>
              </w:rPr>
            </w:pPr>
            <w:r w:rsidRPr="00172746">
              <w:rPr>
                <w:rFonts w:asciiTheme="minorHAnsi" w:hAnsiTheme="minorHAnsi" w:cs="Arial"/>
              </w:rPr>
              <w:t>Alumni and Donor Relations Coordinator/S</w:t>
            </w:r>
          </w:p>
        </w:tc>
        <w:tc>
          <w:tcPr>
            <w:tcW w:w="1710" w:type="dxa"/>
            <w:noWrap/>
            <w:hideMark/>
          </w:tcPr>
          <w:p w14:paraId="5BD5EAAE" w14:textId="77777777" w:rsidR="00172746" w:rsidRPr="00172746" w:rsidRDefault="00172746" w:rsidP="00172746">
            <w:pPr>
              <w:widowControl/>
              <w:jc w:val="center"/>
              <w:rPr>
                <w:rFonts w:asciiTheme="minorHAnsi" w:hAnsiTheme="minorHAnsi" w:cs="Arial"/>
              </w:rPr>
            </w:pPr>
            <w:r w:rsidRPr="00172746">
              <w:rPr>
                <w:rFonts w:asciiTheme="minorHAnsi" w:hAnsiTheme="minorHAnsi" w:cs="Arial"/>
              </w:rPr>
              <w:t>12</w:t>
            </w:r>
          </w:p>
        </w:tc>
      </w:tr>
      <w:tr w:rsidR="00172746" w:rsidRPr="00172746" w14:paraId="5B530ADA" w14:textId="77777777" w:rsidTr="00172746">
        <w:trPr>
          <w:trHeight w:val="288"/>
        </w:trPr>
        <w:tc>
          <w:tcPr>
            <w:tcW w:w="4945" w:type="dxa"/>
            <w:noWrap/>
            <w:hideMark/>
          </w:tcPr>
          <w:p w14:paraId="60875B54" w14:textId="77777777" w:rsidR="00172746" w:rsidRPr="00172746" w:rsidRDefault="00172746" w:rsidP="00172746">
            <w:pPr>
              <w:widowControl/>
              <w:rPr>
                <w:rFonts w:asciiTheme="minorHAnsi" w:hAnsiTheme="minorHAnsi" w:cs="Arial"/>
              </w:rPr>
            </w:pPr>
            <w:r w:rsidRPr="00172746">
              <w:rPr>
                <w:rFonts w:asciiTheme="minorHAnsi" w:hAnsiTheme="minorHAnsi" w:cs="Arial"/>
              </w:rPr>
              <w:t>Alumni Programs Assistant Director/S</w:t>
            </w:r>
          </w:p>
        </w:tc>
        <w:tc>
          <w:tcPr>
            <w:tcW w:w="1710" w:type="dxa"/>
            <w:noWrap/>
            <w:hideMark/>
          </w:tcPr>
          <w:p w14:paraId="43C7995B" w14:textId="77777777" w:rsidR="00172746" w:rsidRPr="00172746" w:rsidRDefault="00172746" w:rsidP="00172746">
            <w:pPr>
              <w:widowControl/>
              <w:jc w:val="center"/>
              <w:rPr>
                <w:rFonts w:asciiTheme="minorHAnsi" w:hAnsiTheme="minorHAnsi" w:cs="Arial"/>
              </w:rPr>
            </w:pPr>
            <w:r w:rsidRPr="00172746">
              <w:rPr>
                <w:rFonts w:asciiTheme="minorHAnsi" w:hAnsiTheme="minorHAnsi" w:cs="Arial"/>
              </w:rPr>
              <w:t>14</w:t>
            </w:r>
          </w:p>
        </w:tc>
      </w:tr>
      <w:tr w:rsidR="00172746" w:rsidRPr="00172746" w14:paraId="5754D208" w14:textId="77777777" w:rsidTr="00172746">
        <w:trPr>
          <w:trHeight w:val="288"/>
        </w:trPr>
        <w:tc>
          <w:tcPr>
            <w:tcW w:w="4945" w:type="dxa"/>
            <w:noWrap/>
            <w:hideMark/>
          </w:tcPr>
          <w:p w14:paraId="1BD44263" w14:textId="77777777" w:rsidR="00172746" w:rsidRPr="00172746" w:rsidRDefault="00172746" w:rsidP="00172746">
            <w:pPr>
              <w:widowControl/>
              <w:rPr>
                <w:rFonts w:asciiTheme="minorHAnsi" w:hAnsiTheme="minorHAnsi" w:cs="Arial"/>
              </w:rPr>
            </w:pPr>
            <w:r w:rsidRPr="00172746">
              <w:rPr>
                <w:rFonts w:asciiTheme="minorHAnsi" w:hAnsiTheme="minorHAnsi" w:cs="Arial"/>
              </w:rPr>
              <w:t>Alumni/Donor Records Manager</w:t>
            </w:r>
          </w:p>
        </w:tc>
        <w:tc>
          <w:tcPr>
            <w:tcW w:w="1710" w:type="dxa"/>
            <w:noWrap/>
            <w:hideMark/>
          </w:tcPr>
          <w:p w14:paraId="390386BD" w14:textId="77777777" w:rsidR="00172746" w:rsidRPr="00172746" w:rsidRDefault="00172746" w:rsidP="00172746">
            <w:pPr>
              <w:widowControl/>
              <w:jc w:val="center"/>
              <w:rPr>
                <w:rFonts w:asciiTheme="minorHAnsi" w:hAnsiTheme="minorHAnsi" w:cs="Arial"/>
              </w:rPr>
            </w:pPr>
            <w:r w:rsidRPr="00172746">
              <w:rPr>
                <w:rFonts w:asciiTheme="minorHAnsi" w:hAnsiTheme="minorHAnsi" w:cs="Arial"/>
              </w:rPr>
              <w:t>14</w:t>
            </w:r>
          </w:p>
        </w:tc>
      </w:tr>
      <w:tr w:rsidR="00172746" w:rsidRPr="00172746" w14:paraId="785A192F" w14:textId="77777777" w:rsidTr="00172746">
        <w:trPr>
          <w:trHeight w:val="288"/>
        </w:trPr>
        <w:tc>
          <w:tcPr>
            <w:tcW w:w="4945" w:type="dxa"/>
            <w:noWrap/>
            <w:hideMark/>
          </w:tcPr>
          <w:p w14:paraId="6C0A60C9" w14:textId="77777777" w:rsidR="00172746" w:rsidRPr="00172746" w:rsidRDefault="00172746" w:rsidP="00172746">
            <w:pPr>
              <w:widowControl/>
              <w:rPr>
                <w:rFonts w:asciiTheme="minorHAnsi" w:hAnsiTheme="minorHAnsi" w:cs="Arial"/>
              </w:rPr>
            </w:pPr>
            <w:r w:rsidRPr="00172746">
              <w:rPr>
                <w:rFonts w:asciiTheme="minorHAnsi" w:hAnsiTheme="minorHAnsi" w:cs="Arial"/>
              </w:rPr>
              <w:t>Anatomy Resources Manager</w:t>
            </w:r>
          </w:p>
        </w:tc>
        <w:tc>
          <w:tcPr>
            <w:tcW w:w="1710" w:type="dxa"/>
            <w:noWrap/>
            <w:hideMark/>
          </w:tcPr>
          <w:p w14:paraId="652FDDBA" w14:textId="77777777" w:rsidR="00172746" w:rsidRPr="00172746" w:rsidRDefault="00172746" w:rsidP="00172746">
            <w:pPr>
              <w:widowControl/>
              <w:jc w:val="center"/>
              <w:rPr>
                <w:rFonts w:asciiTheme="minorHAnsi" w:hAnsiTheme="minorHAnsi" w:cs="Arial"/>
              </w:rPr>
            </w:pPr>
            <w:r w:rsidRPr="00172746">
              <w:rPr>
                <w:rFonts w:asciiTheme="minorHAnsi" w:hAnsiTheme="minorHAnsi" w:cs="Arial"/>
              </w:rPr>
              <w:t>13</w:t>
            </w:r>
          </w:p>
        </w:tc>
      </w:tr>
      <w:tr w:rsidR="00172746" w:rsidRPr="00172746" w14:paraId="55014D08" w14:textId="77777777" w:rsidTr="00172746">
        <w:trPr>
          <w:trHeight w:val="288"/>
        </w:trPr>
        <w:tc>
          <w:tcPr>
            <w:tcW w:w="4945" w:type="dxa"/>
            <w:noWrap/>
            <w:hideMark/>
          </w:tcPr>
          <w:p w14:paraId="33852081" w14:textId="77777777" w:rsidR="00172746" w:rsidRPr="00172746" w:rsidRDefault="00172746" w:rsidP="00172746">
            <w:pPr>
              <w:widowControl/>
              <w:rPr>
                <w:rFonts w:asciiTheme="minorHAnsi" w:hAnsiTheme="minorHAnsi" w:cs="Arial"/>
              </w:rPr>
            </w:pPr>
            <w:r w:rsidRPr="00172746">
              <w:rPr>
                <w:rFonts w:asciiTheme="minorHAnsi" w:hAnsiTheme="minorHAnsi" w:cs="Arial"/>
              </w:rPr>
              <w:t>Applications &amp; Maintenance Prog Mgr I</w:t>
            </w:r>
          </w:p>
        </w:tc>
        <w:tc>
          <w:tcPr>
            <w:tcW w:w="1710" w:type="dxa"/>
            <w:noWrap/>
            <w:hideMark/>
          </w:tcPr>
          <w:p w14:paraId="153CB53B" w14:textId="77777777" w:rsidR="00172746" w:rsidRPr="00172746" w:rsidRDefault="00172746" w:rsidP="00172746">
            <w:pPr>
              <w:widowControl/>
              <w:jc w:val="center"/>
              <w:rPr>
                <w:rFonts w:asciiTheme="minorHAnsi" w:hAnsiTheme="minorHAnsi" w:cs="Arial"/>
              </w:rPr>
            </w:pPr>
            <w:r w:rsidRPr="00172746">
              <w:rPr>
                <w:rFonts w:asciiTheme="minorHAnsi" w:hAnsiTheme="minorHAnsi" w:cs="Arial"/>
              </w:rPr>
              <w:t>14</w:t>
            </w:r>
          </w:p>
        </w:tc>
      </w:tr>
      <w:tr w:rsidR="00172746" w:rsidRPr="00172746" w14:paraId="31057232" w14:textId="77777777" w:rsidTr="00172746">
        <w:trPr>
          <w:trHeight w:val="288"/>
        </w:trPr>
        <w:tc>
          <w:tcPr>
            <w:tcW w:w="4945" w:type="dxa"/>
            <w:noWrap/>
            <w:hideMark/>
          </w:tcPr>
          <w:p w14:paraId="2DF51961" w14:textId="77777777" w:rsidR="00172746" w:rsidRPr="00172746" w:rsidRDefault="00172746" w:rsidP="00172746">
            <w:pPr>
              <w:widowControl/>
              <w:rPr>
                <w:rFonts w:asciiTheme="minorHAnsi" w:hAnsiTheme="minorHAnsi" w:cs="Arial"/>
              </w:rPr>
            </w:pPr>
            <w:r w:rsidRPr="00172746">
              <w:rPr>
                <w:rFonts w:asciiTheme="minorHAnsi" w:hAnsiTheme="minorHAnsi" w:cs="Arial"/>
              </w:rPr>
              <w:t>Applications &amp; Maintenance Prog Mgr II</w:t>
            </w:r>
          </w:p>
        </w:tc>
        <w:tc>
          <w:tcPr>
            <w:tcW w:w="1710" w:type="dxa"/>
            <w:noWrap/>
            <w:hideMark/>
          </w:tcPr>
          <w:p w14:paraId="2EDB602D" w14:textId="77777777" w:rsidR="00172746" w:rsidRPr="00172746" w:rsidRDefault="00172746" w:rsidP="00172746">
            <w:pPr>
              <w:widowControl/>
              <w:jc w:val="center"/>
              <w:rPr>
                <w:rFonts w:asciiTheme="minorHAnsi" w:hAnsiTheme="minorHAnsi" w:cs="Arial"/>
              </w:rPr>
            </w:pPr>
            <w:r w:rsidRPr="00172746">
              <w:rPr>
                <w:rFonts w:asciiTheme="minorHAnsi" w:hAnsiTheme="minorHAnsi" w:cs="Arial"/>
              </w:rPr>
              <w:t>15</w:t>
            </w:r>
          </w:p>
        </w:tc>
      </w:tr>
      <w:tr w:rsidR="00172746" w:rsidRPr="00172746" w14:paraId="58E50451" w14:textId="77777777" w:rsidTr="00172746">
        <w:trPr>
          <w:trHeight w:val="288"/>
        </w:trPr>
        <w:tc>
          <w:tcPr>
            <w:tcW w:w="4945" w:type="dxa"/>
            <w:noWrap/>
            <w:hideMark/>
          </w:tcPr>
          <w:p w14:paraId="38FAA575" w14:textId="77777777" w:rsidR="00172746" w:rsidRPr="00172746" w:rsidRDefault="00172746" w:rsidP="00172746">
            <w:pPr>
              <w:widowControl/>
              <w:rPr>
                <w:rFonts w:asciiTheme="minorHAnsi" w:hAnsiTheme="minorHAnsi" w:cs="Arial"/>
              </w:rPr>
            </w:pPr>
            <w:r w:rsidRPr="00172746">
              <w:rPr>
                <w:rFonts w:asciiTheme="minorHAnsi" w:hAnsiTheme="minorHAnsi" w:cs="Arial"/>
              </w:rPr>
              <w:t>Architect Landscape II/S</w:t>
            </w:r>
          </w:p>
        </w:tc>
        <w:tc>
          <w:tcPr>
            <w:tcW w:w="1710" w:type="dxa"/>
            <w:noWrap/>
            <w:hideMark/>
          </w:tcPr>
          <w:p w14:paraId="02AA4350" w14:textId="77777777" w:rsidR="00172746" w:rsidRPr="00172746" w:rsidRDefault="00172746" w:rsidP="00172746">
            <w:pPr>
              <w:widowControl/>
              <w:jc w:val="center"/>
              <w:rPr>
                <w:rFonts w:asciiTheme="minorHAnsi" w:hAnsiTheme="minorHAnsi" w:cs="Arial"/>
              </w:rPr>
            </w:pPr>
            <w:r w:rsidRPr="00172746">
              <w:rPr>
                <w:rFonts w:asciiTheme="minorHAnsi" w:hAnsiTheme="minorHAnsi" w:cs="Arial"/>
              </w:rPr>
              <w:t>12</w:t>
            </w:r>
          </w:p>
        </w:tc>
      </w:tr>
      <w:tr w:rsidR="00172746" w:rsidRPr="00172746" w14:paraId="24E930E0" w14:textId="77777777" w:rsidTr="00172746">
        <w:trPr>
          <w:trHeight w:val="288"/>
        </w:trPr>
        <w:tc>
          <w:tcPr>
            <w:tcW w:w="4945" w:type="dxa"/>
            <w:noWrap/>
            <w:hideMark/>
          </w:tcPr>
          <w:p w14:paraId="64E3705E" w14:textId="77777777" w:rsidR="00172746" w:rsidRPr="00172746" w:rsidRDefault="00172746" w:rsidP="00172746">
            <w:pPr>
              <w:widowControl/>
              <w:rPr>
                <w:rFonts w:asciiTheme="minorHAnsi" w:hAnsiTheme="minorHAnsi" w:cs="Arial"/>
              </w:rPr>
            </w:pPr>
            <w:r w:rsidRPr="00172746">
              <w:rPr>
                <w:rFonts w:asciiTheme="minorHAnsi" w:hAnsiTheme="minorHAnsi" w:cs="Arial"/>
              </w:rPr>
              <w:t>Artist Level Piano Technician</w:t>
            </w:r>
          </w:p>
        </w:tc>
        <w:tc>
          <w:tcPr>
            <w:tcW w:w="1710" w:type="dxa"/>
            <w:noWrap/>
            <w:hideMark/>
          </w:tcPr>
          <w:p w14:paraId="045AA7EF" w14:textId="77777777" w:rsidR="00172746" w:rsidRPr="00172746" w:rsidRDefault="00172746" w:rsidP="00172746">
            <w:pPr>
              <w:widowControl/>
              <w:jc w:val="center"/>
              <w:rPr>
                <w:rFonts w:asciiTheme="minorHAnsi" w:hAnsiTheme="minorHAnsi" w:cs="Arial"/>
              </w:rPr>
            </w:pPr>
            <w:r w:rsidRPr="00172746">
              <w:rPr>
                <w:rFonts w:asciiTheme="minorHAnsi" w:hAnsiTheme="minorHAnsi" w:cs="Arial"/>
              </w:rPr>
              <w:t>13</w:t>
            </w:r>
          </w:p>
        </w:tc>
      </w:tr>
      <w:tr w:rsidR="00172746" w:rsidRPr="00172746" w14:paraId="1968E45D" w14:textId="77777777" w:rsidTr="00172746">
        <w:trPr>
          <w:trHeight w:val="288"/>
        </w:trPr>
        <w:tc>
          <w:tcPr>
            <w:tcW w:w="4945" w:type="dxa"/>
            <w:noWrap/>
            <w:hideMark/>
          </w:tcPr>
          <w:p w14:paraId="2104CBEE" w14:textId="77777777" w:rsidR="00172746" w:rsidRPr="00172746" w:rsidRDefault="00172746" w:rsidP="00172746">
            <w:pPr>
              <w:widowControl/>
              <w:rPr>
                <w:rFonts w:asciiTheme="minorHAnsi" w:hAnsiTheme="minorHAnsi" w:cs="Arial"/>
              </w:rPr>
            </w:pPr>
            <w:r w:rsidRPr="00172746">
              <w:rPr>
                <w:rFonts w:asciiTheme="minorHAnsi" w:hAnsiTheme="minorHAnsi" w:cs="Arial"/>
              </w:rPr>
              <w:t>Asc. Dir. for Academic Initiatives Stdnt</w:t>
            </w:r>
          </w:p>
        </w:tc>
        <w:tc>
          <w:tcPr>
            <w:tcW w:w="1710" w:type="dxa"/>
            <w:noWrap/>
            <w:hideMark/>
          </w:tcPr>
          <w:p w14:paraId="50103909" w14:textId="77777777" w:rsidR="00172746" w:rsidRPr="00172746" w:rsidRDefault="00172746" w:rsidP="00172746">
            <w:pPr>
              <w:widowControl/>
              <w:jc w:val="center"/>
              <w:rPr>
                <w:rFonts w:asciiTheme="minorHAnsi" w:hAnsiTheme="minorHAnsi" w:cs="Arial"/>
              </w:rPr>
            </w:pPr>
            <w:r w:rsidRPr="00172746">
              <w:rPr>
                <w:rFonts w:asciiTheme="minorHAnsi" w:hAnsiTheme="minorHAnsi" w:cs="Arial"/>
              </w:rPr>
              <w:t>17</w:t>
            </w:r>
          </w:p>
        </w:tc>
      </w:tr>
      <w:tr w:rsidR="00172746" w:rsidRPr="00172746" w14:paraId="44BBFA02" w14:textId="77777777" w:rsidTr="00172746">
        <w:trPr>
          <w:trHeight w:val="288"/>
        </w:trPr>
        <w:tc>
          <w:tcPr>
            <w:tcW w:w="4945" w:type="dxa"/>
            <w:noWrap/>
            <w:hideMark/>
          </w:tcPr>
          <w:p w14:paraId="680D924F" w14:textId="77777777" w:rsidR="00172746" w:rsidRPr="00172746" w:rsidRDefault="00172746" w:rsidP="00172746">
            <w:pPr>
              <w:widowControl/>
              <w:rPr>
                <w:rFonts w:asciiTheme="minorHAnsi" w:hAnsiTheme="minorHAnsi" w:cs="Arial"/>
              </w:rPr>
            </w:pPr>
            <w:r w:rsidRPr="00172746">
              <w:rPr>
                <w:rFonts w:asciiTheme="minorHAnsi" w:hAnsiTheme="minorHAnsi" w:cs="Arial"/>
              </w:rPr>
              <w:t>Asc. Dir. for Res. Ed. &amp; Housing Service</w:t>
            </w:r>
          </w:p>
        </w:tc>
        <w:tc>
          <w:tcPr>
            <w:tcW w:w="1710" w:type="dxa"/>
            <w:noWrap/>
            <w:hideMark/>
          </w:tcPr>
          <w:p w14:paraId="6BB2C853" w14:textId="77777777" w:rsidR="00172746" w:rsidRPr="00172746" w:rsidRDefault="00172746" w:rsidP="00172746">
            <w:pPr>
              <w:widowControl/>
              <w:jc w:val="center"/>
              <w:rPr>
                <w:rFonts w:asciiTheme="minorHAnsi" w:hAnsiTheme="minorHAnsi" w:cs="Arial"/>
              </w:rPr>
            </w:pPr>
            <w:r w:rsidRPr="00172746">
              <w:rPr>
                <w:rFonts w:asciiTheme="minorHAnsi" w:hAnsiTheme="minorHAnsi" w:cs="Arial"/>
              </w:rPr>
              <w:t>16</w:t>
            </w:r>
          </w:p>
        </w:tc>
      </w:tr>
      <w:tr w:rsidR="00172746" w:rsidRPr="00172746" w14:paraId="1CB3BF31" w14:textId="77777777" w:rsidTr="00172746">
        <w:trPr>
          <w:trHeight w:val="288"/>
        </w:trPr>
        <w:tc>
          <w:tcPr>
            <w:tcW w:w="4945" w:type="dxa"/>
            <w:noWrap/>
            <w:hideMark/>
          </w:tcPr>
          <w:p w14:paraId="7A730141" w14:textId="77777777" w:rsidR="00172746" w:rsidRPr="00172746" w:rsidRDefault="00172746" w:rsidP="00172746">
            <w:pPr>
              <w:widowControl/>
              <w:rPr>
                <w:rFonts w:asciiTheme="minorHAnsi" w:hAnsiTheme="minorHAnsi" w:cs="Arial"/>
              </w:rPr>
            </w:pPr>
            <w:r w:rsidRPr="00172746">
              <w:rPr>
                <w:rFonts w:asciiTheme="minorHAnsi" w:hAnsiTheme="minorHAnsi" w:cs="Arial"/>
              </w:rPr>
              <w:t>Assistant Chief of Police</w:t>
            </w:r>
          </w:p>
        </w:tc>
        <w:tc>
          <w:tcPr>
            <w:tcW w:w="1710" w:type="dxa"/>
            <w:noWrap/>
            <w:hideMark/>
          </w:tcPr>
          <w:p w14:paraId="29041559" w14:textId="77777777" w:rsidR="00172746" w:rsidRPr="00172746" w:rsidRDefault="00172746" w:rsidP="00172746">
            <w:pPr>
              <w:widowControl/>
              <w:jc w:val="center"/>
              <w:rPr>
                <w:rFonts w:asciiTheme="minorHAnsi" w:hAnsiTheme="minorHAnsi" w:cs="Arial"/>
              </w:rPr>
            </w:pPr>
            <w:r w:rsidRPr="00172746">
              <w:rPr>
                <w:rFonts w:asciiTheme="minorHAnsi" w:hAnsiTheme="minorHAnsi" w:cs="Arial"/>
              </w:rPr>
              <w:t>17</w:t>
            </w:r>
          </w:p>
        </w:tc>
      </w:tr>
      <w:tr w:rsidR="00172746" w:rsidRPr="00172746" w14:paraId="40D380CC" w14:textId="77777777" w:rsidTr="00172746">
        <w:trPr>
          <w:trHeight w:val="288"/>
        </w:trPr>
        <w:tc>
          <w:tcPr>
            <w:tcW w:w="4945" w:type="dxa"/>
            <w:noWrap/>
            <w:hideMark/>
          </w:tcPr>
          <w:p w14:paraId="36BA75B2" w14:textId="77777777" w:rsidR="00172746" w:rsidRPr="00172746" w:rsidRDefault="00172746" w:rsidP="00172746">
            <w:pPr>
              <w:widowControl/>
              <w:rPr>
                <w:rFonts w:asciiTheme="minorHAnsi" w:hAnsiTheme="minorHAnsi" w:cs="Arial"/>
              </w:rPr>
            </w:pPr>
            <w:r w:rsidRPr="00172746">
              <w:rPr>
                <w:rFonts w:asciiTheme="minorHAnsi" w:hAnsiTheme="minorHAnsi" w:cs="Arial"/>
              </w:rPr>
              <w:t>Assistant Controller</w:t>
            </w:r>
          </w:p>
        </w:tc>
        <w:tc>
          <w:tcPr>
            <w:tcW w:w="1710" w:type="dxa"/>
            <w:noWrap/>
            <w:hideMark/>
          </w:tcPr>
          <w:p w14:paraId="2A41FEAA" w14:textId="77777777" w:rsidR="00172746" w:rsidRPr="00172746" w:rsidRDefault="00172746" w:rsidP="00172746">
            <w:pPr>
              <w:widowControl/>
              <w:jc w:val="center"/>
              <w:rPr>
                <w:rFonts w:asciiTheme="minorHAnsi" w:hAnsiTheme="minorHAnsi" w:cs="Arial"/>
              </w:rPr>
            </w:pPr>
            <w:r w:rsidRPr="00172746">
              <w:rPr>
                <w:rFonts w:asciiTheme="minorHAnsi" w:hAnsiTheme="minorHAnsi" w:cs="Arial"/>
              </w:rPr>
              <w:t>16</w:t>
            </w:r>
          </w:p>
        </w:tc>
      </w:tr>
      <w:tr w:rsidR="00172746" w:rsidRPr="00172746" w14:paraId="6BBE1078" w14:textId="77777777" w:rsidTr="00172746">
        <w:trPr>
          <w:trHeight w:val="288"/>
        </w:trPr>
        <w:tc>
          <w:tcPr>
            <w:tcW w:w="4945" w:type="dxa"/>
            <w:noWrap/>
            <w:hideMark/>
          </w:tcPr>
          <w:p w14:paraId="0D00DF10" w14:textId="77777777" w:rsidR="00172746" w:rsidRPr="00172746" w:rsidRDefault="00172746" w:rsidP="00172746">
            <w:pPr>
              <w:widowControl/>
              <w:rPr>
                <w:rFonts w:asciiTheme="minorHAnsi" w:hAnsiTheme="minorHAnsi" w:cs="Arial"/>
              </w:rPr>
            </w:pPr>
            <w:r w:rsidRPr="00172746">
              <w:rPr>
                <w:rFonts w:asciiTheme="minorHAnsi" w:hAnsiTheme="minorHAnsi" w:cs="Arial"/>
              </w:rPr>
              <w:t>Assistant Director Residence Education</w:t>
            </w:r>
          </w:p>
        </w:tc>
        <w:tc>
          <w:tcPr>
            <w:tcW w:w="1710" w:type="dxa"/>
            <w:noWrap/>
            <w:hideMark/>
          </w:tcPr>
          <w:p w14:paraId="757A3131" w14:textId="77777777" w:rsidR="00172746" w:rsidRPr="00172746" w:rsidRDefault="00172746" w:rsidP="00172746">
            <w:pPr>
              <w:widowControl/>
              <w:jc w:val="center"/>
              <w:rPr>
                <w:rFonts w:asciiTheme="minorHAnsi" w:hAnsiTheme="minorHAnsi" w:cs="Arial"/>
              </w:rPr>
            </w:pPr>
            <w:r w:rsidRPr="00172746">
              <w:rPr>
                <w:rFonts w:asciiTheme="minorHAnsi" w:hAnsiTheme="minorHAnsi" w:cs="Arial"/>
              </w:rPr>
              <w:t>15</w:t>
            </w:r>
          </w:p>
        </w:tc>
      </w:tr>
      <w:tr w:rsidR="00172746" w:rsidRPr="00172746" w14:paraId="703B2EE5" w14:textId="77777777" w:rsidTr="00172746">
        <w:trPr>
          <w:trHeight w:val="288"/>
        </w:trPr>
        <w:tc>
          <w:tcPr>
            <w:tcW w:w="4945" w:type="dxa"/>
            <w:noWrap/>
            <w:hideMark/>
          </w:tcPr>
          <w:p w14:paraId="758ACC8B" w14:textId="77777777" w:rsidR="00172746" w:rsidRPr="00172746" w:rsidRDefault="00172746" w:rsidP="00172746">
            <w:pPr>
              <w:widowControl/>
              <w:rPr>
                <w:rFonts w:asciiTheme="minorHAnsi" w:hAnsiTheme="minorHAnsi" w:cs="Arial"/>
              </w:rPr>
            </w:pPr>
            <w:r w:rsidRPr="00172746">
              <w:rPr>
                <w:rFonts w:asciiTheme="minorHAnsi" w:hAnsiTheme="minorHAnsi" w:cs="Arial"/>
              </w:rPr>
              <w:t>Assistant Radiology Administrator</w:t>
            </w:r>
          </w:p>
        </w:tc>
        <w:tc>
          <w:tcPr>
            <w:tcW w:w="1710" w:type="dxa"/>
            <w:noWrap/>
            <w:hideMark/>
          </w:tcPr>
          <w:p w14:paraId="68D5E190" w14:textId="77777777" w:rsidR="00172746" w:rsidRPr="00172746" w:rsidRDefault="00172746" w:rsidP="00172746">
            <w:pPr>
              <w:widowControl/>
              <w:jc w:val="center"/>
              <w:rPr>
                <w:rFonts w:asciiTheme="minorHAnsi" w:hAnsiTheme="minorHAnsi" w:cs="Arial"/>
              </w:rPr>
            </w:pPr>
            <w:r w:rsidRPr="00172746">
              <w:rPr>
                <w:rFonts w:asciiTheme="minorHAnsi" w:hAnsiTheme="minorHAnsi" w:cs="Arial"/>
              </w:rPr>
              <w:t>15</w:t>
            </w:r>
          </w:p>
        </w:tc>
      </w:tr>
      <w:tr w:rsidR="00172746" w:rsidRPr="00172746" w14:paraId="4B183580" w14:textId="77777777" w:rsidTr="00172746">
        <w:trPr>
          <w:trHeight w:val="288"/>
        </w:trPr>
        <w:tc>
          <w:tcPr>
            <w:tcW w:w="4945" w:type="dxa"/>
            <w:noWrap/>
            <w:hideMark/>
          </w:tcPr>
          <w:p w14:paraId="29830260" w14:textId="77777777" w:rsidR="00172746" w:rsidRPr="00172746" w:rsidRDefault="00172746" w:rsidP="00172746">
            <w:pPr>
              <w:widowControl/>
              <w:rPr>
                <w:rFonts w:asciiTheme="minorHAnsi" w:hAnsiTheme="minorHAnsi" w:cs="Arial"/>
              </w:rPr>
            </w:pPr>
            <w:r w:rsidRPr="00172746">
              <w:rPr>
                <w:rFonts w:asciiTheme="minorHAnsi" w:hAnsiTheme="minorHAnsi" w:cs="Arial"/>
              </w:rPr>
              <w:t>Assoc Dir Office Civil Rights &amp; Title IX</w:t>
            </w:r>
          </w:p>
        </w:tc>
        <w:tc>
          <w:tcPr>
            <w:tcW w:w="1710" w:type="dxa"/>
            <w:noWrap/>
            <w:hideMark/>
          </w:tcPr>
          <w:p w14:paraId="21FEE808" w14:textId="77777777" w:rsidR="00172746" w:rsidRPr="00172746" w:rsidRDefault="00172746" w:rsidP="00172746">
            <w:pPr>
              <w:widowControl/>
              <w:jc w:val="center"/>
              <w:rPr>
                <w:rFonts w:asciiTheme="minorHAnsi" w:hAnsiTheme="minorHAnsi" w:cs="Arial"/>
              </w:rPr>
            </w:pPr>
            <w:r w:rsidRPr="00172746">
              <w:rPr>
                <w:rFonts w:asciiTheme="minorHAnsi" w:hAnsiTheme="minorHAnsi" w:cs="Arial"/>
              </w:rPr>
              <w:t>16</w:t>
            </w:r>
          </w:p>
        </w:tc>
      </w:tr>
      <w:tr w:rsidR="00172746" w:rsidRPr="00172746" w14:paraId="3DFA76C7" w14:textId="77777777" w:rsidTr="00172746">
        <w:trPr>
          <w:trHeight w:val="288"/>
        </w:trPr>
        <w:tc>
          <w:tcPr>
            <w:tcW w:w="4945" w:type="dxa"/>
            <w:noWrap/>
            <w:hideMark/>
          </w:tcPr>
          <w:p w14:paraId="7AC94AFC" w14:textId="77777777" w:rsidR="00172746" w:rsidRPr="00172746" w:rsidRDefault="00172746" w:rsidP="00172746">
            <w:pPr>
              <w:widowControl/>
              <w:rPr>
                <w:rFonts w:asciiTheme="minorHAnsi" w:hAnsiTheme="minorHAnsi" w:cs="Arial"/>
              </w:rPr>
            </w:pPr>
            <w:r w:rsidRPr="00172746">
              <w:rPr>
                <w:rFonts w:asciiTheme="minorHAnsi" w:hAnsiTheme="minorHAnsi" w:cs="Arial"/>
              </w:rPr>
              <w:t>Associate Controller</w:t>
            </w:r>
          </w:p>
        </w:tc>
        <w:tc>
          <w:tcPr>
            <w:tcW w:w="1710" w:type="dxa"/>
            <w:noWrap/>
            <w:hideMark/>
          </w:tcPr>
          <w:p w14:paraId="174E9D6F" w14:textId="77777777" w:rsidR="00172746" w:rsidRPr="00172746" w:rsidRDefault="00172746" w:rsidP="00172746">
            <w:pPr>
              <w:widowControl/>
              <w:jc w:val="center"/>
              <w:rPr>
                <w:rFonts w:asciiTheme="minorHAnsi" w:hAnsiTheme="minorHAnsi" w:cs="Arial"/>
              </w:rPr>
            </w:pPr>
            <w:r w:rsidRPr="00172746">
              <w:rPr>
                <w:rFonts w:asciiTheme="minorHAnsi" w:hAnsiTheme="minorHAnsi" w:cs="Arial"/>
              </w:rPr>
              <w:t>17</w:t>
            </w:r>
          </w:p>
        </w:tc>
      </w:tr>
      <w:tr w:rsidR="00172746" w:rsidRPr="00172746" w14:paraId="047C7E7E" w14:textId="77777777" w:rsidTr="00172746">
        <w:trPr>
          <w:trHeight w:val="288"/>
        </w:trPr>
        <w:tc>
          <w:tcPr>
            <w:tcW w:w="4945" w:type="dxa"/>
            <w:noWrap/>
            <w:hideMark/>
          </w:tcPr>
          <w:p w14:paraId="4CAB86C3" w14:textId="77777777" w:rsidR="00172746" w:rsidRPr="00172746" w:rsidRDefault="00172746" w:rsidP="00172746">
            <w:pPr>
              <w:widowControl/>
              <w:rPr>
                <w:rFonts w:asciiTheme="minorHAnsi" w:hAnsiTheme="minorHAnsi" w:cs="Arial"/>
              </w:rPr>
            </w:pPr>
            <w:r w:rsidRPr="00172746">
              <w:rPr>
                <w:rFonts w:asciiTheme="minorHAnsi" w:hAnsiTheme="minorHAnsi" w:cs="Arial"/>
              </w:rPr>
              <w:t>Associate Director of Residential Dining</w:t>
            </w:r>
          </w:p>
        </w:tc>
        <w:tc>
          <w:tcPr>
            <w:tcW w:w="1710" w:type="dxa"/>
            <w:noWrap/>
            <w:hideMark/>
          </w:tcPr>
          <w:p w14:paraId="6B5DB1D7" w14:textId="77777777" w:rsidR="00172746" w:rsidRPr="00172746" w:rsidRDefault="00172746" w:rsidP="00172746">
            <w:pPr>
              <w:widowControl/>
              <w:jc w:val="center"/>
              <w:rPr>
                <w:rFonts w:asciiTheme="minorHAnsi" w:hAnsiTheme="minorHAnsi" w:cs="Arial"/>
              </w:rPr>
            </w:pPr>
            <w:r w:rsidRPr="00172746">
              <w:rPr>
                <w:rFonts w:asciiTheme="minorHAnsi" w:hAnsiTheme="minorHAnsi" w:cs="Arial"/>
              </w:rPr>
              <w:t>16</w:t>
            </w:r>
          </w:p>
        </w:tc>
      </w:tr>
      <w:tr w:rsidR="00172746" w:rsidRPr="00172746" w14:paraId="1CBE0BB2" w14:textId="77777777" w:rsidTr="00172746">
        <w:trPr>
          <w:trHeight w:val="288"/>
        </w:trPr>
        <w:tc>
          <w:tcPr>
            <w:tcW w:w="4945" w:type="dxa"/>
            <w:noWrap/>
            <w:hideMark/>
          </w:tcPr>
          <w:p w14:paraId="370D6524" w14:textId="77777777" w:rsidR="00172746" w:rsidRPr="00172746" w:rsidRDefault="00172746" w:rsidP="00172746">
            <w:pPr>
              <w:widowControl/>
              <w:rPr>
                <w:rFonts w:asciiTheme="minorHAnsi" w:hAnsiTheme="minorHAnsi" w:cs="Arial"/>
              </w:rPr>
            </w:pPr>
            <w:r w:rsidRPr="00172746">
              <w:rPr>
                <w:rFonts w:asciiTheme="minorHAnsi" w:hAnsiTheme="minorHAnsi" w:cs="Arial"/>
              </w:rPr>
              <w:t>Asst Dir of Institutional Research/S</w:t>
            </w:r>
          </w:p>
        </w:tc>
        <w:tc>
          <w:tcPr>
            <w:tcW w:w="1710" w:type="dxa"/>
            <w:noWrap/>
            <w:hideMark/>
          </w:tcPr>
          <w:p w14:paraId="17EDE6DB" w14:textId="77777777" w:rsidR="00172746" w:rsidRPr="00172746" w:rsidRDefault="00172746" w:rsidP="00172746">
            <w:pPr>
              <w:widowControl/>
              <w:jc w:val="center"/>
              <w:rPr>
                <w:rFonts w:asciiTheme="minorHAnsi" w:hAnsiTheme="minorHAnsi" w:cs="Arial"/>
              </w:rPr>
            </w:pPr>
            <w:r w:rsidRPr="00172746">
              <w:rPr>
                <w:rFonts w:asciiTheme="minorHAnsi" w:hAnsiTheme="minorHAnsi" w:cs="Arial"/>
              </w:rPr>
              <w:t>14</w:t>
            </w:r>
          </w:p>
        </w:tc>
      </w:tr>
      <w:tr w:rsidR="00172746" w:rsidRPr="00172746" w14:paraId="3DF6EEE8" w14:textId="77777777" w:rsidTr="00172746">
        <w:trPr>
          <w:trHeight w:val="288"/>
        </w:trPr>
        <w:tc>
          <w:tcPr>
            <w:tcW w:w="4945" w:type="dxa"/>
            <w:noWrap/>
            <w:hideMark/>
          </w:tcPr>
          <w:p w14:paraId="41D35E9E" w14:textId="77777777" w:rsidR="00172746" w:rsidRPr="00172746" w:rsidRDefault="00172746" w:rsidP="00172746">
            <w:pPr>
              <w:widowControl/>
              <w:rPr>
                <w:rFonts w:asciiTheme="minorHAnsi" w:hAnsiTheme="minorHAnsi" w:cs="Arial"/>
              </w:rPr>
            </w:pPr>
            <w:r w:rsidRPr="00172746">
              <w:rPr>
                <w:rFonts w:asciiTheme="minorHAnsi" w:hAnsiTheme="minorHAnsi" w:cs="Arial"/>
              </w:rPr>
              <w:t>Asst Dir of OPB &amp; Dir of Facil Pln Sp Mg</w:t>
            </w:r>
          </w:p>
        </w:tc>
        <w:tc>
          <w:tcPr>
            <w:tcW w:w="1710" w:type="dxa"/>
            <w:noWrap/>
            <w:hideMark/>
          </w:tcPr>
          <w:p w14:paraId="64E19AA7" w14:textId="77777777" w:rsidR="00172746" w:rsidRPr="00172746" w:rsidRDefault="00172746" w:rsidP="00172746">
            <w:pPr>
              <w:widowControl/>
              <w:jc w:val="center"/>
              <w:rPr>
                <w:rFonts w:asciiTheme="minorHAnsi" w:hAnsiTheme="minorHAnsi" w:cs="Arial"/>
              </w:rPr>
            </w:pPr>
            <w:r w:rsidRPr="00172746">
              <w:rPr>
                <w:rFonts w:asciiTheme="minorHAnsi" w:hAnsiTheme="minorHAnsi" w:cs="Arial"/>
              </w:rPr>
              <w:t>17</w:t>
            </w:r>
          </w:p>
        </w:tc>
      </w:tr>
      <w:tr w:rsidR="00172746" w:rsidRPr="00172746" w14:paraId="5B95A4FC" w14:textId="77777777" w:rsidTr="00172746">
        <w:trPr>
          <w:trHeight w:val="288"/>
        </w:trPr>
        <w:tc>
          <w:tcPr>
            <w:tcW w:w="4945" w:type="dxa"/>
            <w:noWrap/>
            <w:hideMark/>
          </w:tcPr>
          <w:p w14:paraId="453805E2" w14:textId="77777777" w:rsidR="00172746" w:rsidRPr="00172746" w:rsidRDefault="00172746" w:rsidP="00172746">
            <w:pPr>
              <w:widowControl/>
              <w:rPr>
                <w:rFonts w:asciiTheme="minorHAnsi" w:hAnsiTheme="minorHAnsi" w:cs="Arial"/>
              </w:rPr>
            </w:pPr>
            <w:r w:rsidRPr="00172746">
              <w:rPr>
                <w:rFonts w:asciiTheme="minorHAnsi" w:hAnsiTheme="minorHAnsi" w:cs="Arial"/>
              </w:rPr>
              <w:t>Asst Dir of OPB &amp; Dir of Inst Research</w:t>
            </w:r>
          </w:p>
        </w:tc>
        <w:tc>
          <w:tcPr>
            <w:tcW w:w="1710" w:type="dxa"/>
            <w:noWrap/>
            <w:hideMark/>
          </w:tcPr>
          <w:p w14:paraId="11469382" w14:textId="77777777" w:rsidR="00172746" w:rsidRPr="00172746" w:rsidRDefault="00172746" w:rsidP="00172746">
            <w:pPr>
              <w:widowControl/>
              <w:jc w:val="center"/>
              <w:rPr>
                <w:rFonts w:asciiTheme="minorHAnsi" w:hAnsiTheme="minorHAnsi" w:cs="Arial"/>
              </w:rPr>
            </w:pPr>
            <w:r w:rsidRPr="00172746">
              <w:rPr>
                <w:rFonts w:asciiTheme="minorHAnsi" w:hAnsiTheme="minorHAnsi" w:cs="Arial"/>
              </w:rPr>
              <w:t>17</w:t>
            </w:r>
          </w:p>
        </w:tc>
      </w:tr>
      <w:tr w:rsidR="00172746" w:rsidRPr="00172746" w14:paraId="7139B17A" w14:textId="77777777" w:rsidTr="00172746">
        <w:trPr>
          <w:trHeight w:val="288"/>
        </w:trPr>
        <w:tc>
          <w:tcPr>
            <w:tcW w:w="4945" w:type="dxa"/>
            <w:noWrap/>
            <w:hideMark/>
          </w:tcPr>
          <w:p w14:paraId="16E751AF" w14:textId="77777777" w:rsidR="00172746" w:rsidRPr="00172746" w:rsidRDefault="00172746" w:rsidP="00172746">
            <w:pPr>
              <w:widowControl/>
              <w:rPr>
                <w:rFonts w:asciiTheme="minorHAnsi" w:hAnsiTheme="minorHAnsi" w:cs="Arial"/>
              </w:rPr>
            </w:pPr>
            <w:r w:rsidRPr="00172746">
              <w:rPr>
                <w:rFonts w:asciiTheme="minorHAnsi" w:hAnsiTheme="minorHAnsi" w:cs="Arial"/>
              </w:rPr>
              <w:t>Asst Dir of OPB &amp; Dir of Univ Planning/S</w:t>
            </w:r>
          </w:p>
        </w:tc>
        <w:tc>
          <w:tcPr>
            <w:tcW w:w="1710" w:type="dxa"/>
            <w:noWrap/>
            <w:hideMark/>
          </w:tcPr>
          <w:p w14:paraId="43355CE6" w14:textId="77777777" w:rsidR="00172746" w:rsidRPr="00172746" w:rsidRDefault="00172746" w:rsidP="00172746">
            <w:pPr>
              <w:widowControl/>
              <w:jc w:val="center"/>
              <w:rPr>
                <w:rFonts w:asciiTheme="minorHAnsi" w:hAnsiTheme="minorHAnsi" w:cs="Arial"/>
              </w:rPr>
            </w:pPr>
            <w:r w:rsidRPr="00172746">
              <w:rPr>
                <w:rFonts w:asciiTheme="minorHAnsi" w:hAnsiTheme="minorHAnsi" w:cs="Arial"/>
              </w:rPr>
              <w:t>17</w:t>
            </w:r>
          </w:p>
        </w:tc>
      </w:tr>
      <w:tr w:rsidR="00172746" w:rsidRPr="00172746" w14:paraId="7220E633" w14:textId="77777777" w:rsidTr="00172746">
        <w:trPr>
          <w:trHeight w:val="288"/>
        </w:trPr>
        <w:tc>
          <w:tcPr>
            <w:tcW w:w="4945" w:type="dxa"/>
            <w:noWrap/>
            <w:hideMark/>
          </w:tcPr>
          <w:p w14:paraId="4D5A91ED" w14:textId="77777777" w:rsidR="00172746" w:rsidRPr="00172746" w:rsidRDefault="00172746" w:rsidP="00172746">
            <w:pPr>
              <w:widowControl/>
              <w:rPr>
                <w:rFonts w:asciiTheme="minorHAnsi" w:hAnsiTheme="minorHAnsi" w:cs="Arial"/>
              </w:rPr>
            </w:pPr>
            <w:r w:rsidRPr="00172746">
              <w:rPr>
                <w:rFonts w:asciiTheme="minorHAnsi" w:hAnsiTheme="minorHAnsi" w:cs="Arial"/>
              </w:rPr>
              <w:t>Asst Dir of OPB &amp; Univ Budget Officer</w:t>
            </w:r>
          </w:p>
        </w:tc>
        <w:tc>
          <w:tcPr>
            <w:tcW w:w="1710" w:type="dxa"/>
            <w:noWrap/>
            <w:hideMark/>
          </w:tcPr>
          <w:p w14:paraId="269D0DA3" w14:textId="77777777" w:rsidR="00172746" w:rsidRPr="00172746" w:rsidRDefault="00172746" w:rsidP="00172746">
            <w:pPr>
              <w:widowControl/>
              <w:jc w:val="center"/>
              <w:rPr>
                <w:rFonts w:asciiTheme="minorHAnsi" w:hAnsiTheme="minorHAnsi" w:cs="Arial"/>
              </w:rPr>
            </w:pPr>
            <w:r w:rsidRPr="00172746">
              <w:rPr>
                <w:rFonts w:asciiTheme="minorHAnsi" w:hAnsiTheme="minorHAnsi" w:cs="Arial"/>
              </w:rPr>
              <w:t>17</w:t>
            </w:r>
          </w:p>
        </w:tc>
      </w:tr>
      <w:tr w:rsidR="00172746" w:rsidRPr="00172746" w14:paraId="1A91F5DE" w14:textId="77777777" w:rsidTr="00172746">
        <w:trPr>
          <w:trHeight w:val="288"/>
        </w:trPr>
        <w:tc>
          <w:tcPr>
            <w:tcW w:w="4945" w:type="dxa"/>
            <w:noWrap/>
            <w:hideMark/>
          </w:tcPr>
          <w:p w14:paraId="732C375F" w14:textId="77777777" w:rsidR="00172746" w:rsidRPr="00172746" w:rsidRDefault="00172746" w:rsidP="00172746">
            <w:pPr>
              <w:widowControl/>
              <w:rPr>
                <w:rFonts w:asciiTheme="minorHAnsi" w:hAnsiTheme="minorHAnsi" w:cs="Arial"/>
              </w:rPr>
            </w:pPr>
            <w:r w:rsidRPr="00172746">
              <w:rPr>
                <w:rFonts w:asciiTheme="minorHAnsi" w:hAnsiTheme="minorHAnsi" w:cs="Arial"/>
              </w:rPr>
              <w:t>Asst to the VP for Stud Affairs &amp; Svcs</w:t>
            </w:r>
          </w:p>
        </w:tc>
        <w:tc>
          <w:tcPr>
            <w:tcW w:w="1710" w:type="dxa"/>
            <w:noWrap/>
            <w:hideMark/>
          </w:tcPr>
          <w:p w14:paraId="025539AB" w14:textId="77777777" w:rsidR="00172746" w:rsidRPr="00172746" w:rsidRDefault="00172746" w:rsidP="00172746">
            <w:pPr>
              <w:widowControl/>
              <w:jc w:val="center"/>
              <w:rPr>
                <w:rFonts w:asciiTheme="minorHAnsi" w:hAnsiTheme="minorHAnsi" w:cs="Arial"/>
              </w:rPr>
            </w:pPr>
            <w:r w:rsidRPr="00172746">
              <w:rPr>
                <w:rFonts w:asciiTheme="minorHAnsi" w:hAnsiTheme="minorHAnsi" w:cs="Arial"/>
              </w:rPr>
              <w:t>15</w:t>
            </w:r>
          </w:p>
        </w:tc>
      </w:tr>
      <w:tr w:rsidR="00172746" w:rsidRPr="00172746" w14:paraId="7EC61457" w14:textId="77777777" w:rsidTr="00172746">
        <w:trPr>
          <w:trHeight w:val="288"/>
        </w:trPr>
        <w:tc>
          <w:tcPr>
            <w:tcW w:w="4945" w:type="dxa"/>
            <w:noWrap/>
            <w:hideMark/>
          </w:tcPr>
          <w:p w14:paraId="6C920796" w14:textId="77777777" w:rsidR="00172746" w:rsidRPr="00172746" w:rsidRDefault="00172746" w:rsidP="00172746">
            <w:pPr>
              <w:widowControl/>
              <w:rPr>
                <w:rFonts w:asciiTheme="minorHAnsi" w:hAnsiTheme="minorHAnsi" w:cs="Arial"/>
              </w:rPr>
            </w:pPr>
            <w:r w:rsidRPr="00172746">
              <w:rPr>
                <w:rFonts w:asciiTheme="minorHAnsi" w:hAnsiTheme="minorHAnsi" w:cs="Arial"/>
              </w:rPr>
              <w:t>Ast Dir of Univ Services-Procurement</w:t>
            </w:r>
          </w:p>
        </w:tc>
        <w:tc>
          <w:tcPr>
            <w:tcW w:w="1710" w:type="dxa"/>
            <w:noWrap/>
            <w:hideMark/>
          </w:tcPr>
          <w:p w14:paraId="3939F057" w14:textId="77777777" w:rsidR="00172746" w:rsidRPr="00172746" w:rsidRDefault="00172746" w:rsidP="00172746">
            <w:pPr>
              <w:widowControl/>
              <w:jc w:val="center"/>
              <w:rPr>
                <w:rFonts w:asciiTheme="minorHAnsi" w:hAnsiTheme="minorHAnsi" w:cs="Arial"/>
              </w:rPr>
            </w:pPr>
            <w:r w:rsidRPr="00172746">
              <w:rPr>
                <w:rFonts w:asciiTheme="minorHAnsi" w:hAnsiTheme="minorHAnsi" w:cs="Arial"/>
              </w:rPr>
              <w:t>17</w:t>
            </w:r>
          </w:p>
        </w:tc>
      </w:tr>
      <w:tr w:rsidR="00172746" w:rsidRPr="00172746" w14:paraId="15CC2F01" w14:textId="77777777" w:rsidTr="00172746">
        <w:trPr>
          <w:trHeight w:val="288"/>
        </w:trPr>
        <w:tc>
          <w:tcPr>
            <w:tcW w:w="4945" w:type="dxa"/>
            <w:noWrap/>
            <w:hideMark/>
          </w:tcPr>
          <w:p w14:paraId="10074C8A" w14:textId="77777777" w:rsidR="00172746" w:rsidRPr="00172746" w:rsidRDefault="00172746" w:rsidP="00172746">
            <w:pPr>
              <w:widowControl/>
              <w:rPr>
                <w:rFonts w:asciiTheme="minorHAnsi" w:hAnsiTheme="minorHAnsi" w:cs="Arial"/>
              </w:rPr>
            </w:pPr>
            <w:r w:rsidRPr="00172746">
              <w:rPr>
                <w:rFonts w:asciiTheme="minorHAnsi" w:hAnsiTheme="minorHAnsi" w:cs="Arial"/>
              </w:rPr>
              <w:t>Athletic Equipment Supervisor</w:t>
            </w:r>
          </w:p>
        </w:tc>
        <w:tc>
          <w:tcPr>
            <w:tcW w:w="1710" w:type="dxa"/>
            <w:noWrap/>
            <w:hideMark/>
          </w:tcPr>
          <w:p w14:paraId="030FF239" w14:textId="77777777" w:rsidR="00172746" w:rsidRPr="00172746" w:rsidRDefault="00172746" w:rsidP="00172746">
            <w:pPr>
              <w:widowControl/>
              <w:jc w:val="center"/>
              <w:rPr>
                <w:rFonts w:asciiTheme="minorHAnsi" w:hAnsiTheme="minorHAnsi" w:cs="Arial"/>
              </w:rPr>
            </w:pPr>
            <w:r w:rsidRPr="00172746">
              <w:rPr>
                <w:rFonts w:asciiTheme="minorHAnsi" w:hAnsiTheme="minorHAnsi" w:cs="Arial"/>
              </w:rPr>
              <w:t>12</w:t>
            </w:r>
          </w:p>
        </w:tc>
      </w:tr>
      <w:tr w:rsidR="00172746" w:rsidRPr="00172746" w14:paraId="44DEB744" w14:textId="77777777" w:rsidTr="00172746">
        <w:trPr>
          <w:trHeight w:val="288"/>
        </w:trPr>
        <w:tc>
          <w:tcPr>
            <w:tcW w:w="4945" w:type="dxa"/>
            <w:noWrap/>
            <w:hideMark/>
          </w:tcPr>
          <w:p w14:paraId="5533F8FB" w14:textId="77777777" w:rsidR="00172746" w:rsidRPr="00172746" w:rsidRDefault="00172746" w:rsidP="00172746">
            <w:pPr>
              <w:widowControl/>
              <w:rPr>
                <w:rFonts w:asciiTheme="minorHAnsi" w:hAnsiTheme="minorHAnsi" w:cs="Arial"/>
              </w:rPr>
            </w:pPr>
            <w:r w:rsidRPr="00172746">
              <w:rPr>
                <w:rFonts w:asciiTheme="minorHAnsi" w:hAnsiTheme="minorHAnsi" w:cs="Arial"/>
              </w:rPr>
              <w:t>Athletic Ticket Office Manager</w:t>
            </w:r>
          </w:p>
        </w:tc>
        <w:tc>
          <w:tcPr>
            <w:tcW w:w="1710" w:type="dxa"/>
            <w:noWrap/>
            <w:hideMark/>
          </w:tcPr>
          <w:p w14:paraId="45E387D4" w14:textId="77777777" w:rsidR="00172746" w:rsidRPr="00172746" w:rsidRDefault="00172746" w:rsidP="00172746">
            <w:pPr>
              <w:widowControl/>
              <w:jc w:val="center"/>
              <w:rPr>
                <w:rFonts w:asciiTheme="minorHAnsi" w:hAnsiTheme="minorHAnsi" w:cs="Arial"/>
              </w:rPr>
            </w:pPr>
            <w:r w:rsidRPr="00172746">
              <w:rPr>
                <w:rFonts w:asciiTheme="minorHAnsi" w:hAnsiTheme="minorHAnsi" w:cs="Arial"/>
              </w:rPr>
              <w:t>14</w:t>
            </w:r>
          </w:p>
        </w:tc>
      </w:tr>
      <w:tr w:rsidR="00172746" w:rsidRPr="00172746" w14:paraId="3516B92C" w14:textId="77777777" w:rsidTr="00172746">
        <w:trPr>
          <w:trHeight w:val="288"/>
        </w:trPr>
        <w:tc>
          <w:tcPr>
            <w:tcW w:w="4945" w:type="dxa"/>
            <w:noWrap/>
            <w:hideMark/>
          </w:tcPr>
          <w:p w14:paraId="2F299115" w14:textId="77777777" w:rsidR="00172746" w:rsidRPr="00172746" w:rsidRDefault="00172746" w:rsidP="00172746">
            <w:pPr>
              <w:widowControl/>
              <w:rPr>
                <w:rFonts w:asciiTheme="minorHAnsi" w:hAnsiTheme="minorHAnsi" w:cs="Arial"/>
              </w:rPr>
            </w:pPr>
            <w:r w:rsidRPr="00172746">
              <w:rPr>
                <w:rFonts w:asciiTheme="minorHAnsi" w:hAnsiTheme="minorHAnsi" w:cs="Arial"/>
              </w:rPr>
              <w:t>Athletic Trainer III/S</w:t>
            </w:r>
          </w:p>
        </w:tc>
        <w:tc>
          <w:tcPr>
            <w:tcW w:w="1710" w:type="dxa"/>
            <w:noWrap/>
            <w:hideMark/>
          </w:tcPr>
          <w:p w14:paraId="68AFA340" w14:textId="77777777" w:rsidR="00172746" w:rsidRPr="00172746" w:rsidRDefault="00172746" w:rsidP="00172746">
            <w:pPr>
              <w:widowControl/>
              <w:jc w:val="center"/>
              <w:rPr>
                <w:rFonts w:asciiTheme="minorHAnsi" w:hAnsiTheme="minorHAnsi" w:cs="Arial"/>
              </w:rPr>
            </w:pPr>
            <w:r w:rsidRPr="00172746">
              <w:rPr>
                <w:rFonts w:asciiTheme="minorHAnsi" w:hAnsiTheme="minorHAnsi" w:cs="Arial"/>
              </w:rPr>
              <w:t>14</w:t>
            </w:r>
          </w:p>
        </w:tc>
      </w:tr>
      <w:tr w:rsidR="00172746" w:rsidRPr="00172746" w14:paraId="21DCEA48" w14:textId="77777777" w:rsidTr="00172746">
        <w:trPr>
          <w:trHeight w:val="288"/>
        </w:trPr>
        <w:tc>
          <w:tcPr>
            <w:tcW w:w="4945" w:type="dxa"/>
            <w:noWrap/>
            <w:hideMark/>
          </w:tcPr>
          <w:p w14:paraId="43CAAE8B" w14:textId="77777777" w:rsidR="00172746" w:rsidRPr="00172746" w:rsidRDefault="00172746" w:rsidP="00172746">
            <w:pPr>
              <w:widowControl/>
              <w:rPr>
                <w:rFonts w:asciiTheme="minorHAnsi" w:hAnsiTheme="minorHAnsi" w:cs="Arial"/>
              </w:rPr>
            </w:pPr>
            <w:r w:rsidRPr="00172746">
              <w:rPr>
                <w:rFonts w:asciiTheme="minorHAnsi" w:hAnsiTheme="minorHAnsi" w:cs="Arial"/>
              </w:rPr>
              <w:t>Athletic Turf Manager</w:t>
            </w:r>
          </w:p>
        </w:tc>
        <w:tc>
          <w:tcPr>
            <w:tcW w:w="1710" w:type="dxa"/>
            <w:noWrap/>
            <w:hideMark/>
          </w:tcPr>
          <w:p w14:paraId="5196D101" w14:textId="77777777" w:rsidR="00172746" w:rsidRPr="00172746" w:rsidRDefault="00172746" w:rsidP="00172746">
            <w:pPr>
              <w:widowControl/>
              <w:jc w:val="center"/>
              <w:rPr>
                <w:rFonts w:asciiTheme="minorHAnsi" w:hAnsiTheme="minorHAnsi" w:cs="Arial"/>
              </w:rPr>
            </w:pPr>
            <w:r w:rsidRPr="00172746">
              <w:rPr>
                <w:rFonts w:asciiTheme="minorHAnsi" w:hAnsiTheme="minorHAnsi" w:cs="Arial"/>
              </w:rPr>
              <w:t>12</w:t>
            </w:r>
          </w:p>
        </w:tc>
      </w:tr>
      <w:tr w:rsidR="00172746" w:rsidRPr="00172746" w14:paraId="0A0A45B6" w14:textId="77777777" w:rsidTr="00172746">
        <w:trPr>
          <w:trHeight w:val="288"/>
        </w:trPr>
        <w:tc>
          <w:tcPr>
            <w:tcW w:w="4945" w:type="dxa"/>
            <w:noWrap/>
            <w:hideMark/>
          </w:tcPr>
          <w:p w14:paraId="33149A9B" w14:textId="77777777" w:rsidR="00172746" w:rsidRPr="00172746" w:rsidRDefault="00172746" w:rsidP="00172746">
            <w:pPr>
              <w:widowControl/>
              <w:rPr>
                <w:rFonts w:asciiTheme="minorHAnsi" w:hAnsiTheme="minorHAnsi" w:cs="Arial"/>
              </w:rPr>
            </w:pPr>
            <w:r w:rsidRPr="00172746">
              <w:rPr>
                <w:rFonts w:asciiTheme="minorHAnsi" w:hAnsiTheme="minorHAnsi" w:cs="Arial"/>
              </w:rPr>
              <w:t>Athletics Equipment Manager</w:t>
            </w:r>
          </w:p>
        </w:tc>
        <w:tc>
          <w:tcPr>
            <w:tcW w:w="1710" w:type="dxa"/>
            <w:noWrap/>
            <w:hideMark/>
          </w:tcPr>
          <w:p w14:paraId="387C0CF8" w14:textId="77777777" w:rsidR="00172746" w:rsidRPr="00172746" w:rsidRDefault="00172746" w:rsidP="00172746">
            <w:pPr>
              <w:widowControl/>
              <w:jc w:val="center"/>
              <w:rPr>
                <w:rFonts w:asciiTheme="minorHAnsi" w:hAnsiTheme="minorHAnsi" w:cs="Arial"/>
              </w:rPr>
            </w:pPr>
            <w:r w:rsidRPr="00172746">
              <w:rPr>
                <w:rFonts w:asciiTheme="minorHAnsi" w:hAnsiTheme="minorHAnsi" w:cs="Arial"/>
              </w:rPr>
              <w:t>13</w:t>
            </w:r>
          </w:p>
        </w:tc>
      </w:tr>
      <w:tr w:rsidR="00172746" w:rsidRPr="00172746" w14:paraId="66FB2C4C" w14:textId="77777777" w:rsidTr="00172746">
        <w:trPr>
          <w:trHeight w:val="288"/>
        </w:trPr>
        <w:tc>
          <w:tcPr>
            <w:tcW w:w="4945" w:type="dxa"/>
            <w:noWrap/>
            <w:hideMark/>
          </w:tcPr>
          <w:p w14:paraId="472112C3" w14:textId="77777777" w:rsidR="00172746" w:rsidRPr="00172746" w:rsidRDefault="00172746" w:rsidP="00172746">
            <w:pPr>
              <w:widowControl/>
              <w:rPr>
                <w:rFonts w:asciiTheme="minorHAnsi" w:hAnsiTheme="minorHAnsi" w:cs="Arial"/>
              </w:rPr>
            </w:pPr>
            <w:r w:rsidRPr="00172746">
              <w:rPr>
                <w:rFonts w:asciiTheme="minorHAnsi" w:hAnsiTheme="minorHAnsi" w:cs="Arial"/>
              </w:rPr>
              <w:t>Audit Manager</w:t>
            </w:r>
          </w:p>
        </w:tc>
        <w:tc>
          <w:tcPr>
            <w:tcW w:w="1710" w:type="dxa"/>
            <w:noWrap/>
            <w:hideMark/>
          </w:tcPr>
          <w:p w14:paraId="5AD98CCB" w14:textId="77777777" w:rsidR="00172746" w:rsidRPr="00172746" w:rsidRDefault="00172746" w:rsidP="00172746">
            <w:pPr>
              <w:widowControl/>
              <w:jc w:val="center"/>
              <w:rPr>
                <w:rFonts w:asciiTheme="minorHAnsi" w:hAnsiTheme="minorHAnsi" w:cs="Arial"/>
              </w:rPr>
            </w:pPr>
            <w:r w:rsidRPr="00172746">
              <w:rPr>
                <w:rFonts w:asciiTheme="minorHAnsi" w:hAnsiTheme="minorHAnsi" w:cs="Arial"/>
              </w:rPr>
              <w:t>15</w:t>
            </w:r>
          </w:p>
        </w:tc>
      </w:tr>
      <w:tr w:rsidR="00172746" w:rsidRPr="00172746" w14:paraId="1994E087" w14:textId="77777777" w:rsidTr="00172746">
        <w:trPr>
          <w:trHeight w:val="288"/>
        </w:trPr>
        <w:tc>
          <w:tcPr>
            <w:tcW w:w="4945" w:type="dxa"/>
            <w:noWrap/>
            <w:hideMark/>
          </w:tcPr>
          <w:p w14:paraId="4CDF56AC" w14:textId="77777777" w:rsidR="00172746" w:rsidRPr="00172746" w:rsidRDefault="00172746" w:rsidP="00172746">
            <w:pPr>
              <w:widowControl/>
              <w:rPr>
                <w:rFonts w:asciiTheme="minorHAnsi" w:hAnsiTheme="minorHAnsi" w:cs="Arial"/>
              </w:rPr>
            </w:pPr>
            <w:r w:rsidRPr="00172746">
              <w:rPr>
                <w:rFonts w:asciiTheme="minorHAnsi" w:hAnsiTheme="minorHAnsi" w:cs="Arial"/>
              </w:rPr>
              <w:t>Auditor/Information Systems I/S</w:t>
            </w:r>
          </w:p>
        </w:tc>
        <w:tc>
          <w:tcPr>
            <w:tcW w:w="1710" w:type="dxa"/>
            <w:noWrap/>
            <w:hideMark/>
          </w:tcPr>
          <w:p w14:paraId="2F0CD003" w14:textId="77777777" w:rsidR="00172746" w:rsidRPr="00172746" w:rsidRDefault="00172746" w:rsidP="00172746">
            <w:pPr>
              <w:widowControl/>
              <w:jc w:val="center"/>
              <w:rPr>
                <w:rFonts w:asciiTheme="minorHAnsi" w:hAnsiTheme="minorHAnsi" w:cs="Arial"/>
              </w:rPr>
            </w:pPr>
            <w:r w:rsidRPr="00172746">
              <w:rPr>
                <w:rFonts w:asciiTheme="minorHAnsi" w:hAnsiTheme="minorHAnsi" w:cs="Arial"/>
              </w:rPr>
              <w:t>13</w:t>
            </w:r>
          </w:p>
        </w:tc>
      </w:tr>
      <w:tr w:rsidR="00172746" w:rsidRPr="00172746" w14:paraId="0128860F" w14:textId="77777777" w:rsidTr="00172746">
        <w:trPr>
          <w:trHeight w:val="288"/>
        </w:trPr>
        <w:tc>
          <w:tcPr>
            <w:tcW w:w="4945" w:type="dxa"/>
            <w:noWrap/>
            <w:hideMark/>
          </w:tcPr>
          <w:p w14:paraId="7F7661EC" w14:textId="77777777" w:rsidR="00172746" w:rsidRPr="00172746" w:rsidRDefault="00172746" w:rsidP="00172746">
            <w:pPr>
              <w:widowControl/>
              <w:rPr>
                <w:rFonts w:asciiTheme="minorHAnsi" w:hAnsiTheme="minorHAnsi" w:cs="Arial"/>
              </w:rPr>
            </w:pPr>
            <w:r w:rsidRPr="00172746">
              <w:rPr>
                <w:rFonts w:asciiTheme="minorHAnsi" w:hAnsiTheme="minorHAnsi" w:cs="Arial"/>
              </w:rPr>
              <w:t>Auditor/Information Systems II/S</w:t>
            </w:r>
          </w:p>
        </w:tc>
        <w:tc>
          <w:tcPr>
            <w:tcW w:w="1710" w:type="dxa"/>
            <w:noWrap/>
            <w:hideMark/>
          </w:tcPr>
          <w:p w14:paraId="7B97947D" w14:textId="77777777" w:rsidR="00172746" w:rsidRPr="00172746" w:rsidRDefault="00172746" w:rsidP="00172746">
            <w:pPr>
              <w:widowControl/>
              <w:jc w:val="center"/>
              <w:rPr>
                <w:rFonts w:asciiTheme="minorHAnsi" w:hAnsiTheme="minorHAnsi" w:cs="Arial"/>
              </w:rPr>
            </w:pPr>
            <w:r w:rsidRPr="00172746">
              <w:rPr>
                <w:rFonts w:asciiTheme="minorHAnsi" w:hAnsiTheme="minorHAnsi" w:cs="Arial"/>
              </w:rPr>
              <w:t>14</w:t>
            </w:r>
          </w:p>
        </w:tc>
      </w:tr>
      <w:tr w:rsidR="00172746" w:rsidRPr="00172746" w14:paraId="13FAC880" w14:textId="77777777" w:rsidTr="00172746">
        <w:trPr>
          <w:trHeight w:val="288"/>
        </w:trPr>
        <w:tc>
          <w:tcPr>
            <w:tcW w:w="4945" w:type="dxa"/>
            <w:noWrap/>
            <w:hideMark/>
          </w:tcPr>
          <w:p w14:paraId="0AABB0AA" w14:textId="77777777" w:rsidR="00172746" w:rsidRPr="00172746" w:rsidRDefault="00172746" w:rsidP="00172746">
            <w:pPr>
              <w:widowControl/>
              <w:rPr>
                <w:rFonts w:asciiTheme="minorHAnsi" w:hAnsiTheme="minorHAnsi" w:cs="Arial"/>
              </w:rPr>
            </w:pPr>
            <w:r w:rsidRPr="00172746">
              <w:rPr>
                <w:rFonts w:asciiTheme="minorHAnsi" w:hAnsiTheme="minorHAnsi" w:cs="Arial"/>
              </w:rPr>
              <w:t>Auxiliary Services Assistant Manager</w:t>
            </w:r>
          </w:p>
        </w:tc>
        <w:tc>
          <w:tcPr>
            <w:tcW w:w="1710" w:type="dxa"/>
            <w:noWrap/>
            <w:hideMark/>
          </w:tcPr>
          <w:p w14:paraId="77A51A9C" w14:textId="77777777" w:rsidR="00172746" w:rsidRPr="00172746" w:rsidRDefault="00172746" w:rsidP="00172746">
            <w:pPr>
              <w:widowControl/>
              <w:jc w:val="center"/>
              <w:rPr>
                <w:rFonts w:asciiTheme="minorHAnsi" w:hAnsiTheme="minorHAnsi" w:cs="Arial"/>
              </w:rPr>
            </w:pPr>
            <w:r w:rsidRPr="00172746">
              <w:rPr>
                <w:rFonts w:asciiTheme="minorHAnsi" w:hAnsiTheme="minorHAnsi" w:cs="Arial"/>
              </w:rPr>
              <w:t>13</w:t>
            </w:r>
          </w:p>
        </w:tc>
      </w:tr>
      <w:tr w:rsidR="00172746" w:rsidRPr="00172746" w14:paraId="1A1294BB" w14:textId="77777777" w:rsidTr="00172746">
        <w:trPr>
          <w:trHeight w:val="288"/>
        </w:trPr>
        <w:tc>
          <w:tcPr>
            <w:tcW w:w="4945" w:type="dxa"/>
            <w:noWrap/>
            <w:hideMark/>
          </w:tcPr>
          <w:p w14:paraId="16EA8F13" w14:textId="77777777" w:rsidR="00172746" w:rsidRPr="00172746" w:rsidRDefault="00172746" w:rsidP="00172746">
            <w:pPr>
              <w:widowControl/>
              <w:rPr>
                <w:rFonts w:asciiTheme="minorHAnsi" w:hAnsiTheme="minorHAnsi" w:cs="Arial"/>
              </w:rPr>
            </w:pPr>
            <w:r w:rsidRPr="00172746">
              <w:rPr>
                <w:rFonts w:asciiTheme="minorHAnsi" w:hAnsiTheme="minorHAnsi" w:cs="Arial"/>
              </w:rPr>
              <w:t>Banquet/Catering Manager/S</w:t>
            </w:r>
          </w:p>
        </w:tc>
        <w:tc>
          <w:tcPr>
            <w:tcW w:w="1710" w:type="dxa"/>
            <w:noWrap/>
            <w:hideMark/>
          </w:tcPr>
          <w:p w14:paraId="3F7F84B3" w14:textId="77777777" w:rsidR="00172746" w:rsidRPr="00172746" w:rsidRDefault="00172746" w:rsidP="00172746">
            <w:pPr>
              <w:widowControl/>
              <w:jc w:val="center"/>
              <w:rPr>
                <w:rFonts w:asciiTheme="minorHAnsi" w:hAnsiTheme="minorHAnsi" w:cs="Arial"/>
              </w:rPr>
            </w:pPr>
            <w:r w:rsidRPr="00172746">
              <w:rPr>
                <w:rFonts w:asciiTheme="minorHAnsi" w:hAnsiTheme="minorHAnsi" w:cs="Arial"/>
              </w:rPr>
              <w:t>12</w:t>
            </w:r>
          </w:p>
        </w:tc>
      </w:tr>
      <w:tr w:rsidR="00172746" w:rsidRPr="00172746" w14:paraId="4EE70F16" w14:textId="77777777" w:rsidTr="00172746">
        <w:trPr>
          <w:trHeight w:val="288"/>
        </w:trPr>
        <w:tc>
          <w:tcPr>
            <w:tcW w:w="4945" w:type="dxa"/>
            <w:noWrap/>
            <w:hideMark/>
          </w:tcPr>
          <w:p w14:paraId="55E08B45" w14:textId="77777777" w:rsidR="00172746" w:rsidRPr="00172746" w:rsidRDefault="00172746" w:rsidP="00172746">
            <w:pPr>
              <w:widowControl/>
              <w:rPr>
                <w:rFonts w:asciiTheme="minorHAnsi" w:hAnsiTheme="minorHAnsi" w:cs="Arial"/>
              </w:rPr>
            </w:pPr>
            <w:r w:rsidRPr="00172746">
              <w:rPr>
                <w:rFonts w:asciiTheme="minorHAnsi" w:hAnsiTheme="minorHAnsi" w:cs="Arial"/>
              </w:rPr>
              <w:t>Banquet/Catering Operations Manager</w:t>
            </w:r>
          </w:p>
        </w:tc>
        <w:tc>
          <w:tcPr>
            <w:tcW w:w="1710" w:type="dxa"/>
            <w:noWrap/>
            <w:hideMark/>
          </w:tcPr>
          <w:p w14:paraId="224BBEE5" w14:textId="77777777" w:rsidR="00172746" w:rsidRPr="00172746" w:rsidRDefault="00172746" w:rsidP="00172746">
            <w:pPr>
              <w:widowControl/>
              <w:jc w:val="center"/>
              <w:rPr>
                <w:rFonts w:asciiTheme="minorHAnsi" w:hAnsiTheme="minorHAnsi" w:cs="Arial"/>
              </w:rPr>
            </w:pPr>
            <w:r w:rsidRPr="00172746">
              <w:rPr>
                <w:rFonts w:asciiTheme="minorHAnsi" w:hAnsiTheme="minorHAnsi" w:cs="Arial"/>
              </w:rPr>
              <w:t>13</w:t>
            </w:r>
          </w:p>
        </w:tc>
      </w:tr>
      <w:tr w:rsidR="00172746" w:rsidRPr="00172746" w14:paraId="728D84E7" w14:textId="77777777" w:rsidTr="00172746">
        <w:trPr>
          <w:trHeight w:val="288"/>
        </w:trPr>
        <w:tc>
          <w:tcPr>
            <w:tcW w:w="4945" w:type="dxa"/>
            <w:noWrap/>
            <w:hideMark/>
          </w:tcPr>
          <w:p w14:paraId="113AAC2A" w14:textId="77777777" w:rsidR="00172746" w:rsidRPr="00172746" w:rsidRDefault="00172746" w:rsidP="00172746">
            <w:pPr>
              <w:widowControl/>
              <w:rPr>
                <w:rFonts w:asciiTheme="minorHAnsi" w:hAnsiTheme="minorHAnsi" w:cs="Arial"/>
              </w:rPr>
            </w:pPr>
            <w:r w:rsidRPr="00172746">
              <w:rPr>
                <w:rFonts w:asciiTheme="minorHAnsi" w:hAnsiTheme="minorHAnsi" w:cs="Arial"/>
              </w:rPr>
              <w:t>Biological Safety Officer/S</w:t>
            </w:r>
          </w:p>
        </w:tc>
        <w:tc>
          <w:tcPr>
            <w:tcW w:w="1710" w:type="dxa"/>
            <w:noWrap/>
            <w:hideMark/>
          </w:tcPr>
          <w:p w14:paraId="12EB93B0" w14:textId="77777777" w:rsidR="00172746" w:rsidRPr="00172746" w:rsidRDefault="00172746" w:rsidP="00172746">
            <w:pPr>
              <w:widowControl/>
              <w:jc w:val="center"/>
              <w:rPr>
                <w:rFonts w:asciiTheme="minorHAnsi" w:hAnsiTheme="minorHAnsi" w:cs="Arial"/>
              </w:rPr>
            </w:pPr>
            <w:r w:rsidRPr="00172746">
              <w:rPr>
                <w:rFonts w:asciiTheme="minorHAnsi" w:hAnsiTheme="minorHAnsi" w:cs="Arial"/>
              </w:rPr>
              <w:t>14</w:t>
            </w:r>
          </w:p>
        </w:tc>
      </w:tr>
      <w:tr w:rsidR="00172746" w:rsidRPr="00172746" w14:paraId="45B30BCD" w14:textId="77777777" w:rsidTr="00172746">
        <w:trPr>
          <w:trHeight w:val="288"/>
        </w:trPr>
        <w:tc>
          <w:tcPr>
            <w:tcW w:w="4945" w:type="dxa"/>
            <w:noWrap/>
            <w:hideMark/>
          </w:tcPr>
          <w:p w14:paraId="3A307413" w14:textId="77777777" w:rsidR="00172746" w:rsidRPr="00172746" w:rsidRDefault="00172746" w:rsidP="00172746">
            <w:pPr>
              <w:widowControl/>
              <w:rPr>
                <w:rFonts w:asciiTheme="minorHAnsi" w:hAnsiTheme="minorHAnsi" w:cs="Arial"/>
              </w:rPr>
            </w:pPr>
            <w:r w:rsidRPr="00172746">
              <w:rPr>
                <w:rFonts w:asciiTheme="minorHAnsi" w:hAnsiTheme="minorHAnsi" w:cs="Arial"/>
              </w:rPr>
              <w:t>Botanical Technologist II/S</w:t>
            </w:r>
          </w:p>
        </w:tc>
        <w:tc>
          <w:tcPr>
            <w:tcW w:w="1710" w:type="dxa"/>
            <w:noWrap/>
            <w:hideMark/>
          </w:tcPr>
          <w:p w14:paraId="6FE1D4F1" w14:textId="77777777" w:rsidR="00172746" w:rsidRPr="00172746" w:rsidRDefault="00172746" w:rsidP="00172746">
            <w:pPr>
              <w:widowControl/>
              <w:jc w:val="center"/>
              <w:rPr>
                <w:rFonts w:asciiTheme="minorHAnsi" w:hAnsiTheme="minorHAnsi" w:cs="Arial"/>
              </w:rPr>
            </w:pPr>
            <w:r w:rsidRPr="00172746">
              <w:rPr>
                <w:rFonts w:asciiTheme="minorHAnsi" w:hAnsiTheme="minorHAnsi" w:cs="Arial"/>
              </w:rPr>
              <w:t>11</w:t>
            </w:r>
          </w:p>
        </w:tc>
      </w:tr>
      <w:tr w:rsidR="00172746" w:rsidRPr="00172746" w14:paraId="1953B4BF" w14:textId="77777777" w:rsidTr="00172746">
        <w:trPr>
          <w:trHeight w:val="288"/>
        </w:trPr>
        <w:tc>
          <w:tcPr>
            <w:tcW w:w="4945" w:type="dxa"/>
            <w:noWrap/>
            <w:hideMark/>
          </w:tcPr>
          <w:p w14:paraId="00D880D5" w14:textId="77777777" w:rsidR="00172746" w:rsidRPr="00172746" w:rsidRDefault="00172746" w:rsidP="00172746">
            <w:pPr>
              <w:widowControl/>
              <w:rPr>
                <w:rFonts w:asciiTheme="minorHAnsi" w:hAnsiTheme="minorHAnsi" w:cs="Arial"/>
              </w:rPr>
            </w:pPr>
            <w:r w:rsidRPr="00172746">
              <w:rPr>
                <w:rFonts w:asciiTheme="minorHAnsi" w:hAnsiTheme="minorHAnsi" w:cs="Arial"/>
              </w:rPr>
              <w:t>Breslin Center Associate Director</w:t>
            </w:r>
          </w:p>
        </w:tc>
        <w:tc>
          <w:tcPr>
            <w:tcW w:w="1710" w:type="dxa"/>
            <w:noWrap/>
            <w:hideMark/>
          </w:tcPr>
          <w:p w14:paraId="0CD31831" w14:textId="77777777" w:rsidR="00172746" w:rsidRPr="00172746" w:rsidRDefault="00172746" w:rsidP="00172746">
            <w:pPr>
              <w:widowControl/>
              <w:jc w:val="center"/>
              <w:rPr>
                <w:rFonts w:asciiTheme="minorHAnsi" w:hAnsiTheme="minorHAnsi" w:cs="Arial"/>
              </w:rPr>
            </w:pPr>
            <w:r w:rsidRPr="00172746">
              <w:rPr>
                <w:rFonts w:asciiTheme="minorHAnsi" w:hAnsiTheme="minorHAnsi" w:cs="Arial"/>
              </w:rPr>
              <w:t>15</w:t>
            </w:r>
          </w:p>
        </w:tc>
      </w:tr>
      <w:tr w:rsidR="00172746" w:rsidRPr="00172746" w14:paraId="2C483AE8" w14:textId="77777777" w:rsidTr="00172746">
        <w:trPr>
          <w:trHeight w:val="288"/>
        </w:trPr>
        <w:tc>
          <w:tcPr>
            <w:tcW w:w="4945" w:type="dxa"/>
            <w:noWrap/>
            <w:hideMark/>
          </w:tcPr>
          <w:p w14:paraId="3B49B10E" w14:textId="77777777" w:rsidR="00172746" w:rsidRPr="00172746" w:rsidRDefault="00172746" w:rsidP="00172746">
            <w:pPr>
              <w:widowControl/>
              <w:rPr>
                <w:rFonts w:asciiTheme="minorHAnsi" w:hAnsiTheme="minorHAnsi" w:cs="Arial"/>
              </w:rPr>
            </w:pPr>
            <w:r w:rsidRPr="00172746">
              <w:rPr>
                <w:rFonts w:asciiTheme="minorHAnsi" w:hAnsiTheme="minorHAnsi" w:cs="Arial"/>
              </w:rPr>
              <w:t>Broadcasting Services Program Manager/S</w:t>
            </w:r>
          </w:p>
        </w:tc>
        <w:tc>
          <w:tcPr>
            <w:tcW w:w="1710" w:type="dxa"/>
            <w:noWrap/>
            <w:hideMark/>
          </w:tcPr>
          <w:p w14:paraId="151A47FC" w14:textId="77777777" w:rsidR="00172746" w:rsidRPr="00172746" w:rsidRDefault="00172746" w:rsidP="00172746">
            <w:pPr>
              <w:widowControl/>
              <w:jc w:val="center"/>
              <w:rPr>
                <w:rFonts w:asciiTheme="minorHAnsi" w:hAnsiTheme="minorHAnsi" w:cs="Arial"/>
              </w:rPr>
            </w:pPr>
            <w:r w:rsidRPr="00172746">
              <w:rPr>
                <w:rFonts w:asciiTheme="minorHAnsi" w:hAnsiTheme="minorHAnsi" w:cs="Arial"/>
              </w:rPr>
              <w:t>14</w:t>
            </w:r>
          </w:p>
        </w:tc>
      </w:tr>
      <w:tr w:rsidR="00172746" w:rsidRPr="00172746" w14:paraId="20CB7275" w14:textId="77777777" w:rsidTr="00172746">
        <w:trPr>
          <w:trHeight w:val="288"/>
        </w:trPr>
        <w:tc>
          <w:tcPr>
            <w:tcW w:w="4945" w:type="dxa"/>
            <w:noWrap/>
            <w:hideMark/>
          </w:tcPr>
          <w:p w14:paraId="6A089E23" w14:textId="77777777" w:rsidR="00172746" w:rsidRPr="00172746" w:rsidRDefault="00172746" w:rsidP="00172746">
            <w:pPr>
              <w:widowControl/>
              <w:rPr>
                <w:rFonts w:asciiTheme="minorHAnsi" w:hAnsiTheme="minorHAnsi" w:cs="Arial"/>
              </w:rPr>
            </w:pPr>
            <w:r w:rsidRPr="00172746">
              <w:rPr>
                <w:rFonts w:asciiTheme="minorHAnsi" w:hAnsiTheme="minorHAnsi" w:cs="Arial"/>
              </w:rPr>
              <w:t>Broadcasting Srvc Mgr Content Comm Eng</w:t>
            </w:r>
          </w:p>
        </w:tc>
        <w:tc>
          <w:tcPr>
            <w:tcW w:w="1710" w:type="dxa"/>
            <w:noWrap/>
            <w:hideMark/>
          </w:tcPr>
          <w:p w14:paraId="67A785F8" w14:textId="77777777" w:rsidR="00172746" w:rsidRPr="00172746" w:rsidRDefault="00172746" w:rsidP="00172746">
            <w:pPr>
              <w:widowControl/>
              <w:jc w:val="center"/>
              <w:rPr>
                <w:rFonts w:asciiTheme="minorHAnsi" w:hAnsiTheme="minorHAnsi" w:cs="Arial"/>
              </w:rPr>
            </w:pPr>
            <w:r w:rsidRPr="00172746">
              <w:rPr>
                <w:rFonts w:asciiTheme="minorHAnsi" w:hAnsiTheme="minorHAnsi" w:cs="Arial"/>
              </w:rPr>
              <w:t>15</w:t>
            </w:r>
          </w:p>
        </w:tc>
      </w:tr>
      <w:tr w:rsidR="00172746" w:rsidRPr="00172746" w14:paraId="1CF10C29" w14:textId="77777777" w:rsidTr="00172746">
        <w:trPr>
          <w:trHeight w:val="288"/>
        </w:trPr>
        <w:tc>
          <w:tcPr>
            <w:tcW w:w="4945" w:type="dxa"/>
            <w:noWrap/>
            <w:hideMark/>
          </w:tcPr>
          <w:p w14:paraId="37F2B38B" w14:textId="77777777" w:rsidR="00172746" w:rsidRPr="00172746" w:rsidRDefault="00172746" w:rsidP="00172746">
            <w:pPr>
              <w:widowControl/>
              <w:rPr>
                <w:rFonts w:asciiTheme="minorHAnsi" w:hAnsiTheme="minorHAnsi" w:cs="Arial"/>
              </w:rPr>
            </w:pPr>
            <w:r w:rsidRPr="00172746">
              <w:rPr>
                <w:rFonts w:asciiTheme="minorHAnsi" w:hAnsiTheme="minorHAnsi" w:cs="Arial"/>
              </w:rPr>
              <w:t>Broadcasting Svcs Asst Dir/Mktg &amp; Dev</w:t>
            </w:r>
          </w:p>
        </w:tc>
        <w:tc>
          <w:tcPr>
            <w:tcW w:w="1710" w:type="dxa"/>
            <w:noWrap/>
            <w:hideMark/>
          </w:tcPr>
          <w:p w14:paraId="74DEA872" w14:textId="77777777" w:rsidR="00172746" w:rsidRPr="00172746" w:rsidRDefault="00172746" w:rsidP="00172746">
            <w:pPr>
              <w:widowControl/>
              <w:jc w:val="center"/>
              <w:rPr>
                <w:rFonts w:asciiTheme="minorHAnsi" w:hAnsiTheme="minorHAnsi" w:cs="Arial"/>
              </w:rPr>
            </w:pPr>
            <w:r w:rsidRPr="00172746">
              <w:rPr>
                <w:rFonts w:asciiTheme="minorHAnsi" w:hAnsiTheme="minorHAnsi" w:cs="Arial"/>
              </w:rPr>
              <w:t>15</w:t>
            </w:r>
          </w:p>
        </w:tc>
      </w:tr>
      <w:tr w:rsidR="00172746" w:rsidRPr="00172746" w14:paraId="73581438" w14:textId="77777777" w:rsidTr="00172746">
        <w:trPr>
          <w:trHeight w:val="288"/>
        </w:trPr>
        <w:tc>
          <w:tcPr>
            <w:tcW w:w="4945" w:type="dxa"/>
            <w:noWrap/>
            <w:hideMark/>
          </w:tcPr>
          <w:p w14:paraId="666C465A" w14:textId="77777777" w:rsidR="00172746" w:rsidRPr="00172746" w:rsidRDefault="00172746" w:rsidP="00172746">
            <w:pPr>
              <w:widowControl/>
              <w:rPr>
                <w:rFonts w:asciiTheme="minorHAnsi" w:hAnsiTheme="minorHAnsi" w:cs="Arial"/>
              </w:rPr>
            </w:pPr>
            <w:r w:rsidRPr="00172746">
              <w:rPr>
                <w:rFonts w:asciiTheme="minorHAnsi" w:hAnsiTheme="minorHAnsi" w:cs="Arial"/>
              </w:rPr>
              <w:t>Brook Lodge Executive Chef</w:t>
            </w:r>
          </w:p>
        </w:tc>
        <w:tc>
          <w:tcPr>
            <w:tcW w:w="1710" w:type="dxa"/>
            <w:noWrap/>
            <w:hideMark/>
          </w:tcPr>
          <w:p w14:paraId="62D3D325" w14:textId="77777777" w:rsidR="00172746" w:rsidRPr="00172746" w:rsidRDefault="00172746" w:rsidP="00172746">
            <w:pPr>
              <w:widowControl/>
              <w:jc w:val="center"/>
              <w:rPr>
                <w:rFonts w:asciiTheme="minorHAnsi" w:hAnsiTheme="minorHAnsi" w:cs="Arial"/>
              </w:rPr>
            </w:pPr>
            <w:r w:rsidRPr="00172746">
              <w:rPr>
                <w:rFonts w:asciiTheme="minorHAnsi" w:hAnsiTheme="minorHAnsi" w:cs="Arial"/>
              </w:rPr>
              <w:t>12</w:t>
            </w:r>
          </w:p>
        </w:tc>
      </w:tr>
      <w:tr w:rsidR="00172746" w:rsidRPr="00172746" w14:paraId="3D6EEE80" w14:textId="77777777" w:rsidTr="00172746">
        <w:trPr>
          <w:trHeight w:val="288"/>
        </w:trPr>
        <w:tc>
          <w:tcPr>
            <w:tcW w:w="4945" w:type="dxa"/>
            <w:noWrap/>
            <w:hideMark/>
          </w:tcPr>
          <w:p w14:paraId="150CAA1F" w14:textId="77777777" w:rsidR="00172746" w:rsidRPr="00172746" w:rsidRDefault="00172746" w:rsidP="00172746">
            <w:pPr>
              <w:widowControl/>
              <w:rPr>
                <w:rFonts w:asciiTheme="minorHAnsi" w:hAnsiTheme="minorHAnsi" w:cs="Arial"/>
              </w:rPr>
            </w:pPr>
            <w:r w:rsidRPr="00172746">
              <w:rPr>
                <w:rFonts w:asciiTheme="minorHAnsi" w:hAnsiTheme="minorHAnsi" w:cs="Arial"/>
              </w:rPr>
              <w:t>Brook Lodge Manager</w:t>
            </w:r>
          </w:p>
        </w:tc>
        <w:tc>
          <w:tcPr>
            <w:tcW w:w="1710" w:type="dxa"/>
            <w:noWrap/>
            <w:hideMark/>
          </w:tcPr>
          <w:p w14:paraId="21E731D1" w14:textId="77777777" w:rsidR="00172746" w:rsidRPr="00172746" w:rsidRDefault="00172746" w:rsidP="00172746">
            <w:pPr>
              <w:widowControl/>
              <w:jc w:val="center"/>
              <w:rPr>
                <w:rFonts w:asciiTheme="minorHAnsi" w:hAnsiTheme="minorHAnsi" w:cs="Arial"/>
              </w:rPr>
            </w:pPr>
            <w:r w:rsidRPr="00172746">
              <w:rPr>
                <w:rFonts w:asciiTheme="minorHAnsi" w:hAnsiTheme="minorHAnsi" w:cs="Arial"/>
              </w:rPr>
              <w:t>14</w:t>
            </w:r>
          </w:p>
        </w:tc>
      </w:tr>
      <w:tr w:rsidR="00172746" w:rsidRPr="00172746" w14:paraId="31664BA7" w14:textId="77777777" w:rsidTr="00172746">
        <w:trPr>
          <w:trHeight w:val="288"/>
        </w:trPr>
        <w:tc>
          <w:tcPr>
            <w:tcW w:w="4945" w:type="dxa"/>
            <w:noWrap/>
            <w:hideMark/>
          </w:tcPr>
          <w:p w14:paraId="63C07A97" w14:textId="77777777" w:rsidR="00172746" w:rsidRPr="00172746" w:rsidRDefault="00172746" w:rsidP="00172746">
            <w:pPr>
              <w:widowControl/>
              <w:rPr>
                <w:rFonts w:asciiTheme="minorHAnsi" w:hAnsiTheme="minorHAnsi" w:cs="Arial"/>
              </w:rPr>
            </w:pPr>
            <w:r w:rsidRPr="00172746">
              <w:rPr>
                <w:rFonts w:asciiTheme="minorHAnsi" w:hAnsiTheme="minorHAnsi" w:cs="Arial"/>
              </w:rPr>
              <w:t>Building Process Analyst</w:t>
            </w:r>
          </w:p>
        </w:tc>
        <w:tc>
          <w:tcPr>
            <w:tcW w:w="1710" w:type="dxa"/>
            <w:noWrap/>
            <w:hideMark/>
          </w:tcPr>
          <w:p w14:paraId="6A2BE7BE" w14:textId="77777777" w:rsidR="00172746" w:rsidRPr="00172746" w:rsidRDefault="00172746" w:rsidP="00172746">
            <w:pPr>
              <w:widowControl/>
              <w:jc w:val="center"/>
              <w:rPr>
                <w:rFonts w:asciiTheme="minorHAnsi" w:hAnsiTheme="minorHAnsi" w:cs="Arial"/>
              </w:rPr>
            </w:pPr>
            <w:r w:rsidRPr="00172746">
              <w:rPr>
                <w:rFonts w:asciiTheme="minorHAnsi" w:hAnsiTheme="minorHAnsi" w:cs="Arial"/>
              </w:rPr>
              <w:t>14</w:t>
            </w:r>
          </w:p>
        </w:tc>
      </w:tr>
      <w:tr w:rsidR="00172746" w:rsidRPr="00172746" w14:paraId="6581BE39" w14:textId="77777777" w:rsidTr="00172746">
        <w:trPr>
          <w:trHeight w:val="288"/>
        </w:trPr>
        <w:tc>
          <w:tcPr>
            <w:tcW w:w="4945" w:type="dxa"/>
            <w:noWrap/>
            <w:hideMark/>
          </w:tcPr>
          <w:p w14:paraId="3C710129" w14:textId="77777777" w:rsidR="00172746" w:rsidRPr="00172746" w:rsidRDefault="00172746" w:rsidP="00172746">
            <w:pPr>
              <w:widowControl/>
              <w:rPr>
                <w:rFonts w:asciiTheme="minorHAnsi" w:hAnsiTheme="minorHAnsi" w:cs="Arial"/>
              </w:rPr>
            </w:pPr>
            <w:r w:rsidRPr="00172746">
              <w:rPr>
                <w:rFonts w:asciiTheme="minorHAnsi" w:hAnsiTheme="minorHAnsi" w:cs="Arial"/>
              </w:rPr>
              <w:t>Business Process Professional/S</w:t>
            </w:r>
          </w:p>
        </w:tc>
        <w:tc>
          <w:tcPr>
            <w:tcW w:w="1710" w:type="dxa"/>
            <w:noWrap/>
            <w:hideMark/>
          </w:tcPr>
          <w:p w14:paraId="56466446" w14:textId="77777777" w:rsidR="00172746" w:rsidRPr="00172746" w:rsidRDefault="00172746" w:rsidP="00172746">
            <w:pPr>
              <w:widowControl/>
              <w:jc w:val="center"/>
              <w:rPr>
                <w:rFonts w:asciiTheme="minorHAnsi" w:hAnsiTheme="minorHAnsi" w:cs="Arial"/>
              </w:rPr>
            </w:pPr>
            <w:r w:rsidRPr="00172746">
              <w:rPr>
                <w:rFonts w:asciiTheme="minorHAnsi" w:hAnsiTheme="minorHAnsi" w:cs="Arial"/>
              </w:rPr>
              <w:t>12</w:t>
            </w:r>
          </w:p>
        </w:tc>
      </w:tr>
      <w:tr w:rsidR="00172746" w:rsidRPr="00172746" w14:paraId="47CDBF3F" w14:textId="77777777" w:rsidTr="00172746">
        <w:trPr>
          <w:trHeight w:val="288"/>
        </w:trPr>
        <w:tc>
          <w:tcPr>
            <w:tcW w:w="4945" w:type="dxa"/>
            <w:noWrap/>
            <w:hideMark/>
          </w:tcPr>
          <w:p w14:paraId="3D6B8705" w14:textId="77777777" w:rsidR="00172746" w:rsidRPr="00172746" w:rsidRDefault="00172746" w:rsidP="00172746">
            <w:pPr>
              <w:widowControl/>
              <w:rPr>
                <w:rFonts w:asciiTheme="minorHAnsi" w:hAnsiTheme="minorHAnsi" w:cs="Arial"/>
              </w:rPr>
            </w:pPr>
            <w:r w:rsidRPr="00172746">
              <w:rPr>
                <w:rFonts w:asciiTheme="minorHAnsi" w:hAnsiTheme="minorHAnsi" w:cs="Arial"/>
              </w:rPr>
              <w:t>Buyer/S</w:t>
            </w:r>
          </w:p>
        </w:tc>
        <w:tc>
          <w:tcPr>
            <w:tcW w:w="1710" w:type="dxa"/>
            <w:noWrap/>
            <w:hideMark/>
          </w:tcPr>
          <w:p w14:paraId="61279D63" w14:textId="77777777" w:rsidR="00172746" w:rsidRPr="00172746" w:rsidRDefault="00172746" w:rsidP="00172746">
            <w:pPr>
              <w:widowControl/>
              <w:jc w:val="center"/>
              <w:rPr>
                <w:rFonts w:asciiTheme="minorHAnsi" w:hAnsiTheme="minorHAnsi" w:cs="Arial"/>
              </w:rPr>
            </w:pPr>
            <w:r w:rsidRPr="00172746">
              <w:rPr>
                <w:rFonts w:asciiTheme="minorHAnsi" w:hAnsiTheme="minorHAnsi" w:cs="Arial"/>
              </w:rPr>
              <w:t>10</w:t>
            </w:r>
          </w:p>
        </w:tc>
      </w:tr>
      <w:tr w:rsidR="00172746" w:rsidRPr="00172746" w14:paraId="0AFFB911" w14:textId="77777777" w:rsidTr="00172746">
        <w:trPr>
          <w:trHeight w:val="288"/>
        </w:trPr>
        <w:tc>
          <w:tcPr>
            <w:tcW w:w="4945" w:type="dxa"/>
            <w:noWrap/>
            <w:hideMark/>
          </w:tcPr>
          <w:p w14:paraId="3B2EBD63" w14:textId="77777777" w:rsidR="00172746" w:rsidRPr="00172746" w:rsidRDefault="00172746" w:rsidP="00172746">
            <w:pPr>
              <w:widowControl/>
              <w:rPr>
                <w:rFonts w:asciiTheme="minorHAnsi" w:hAnsiTheme="minorHAnsi" w:cs="Arial"/>
              </w:rPr>
            </w:pPr>
            <w:r w:rsidRPr="00172746">
              <w:rPr>
                <w:rFonts w:asciiTheme="minorHAnsi" w:hAnsiTheme="minorHAnsi" w:cs="Arial"/>
              </w:rPr>
              <w:t>C E R I Admin/Career Services Asc Dir</w:t>
            </w:r>
          </w:p>
        </w:tc>
        <w:tc>
          <w:tcPr>
            <w:tcW w:w="1710" w:type="dxa"/>
            <w:noWrap/>
            <w:hideMark/>
          </w:tcPr>
          <w:p w14:paraId="0B244F37" w14:textId="77777777" w:rsidR="00172746" w:rsidRPr="00172746" w:rsidRDefault="00172746" w:rsidP="00172746">
            <w:pPr>
              <w:widowControl/>
              <w:jc w:val="center"/>
              <w:rPr>
                <w:rFonts w:asciiTheme="minorHAnsi" w:hAnsiTheme="minorHAnsi" w:cs="Arial"/>
              </w:rPr>
            </w:pPr>
            <w:r w:rsidRPr="00172746">
              <w:rPr>
                <w:rFonts w:asciiTheme="minorHAnsi" w:hAnsiTheme="minorHAnsi" w:cs="Arial"/>
              </w:rPr>
              <w:t>15</w:t>
            </w:r>
          </w:p>
        </w:tc>
      </w:tr>
      <w:tr w:rsidR="00172746" w:rsidRPr="00172746" w14:paraId="591001A5" w14:textId="77777777" w:rsidTr="00172746">
        <w:trPr>
          <w:trHeight w:val="288"/>
        </w:trPr>
        <w:tc>
          <w:tcPr>
            <w:tcW w:w="4945" w:type="dxa"/>
            <w:noWrap/>
            <w:hideMark/>
          </w:tcPr>
          <w:p w14:paraId="0F6B6A9D" w14:textId="77777777" w:rsidR="00172746" w:rsidRPr="00172746" w:rsidRDefault="00172746" w:rsidP="00172746">
            <w:pPr>
              <w:widowControl/>
              <w:rPr>
                <w:rFonts w:asciiTheme="minorHAnsi" w:hAnsiTheme="minorHAnsi" w:cs="Arial"/>
              </w:rPr>
            </w:pPr>
            <w:r w:rsidRPr="00172746">
              <w:rPr>
                <w:rFonts w:asciiTheme="minorHAnsi" w:hAnsiTheme="minorHAnsi" w:cs="Arial"/>
              </w:rPr>
              <w:t>CAL Marketing &amp; Communications Director</w:t>
            </w:r>
          </w:p>
        </w:tc>
        <w:tc>
          <w:tcPr>
            <w:tcW w:w="1710" w:type="dxa"/>
            <w:noWrap/>
            <w:hideMark/>
          </w:tcPr>
          <w:p w14:paraId="26E5CDAC" w14:textId="77777777" w:rsidR="00172746" w:rsidRPr="00172746" w:rsidRDefault="00172746" w:rsidP="00172746">
            <w:pPr>
              <w:widowControl/>
              <w:jc w:val="center"/>
              <w:rPr>
                <w:rFonts w:asciiTheme="minorHAnsi" w:hAnsiTheme="minorHAnsi" w:cs="Arial"/>
              </w:rPr>
            </w:pPr>
            <w:r w:rsidRPr="00172746">
              <w:rPr>
                <w:rFonts w:asciiTheme="minorHAnsi" w:hAnsiTheme="minorHAnsi" w:cs="Arial"/>
              </w:rPr>
              <w:t>16</w:t>
            </w:r>
          </w:p>
        </w:tc>
      </w:tr>
      <w:tr w:rsidR="00172746" w:rsidRPr="00172746" w14:paraId="587C9225" w14:textId="77777777" w:rsidTr="00172746">
        <w:trPr>
          <w:trHeight w:val="288"/>
        </w:trPr>
        <w:tc>
          <w:tcPr>
            <w:tcW w:w="4945" w:type="dxa"/>
            <w:noWrap/>
            <w:hideMark/>
          </w:tcPr>
          <w:p w14:paraId="561BFFB1" w14:textId="77777777" w:rsidR="00172746" w:rsidRPr="00172746" w:rsidRDefault="00172746" w:rsidP="00172746">
            <w:pPr>
              <w:widowControl/>
              <w:rPr>
                <w:rFonts w:asciiTheme="minorHAnsi" w:hAnsiTheme="minorHAnsi" w:cs="Arial"/>
              </w:rPr>
            </w:pPr>
            <w:r w:rsidRPr="00172746">
              <w:rPr>
                <w:rFonts w:asciiTheme="minorHAnsi" w:hAnsiTheme="minorHAnsi" w:cs="Arial"/>
              </w:rPr>
              <w:t>Campus Living Asc Director</w:t>
            </w:r>
          </w:p>
        </w:tc>
        <w:tc>
          <w:tcPr>
            <w:tcW w:w="1710" w:type="dxa"/>
            <w:noWrap/>
            <w:hideMark/>
          </w:tcPr>
          <w:p w14:paraId="0B2D0099" w14:textId="77777777" w:rsidR="00172746" w:rsidRPr="00172746" w:rsidRDefault="00172746" w:rsidP="00172746">
            <w:pPr>
              <w:widowControl/>
              <w:jc w:val="center"/>
              <w:rPr>
                <w:rFonts w:asciiTheme="minorHAnsi" w:hAnsiTheme="minorHAnsi" w:cs="Arial"/>
              </w:rPr>
            </w:pPr>
            <w:r w:rsidRPr="00172746">
              <w:rPr>
                <w:rFonts w:asciiTheme="minorHAnsi" w:hAnsiTheme="minorHAnsi" w:cs="Arial"/>
              </w:rPr>
              <w:t>17</w:t>
            </w:r>
          </w:p>
        </w:tc>
      </w:tr>
      <w:tr w:rsidR="00172746" w:rsidRPr="00172746" w14:paraId="517AC08B" w14:textId="77777777" w:rsidTr="00172746">
        <w:trPr>
          <w:trHeight w:val="288"/>
        </w:trPr>
        <w:tc>
          <w:tcPr>
            <w:tcW w:w="4945" w:type="dxa"/>
            <w:noWrap/>
            <w:hideMark/>
          </w:tcPr>
          <w:p w14:paraId="3DFF87DB" w14:textId="77777777" w:rsidR="00172746" w:rsidRPr="00172746" w:rsidRDefault="00172746" w:rsidP="00172746">
            <w:pPr>
              <w:widowControl/>
              <w:rPr>
                <w:rFonts w:asciiTheme="minorHAnsi" w:hAnsiTheme="minorHAnsi" w:cs="Arial"/>
              </w:rPr>
            </w:pPr>
            <w:r w:rsidRPr="00172746">
              <w:rPr>
                <w:rFonts w:asciiTheme="minorHAnsi" w:hAnsiTheme="minorHAnsi" w:cs="Arial"/>
              </w:rPr>
              <w:t>Campus Living Assistant Director</w:t>
            </w:r>
          </w:p>
        </w:tc>
        <w:tc>
          <w:tcPr>
            <w:tcW w:w="1710" w:type="dxa"/>
            <w:noWrap/>
            <w:hideMark/>
          </w:tcPr>
          <w:p w14:paraId="0F0BC46A" w14:textId="77777777" w:rsidR="00172746" w:rsidRPr="00172746" w:rsidRDefault="00172746" w:rsidP="00172746">
            <w:pPr>
              <w:widowControl/>
              <w:jc w:val="center"/>
              <w:rPr>
                <w:rFonts w:asciiTheme="minorHAnsi" w:hAnsiTheme="minorHAnsi" w:cs="Arial"/>
              </w:rPr>
            </w:pPr>
            <w:r w:rsidRPr="00172746">
              <w:rPr>
                <w:rFonts w:asciiTheme="minorHAnsi" w:hAnsiTheme="minorHAnsi" w:cs="Arial"/>
              </w:rPr>
              <w:t>14</w:t>
            </w:r>
          </w:p>
        </w:tc>
      </w:tr>
      <w:tr w:rsidR="00172746" w:rsidRPr="00172746" w14:paraId="0684940D" w14:textId="77777777" w:rsidTr="00172746">
        <w:trPr>
          <w:trHeight w:val="288"/>
        </w:trPr>
        <w:tc>
          <w:tcPr>
            <w:tcW w:w="4945" w:type="dxa"/>
            <w:noWrap/>
            <w:hideMark/>
          </w:tcPr>
          <w:p w14:paraId="6D396A83" w14:textId="77777777" w:rsidR="00172746" w:rsidRPr="00172746" w:rsidRDefault="00172746" w:rsidP="00172746">
            <w:pPr>
              <w:widowControl/>
              <w:rPr>
                <w:rFonts w:asciiTheme="minorHAnsi" w:hAnsiTheme="minorHAnsi" w:cs="Arial"/>
              </w:rPr>
            </w:pPr>
            <w:r w:rsidRPr="00172746">
              <w:rPr>
                <w:rFonts w:asciiTheme="minorHAnsi" w:hAnsiTheme="minorHAnsi" w:cs="Arial"/>
              </w:rPr>
              <w:t>Campus Park And Planning Assistant Dir</w:t>
            </w:r>
          </w:p>
        </w:tc>
        <w:tc>
          <w:tcPr>
            <w:tcW w:w="1710" w:type="dxa"/>
            <w:noWrap/>
            <w:hideMark/>
          </w:tcPr>
          <w:p w14:paraId="4EB81182" w14:textId="77777777" w:rsidR="00172746" w:rsidRPr="00172746" w:rsidRDefault="00172746" w:rsidP="00172746">
            <w:pPr>
              <w:widowControl/>
              <w:jc w:val="center"/>
              <w:rPr>
                <w:rFonts w:asciiTheme="minorHAnsi" w:hAnsiTheme="minorHAnsi" w:cs="Arial"/>
              </w:rPr>
            </w:pPr>
            <w:r w:rsidRPr="00172746">
              <w:rPr>
                <w:rFonts w:asciiTheme="minorHAnsi" w:hAnsiTheme="minorHAnsi" w:cs="Arial"/>
              </w:rPr>
              <w:t>16</w:t>
            </w:r>
          </w:p>
        </w:tc>
      </w:tr>
      <w:tr w:rsidR="00172746" w:rsidRPr="00172746" w14:paraId="13EF3E99" w14:textId="77777777" w:rsidTr="00172746">
        <w:trPr>
          <w:trHeight w:val="288"/>
        </w:trPr>
        <w:tc>
          <w:tcPr>
            <w:tcW w:w="4945" w:type="dxa"/>
            <w:noWrap/>
            <w:hideMark/>
          </w:tcPr>
          <w:p w14:paraId="273078D0" w14:textId="77777777" w:rsidR="00172746" w:rsidRPr="00172746" w:rsidRDefault="00172746" w:rsidP="00172746">
            <w:pPr>
              <w:widowControl/>
              <w:rPr>
                <w:rFonts w:asciiTheme="minorHAnsi" w:hAnsiTheme="minorHAnsi" w:cs="Arial"/>
              </w:rPr>
            </w:pPr>
            <w:r w:rsidRPr="00172746">
              <w:rPr>
                <w:rFonts w:asciiTheme="minorHAnsi" w:hAnsiTheme="minorHAnsi" w:cs="Arial"/>
              </w:rPr>
              <w:t>Campus Sustainability Director/S</w:t>
            </w:r>
          </w:p>
        </w:tc>
        <w:tc>
          <w:tcPr>
            <w:tcW w:w="1710" w:type="dxa"/>
            <w:noWrap/>
            <w:hideMark/>
          </w:tcPr>
          <w:p w14:paraId="09977EFC" w14:textId="77777777" w:rsidR="00172746" w:rsidRPr="00172746" w:rsidRDefault="00172746" w:rsidP="00172746">
            <w:pPr>
              <w:widowControl/>
              <w:jc w:val="center"/>
              <w:rPr>
                <w:rFonts w:asciiTheme="minorHAnsi" w:hAnsiTheme="minorHAnsi" w:cs="Arial"/>
              </w:rPr>
            </w:pPr>
            <w:r w:rsidRPr="00172746">
              <w:rPr>
                <w:rFonts w:asciiTheme="minorHAnsi" w:hAnsiTheme="minorHAnsi" w:cs="Arial"/>
              </w:rPr>
              <w:t>16</w:t>
            </w:r>
          </w:p>
        </w:tc>
      </w:tr>
      <w:tr w:rsidR="00172746" w:rsidRPr="00172746" w14:paraId="7ABAB0F9" w14:textId="77777777" w:rsidTr="00172746">
        <w:trPr>
          <w:trHeight w:val="288"/>
        </w:trPr>
        <w:tc>
          <w:tcPr>
            <w:tcW w:w="4945" w:type="dxa"/>
            <w:noWrap/>
            <w:hideMark/>
          </w:tcPr>
          <w:p w14:paraId="5C413E22" w14:textId="77777777" w:rsidR="00172746" w:rsidRPr="00172746" w:rsidRDefault="00172746" w:rsidP="00172746">
            <w:pPr>
              <w:widowControl/>
              <w:rPr>
                <w:rFonts w:asciiTheme="minorHAnsi" w:hAnsiTheme="minorHAnsi" w:cs="Arial"/>
              </w:rPr>
            </w:pPr>
            <w:r w:rsidRPr="00172746">
              <w:rPr>
                <w:rFonts w:asciiTheme="minorHAnsi" w:hAnsiTheme="minorHAnsi" w:cs="Arial"/>
              </w:rPr>
              <w:t>CANR Comm &amp; Marketing Assoc Director</w:t>
            </w:r>
          </w:p>
        </w:tc>
        <w:tc>
          <w:tcPr>
            <w:tcW w:w="1710" w:type="dxa"/>
            <w:noWrap/>
            <w:hideMark/>
          </w:tcPr>
          <w:p w14:paraId="4DF9944A" w14:textId="77777777" w:rsidR="00172746" w:rsidRPr="00172746" w:rsidRDefault="00172746" w:rsidP="00172746">
            <w:pPr>
              <w:widowControl/>
              <w:jc w:val="center"/>
              <w:rPr>
                <w:rFonts w:asciiTheme="minorHAnsi" w:hAnsiTheme="minorHAnsi" w:cs="Arial"/>
              </w:rPr>
            </w:pPr>
            <w:r w:rsidRPr="00172746">
              <w:rPr>
                <w:rFonts w:asciiTheme="minorHAnsi" w:hAnsiTheme="minorHAnsi" w:cs="Arial"/>
              </w:rPr>
              <w:t>15</w:t>
            </w:r>
          </w:p>
        </w:tc>
      </w:tr>
      <w:tr w:rsidR="00172746" w:rsidRPr="00172746" w14:paraId="1496A114" w14:textId="77777777" w:rsidTr="00172746">
        <w:trPr>
          <w:trHeight w:val="288"/>
        </w:trPr>
        <w:tc>
          <w:tcPr>
            <w:tcW w:w="4945" w:type="dxa"/>
            <w:noWrap/>
            <w:hideMark/>
          </w:tcPr>
          <w:p w14:paraId="67243558" w14:textId="77777777" w:rsidR="00172746" w:rsidRPr="00172746" w:rsidRDefault="00172746" w:rsidP="00172746">
            <w:pPr>
              <w:widowControl/>
              <w:rPr>
                <w:rFonts w:asciiTheme="minorHAnsi" w:hAnsiTheme="minorHAnsi" w:cs="Arial"/>
              </w:rPr>
            </w:pPr>
            <w:r w:rsidRPr="00172746">
              <w:rPr>
                <w:rFonts w:asciiTheme="minorHAnsi" w:hAnsiTheme="minorHAnsi" w:cs="Arial"/>
              </w:rPr>
              <w:t>CANR Communications &amp; Marketing Director</w:t>
            </w:r>
          </w:p>
        </w:tc>
        <w:tc>
          <w:tcPr>
            <w:tcW w:w="1710" w:type="dxa"/>
            <w:noWrap/>
            <w:hideMark/>
          </w:tcPr>
          <w:p w14:paraId="731F5897" w14:textId="77777777" w:rsidR="00172746" w:rsidRPr="00172746" w:rsidRDefault="00172746" w:rsidP="00172746">
            <w:pPr>
              <w:widowControl/>
              <w:jc w:val="center"/>
              <w:rPr>
                <w:rFonts w:asciiTheme="minorHAnsi" w:hAnsiTheme="minorHAnsi" w:cs="Arial"/>
              </w:rPr>
            </w:pPr>
            <w:r w:rsidRPr="00172746">
              <w:rPr>
                <w:rFonts w:asciiTheme="minorHAnsi" w:hAnsiTheme="minorHAnsi" w:cs="Arial"/>
              </w:rPr>
              <w:t>16</w:t>
            </w:r>
          </w:p>
        </w:tc>
      </w:tr>
      <w:tr w:rsidR="00172746" w:rsidRPr="00172746" w14:paraId="7D814A84" w14:textId="77777777" w:rsidTr="00172746">
        <w:trPr>
          <w:trHeight w:val="288"/>
        </w:trPr>
        <w:tc>
          <w:tcPr>
            <w:tcW w:w="4945" w:type="dxa"/>
            <w:noWrap/>
            <w:hideMark/>
          </w:tcPr>
          <w:p w14:paraId="71AE386E" w14:textId="77777777" w:rsidR="00172746" w:rsidRPr="00172746" w:rsidRDefault="00172746" w:rsidP="00172746">
            <w:pPr>
              <w:widowControl/>
              <w:rPr>
                <w:rFonts w:asciiTheme="minorHAnsi" w:hAnsiTheme="minorHAnsi" w:cs="Arial"/>
              </w:rPr>
            </w:pPr>
            <w:r w:rsidRPr="00172746">
              <w:rPr>
                <w:rFonts w:asciiTheme="minorHAnsi" w:hAnsiTheme="minorHAnsi" w:cs="Arial"/>
              </w:rPr>
              <w:t>Capital Project Delivery Manager</w:t>
            </w:r>
          </w:p>
        </w:tc>
        <w:tc>
          <w:tcPr>
            <w:tcW w:w="1710" w:type="dxa"/>
            <w:noWrap/>
            <w:hideMark/>
          </w:tcPr>
          <w:p w14:paraId="43B7CEB2" w14:textId="77777777" w:rsidR="00172746" w:rsidRPr="00172746" w:rsidRDefault="00172746" w:rsidP="00172746">
            <w:pPr>
              <w:widowControl/>
              <w:jc w:val="center"/>
              <w:rPr>
                <w:rFonts w:asciiTheme="minorHAnsi" w:hAnsiTheme="minorHAnsi" w:cs="Arial"/>
              </w:rPr>
            </w:pPr>
            <w:r w:rsidRPr="00172746">
              <w:rPr>
                <w:rFonts w:asciiTheme="minorHAnsi" w:hAnsiTheme="minorHAnsi" w:cs="Arial"/>
              </w:rPr>
              <w:t>15</w:t>
            </w:r>
          </w:p>
        </w:tc>
      </w:tr>
      <w:tr w:rsidR="00172746" w:rsidRPr="00172746" w14:paraId="0CC66133" w14:textId="77777777" w:rsidTr="00172746">
        <w:trPr>
          <w:trHeight w:val="288"/>
        </w:trPr>
        <w:tc>
          <w:tcPr>
            <w:tcW w:w="4945" w:type="dxa"/>
            <w:noWrap/>
            <w:hideMark/>
          </w:tcPr>
          <w:p w14:paraId="6414B192" w14:textId="77777777" w:rsidR="00172746" w:rsidRPr="00172746" w:rsidRDefault="00172746" w:rsidP="00172746">
            <w:pPr>
              <w:widowControl/>
              <w:rPr>
                <w:rFonts w:asciiTheme="minorHAnsi" w:hAnsiTheme="minorHAnsi" w:cs="Arial"/>
              </w:rPr>
            </w:pPr>
            <w:r w:rsidRPr="00172746">
              <w:rPr>
                <w:rFonts w:asciiTheme="minorHAnsi" w:hAnsiTheme="minorHAnsi" w:cs="Arial"/>
              </w:rPr>
              <w:t>Cardiovascular Technologist II/S</w:t>
            </w:r>
          </w:p>
        </w:tc>
        <w:tc>
          <w:tcPr>
            <w:tcW w:w="1710" w:type="dxa"/>
            <w:noWrap/>
            <w:hideMark/>
          </w:tcPr>
          <w:p w14:paraId="08ED258E" w14:textId="77777777" w:rsidR="00172746" w:rsidRPr="00172746" w:rsidRDefault="00172746" w:rsidP="00172746">
            <w:pPr>
              <w:widowControl/>
              <w:jc w:val="center"/>
              <w:rPr>
                <w:rFonts w:asciiTheme="minorHAnsi" w:hAnsiTheme="minorHAnsi" w:cs="Arial"/>
              </w:rPr>
            </w:pPr>
            <w:r w:rsidRPr="00172746">
              <w:rPr>
                <w:rFonts w:asciiTheme="minorHAnsi" w:hAnsiTheme="minorHAnsi" w:cs="Arial"/>
              </w:rPr>
              <w:t>12</w:t>
            </w:r>
          </w:p>
        </w:tc>
      </w:tr>
      <w:tr w:rsidR="00172746" w:rsidRPr="00172746" w14:paraId="0D706A84" w14:textId="77777777" w:rsidTr="00172746">
        <w:trPr>
          <w:trHeight w:val="288"/>
        </w:trPr>
        <w:tc>
          <w:tcPr>
            <w:tcW w:w="4945" w:type="dxa"/>
            <w:noWrap/>
            <w:hideMark/>
          </w:tcPr>
          <w:p w14:paraId="318BA63D" w14:textId="77777777" w:rsidR="00172746" w:rsidRPr="00172746" w:rsidRDefault="00172746" w:rsidP="00172746">
            <w:pPr>
              <w:widowControl/>
              <w:rPr>
                <w:rFonts w:asciiTheme="minorHAnsi" w:hAnsiTheme="minorHAnsi" w:cs="Arial"/>
              </w:rPr>
            </w:pPr>
            <w:r w:rsidRPr="00172746">
              <w:rPr>
                <w:rFonts w:asciiTheme="minorHAnsi" w:hAnsiTheme="minorHAnsi" w:cs="Arial"/>
              </w:rPr>
              <w:t>Care Manager II/S</w:t>
            </w:r>
          </w:p>
        </w:tc>
        <w:tc>
          <w:tcPr>
            <w:tcW w:w="1710" w:type="dxa"/>
            <w:noWrap/>
            <w:hideMark/>
          </w:tcPr>
          <w:p w14:paraId="55753B4A" w14:textId="77777777" w:rsidR="00172746" w:rsidRPr="00172746" w:rsidRDefault="00172746" w:rsidP="00172746">
            <w:pPr>
              <w:widowControl/>
              <w:jc w:val="center"/>
              <w:rPr>
                <w:rFonts w:asciiTheme="minorHAnsi" w:hAnsiTheme="minorHAnsi" w:cs="Arial"/>
              </w:rPr>
            </w:pPr>
            <w:r w:rsidRPr="00172746">
              <w:rPr>
                <w:rFonts w:asciiTheme="minorHAnsi" w:hAnsiTheme="minorHAnsi" w:cs="Arial"/>
              </w:rPr>
              <w:t>13</w:t>
            </w:r>
          </w:p>
        </w:tc>
      </w:tr>
      <w:tr w:rsidR="00172746" w:rsidRPr="00172746" w14:paraId="508FBF69" w14:textId="77777777" w:rsidTr="00172746">
        <w:trPr>
          <w:trHeight w:val="288"/>
        </w:trPr>
        <w:tc>
          <w:tcPr>
            <w:tcW w:w="4945" w:type="dxa"/>
            <w:noWrap/>
            <w:hideMark/>
          </w:tcPr>
          <w:p w14:paraId="2CB2FB42" w14:textId="77777777" w:rsidR="00172746" w:rsidRPr="00172746" w:rsidRDefault="00172746" w:rsidP="00172746">
            <w:pPr>
              <w:widowControl/>
              <w:rPr>
                <w:rFonts w:asciiTheme="minorHAnsi" w:hAnsiTheme="minorHAnsi" w:cs="Arial"/>
              </w:rPr>
            </w:pPr>
            <w:r w:rsidRPr="00172746">
              <w:rPr>
                <w:rFonts w:asciiTheme="minorHAnsi" w:hAnsiTheme="minorHAnsi" w:cs="Arial"/>
              </w:rPr>
              <w:t>Career Information Coordinator/S</w:t>
            </w:r>
          </w:p>
        </w:tc>
        <w:tc>
          <w:tcPr>
            <w:tcW w:w="1710" w:type="dxa"/>
            <w:noWrap/>
            <w:hideMark/>
          </w:tcPr>
          <w:p w14:paraId="695DDA62" w14:textId="77777777" w:rsidR="00172746" w:rsidRPr="00172746" w:rsidRDefault="00172746" w:rsidP="00172746">
            <w:pPr>
              <w:widowControl/>
              <w:jc w:val="center"/>
              <w:rPr>
                <w:rFonts w:asciiTheme="minorHAnsi" w:hAnsiTheme="minorHAnsi" w:cs="Arial"/>
              </w:rPr>
            </w:pPr>
            <w:r w:rsidRPr="00172746">
              <w:rPr>
                <w:rFonts w:asciiTheme="minorHAnsi" w:hAnsiTheme="minorHAnsi" w:cs="Arial"/>
              </w:rPr>
              <w:t>11</w:t>
            </w:r>
          </w:p>
        </w:tc>
      </w:tr>
      <w:tr w:rsidR="00172746" w:rsidRPr="00172746" w14:paraId="2C5BC78E" w14:textId="77777777" w:rsidTr="00172746">
        <w:trPr>
          <w:trHeight w:val="288"/>
        </w:trPr>
        <w:tc>
          <w:tcPr>
            <w:tcW w:w="4945" w:type="dxa"/>
            <w:noWrap/>
            <w:hideMark/>
          </w:tcPr>
          <w:p w14:paraId="35AF08DF" w14:textId="77777777" w:rsidR="00172746" w:rsidRPr="00172746" w:rsidRDefault="00172746" w:rsidP="00172746">
            <w:pPr>
              <w:widowControl/>
              <w:rPr>
                <w:rFonts w:asciiTheme="minorHAnsi" w:hAnsiTheme="minorHAnsi" w:cs="Arial"/>
              </w:rPr>
            </w:pPr>
            <w:r w:rsidRPr="00172746">
              <w:rPr>
                <w:rFonts w:asciiTheme="minorHAnsi" w:hAnsiTheme="minorHAnsi" w:cs="Arial"/>
              </w:rPr>
              <w:t>Career Services Assistant Director</w:t>
            </w:r>
          </w:p>
        </w:tc>
        <w:tc>
          <w:tcPr>
            <w:tcW w:w="1710" w:type="dxa"/>
            <w:noWrap/>
            <w:hideMark/>
          </w:tcPr>
          <w:p w14:paraId="16F411CE" w14:textId="77777777" w:rsidR="00172746" w:rsidRPr="00172746" w:rsidRDefault="00172746" w:rsidP="00172746">
            <w:pPr>
              <w:widowControl/>
              <w:jc w:val="center"/>
              <w:rPr>
                <w:rFonts w:asciiTheme="minorHAnsi" w:hAnsiTheme="minorHAnsi" w:cs="Arial"/>
              </w:rPr>
            </w:pPr>
            <w:r w:rsidRPr="00172746">
              <w:rPr>
                <w:rFonts w:asciiTheme="minorHAnsi" w:hAnsiTheme="minorHAnsi" w:cs="Arial"/>
              </w:rPr>
              <w:t>14</w:t>
            </w:r>
          </w:p>
        </w:tc>
      </w:tr>
      <w:tr w:rsidR="00172746" w:rsidRPr="00172746" w14:paraId="3B28EE78" w14:textId="77777777" w:rsidTr="00172746">
        <w:trPr>
          <w:trHeight w:val="288"/>
        </w:trPr>
        <w:tc>
          <w:tcPr>
            <w:tcW w:w="4945" w:type="dxa"/>
            <w:noWrap/>
            <w:hideMark/>
          </w:tcPr>
          <w:p w14:paraId="58036382" w14:textId="77777777" w:rsidR="00172746" w:rsidRPr="00172746" w:rsidRDefault="00172746" w:rsidP="00172746">
            <w:pPr>
              <w:widowControl/>
              <w:rPr>
                <w:rFonts w:asciiTheme="minorHAnsi" w:hAnsiTheme="minorHAnsi" w:cs="Arial"/>
              </w:rPr>
            </w:pPr>
            <w:r w:rsidRPr="00172746">
              <w:rPr>
                <w:rFonts w:asciiTheme="minorHAnsi" w:hAnsiTheme="minorHAnsi" w:cs="Arial"/>
              </w:rPr>
              <w:t>Career Services Coordinator/S</w:t>
            </w:r>
          </w:p>
        </w:tc>
        <w:tc>
          <w:tcPr>
            <w:tcW w:w="1710" w:type="dxa"/>
            <w:noWrap/>
            <w:hideMark/>
          </w:tcPr>
          <w:p w14:paraId="150D52AA" w14:textId="77777777" w:rsidR="00172746" w:rsidRPr="00172746" w:rsidRDefault="00172746" w:rsidP="00172746">
            <w:pPr>
              <w:widowControl/>
              <w:jc w:val="center"/>
              <w:rPr>
                <w:rFonts w:asciiTheme="minorHAnsi" w:hAnsiTheme="minorHAnsi" w:cs="Arial"/>
              </w:rPr>
            </w:pPr>
            <w:r w:rsidRPr="00172746">
              <w:rPr>
                <w:rFonts w:asciiTheme="minorHAnsi" w:hAnsiTheme="minorHAnsi" w:cs="Arial"/>
              </w:rPr>
              <w:t>12</w:t>
            </w:r>
          </w:p>
        </w:tc>
      </w:tr>
      <w:tr w:rsidR="00172746" w:rsidRPr="00172746" w14:paraId="13B4480D" w14:textId="77777777" w:rsidTr="00172746">
        <w:trPr>
          <w:trHeight w:val="288"/>
        </w:trPr>
        <w:tc>
          <w:tcPr>
            <w:tcW w:w="4945" w:type="dxa"/>
            <w:noWrap/>
            <w:hideMark/>
          </w:tcPr>
          <w:p w14:paraId="2C51399A" w14:textId="77777777" w:rsidR="00172746" w:rsidRPr="00172746" w:rsidRDefault="00172746" w:rsidP="00172746">
            <w:pPr>
              <w:widowControl/>
              <w:rPr>
                <w:rFonts w:asciiTheme="minorHAnsi" w:hAnsiTheme="minorHAnsi" w:cs="Arial"/>
              </w:rPr>
            </w:pPr>
            <w:r w:rsidRPr="00172746">
              <w:rPr>
                <w:rFonts w:asciiTheme="minorHAnsi" w:hAnsiTheme="minorHAnsi" w:cs="Arial"/>
              </w:rPr>
              <w:t>Catering And Sales Coordinator/S</w:t>
            </w:r>
          </w:p>
        </w:tc>
        <w:tc>
          <w:tcPr>
            <w:tcW w:w="1710" w:type="dxa"/>
            <w:noWrap/>
            <w:hideMark/>
          </w:tcPr>
          <w:p w14:paraId="431B91C7" w14:textId="77777777" w:rsidR="00172746" w:rsidRPr="00172746" w:rsidRDefault="00172746" w:rsidP="00172746">
            <w:pPr>
              <w:widowControl/>
              <w:jc w:val="center"/>
              <w:rPr>
                <w:rFonts w:asciiTheme="minorHAnsi" w:hAnsiTheme="minorHAnsi" w:cs="Arial"/>
              </w:rPr>
            </w:pPr>
            <w:r w:rsidRPr="00172746">
              <w:rPr>
                <w:rFonts w:asciiTheme="minorHAnsi" w:hAnsiTheme="minorHAnsi" w:cs="Arial"/>
              </w:rPr>
              <w:t>12</w:t>
            </w:r>
          </w:p>
        </w:tc>
      </w:tr>
      <w:tr w:rsidR="00172746" w:rsidRPr="00172746" w14:paraId="3D641B09" w14:textId="77777777" w:rsidTr="00172746">
        <w:trPr>
          <w:trHeight w:val="288"/>
        </w:trPr>
        <w:tc>
          <w:tcPr>
            <w:tcW w:w="4945" w:type="dxa"/>
            <w:noWrap/>
            <w:hideMark/>
          </w:tcPr>
          <w:p w14:paraId="063CDC83" w14:textId="77777777" w:rsidR="00172746" w:rsidRPr="00172746" w:rsidRDefault="00172746" w:rsidP="00172746">
            <w:pPr>
              <w:widowControl/>
              <w:rPr>
                <w:rFonts w:asciiTheme="minorHAnsi" w:hAnsiTheme="minorHAnsi" w:cs="Arial"/>
              </w:rPr>
            </w:pPr>
            <w:r w:rsidRPr="00172746">
              <w:rPr>
                <w:rFonts w:asciiTheme="minorHAnsi" w:hAnsiTheme="minorHAnsi" w:cs="Arial"/>
              </w:rPr>
              <w:t>CGA/Sponsored Projects Sr Administrator</w:t>
            </w:r>
          </w:p>
        </w:tc>
        <w:tc>
          <w:tcPr>
            <w:tcW w:w="1710" w:type="dxa"/>
            <w:noWrap/>
            <w:hideMark/>
          </w:tcPr>
          <w:p w14:paraId="67E4537F" w14:textId="77777777" w:rsidR="00172746" w:rsidRPr="00172746" w:rsidRDefault="00172746" w:rsidP="00172746">
            <w:pPr>
              <w:widowControl/>
              <w:jc w:val="center"/>
              <w:rPr>
                <w:rFonts w:asciiTheme="minorHAnsi" w:hAnsiTheme="minorHAnsi" w:cs="Arial"/>
              </w:rPr>
            </w:pPr>
            <w:r w:rsidRPr="00172746">
              <w:rPr>
                <w:rFonts w:asciiTheme="minorHAnsi" w:hAnsiTheme="minorHAnsi" w:cs="Arial"/>
              </w:rPr>
              <w:t>15</w:t>
            </w:r>
          </w:p>
        </w:tc>
      </w:tr>
      <w:tr w:rsidR="00172746" w:rsidRPr="00172746" w14:paraId="690A3959" w14:textId="77777777" w:rsidTr="00172746">
        <w:trPr>
          <w:trHeight w:val="288"/>
        </w:trPr>
        <w:tc>
          <w:tcPr>
            <w:tcW w:w="4945" w:type="dxa"/>
            <w:noWrap/>
            <w:hideMark/>
          </w:tcPr>
          <w:p w14:paraId="446DF153" w14:textId="77777777" w:rsidR="00172746" w:rsidRPr="00172746" w:rsidRDefault="00172746" w:rsidP="00172746">
            <w:pPr>
              <w:widowControl/>
              <w:rPr>
                <w:rFonts w:asciiTheme="minorHAnsi" w:hAnsiTheme="minorHAnsi" w:cs="Arial"/>
              </w:rPr>
            </w:pPr>
            <w:r w:rsidRPr="00172746">
              <w:rPr>
                <w:rFonts w:asciiTheme="minorHAnsi" w:hAnsiTheme="minorHAnsi" w:cs="Arial"/>
              </w:rPr>
              <w:t>Chemical Safety Officer</w:t>
            </w:r>
          </w:p>
        </w:tc>
        <w:tc>
          <w:tcPr>
            <w:tcW w:w="1710" w:type="dxa"/>
            <w:noWrap/>
            <w:hideMark/>
          </w:tcPr>
          <w:p w14:paraId="48CFDAD0" w14:textId="77777777" w:rsidR="00172746" w:rsidRPr="00172746" w:rsidRDefault="00172746" w:rsidP="00172746">
            <w:pPr>
              <w:widowControl/>
              <w:jc w:val="center"/>
              <w:rPr>
                <w:rFonts w:asciiTheme="minorHAnsi" w:hAnsiTheme="minorHAnsi" w:cs="Arial"/>
              </w:rPr>
            </w:pPr>
            <w:r w:rsidRPr="00172746">
              <w:rPr>
                <w:rFonts w:asciiTheme="minorHAnsi" w:hAnsiTheme="minorHAnsi" w:cs="Arial"/>
              </w:rPr>
              <w:t>14</w:t>
            </w:r>
          </w:p>
        </w:tc>
      </w:tr>
      <w:tr w:rsidR="00172746" w:rsidRPr="00172746" w14:paraId="324DEDE3" w14:textId="77777777" w:rsidTr="00172746">
        <w:trPr>
          <w:trHeight w:val="288"/>
        </w:trPr>
        <w:tc>
          <w:tcPr>
            <w:tcW w:w="4945" w:type="dxa"/>
            <w:noWrap/>
            <w:hideMark/>
          </w:tcPr>
          <w:p w14:paraId="4846F8BA" w14:textId="77777777" w:rsidR="00172746" w:rsidRPr="00172746" w:rsidRDefault="00172746" w:rsidP="00172746">
            <w:pPr>
              <w:widowControl/>
              <w:rPr>
                <w:rFonts w:asciiTheme="minorHAnsi" w:hAnsiTheme="minorHAnsi" w:cs="Arial"/>
              </w:rPr>
            </w:pPr>
            <w:r w:rsidRPr="00172746">
              <w:rPr>
                <w:rFonts w:asciiTheme="minorHAnsi" w:hAnsiTheme="minorHAnsi" w:cs="Arial"/>
              </w:rPr>
              <w:t>Chief Information Security Officer/S</w:t>
            </w:r>
          </w:p>
        </w:tc>
        <w:tc>
          <w:tcPr>
            <w:tcW w:w="1710" w:type="dxa"/>
            <w:noWrap/>
            <w:hideMark/>
          </w:tcPr>
          <w:p w14:paraId="65C0D8E6" w14:textId="77777777" w:rsidR="00172746" w:rsidRPr="00172746" w:rsidRDefault="00172746" w:rsidP="00172746">
            <w:pPr>
              <w:widowControl/>
              <w:jc w:val="center"/>
              <w:rPr>
                <w:rFonts w:asciiTheme="minorHAnsi" w:hAnsiTheme="minorHAnsi" w:cs="Arial"/>
              </w:rPr>
            </w:pPr>
            <w:r w:rsidRPr="00172746">
              <w:rPr>
                <w:rFonts w:asciiTheme="minorHAnsi" w:hAnsiTheme="minorHAnsi" w:cs="Arial"/>
              </w:rPr>
              <w:t>16</w:t>
            </w:r>
          </w:p>
        </w:tc>
      </w:tr>
      <w:tr w:rsidR="00172746" w:rsidRPr="00172746" w14:paraId="1774A553" w14:textId="77777777" w:rsidTr="00172746">
        <w:trPr>
          <w:trHeight w:val="288"/>
        </w:trPr>
        <w:tc>
          <w:tcPr>
            <w:tcW w:w="4945" w:type="dxa"/>
            <w:noWrap/>
            <w:hideMark/>
          </w:tcPr>
          <w:p w14:paraId="72ABDA61" w14:textId="77777777" w:rsidR="00172746" w:rsidRPr="00172746" w:rsidRDefault="00172746" w:rsidP="00172746">
            <w:pPr>
              <w:widowControl/>
              <w:rPr>
                <w:rFonts w:asciiTheme="minorHAnsi" w:hAnsiTheme="minorHAnsi" w:cs="Arial"/>
              </w:rPr>
            </w:pPr>
            <w:r w:rsidRPr="00172746">
              <w:rPr>
                <w:rFonts w:asciiTheme="minorHAnsi" w:hAnsiTheme="minorHAnsi" w:cs="Arial"/>
              </w:rPr>
              <w:t>Chief of Staff/S</w:t>
            </w:r>
          </w:p>
        </w:tc>
        <w:tc>
          <w:tcPr>
            <w:tcW w:w="1710" w:type="dxa"/>
            <w:noWrap/>
            <w:hideMark/>
          </w:tcPr>
          <w:p w14:paraId="45E5AEED" w14:textId="77777777" w:rsidR="00172746" w:rsidRPr="00172746" w:rsidRDefault="00172746" w:rsidP="00172746">
            <w:pPr>
              <w:widowControl/>
              <w:jc w:val="center"/>
              <w:rPr>
                <w:rFonts w:asciiTheme="minorHAnsi" w:hAnsiTheme="minorHAnsi" w:cs="Arial"/>
              </w:rPr>
            </w:pPr>
            <w:r w:rsidRPr="00172746">
              <w:rPr>
                <w:rFonts w:asciiTheme="minorHAnsi" w:hAnsiTheme="minorHAnsi" w:cs="Arial"/>
              </w:rPr>
              <w:t>16</w:t>
            </w:r>
          </w:p>
        </w:tc>
      </w:tr>
      <w:tr w:rsidR="00172746" w:rsidRPr="00172746" w14:paraId="0B004E68" w14:textId="77777777" w:rsidTr="00172746">
        <w:trPr>
          <w:trHeight w:val="288"/>
        </w:trPr>
        <w:tc>
          <w:tcPr>
            <w:tcW w:w="4945" w:type="dxa"/>
            <w:noWrap/>
            <w:hideMark/>
          </w:tcPr>
          <w:p w14:paraId="70F711DA" w14:textId="77777777" w:rsidR="00172746" w:rsidRPr="00172746" w:rsidRDefault="00172746" w:rsidP="00172746">
            <w:pPr>
              <w:widowControl/>
              <w:rPr>
                <w:rFonts w:asciiTheme="minorHAnsi" w:hAnsiTheme="minorHAnsi" w:cs="Arial"/>
              </w:rPr>
            </w:pPr>
            <w:r w:rsidRPr="00172746">
              <w:rPr>
                <w:rFonts w:asciiTheme="minorHAnsi" w:hAnsiTheme="minorHAnsi" w:cs="Arial"/>
              </w:rPr>
              <w:t>Chief Preparator/S</w:t>
            </w:r>
          </w:p>
        </w:tc>
        <w:tc>
          <w:tcPr>
            <w:tcW w:w="1710" w:type="dxa"/>
            <w:noWrap/>
            <w:hideMark/>
          </w:tcPr>
          <w:p w14:paraId="5174DAF2" w14:textId="77777777" w:rsidR="00172746" w:rsidRPr="00172746" w:rsidRDefault="00172746" w:rsidP="00172746">
            <w:pPr>
              <w:widowControl/>
              <w:jc w:val="center"/>
              <w:rPr>
                <w:rFonts w:asciiTheme="minorHAnsi" w:hAnsiTheme="minorHAnsi" w:cs="Arial"/>
              </w:rPr>
            </w:pPr>
            <w:r w:rsidRPr="00172746">
              <w:rPr>
                <w:rFonts w:asciiTheme="minorHAnsi" w:hAnsiTheme="minorHAnsi" w:cs="Arial"/>
              </w:rPr>
              <w:t>12</w:t>
            </w:r>
          </w:p>
        </w:tc>
      </w:tr>
      <w:tr w:rsidR="00172746" w:rsidRPr="00172746" w14:paraId="5832EEB8" w14:textId="77777777" w:rsidTr="00172746">
        <w:trPr>
          <w:trHeight w:val="288"/>
        </w:trPr>
        <w:tc>
          <w:tcPr>
            <w:tcW w:w="4945" w:type="dxa"/>
            <w:noWrap/>
            <w:hideMark/>
          </w:tcPr>
          <w:p w14:paraId="25CCB31D" w14:textId="77777777" w:rsidR="00172746" w:rsidRPr="00172746" w:rsidRDefault="00172746" w:rsidP="00172746">
            <w:pPr>
              <w:widowControl/>
              <w:rPr>
                <w:rFonts w:asciiTheme="minorHAnsi" w:hAnsiTheme="minorHAnsi" w:cs="Arial"/>
              </w:rPr>
            </w:pPr>
            <w:r w:rsidRPr="00172746">
              <w:rPr>
                <w:rFonts w:asciiTheme="minorHAnsi" w:hAnsiTheme="minorHAnsi" w:cs="Arial"/>
              </w:rPr>
              <w:t>CHM Chief Financial Officer</w:t>
            </w:r>
          </w:p>
        </w:tc>
        <w:tc>
          <w:tcPr>
            <w:tcW w:w="1710" w:type="dxa"/>
            <w:noWrap/>
            <w:hideMark/>
          </w:tcPr>
          <w:p w14:paraId="39003661" w14:textId="77777777" w:rsidR="00172746" w:rsidRPr="00172746" w:rsidRDefault="00172746" w:rsidP="00172746">
            <w:pPr>
              <w:widowControl/>
              <w:jc w:val="center"/>
              <w:rPr>
                <w:rFonts w:asciiTheme="minorHAnsi" w:hAnsiTheme="minorHAnsi" w:cs="Arial"/>
              </w:rPr>
            </w:pPr>
            <w:r w:rsidRPr="00172746">
              <w:rPr>
                <w:rFonts w:asciiTheme="minorHAnsi" w:hAnsiTheme="minorHAnsi" w:cs="Arial"/>
              </w:rPr>
              <w:t>16</w:t>
            </w:r>
          </w:p>
        </w:tc>
      </w:tr>
      <w:tr w:rsidR="00172746" w:rsidRPr="00172746" w14:paraId="13771F51" w14:textId="77777777" w:rsidTr="00172746">
        <w:trPr>
          <w:trHeight w:val="288"/>
        </w:trPr>
        <w:tc>
          <w:tcPr>
            <w:tcW w:w="4945" w:type="dxa"/>
            <w:noWrap/>
            <w:hideMark/>
          </w:tcPr>
          <w:p w14:paraId="34FCEDA0" w14:textId="77777777" w:rsidR="00172746" w:rsidRPr="00172746" w:rsidRDefault="00172746" w:rsidP="00172746">
            <w:pPr>
              <w:widowControl/>
              <w:rPr>
                <w:rFonts w:asciiTheme="minorHAnsi" w:hAnsiTheme="minorHAnsi" w:cs="Arial"/>
              </w:rPr>
            </w:pPr>
            <w:r w:rsidRPr="00172746">
              <w:rPr>
                <w:rFonts w:asciiTheme="minorHAnsi" w:hAnsiTheme="minorHAnsi" w:cs="Arial"/>
              </w:rPr>
              <w:t>CHM Facilities Planner and Project Admin</w:t>
            </w:r>
          </w:p>
        </w:tc>
        <w:tc>
          <w:tcPr>
            <w:tcW w:w="1710" w:type="dxa"/>
            <w:noWrap/>
            <w:hideMark/>
          </w:tcPr>
          <w:p w14:paraId="6634D25D" w14:textId="77777777" w:rsidR="00172746" w:rsidRPr="00172746" w:rsidRDefault="00172746" w:rsidP="00172746">
            <w:pPr>
              <w:widowControl/>
              <w:jc w:val="center"/>
              <w:rPr>
                <w:rFonts w:asciiTheme="minorHAnsi" w:hAnsiTheme="minorHAnsi" w:cs="Arial"/>
              </w:rPr>
            </w:pPr>
            <w:r w:rsidRPr="00172746">
              <w:rPr>
                <w:rFonts w:asciiTheme="minorHAnsi" w:hAnsiTheme="minorHAnsi" w:cs="Arial"/>
              </w:rPr>
              <w:t>14</w:t>
            </w:r>
          </w:p>
        </w:tc>
      </w:tr>
      <w:tr w:rsidR="00172746" w:rsidRPr="00172746" w14:paraId="6E367D5B" w14:textId="77777777" w:rsidTr="00172746">
        <w:trPr>
          <w:trHeight w:val="288"/>
        </w:trPr>
        <w:tc>
          <w:tcPr>
            <w:tcW w:w="4945" w:type="dxa"/>
            <w:noWrap/>
            <w:hideMark/>
          </w:tcPr>
          <w:p w14:paraId="5BF91E9F" w14:textId="77777777" w:rsidR="00172746" w:rsidRPr="00172746" w:rsidRDefault="00172746" w:rsidP="00172746">
            <w:pPr>
              <w:widowControl/>
              <w:rPr>
                <w:rFonts w:asciiTheme="minorHAnsi" w:hAnsiTheme="minorHAnsi" w:cs="Arial"/>
              </w:rPr>
            </w:pPr>
            <w:r w:rsidRPr="00172746">
              <w:rPr>
                <w:rFonts w:asciiTheme="minorHAnsi" w:hAnsiTheme="minorHAnsi" w:cs="Arial"/>
              </w:rPr>
              <w:t>CHM Security Director</w:t>
            </w:r>
          </w:p>
        </w:tc>
        <w:tc>
          <w:tcPr>
            <w:tcW w:w="1710" w:type="dxa"/>
            <w:noWrap/>
            <w:hideMark/>
          </w:tcPr>
          <w:p w14:paraId="7F189C70" w14:textId="77777777" w:rsidR="00172746" w:rsidRPr="00172746" w:rsidRDefault="00172746" w:rsidP="00172746">
            <w:pPr>
              <w:widowControl/>
              <w:jc w:val="center"/>
              <w:rPr>
                <w:rFonts w:asciiTheme="minorHAnsi" w:hAnsiTheme="minorHAnsi" w:cs="Arial"/>
              </w:rPr>
            </w:pPr>
            <w:r w:rsidRPr="00172746">
              <w:rPr>
                <w:rFonts w:asciiTheme="minorHAnsi" w:hAnsiTheme="minorHAnsi" w:cs="Arial"/>
              </w:rPr>
              <w:t>13</w:t>
            </w:r>
          </w:p>
        </w:tc>
      </w:tr>
      <w:tr w:rsidR="00172746" w:rsidRPr="00172746" w14:paraId="052DEAD7" w14:textId="77777777" w:rsidTr="00172746">
        <w:trPr>
          <w:trHeight w:val="288"/>
        </w:trPr>
        <w:tc>
          <w:tcPr>
            <w:tcW w:w="4945" w:type="dxa"/>
            <w:noWrap/>
            <w:hideMark/>
          </w:tcPr>
          <w:p w14:paraId="3B73F1E3" w14:textId="77777777" w:rsidR="00172746" w:rsidRPr="00172746" w:rsidRDefault="00172746" w:rsidP="00172746">
            <w:pPr>
              <w:widowControl/>
              <w:rPr>
                <w:rFonts w:asciiTheme="minorHAnsi" w:hAnsiTheme="minorHAnsi" w:cs="Arial"/>
              </w:rPr>
            </w:pPr>
            <w:r w:rsidRPr="00172746">
              <w:rPr>
                <w:rFonts w:asciiTheme="minorHAnsi" w:hAnsiTheme="minorHAnsi" w:cs="Arial"/>
              </w:rPr>
              <w:t>Clinic Coordinator I/S</w:t>
            </w:r>
          </w:p>
        </w:tc>
        <w:tc>
          <w:tcPr>
            <w:tcW w:w="1710" w:type="dxa"/>
            <w:noWrap/>
            <w:hideMark/>
          </w:tcPr>
          <w:p w14:paraId="6A13659B" w14:textId="77777777" w:rsidR="00172746" w:rsidRPr="00172746" w:rsidRDefault="00172746" w:rsidP="00172746">
            <w:pPr>
              <w:widowControl/>
              <w:jc w:val="center"/>
              <w:rPr>
                <w:rFonts w:asciiTheme="minorHAnsi" w:hAnsiTheme="minorHAnsi" w:cs="Arial"/>
              </w:rPr>
            </w:pPr>
            <w:r w:rsidRPr="00172746">
              <w:rPr>
                <w:rFonts w:asciiTheme="minorHAnsi" w:hAnsiTheme="minorHAnsi" w:cs="Arial"/>
              </w:rPr>
              <w:t>10</w:t>
            </w:r>
          </w:p>
        </w:tc>
      </w:tr>
      <w:tr w:rsidR="00172746" w:rsidRPr="00172746" w14:paraId="735B5B55" w14:textId="77777777" w:rsidTr="00172746">
        <w:trPr>
          <w:trHeight w:val="288"/>
        </w:trPr>
        <w:tc>
          <w:tcPr>
            <w:tcW w:w="4945" w:type="dxa"/>
            <w:noWrap/>
            <w:hideMark/>
          </w:tcPr>
          <w:p w14:paraId="4D96F36D" w14:textId="77777777" w:rsidR="00172746" w:rsidRPr="00172746" w:rsidRDefault="00172746" w:rsidP="00172746">
            <w:pPr>
              <w:widowControl/>
              <w:rPr>
                <w:rFonts w:asciiTheme="minorHAnsi" w:hAnsiTheme="minorHAnsi" w:cs="Arial"/>
              </w:rPr>
            </w:pPr>
            <w:r w:rsidRPr="00172746">
              <w:rPr>
                <w:rFonts w:asciiTheme="minorHAnsi" w:hAnsiTheme="minorHAnsi" w:cs="Arial"/>
              </w:rPr>
              <w:t>Clinic Coordinator II/S</w:t>
            </w:r>
          </w:p>
        </w:tc>
        <w:tc>
          <w:tcPr>
            <w:tcW w:w="1710" w:type="dxa"/>
            <w:noWrap/>
            <w:hideMark/>
          </w:tcPr>
          <w:p w14:paraId="330574B7" w14:textId="77777777" w:rsidR="00172746" w:rsidRPr="00172746" w:rsidRDefault="00172746" w:rsidP="00172746">
            <w:pPr>
              <w:widowControl/>
              <w:jc w:val="center"/>
              <w:rPr>
                <w:rFonts w:asciiTheme="minorHAnsi" w:hAnsiTheme="minorHAnsi" w:cs="Arial"/>
              </w:rPr>
            </w:pPr>
            <w:r w:rsidRPr="00172746">
              <w:rPr>
                <w:rFonts w:asciiTheme="minorHAnsi" w:hAnsiTheme="minorHAnsi" w:cs="Arial"/>
              </w:rPr>
              <w:t>11</w:t>
            </w:r>
          </w:p>
        </w:tc>
      </w:tr>
      <w:tr w:rsidR="00172746" w:rsidRPr="00172746" w14:paraId="68037663" w14:textId="77777777" w:rsidTr="00172746">
        <w:trPr>
          <w:trHeight w:val="288"/>
        </w:trPr>
        <w:tc>
          <w:tcPr>
            <w:tcW w:w="4945" w:type="dxa"/>
            <w:noWrap/>
            <w:hideMark/>
          </w:tcPr>
          <w:p w14:paraId="12CBB754" w14:textId="77777777" w:rsidR="00172746" w:rsidRPr="00172746" w:rsidRDefault="00172746" w:rsidP="00172746">
            <w:pPr>
              <w:widowControl/>
              <w:rPr>
                <w:rFonts w:asciiTheme="minorHAnsi" w:hAnsiTheme="minorHAnsi" w:cs="Arial"/>
              </w:rPr>
            </w:pPr>
            <w:r w:rsidRPr="00172746">
              <w:rPr>
                <w:rFonts w:asciiTheme="minorHAnsi" w:hAnsiTheme="minorHAnsi" w:cs="Arial"/>
              </w:rPr>
              <w:t>Clinic Manager I</w:t>
            </w:r>
          </w:p>
        </w:tc>
        <w:tc>
          <w:tcPr>
            <w:tcW w:w="1710" w:type="dxa"/>
            <w:noWrap/>
            <w:hideMark/>
          </w:tcPr>
          <w:p w14:paraId="2C44D747" w14:textId="77777777" w:rsidR="00172746" w:rsidRPr="00172746" w:rsidRDefault="00172746" w:rsidP="00172746">
            <w:pPr>
              <w:widowControl/>
              <w:jc w:val="center"/>
              <w:rPr>
                <w:rFonts w:asciiTheme="minorHAnsi" w:hAnsiTheme="minorHAnsi" w:cs="Arial"/>
              </w:rPr>
            </w:pPr>
            <w:r w:rsidRPr="00172746">
              <w:rPr>
                <w:rFonts w:asciiTheme="minorHAnsi" w:hAnsiTheme="minorHAnsi" w:cs="Arial"/>
              </w:rPr>
              <w:t>11</w:t>
            </w:r>
          </w:p>
        </w:tc>
      </w:tr>
      <w:tr w:rsidR="00172746" w:rsidRPr="00172746" w14:paraId="2FC89A1A" w14:textId="77777777" w:rsidTr="00172746">
        <w:trPr>
          <w:trHeight w:val="288"/>
        </w:trPr>
        <w:tc>
          <w:tcPr>
            <w:tcW w:w="4945" w:type="dxa"/>
            <w:noWrap/>
            <w:hideMark/>
          </w:tcPr>
          <w:p w14:paraId="67E1ABA0" w14:textId="77777777" w:rsidR="00172746" w:rsidRPr="00172746" w:rsidRDefault="00172746" w:rsidP="00172746">
            <w:pPr>
              <w:widowControl/>
              <w:rPr>
                <w:rFonts w:asciiTheme="minorHAnsi" w:hAnsiTheme="minorHAnsi" w:cs="Arial"/>
              </w:rPr>
            </w:pPr>
            <w:r w:rsidRPr="00172746">
              <w:rPr>
                <w:rFonts w:asciiTheme="minorHAnsi" w:hAnsiTheme="minorHAnsi" w:cs="Arial"/>
              </w:rPr>
              <w:t>Clinic Manager II</w:t>
            </w:r>
          </w:p>
        </w:tc>
        <w:tc>
          <w:tcPr>
            <w:tcW w:w="1710" w:type="dxa"/>
            <w:noWrap/>
            <w:hideMark/>
          </w:tcPr>
          <w:p w14:paraId="5781F609" w14:textId="77777777" w:rsidR="00172746" w:rsidRPr="00172746" w:rsidRDefault="00172746" w:rsidP="00172746">
            <w:pPr>
              <w:widowControl/>
              <w:jc w:val="center"/>
              <w:rPr>
                <w:rFonts w:asciiTheme="minorHAnsi" w:hAnsiTheme="minorHAnsi" w:cs="Arial"/>
              </w:rPr>
            </w:pPr>
            <w:r w:rsidRPr="00172746">
              <w:rPr>
                <w:rFonts w:asciiTheme="minorHAnsi" w:hAnsiTheme="minorHAnsi" w:cs="Arial"/>
              </w:rPr>
              <w:t>12</w:t>
            </w:r>
          </w:p>
        </w:tc>
      </w:tr>
      <w:tr w:rsidR="00172746" w:rsidRPr="00172746" w14:paraId="6C4F897A" w14:textId="77777777" w:rsidTr="00172746">
        <w:trPr>
          <w:trHeight w:val="288"/>
        </w:trPr>
        <w:tc>
          <w:tcPr>
            <w:tcW w:w="4945" w:type="dxa"/>
            <w:noWrap/>
            <w:hideMark/>
          </w:tcPr>
          <w:p w14:paraId="3DCCA153" w14:textId="77777777" w:rsidR="00172746" w:rsidRPr="00172746" w:rsidRDefault="00172746" w:rsidP="00172746">
            <w:pPr>
              <w:widowControl/>
              <w:rPr>
                <w:rFonts w:asciiTheme="minorHAnsi" w:hAnsiTheme="minorHAnsi" w:cs="Arial"/>
              </w:rPr>
            </w:pPr>
            <w:r w:rsidRPr="00172746">
              <w:rPr>
                <w:rFonts w:asciiTheme="minorHAnsi" w:hAnsiTheme="minorHAnsi" w:cs="Arial"/>
              </w:rPr>
              <w:t>Clinical Laboratory Manager</w:t>
            </w:r>
          </w:p>
        </w:tc>
        <w:tc>
          <w:tcPr>
            <w:tcW w:w="1710" w:type="dxa"/>
            <w:noWrap/>
            <w:hideMark/>
          </w:tcPr>
          <w:p w14:paraId="6E55CABC" w14:textId="77777777" w:rsidR="00172746" w:rsidRPr="00172746" w:rsidRDefault="00172746" w:rsidP="00172746">
            <w:pPr>
              <w:widowControl/>
              <w:jc w:val="center"/>
              <w:rPr>
                <w:rFonts w:asciiTheme="minorHAnsi" w:hAnsiTheme="minorHAnsi" w:cs="Arial"/>
              </w:rPr>
            </w:pPr>
            <w:r w:rsidRPr="00172746">
              <w:rPr>
                <w:rFonts w:asciiTheme="minorHAnsi" w:hAnsiTheme="minorHAnsi" w:cs="Arial"/>
              </w:rPr>
              <w:t>14</w:t>
            </w:r>
          </w:p>
        </w:tc>
      </w:tr>
      <w:tr w:rsidR="00172746" w:rsidRPr="00172746" w14:paraId="3198E663" w14:textId="77777777" w:rsidTr="00172746">
        <w:trPr>
          <w:trHeight w:val="288"/>
        </w:trPr>
        <w:tc>
          <w:tcPr>
            <w:tcW w:w="4945" w:type="dxa"/>
            <w:noWrap/>
            <w:hideMark/>
          </w:tcPr>
          <w:p w14:paraId="4259FED6" w14:textId="77777777" w:rsidR="00172746" w:rsidRPr="00172746" w:rsidRDefault="00172746" w:rsidP="00172746">
            <w:pPr>
              <w:widowControl/>
              <w:rPr>
                <w:rFonts w:asciiTheme="minorHAnsi" w:hAnsiTheme="minorHAnsi" w:cs="Arial"/>
              </w:rPr>
            </w:pPr>
            <w:r w:rsidRPr="00172746">
              <w:rPr>
                <w:rFonts w:asciiTheme="minorHAnsi" w:hAnsiTheme="minorHAnsi" w:cs="Arial"/>
              </w:rPr>
              <w:t>Clinical Res Management System Proj Mgr</w:t>
            </w:r>
          </w:p>
        </w:tc>
        <w:tc>
          <w:tcPr>
            <w:tcW w:w="1710" w:type="dxa"/>
            <w:noWrap/>
            <w:hideMark/>
          </w:tcPr>
          <w:p w14:paraId="119238C7" w14:textId="77777777" w:rsidR="00172746" w:rsidRPr="00172746" w:rsidRDefault="00172746" w:rsidP="00172746">
            <w:pPr>
              <w:widowControl/>
              <w:jc w:val="center"/>
              <w:rPr>
                <w:rFonts w:asciiTheme="minorHAnsi" w:hAnsiTheme="minorHAnsi" w:cs="Arial"/>
              </w:rPr>
            </w:pPr>
            <w:r w:rsidRPr="00172746">
              <w:rPr>
                <w:rFonts w:asciiTheme="minorHAnsi" w:hAnsiTheme="minorHAnsi" w:cs="Arial"/>
              </w:rPr>
              <w:t>15</w:t>
            </w:r>
          </w:p>
        </w:tc>
      </w:tr>
      <w:tr w:rsidR="00172746" w:rsidRPr="00172746" w14:paraId="3C127FC4" w14:textId="77777777" w:rsidTr="00172746">
        <w:trPr>
          <w:trHeight w:val="288"/>
        </w:trPr>
        <w:tc>
          <w:tcPr>
            <w:tcW w:w="4945" w:type="dxa"/>
            <w:noWrap/>
            <w:hideMark/>
          </w:tcPr>
          <w:p w14:paraId="51CB315D" w14:textId="77777777" w:rsidR="00172746" w:rsidRPr="00172746" w:rsidRDefault="00172746" w:rsidP="00172746">
            <w:pPr>
              <w:widowControl/>
              <w:rPr>
                <w:rFonts w:asciiTheme="minorHAnsi" w:hAnsiTheme="minorHAnsi" w:cs="Arial"/>
              </w:rPr>
            </w:pPr>
            <w:r w:rsidRPr="00172746">
              <w:rPr>
                <w:rFonts w:asciiTheme="minorHAnsi" w:hAnsiTheme="minorHAnsi" w:cs="Arial"/>
              </w:rPr>
              <w:t>Clinical Research Coordinator II/S</w:t>
            </w:r>
          </w:p>
        </w:tc>
        <w:tc>
          <w:tcPr>
            <w:tcW w:w="1710" w:type="dxa"/>
            <w:noWrap/>
            <w:hideMark/>
          </w:tcPr>
          <w:p w14:paraId="7B31AEF9" w14:textId="77777777" w:rsidR="00172746" w:rsidRPr="00172746" w:rsidRDefault="00172746" w:rsidP="00172746">
            <w:pPr>
              <w:widowControl/>
              <w:jc w:val="center"/>
              <w:rPr>
                <w:rFonts w:asciiTheme="minorHAnsi" w:hAnsiTheme="minorHAnsi" w:cs="Arial"/>
              </w:rPr>
            </w:pPr>
            <w:r w:rsidRPr="00172746">
              <w:rPr>
                <w:rFonts w:asciiTheme="minorHAnsi" w:hAnsiTheme="minorHAnsi" w:cs="Arial"/>
              </w:rPr>
              <w:t>12</w:t>
            </w:r>
          </w:p>
        </w:tc>
      </w:tr>
      <w:tr w:rsidR="00172746" w:rsidRPr="00172746" w14:paraId="23E27C24" w14:textId="77777777" w:rsidTr="00172746">
        <w:trPr>
          <w:trHeight w:val="288"/>
        </w:trPr>
        <w:tc>
          <w:tcPr>
            <w:tcW w:w="4945" w:type="dxa"/>
            <w:noWrap/>
            <w:hideMark/>
          </w:tcPr>
          <w:p w14:paraId="2CBC5F0A" w14:textId="77777777" w:rsidR="00172746" w:rsidRPr="00172746" w:rsidRDefault="00172746" w:rsidP="00172746">
            <w:pPr>
              <w:widowControl/>
              <w:rPr>
                <w:rFonts w:asciiTheme="minorHAnsi" w:hAnsiTheme="minorHAnsi" w:cs="Arial"/>
              </w:rPr>
            </w:pPr>
            <w:r w:rsidRPr="00172746">
              <w:rPr>
                <w:rFonts w:asciiTheme="minorHAnsi" w:hAnsiTheme="minorHAnsi" w:cs="Arial"/>
              </w:rPr>
              <w:t>Clinical Research Coordinator III/S</w:t>
            </w:r>
          </w:p>
        </w:tc>
        <w:tc>
          <w:tcPr>
            <w:tcW w:w="1710" w:type="dxa"/>
            <w:noWrap/>
            <w:hideMark/>
          </w:tcPr>
          <w:p w14:paraId="5196DE7F" w14:textId="77777777" w:rsidR="00172746" w:rsidRPr="00172746" w:rsidRDefault="00172746" w:rsidP="00172746">
            <w:pPr>
              <w:widowControl/>
              <w:jc w:val="center"/>
              <w:rPr>
                <w:rFonts w:asciiTheme="minorHAnsi" w:hAnsiTheme="minorHAnsi" w:cs="Arial"/>
              </w:rPr>
            </w:pPr>
            <w:r w:rsidRPr="00172746">
              <w:rPr>
                <w:rFonts w:asciiTheme="minorHAnsi" w:hAnsiTheme="minorHAnsi" w:cs="Arial"/>
              </w:rPr>
              <w:t>13</w:t>
            </w:r>
          </w:p>
        </w:tc>
      </w:tr>
      <w:tr w:rsidR="00172746" w:rsidRPr="00172746" w14:paraId="45C9B372" w14:textId="77777777" w:rsidTr="00172746">
        <w:trPr>
          <w:trHeight w:val="288"/>
        </w:trPr>
        <w:tc>
          <w:tcPr>
            <w:tcW w:w="4945" w:type="dxa"/>
            <w:noWrap/>
            <w:hideMark/>
          </w:tcPr>
          <w:p w14:paraId="42C127ED" w14:textId="77777777" w:rsidR="00172746" w:rsidRPr="00172746" w:rsidRDefault="00172746" w:rsidP="00172746">
            <w:pPr>
              <w:widowControl/>
              <w:rPr>
                <w:rFonts w:asciiTheme="minorHAnsi" w:hAnsiTheme="minorHAnsi" w:cs="Arial"/>
              </w:rPr>
            </w:pPr>
            <w:r w:rsidRPr="00172746">
              <w:rPr>
                <w:rFonts w:asciiTheme="minorHAnsi" w:hAnsiTheme="minorHAnsi" w:cs="Arial"/>
              </w:rPr>
              <w:t>Clinical Research Coverage Analyst/S</w:t>
            </w:r>
          </w:p>
        </w:tc>
        <w:tc>
          <w:tcPr>
            <w:tcW w:w="1710" w:type="dxa"/>
            <w:noWrap/>
            <w:hideMark/>
          </w:tcPr>
          <w:p w14:paraId="07258771" w14:textId="77777777" w:rsidR="00172746" w:rsidRPr="00172746" w:rsidRDefault="00172746" w:rsidP="00172746">
            <w:pPr>
              <w:widowControl/>
              <w:jc w:val="center"/>
              <w:rPr>
                <w:rFonts w:asciiTheme="minorHAnsi" w:hAnsiTheme="minorHAnsi" w:cs="Arial"/>
              </w:rPr>
            </w:pPr>
            <w:r w:rsidRPr="00172746">
              <w:rPr>
                <w:rFonts w:asciiTheme="minorHAnsi" w:hAnsiTheme="minorHAnsi" w:cs="Arial"/>
              </w:rPr>
              <w:t>13</w:t>
            </w:r>
          </w:p>
        </w:tc>
      </w:tr>
      <w:tr w:rsidR="00172746" w:rsidRPr="00172746" w14:paraId="2180D742" w14:textId="77777777" w:rsidTr="00172746">
        <w:trPr>
          <w:trHeight w:val="288"/>
        </w:trPr>
        <w:tc>
          <w:tcPr>
            <w:tcW w:w="4945" w:type="dxa"/>
            <w:noWrap/>
            <w:hideMark/>
          </w:tcPr>
          <w:p w14:paraId="65F5FB7F" w14:textId="77777777" w:rsidR="00172746" w:rsidRPr="00172746" w:rsidRDefault="00172746" w:rsidP="00172746">
            <w:pPr>
              <w:widowControl/>
              <w:rPr>
                <w:rFonts w:asciiTheme="minorHAnsi" w:hAnsiTheme="minorHAnsi" w:cs="Arial"/>
              </w:rPr>
            </w:pPr>
            <w:r w:rsidRPr="00172746">
              <w:rPr>
                <w:rFonts w:asciiTheme="minorHAnsi" w:hAnsiTheme="minorHAnsi" w:cs="Arial"/>
              </w:rPr>
              <w:t>Clinical Research Informatics Tech III/S</w:t>
            </w:r>
          </w:p>
        </w:tc>
        <w:tc>
          <w:tcPr>
            <w:tcW w:w="1710" w:type="dxa"/>
            <w:noWrap/>
            <w:hideMark/>
          </w:tcPr>
          <w:p w14:paraId="28BE243C" w14:textId="77777777" w:rsidR="00172746" w:rsidRPr="00172746" w:rsidRDefault="00172746" w:rsidP="00172746">
            <w:pPr>
              <w:widowControl/>
              <w:jc w:val="center"/>
              <w:rPr>
                <w:rFonts w:asciiTheme="minorHAnsi" w:hAnsiTheme="minorHAnsi" w:cs="Arial"/>
              </w:rPr>
            </w:pPr>
            <w:r w:rsidRPr="00172746">
              <w:rPr>
                <w:rFonts w:asciiTheme="minorHAnsi" w:hAnsiTheme="minorHAnsi" w:cs="Arial"/>
              </w:rPr>
              <w:t>13</w:t>
            </w:r>
          </w:p>
        </w:tc>
      </w:tr>
      <w:tr w:rsidR="00172746" w:rsidRPr="00172746" w14:paraId="100CF6A2" w14:textId="77777777" w:rsidTr="00172746">
        <w:trPr>
          <w:trHeight w:val="288"/>
        </w:trPr>
        <w:tc>
          <w:tcPr>
            <w:tcW w:w="4945" w:type="dxa"/>
            <w:noWrap/>
            <w:hideMark/>
          </w:tcPr>
          <w:p w14:paraId="66CEC110" w14:textId="77777777" w:rsidR="00172746" w:rsidRPr="00172746" w:rsidRDefault="00172746" w:rsidP="00172746">
            <w:pPr>
              <w:widowControl/>
              <w:rPr>
                <w:rFonts w:asciiTheme="minorHAnsi" w:hAnsiTheme="minorHAnsi" w:cs="Arial"/>
              </w:rPr>
            </w:pPr>
            <w:r w:rsidRPr="00172746">
              <w:rPr>
                <w:rFonts w:asciiTheme="minorHAnsi" w:hAnsiTheme="minorHAnsi" w:cs="Arial"/>
              </w:rPr>
              <w:t>Collections Manager/Beal Bot Garden/S</w:t>
            </w:r>
          </w:p>
        </w:tc>
        <w:tc>
          <w:tcPr>
            <w:tcW w:w="1710" w:type="dxa"/>
            <w:noWrap/>
            <w:hideMark/>
          </w:tcPr>
          <w:p w14:paraId="24D16499" w14:textId="77777777" w:rsidR="00172746" w:rsidRPr="00172746" w:rsidRDefault="00172746" w:rsidP="00172746">
            <w:pPr>
              <w:widowControl/>
              <w:jc w:val="center"/>
              <w:rPr>
                <w:rFonts w:asciiTheme="minorHAnsi" w:hAnsiTheme="minorHAnsi" w:cs="Arial"/>
              </w:rPr>
            </w:pPr>
            <w:r w:rsidRPr="00172746">
              <w:rPr>
                <w:rFonts w:asciiTheme="minorHAnsi" w:hAnsiTheme="minorHAnsi" w:cs="Arial"/>
              </w:rPr>
              <w:t>13</w:t>
            </w:r>
          </w:p>
        </w:tc>
      </w:tr>
      <w:tr w:rsidR="00172746" w:rsidRPr="00172746" w14:paraId="3A815127" w14:textId="77777777" w:rsidTr="00172746">
        <w:trPr>
          <w:trHeight w:val="288"/>
        </w:trPr>
        <w:tc>
          <w:tcPr>
            <w:tcW w:w="4945" w:type="dxa"/>
            <w:noWrap/>
            <w:hideMark/>
          </w:tcPr>
          <w:p w14:paraId="5C5E6F67" w14:textId="77777777" w:rsidR="00172746" w:rsidRPr="00172746" w:rsidRDefault="00172746" w:rsidP="00172746">
            <w:pPr>
              <w:widowControl/>
              <w:rPr>
                <w:rFonts w:asciiTheme="minorHAnsi" w:hAnsiTheme="minorHAnsi" w:cs="Arial"/>
              </w:rPr>
            </w:pPr>
            <w:r w:rsidRPr="00172746">
              <w:rPr>
                <w:rFonts w:asciiTheme="minorHAnsi" w:hAnsiTheme="minorHAnsi" w:cs="Arial"/>
              </w:rPr>
              <w:t>Collections Manager/MSU Museum/S</w:t>
            </w:r>
          </w:p>
        </w:tc>
        <w:tc>
          <w:tcPr>
            <w:tcW w:w="1710" w:type="dxa"/>
            <w:noWrap/>
            <w:hideMark/>
          </w:tcPr>
          <w:p w14:paraId="2DE4B85B" w14:textId="77777777" w:rsidR="00172746" w:rsidRPr="00172746" w:rsidRDefault="00172746" w:rsidP="00172746">
            <w:pPr>
              <w:widowControl/>
              <w:jc w:val="center"/>
              <w:rPr>
                <w:rFonts w:asciiTheme="minorHAnsi" w:hAnsiTheme="minorHAnsi" w:cs="Arial"/>
              </w:rPr>
            </w:pPr>
            <w:r w:rsidRPr="00172746">
              <w:rPr>
                <w:rFonts w:asciiTheme="minorHAnsi" w:hAnsiTheme="minorHAnsi" w:cs="Arial"/>
              </w:rPr>
              <w:t>12</w:t>
            </w:r>
          </w:p>
        </w:tc>
      </w:tr>
      <w:tr w:rsidR="00172746" w:rsidRPr="00172746" w14:paraId="21B1E9F5" w14:textId="77777777" w:rsidTr="00172746">
        <w:trPr>
          <w:trHeight w:val="288"/>
        </w:trPr>
        <w:tc>
          <w:tcPr>
            <w:tcW w:w="4945" w:type="dxa"/>
            <w:noWrap/>
            <w:hideMark/>
          </w:tcPr>
          <w:p w14:paraId="0E1313B2" w14:textId="77777777" w:rsidR="00172746" w:rsidRPr="00172746" w:rsidRDefault="00172746" w:rsidP="00172746">
            <w:pPr>
              <w:widowControl/>
              <w:rPr>
                <w:rFonts w:asciiTheme="minorHAnsi" w:hAnsiTheme="minorHAnsi" w:cs="Arial"/>
              </w:rPr>
            </w:pPr>
            <w:r w:rsidRPr="00172746">
              <w:rPr>
                <w:rFonts w:asciiTheme="minorHAnsi" w:hAnsiTheme="minorHAnsi" w:cs="Arial"/>
              </w:rPr>
              <w:t>College Alumni Coordinator/S</w:t>
            </w:r>
          </w:p>
        </w:tc>
        <w:tc>
          <w:tcPr>
            <w:tcW w:w="1710" w:type="dxa"/>
            <w:noWrap/>
            <w:hideMark/>
          </w:tcPr>
          <w:p w14:paraId="0CE754EE" w14:textId="77777777" w:rsidR="00172746" w:rsidRPr="00172746" w:rsidRDefault="00172746" w:rsidP="00172746">
            <w:pPr>
              <w:widowControl/>
              <w:jc w:val="center"/>
              <w:rPr>
                <w:rFonts w:asciiTheme="minorHAnsi" w:hAnsiTheme="minorHAnsi" w:cs="Arial"/>
              </w:rPr>
            </w:pPr>
            <w:r w:rsidRPr="00172746">
              <w:rPr>
                <w:rFonts w:asciiTheme="minorHAnsi" w:hAnsiTheme="minorHAnsi" w:cs="Arial"/>
              </w:rPr>
              <w:t>12</w:t>
            </w:r>
          </w:p>
        </w:tc>
      </w:tr>
      <w:tr w:rsidR="00172746" w:rsidRPr="00172746" w14:paraId="50DFAAFC" w14:textId="77777777" w:rsidTr="00172746">
        <w:trPr>
          <w:trHeight w:val="288"/>
        </w:trPr>
        <w:tc>
          <w:tcPr>
            <w:tcW w:w="4945" w:type="dxa"/>
            <w:noWrap/>
            <w:hideMark/>
          </w:tcPr>
          <w:p w14:paraId="41691806" w14:textId="77777777" w:rsidR="00172746" w:rsidRPr="00172746" w:rsidRDefault="00172746" w:rsidP="00172746">
            <w:pPr>
              <w:widowControl/>
              <w:rPr>
                <w:rFonts w:asciiTheme="minorHAnsi" w:hAnsiTheme="minorHAnsi" w:cs="Arial"/>
              </w:rPr>
            </w:pPr>
            <w:r w:rsidRPr="00172746">
              <w:rPr>
                <w:rFonts w:asciiTheme="minorHAnsi" w:hAnsiTheme="minorHAnsi" w:cs="Arial"/>
              </w:rPr>
              <w:t>College of Human Med Operations Admin</w:t>
            </w:r>
          </w:p>
        </w:tc>
        <w:tc>
          <w:tcPr>
            <w:tcW w:w="1710" w:type="dxa"/>
            <w:noWrap/>
            <w:hideMark/>
          </w:tcPr>
          <w:p w14:paraId="77CB649C" w14:textId="77777777" w:rsidR="00172746" w:rsidRPr="00172746" w:rsidRDefault="00172746" w:rsidP="00172746">
            <w:pPr>
              <w:widowControl/>
              <w:jc w:val="center"/>
              <w:rPr>
                <w:rFonts w:asciiTheme="minorHAnsi" w:hAnsiTheme="minorHAnsi" w:cs="Arial"/>
              </w:rPr>
            </w:pPr>
            <w:r w:rsidRPr="00172746">
              <w:rPr>
                <w:rFonts w:asciiTheme="minorHAnsi" w:hAnsiTheme="minorHAnsi" w:cs="Arial"/>
              </w:rPr>
              <w:t>15</w:t>
            </w:r>
          </w:p>
        </w:tc>
      </w:tr>
      <w:tr w:rsidR="00172746" w:rsidRPr="00172746" w14:paraId="7F67D319" w14:textId="77777777" w:rsidTr="00172746">
        <w:trPr>
          <w:trHeight w:val="288"/>
        </w:trPr>
        <w:tc>
          <w:tcPr>
            <w:tcW w:w="4945" w:type="dxa"/>
            <w:noWrap/>
            <w:hideMark/>
          </w:tcPr>
          <w:p w14:paraId="2FAF5832" w14:textId="77777777" w:rsidR="00172746" w:rsidRPr="00172746" w:rsidRDefault="00172746" w:rsidP="00172746">
            <w:pPr>
              <w:widowControl/>
              <w:rPr>
                <w:rFonts w:asciiTheme="minorHAnsi" w:hAnsiTheme="minorHAnsi" w:cs="Arial"/>
              </w:rPr>
            </w:pPr>
            <w:r w:rsidRPr="00172746">
              <w:rPr>
                <w:rFonts w:asciiTheme="minorHAnsi" w:hAnsiTheme="minorHAnsi" w:cs="Arial"/>
              </w:rPr>
              <w:t>College of Social Science Chief Of Staff</w:t>
            </w:r>
          </w:p>
        </w:tc>
        <w:tc>
          <w:tcPr>
            <w:tcW w:w="1710" w:type="dxa"/>
            <w:noWrap/>
            <w:hideMark/>
          </w:tcPr>
          <w:p w14:paraId="74D7370D" w14:textId="77777777" w:rsidR="00172746" w:rsidRPr="00172746" w:rsidRDefault="00172746" w:rsidP="00172746">
            <w:pPr>
              <w:widowControl/>
              <w:jc w:val="center"/>
              <w:rPr>
                <w:rFonts w:asciiTheme="minorHAnsi" w:hAnsiTheme="minorHAnsi" w:cs="Arial"/>
              </w:rPr>
            </w:pPr>
            <w:r w:rsidRPr="00172746">
              <w:rPr>
                <w:rFonts w:asciiTheme="minorHAnsi" w:hAnsiTheme="minorHAnsi" w:cs="Arial"/>
              </w:rPr>
              <w:t>16</w:t>
            </w:r>
          </w:p>
        </w:tc>
      </w:tr>
      <w:tr w:rsidR="00172746" w:rsidRPr="00172746" w14:paraId="0CFE2A67" w14:textId="77777777" w:rsidTr="00172746">
        <w:trPr>
          <w:trHeight w:val="288"/>
        </w:trPr>
        <w:tc>
          <w:tcPr>
            <w:tcW w:w="4945" w:type="dxa"/>
            <w:noWrap/>
            <w:hideMark/>
          </w:tcPr>
          <w:p w14:paraId="4D1A5D25" w14:textId="77777777" w:rsidR="00172746" w:rsidRPr="00172746" w:rsidRDefault="00172746" w:rsidP="00172746">
            <w:pPr>
              <w:widowControl/>
              <w:rPr>
                <w:rFonts w:asciiTheme="minorHAnsi" w:hAnsiTheme="minorHAnsi" w:cs="Arial"/>
              </w:rPr>
            </w:pPr>
            <w:r w:rsidRPr="00172746">
              <w:rPr>
                <w:rFonts w:asciiTheme="minorHAnsi" w:hAnsiTheme="minorHAnsi" w:cs="Arial"/>
              </w:rPr>
              <w:t>Communications Coordinator/S</w:t>
            </w:r>
          </w:p>
        </w:tc>
        <w:tc>
          <w:tcPr>
            <w:tcW w:w="1710" w:type="dxa"/>
            <w:noWrap/>
            <w:hideMark/>
          </w:tcPr>
          <w:p w14:paraId="0774200C" w14:textId="77777777" w:rsidR="00172746" w:rsidRPr="00172746" w:rsidRDefault="00172746" w:rsidP="00172746">
            <w:pPr>
              <w:widowControl/>
              <w:jc w:val="center"/>
              <w:rPr>
                <w:rFonts w:asciiTheme="minorHAnsi" w:hAnsiTheme="minorHAnsi" w:cs="Arial"/>
              </w:rPr>
            </w:pPr>
            <w:r w:rsidRPr="00172746">
              <w:rPr>
                <w:rFonts w:asciiTheme="minorHAnsi" w:hAnsiTheme="minorHAnsi" w:cs="Arial"/>
              </w:rPr>
              <w:t>10</w:t>
            </w:r>
          </w:p>
        </w:tc>
      </w:tr>
      <w:tr w:rsidR="00172746" w:rsidRPr="00172746" w14:paraId="366D375F" w14:textId="77777777" w:rsidTr="00172746">
        <w:trPr>
          <w:trHeight w:val="288"/>
        </w:trPr>
        <w:tc>
          <w:tcPr>
            <w:tcW w:w="4945" w:type="dxa"/>
            <w:noWrap/>
            <w:hideMark/>
          </w:tcPr>
          <w:p w14:paraId="0DAD742F" w14:textId="77777777" w:rsidR="00172746" w:rsidRPr="00172746" w:rsidRDefault="00172746" w:rsidP="00172746">
            <w:pPr>
              <w:widowControl/>
              <w:rPr>
                <w:rFonts w:asciiTheme="minorHAnsi" w:hAnsiTheme="minorHAnsi" w:cs="Arial"/>
              </w:rPr>
            </w:pPr>
            <w:r w:rsidRPr="00172746">
              <w:rPr>
                <w:rFonts w:asciiTheme="minorHAnsi" w:hAnsiTheme="minorHAnsi" w:cs="Arial"/>
              </w:rPr>
              <w:t>Communications Manager I/S</w:t>
            </w:r>
          </w:p>
        </w:tc>
        <w:tc>
          <w:tcPr>
            <w:tcW w:w="1710" w:type="dxa"/>
            <w:noWrap/>
            <w:hideMark/>
          </w:tcPr>
          <w:p w14:paraId="524EDC7B" w14:textId="77777777" w:rsidR="00172746" w:rsidRPr="00172746" w:rsidRDefault="00172746" w:rsidP="00172746">
            <w:pPr>
              <w:widowControl/>
              <w:jc w:val="center"/>
              <w:rPr>
                <w:rFonts w:asciiTheme="minorHAnsi" w:hAnsiTheme="minorHAnsi" w:cs="Arial"/>
              </w:rPr>
            </w:pPr>
            <w:r w:rsidRPr="00172746">
              <w:rPr>
                <w:rFonts w:asciiTheme="minorHAnsi" w:hAnsiTheme="minorHAnsi" w:cs="Arial"/>
              </w:rPr>
              <w:t>12</w:t>
            </w:r>
          </w:p>
        </w:tc>
      </w:tr>
      <w:tr w:rsidR="00172746" w:rsidRPr="00172746" w14:paraId="471DD9EC" w14:textId="77777777" w:rsidTr="00172746">
        <w:trPr>
          <w:trHeight w:val="288"/>
        </w:trPr>
        <w:tc>
          <w:tcPr>
            <w:tcW w:w="4945" w:type="dxa"/>
            <w:noWrap/>
            <w:hideMark/>
          </w:tcPr>
          <w:p w14:paraId="16F20571" w14:textId="77777777" w:rsidR="00172746" w:rsidRPr="00172746" w:rsidRDefault="00172746" w:rsidP="00172746">
            <w:pPr>
              <w:widowControl/>
              <w:rPr>
                <w:rFonts w:asciiTheme="minorHAnsi" w:hAnsiTheme="minorHAnsi" w:cs="Arial"/>
              </w:rPr>
            </w:pPr>
            <w:r w:rsidRPr="00172746">
              <w:rPr>
                <w:rFonts w:asciiTheme="minorHAnsi" w:hAnsiTheme="minorHAnsi" w:cs="Arial"/>
              </w:rPr>
              <w:t>Communications Manager II/S</w:t>
            </w:r>
          </w:p>
        </w:tc>
        <w:tc>
          <w:tcPr>
            <w:tcW w:w="1710" w:type="dxa"/>
            <w:noWrap/>
            <w:hideMark/>
          </w:tcPr>
          <w:p w14:paraId="5DC76FEE" w14:textId="77777777" w:rsidR="00172746" w:rsidRPr="00172746" w:rsidRDefault="00172746" w:rsidP="00172746">
            <w:pPr>
              <w:widowControl/>
              <w:jc w:val="center"/>
              <w:rPr>
                <w:rFonts w:asciiTheme="minorHAnsi" w:hAnsiTheme="minorHAnsi" w:cs="Arial"/>
              </w:rPr>
            </w:pPr>
            <w:r w:rsidRPr="00172746">
              <w:rPr>
                <w:rFonts w:asciiTheme="minorHAnsi" w:hAnsiTheme="minorHAnsi" w:cs="Arial"/>
              </w:rPr>
              <w:t>14</w:t>
            </w:r>
          </w:p>
        </w:tc>
      </w:tr>
      <w:tr w:rsidR="00172746" w:rsidRPr="00172746" w14:paraId="0DDC8F34" w14:textId="77777777" w:rsidTr="00172746">
        <w:trPr>
          <w:trHeight w:val="288"/>
        </w:trPr>
        <w:tc>
          <w:tcPr>
            <w:tcW w:w="4945" w:type="dxa"/>
            <w:noWrap/>
            <w:hideMark/>
          </w:tcPr>
          <w:p w14:paraId="5F3E121E" w14:textId="77777777" w:rsidR="00172746" w:rsidRPr="00172746" w:rsidRDefault="00172746" w:rsidP="00172746">
            <w:pPr>
              <w:widowControl/>
              <w:rPr>
                <w:rFonts w:asciiTheme="minorHAnsi" w:hAnsiTheme="minorHAnsi" w:cs="Arial"/>
              </w:rPr>
            </w:pPr>
            <w:r w:rsidRPr="00172746">
              <w:rPr>
                <w:rFonts w:asciiTheme="minorHAnsi" w:hAnsiTheme="minorHAnsi" w:cs="Arial"/>
              </w:rPr>
              <w:t>Community Director Residence Education</w:t>
            </w:r>
          </w:p>
        </w:tc>
        <w:tc>
          <w:tcPr>
            <w:tcW w:w="1710" w:type="dxa"/>
            <w:noWrap/>
            <w:hideMark/>
          </w:tcPr>
          <w:p w14:paraId="6B49EB80" w14:textId="77777777" w:rsidR="00172746" w:rsidRPr="00172746" w:rsidRDefault="00172746" w:rsidP="00172746">
            <w:pPr>
              <w:widowControl/>
              <w:jc w:val="center"/>
              <w:rPr>
                <w:rFonts w:asciiTheme="minorHAnsi" w:hAnsiTheme="minorHAnsi" w:cs="Arial"/>
              </w:rPr>
            </w:pPr>
            <w:r w:rsidRPr="00172746">
              <w:rPr>
                <w:rFonts w:asciiTheme="minorHAnsi" w:hAnsiTheme="minorHAnsi" w:cs="Arial"/>
              </w:rPr>
              <w:t>88</w:t>
            </w:r>
          </w:p>
        </w:tc>
      </w:tr>
      <w:tr w:rsidR="00172746" w:rsidRPr="00172746" w14:paraId="55C94E10" w14:textId="77777777" w:rsidTr="00172746">
        <w:trPr>
          <w:trHeight w:val="288"/>
        </w:trPr>
        <w:tc>
          <w:tcPr>
            <w:tcW w:w="4945" w:type="dxa"/>
            <w:noWrap/>
            <w:hideMark/>
          </w:tcPr>
          <w:p w14:paraId="616E818D" w14:textId="77777777" w:rsidR="00172746" w:rsidRPr="00172746" w:rsidRDefault="00172746" w:rsidP="00172746">
            <w:pPr>
              <w:widowControl/>
              <w:rPr>
                <w:rFonts w:asciiTheme="minorHAnsi" w:hAnsiTheme="minorHAnsi" w:cs="Arial"/>
              </w:rPr>
            </w:pPr>
            <w:r w:rsidRPr="00172746">
              <w:rPr>
                <w:rFonts w:asciiTheme="minorHAnsi" w:hAnsiTheme="minorHAnsi" w:cs="Arial"/>
              </w:rPr>
              <w:t>Computer Laboratory Division Manager</w:t>
            </w:r>
          </w:p>
        </w:tc>
        <w:tc>
          <w:tcPr>
            <w:tcW w:w="1710" w:type="dxa"/>
            <w:noWrap/>
            <w:hideMark/>
          </w:tcPr>
          <w:p w14:paraId="676CD8E2" w14:textId="77777777" w:rsidR="00172746" w:rsidRPr="00172746" w:rsidRDefault="00172746" w:rsidP="00172746">
            <w:pPr>
              <w:widowControl/>
              <w:jc w:val="center"/>
              <w:rPr>
                <w:rFonts w:asciiTheme="minorHAnsi" w:hAnsiTheme="minorHAnsi" w:cs="Arial"/>
              </w:rPr>
            </w:pPr>
            <w:r w:rsidRPr="00172746">
              <w:rPr>
                <w:rFonts w:asciiTheme="minorHAnsi" w:hAnsiTheme="minorHAnsi" w:cs="Arial"/>
              </w:rPr>
              <w:t>17</w:t>
            </w:r>
          </w:p>
        </w:tc>
      </w:tr>
      <w:tr w:rsidR="00172746" w:rsidRPr="00172746" w14:paraId="2E0864D2" w14:textId="77777777" w:rsidTr="00172746">
        <w:trPr>
          <w:trHeight w:val="288"/>
        </w:trPr>
        <w:tc>
          <w:tcPr>
            <w:tcW w:w="4945" w:type="dxa"/>
            <w:noWrap/>
            <w:hideMark/>
          </w:tcPr>
          <w:p w14:paraId="26C48E3C" w14:textId="77777777" w:rsidR="00172746" w:rsidRPr="00172746" w:rsidRDefault="00172746" w:rsidP="00172746">
            <w:pPr>
              <w:widowControl/>
              <w:rPr>
                <w:rFonts w:asciiTheme="minorHAnsi" w:hAnsiTheme="minorHAnsi" w:cs="Arial"/>
              </w:rPr>
            </w:pPr>
            <w:r w:rsidRPr="00172746">
              <w:rPr>
                <w:rFonts w:asciiTheme="minorHAnsi" w:hAnsiTheme="minorHAnsi" w:cs="Arial"/>
              </w:rPr>
              <w:t>Computer Shift Operations Supervisor</w:t>
            </w:r>
          </w:p>
        </w:tc>
        <w:tc>
          <w:tcPr>
            <w:tcW w:w="1710" w:type="dxa"/>
            <w:noWrap/>
            <w:hideMark/>
          </w:tcPr>
          <w:p w14:paraId="5D916624" w14:textId="77777777" w:rsidR="00172746" w:rsidRPr="00172746" w:rsidRDefault="00172746" w:rsidP="00172746">
            <w:pPr>
              <w:widowControl/>
              <w:jc w:val="center"/>
              <w:rPr>
                <w:rFonts w:asciiTheme="minorHAnsi" w:hAnsiTheme="minorHAnsi" w:cs="Arial"/>
              </w:rPr>
            </w:pPr>
            <w:r w:rsidRPr="00172746">
              <w:rPr>
                <w:rFonts w:asciiTheme="minorHAnsi" w:hAnsiTheme="minorHAnsi" w:cs="Arial"/>
              </w:rPr>
              <w:t>11</w:t>
            </w:r>
          </w:p>
        </w:tc>
      </w:tr>
      <w:tr w:rsidR="00275153" w:rsidRPr="00172746" w14:paraId="3E3744DF" w14:textId="77777777" w:rsidTr="00275153">
        <w:trPr>
          <w:trHeight w:val="288"/>
        </w:trPr>
        <w:tc>
          <w:tcPr>
            <w:tcW w:w="4945" w:type="dxa"/>
            <w:noWrap/>
          </w:tcPr>
          <w:p w14:paraId="13109BCB" w14:textId="59C3D266" w:rsidR="00275153" w:rsidRPr="00172746" w:rsidRDefault="00275153" w:rsidP="00172746">
            <w:pPr>
              <w:widowControl/>
              <w:rPr>
                <w:rFonts w:asciiTheme="minorHAnsi" w:hAnsiTheme="minorHAnsi" w:cs="Arial"/>
              </w:rPr>
            </w:pPr>
            <w:r w:rsidRPr="00172746">
              <w:rPr>
                <w:rFonts w:asciiTheme="minorHAnsi" w:hAnsiTheme="minorHAnsi" w:cs="Arial"/>
              </w:rPr>
              <w:t>Conference Sales and Services Mgr</w:t>
            </w:r>
          </w:p>
        </w:tc>
        <w:tc>
          <w:tcPr>
            <w:tcW w:w="1710" w:type="dxa"/>
            <w:noWrap/>
          </w:tcPr>
          <w:p w14:paraId="7F356381" w14:textId="486B6B78" w:rsidR="00275153" w:rsidRPr="00172746" w:rsidRDefault="00275153" w:rsidP="00172746">
            <w:pPr>
              <w:widowControl/>
              <w:jc w:val="center"/>
              <w:rPr>
                <w:rFonts w:asciiTheme="minorHAnsi" w:hAnsiTheme="minorHAnsi" w:cs="Arial"/>
              </w:rPr>
            </w:pPr>
            <w:r w:rsidRPr="00172746">
              <w:rPr>
                <w:rFonts w:asciiTheme="minorHAnsi" w:hAnsiTheme="minorHAnsi" w:cs="Arial"/>
              </w:rPr>
              <w:t>14</w:t>
            </w:r>
          </w:p>
        </w:tc>
      </w:tr>
      <w:tr w:rsidR="00275153" w:rsidRPr="00172746" w14:paraId="705A565B" w14:textId="77777777" w:rsidTr="00275153">
        <w:trPr>
          <w:trHeight w:val="288"/>
        </w:trPr>
        <w:tc>
          <w:tcPr>
            <w:tcW w:w="4945" w:type="dxa"/>
            <w:noWrap/>
          </w:tcPr>
          <w:p w14:paraId="695A0656" w14:textId="5C06C152" w:rsidR="00275153" w:rsidRPr="00172746" w:rsidRDefault="00275153" w:rsidP="00172746">
            <w:pPr>
              <w:widowControl/>
              <w:rPr>
                <w:rFonts w:asciiTheme="minorHAnsi" w:hAnsiTheme="minorHAnsi" w:cs="Arial"/>
              </w:rPr>
            </w:pPr>
            <w:r w:rsidRPr="00172746">
              <w:rPr>
                <w:rFonts w:asciiTheme="minorHAnsi" w:hAnsiTheme="minorHAnsi" w:cs="Arial"/>
              </w:rPr>
              <w:t>Consortium Coordinator I/S</w:t>
            </w:r>
          </w:p>
        </w:tc>
        <w:tc>
          <w:tcPr>
            <w:tcW w:w="1710" w:type="dxa"/>
            <w:noWrap/>
          </w:tcPr>
          <w:p w14:paraId="3DB1FD97" w14:textId="0A3341C1" w:rsidR="00275153" w:rsidRPr="00172746" w:rsidRDefault="00275153" w:rsidP="00172746">
            <w:pPr>
              <w:widowControl/>
              <w:jc w:val="center"/>
              <w:rPr>
                <w:rFonts w:asciiTheme="minorHAnsi" w:hAnsiTheme="minorHAnsi" w:cs="Arial"/>
              </w:rPr>
            </w:pPr>
            <w:r w:rsidRPr="00172746">
              <w:rPr>
                <w:rFonts w:asciiTheme="minorHAnsi" w:hAnsiTheme="minorHAnsi" w:cs="Arial"/>
              </w:rPr>
              <w:t>13</w:t>
            </w:r>
          </w:p>
        </w:tc>
      </w:tr>
      <w:tr w:rsidR="00275153" w:rsidRPr="00172746" w14:paraId="5E7A79FC" w14:textId="77777777" w:rsidTr="00172746">
        <w:trPr>
          <w:trHeight w:val="288"/>
        </w:trPr>
        <w:tc>
          <w:tcPr>
            <w:tcW w:w="4945" w:type="dxa"/>
            <w:noWrap/>
            <w:hideMark/>
          </w:tcPr>
          <w:p w14:paraId="54AFCC5B" w14:textId="02085CA6" w:rsidR="00275153" w:rsidRPr="00172746" w:rsidRDefault="00275153" w:rsidP="00172746">
            <w:pPr>
              <w:widowControl/>
              <w:rPr>
                <w:rFonts w:asciiTheme="minorHAnsi" w:hAnsiTheme="minorHAnsi" w:cs="Arial"/>
              </w:rPr>
            </w:pPr>
            <w:r w:rsidRPr="00172746">
              <w:rPr>
                <w:rFonts w:asciiTheme="minorHAnsi" w:hAnsiTheme="minorHAnsi" w:cs="Arial"/>
              </w:rPr>
              <w:t>Consortium Coordinator II/S</w:t>
            </w:r>
          </w:p>
        </w:tc>
        <w:tc>
          <w:tcPr>
            <w:tcW w:w="1710" w:type="dxa"/>
            <w:noWrap/>
            <w:hideMark/>
          </w:tcPr>
          <w:p w14:paraId="773F9D17" w14:textId="733977AC" w:rsidR="00275153" w:rsidRPr="00172746" w:rsidRDefault="00275153" w:rsidP="00172746">
            <w:pPr>
              <w:widowControl/>
              <w:jc w:val="center"/>
              <w:rPr>
                <w:rFonts w:asciiTheme="minorHAnsi" w:hAnsiTheme="minorHAnsi" w:cs="Arial"/>
              </w:rPr>
            </w:pPr>
            <w:r w:rsidRPr="00172746">
              <w:rPr>
                <w:rFonts w:asciiTheme="minorHAnsi" w:hAnsiTheme="minorHAnsi" w:cs="Arial"/>
              </w:rPr>
              <w:t>14</w:t>
            </w:r>
          </w:p>
        </w:tc>
      </w:tr>
      <w:tr w:rsidR="00275153" w:rsidRPr="00172746" w14:paraId="01409CEC" w14:textId="77777777" w:rsidTr="00172746">
        <w:trPr>
          <w:trHeight w:val="288"/>
        </w:trPr>
        <w:tc>
          <w:tcPr>
            <w:tcW w:w="4945" w:type="dxa"/>
            <w:noWrap/>
            <w:hideMark/>
          </w:tcPr>
          <w:p w14:paraId="1BA6917D" w14:textId="68A5E294" w:rsidR="00275153" w:rsidRPr="00172746" w:rsidRDefault="00275153" w:rsidP="00172746">
            <w:pPr>
              <w:widowControl/>
              <w:rPr>
                <w:rFonts w:asciiTheme="minorHAnsi" w:hAnsiTheme="minorHAnsi" w:cs="Arial"/>
              </w:rPr>
            </w:pPr>
            <w:r w:rsidRPr="00172746">
              <w:rPr>
                <w:rFonts w:asciiTheme="minorHAnsi" w:hAnsiTheme="minorHAnsi" w:cs="Arial"/>
              </w:rPr>
              <w:t>Construction and Maintenance Asst Mgr</w:t>
            </w:r>
          </w:p>
        </w:tc>
        <w:tc>
          <w:tcPr>
            <w:tcW w:w="1710" w:type="dxa"/>
            <w:noWrap/>
            <w:hideMark/>
          </w:tcPr>
          <w:p w14:paraId="60283330" w14:textId="6FBFC6C3" w:rsidR="00275153" w:rsidRPr="00172746" w:rsidRDefault="00275153" w:rsidP="00172746">
            <w:pPr>
              <w:widowControl/>
              <w:jc w:val="center"/>
              <w:rPr>
                <w:rFonts w:asciiTheme="minorHAnsi" w:hAnsiTheme="minorHAnsi" w:cs="Arial"/>
              </w:rPr>
            </w:pPr>
            <w:r w:rsidRPr="00172746">
              <w:rPr>
                <w:rFonts w:asciiTheme="minorHAnsi" w:hAnsiTheme="minorHAnsi" w:cs="Arial"/>
              </w:rPr>
              <w:t>16</w:t>
            </w:r>
          </w:p>
        </w:tc>
      </w:tr>
      <w:tr w:rsidR="00275153" w:rsidRPr="00172746" w14:paraId="07911749" w14:textId="77777777" w:rsidTr="00172746">
        <w:trPr>
          <w:trHeight w:val="288"/>
        </w:trPr>
        <w:tc>
          <w:tcPr>
            <w:tcW w:w="4945" w:type="dxa"/>
            <w:noWrap/>
            <w:hideMark/>
          </w:tcPr>
          <w:p w14:paraId="26D0AD1A" w14:textId="4A8A6385" w:rsidR="00275153" w:rsidRPr="00172746" w:rsidRDefault="00275153" w:rsidP="00172746">
            <w:pPr>
              <w:widowControl/>
              <w:rPr>
                <w:rFonts w:asciiTheme="minorHAnsi" w:hAnsiTheme="minorHAnsi" w:cs="Arial"/>
              </w:rPr>
            </w:pPr>
            <w:r w:rsidRPr="00172746">
              <w:rPr>
                <w:rFonts w:asciiTheme="minorHAnsi" w:hAnsiTheme="minorHAnsi" w:cs="Arial"/>
              </w:rPr>
              <w:t>Construction Contract Administrator/S</w:t>
            </w:r>
          </w:p>
        </w:tc>
        <w:tc>
          <w:tcPr>
            <w:tcW w:w="1710" w:type="dxa"/>
            <w:noWrap/>
            <w:hideMark/>
          </w:tcPr>
          <w:p w14:paraId="2E8D8E19" w14:textId="61591F7D" w:rsidR="00275153" w:rsidRPr="00172746" w:rsidRDefault="00275153" w:rsidP="00172746">
            <w:pPr>
              <w:widowControl/>
              <w:jc w:val="center"/>
              <w:rPr>
                <w:rFonts w:asciiTheme="minorHAnsi" w:hAnsiTheme="minorHAnsi" w:cs="Arial"/>
              </w:rPr>
            </w:pPr>
            <w:r w:rsidRPr="00172746">
              <w:rPr>
                <w:rFonts w:asciiTheme="minorHAnsi" w:hAnsiTheme="minorHAnsi" w:cs="Arial"/>
              </w:rPr>
              <w:t>14</w:t>
            </w:r>
          </w:p>
        </w:tc>
      </w:tr>
      <w:tr w:rsidR="00275153" w:rsidRPr="00172746" w14:paraId="54A2AE33" w14:textId="77777777" w:rsidTr="00172746">
        <w:trPr>
          <w:trHeight w:val="288"/>
        </w:trPr>
        <w:tc>
          <w:tcPr>
            <w:tcW w:w="4945" w:type="dxa"/>
            <w:noWrap/>
            <w:hideMark/>
          </w:tcPr>
          <w:p w14:paraId="6436FE35" w14:textId="02A6741F" w:rsidR="00275153" w:rsidRPr="00172746" w:rsidRDefault="00275153" w:rsidP="00172746">
            <w:pPr>
              <w:widowControl/>
              <w:rPr>
                <w:rFonts w:asciiTheme="minorHAnsi" w:hAnsiTheme="minorHAnsi" w:cs="Arial"/>
              </w:rPr>
            </w:pPr>
            <w:r w:rsidRPr="00172746">
              <w:rPr>
                <w:rFonts w:asciiTheme="minorHAnsi" w:hAnsiTheme="minorHAnsi" w:cs="Arial"/>
              </w:rPr>
              <w:t>Contract &amp; Grant/Spons Pgms Asst Dir</w:t>
            </w:r>
          </w:p>
        </w:tc>
        <w:tc>
          <w:tcPr>
            <w:tcW w:w="1710" w:type="dxa"/>
            <w:noWrap/>
            <w:hideMark/>
          </w:tcPr>
          <w:p w14:paraId="2CC31FAB" w14:textId="09E378EE" w:rsidR="00275153" w:rsidRPr="00172746" w:rsidRDefault="00275153" w:rsidP="00172746">
            <w:pPr>
              <w:widowControl/>
              <w:jc w:val="center"/>
              <w:rPr>
                <w:rFonts w:asciiTheme="minorHAnsi" w:hAnsiTheme="minorHAnsi" w:cs="Arial"/>
              </w:rPr>
            </w:pPr>
            <w:r w:rsidRPr="00172746">
              <w:rPr>
                <w:rFonts w:asciiTheme="minorHAnsi" w:hAnsiTheme="minorHAnsi" w:cs="Arial"/>
              </w:rPr>
              <w:t>17</w:t>
            </w:r>
          </w:p>
        </w:tc>
      </w:tr>
      <w:tr w:rsidR="00275153" w:rsidRPr="00172746" w14:paraId="5E036476" w14:textId="77777777" w:rsidTr="00172746">
        <w:trPr>
          <w:trHeight w:val="288"/>
        </w:trPr>
        <w:tc>
          <w:tcPr>
            <w:tcW w:w="4945" w:type="dxa"/>
            <w:noWrap/>
            <w:hideMark/>
          </w:tcPr>
          <w:p w14:paraId="0001B485" w14:textId="6596804A" w:rsidR="00275153" w:rsidRPr="00172746" w:rsidRDefault="00275153" w:rsidP="00172746">
            <w:pPr>
              <w:widowControl/>
              <w:rPr>
                <w:rFonts w:asciiTheme="minorHAnsi" w:hAnsiTheme="minorHAnsi" w:cs="Arial"/>
              </w:rPr>
            </w:pPr>
            <w:r w:rsidRPr="00172746">
              <w:rPr>
                <w:rFonts w:asciiTheme="minorHAnsi" w:hAnsiTheme="minorHAnsi" w:cs="Arial"/>
              </w:rPr>
              <w:t>Contract &amp; Grant/Sponsored Pgms Ad III/S</w:t>
            </w:r>
          </w:p>
        </w:tc>
        <w:tc>
          <w:tcPr>
            <w:tcW w:w="1710" w:type="dxa"/>
            <w:noWrap/>
            <w:hideMark/>
          </w:tcPr>
          <w:p w14:paraId="5C770B8F" w14:textId="605EB84A" w:rsidR="00275153" w:rsidRPr="00172746" w:rsidRDefault="00275153" w:rsidP="00172746">
            <w:pPr>
              <w:widowControl/>
              <w:jc w:val="center"/>
              <w:rPr>
                <w:rFonts w:asciiTheme="minorHAnsi" w:hAnsiTheme="minorHAnsi" w:cs="Arial"/>
              </w:rPr>
            </w:pPr>
            <w:r w:rsidRPr="00172746">
              <w:rPr>
                <w:rFonts w:asciiTheme="minorHAnsi" w:hAnsiTheme="minorHAnsi" w:cs="Arial"/>
              </w:rPr>
              <w:t>13</w:t>
            </w:r>
          </w:p>
        </w:tc>
      </w:tr>
      <w:tr w:rsidR="00275153" w:rsidRPr="00172746" w14:paraId="56F8039D" w14:textId="77777777" w:rsidTr="00172746">
        <w:trPr>
          <w:trHeight w:val="288"/>
        </w:trPr>
        <w:tc>
          <w:tcPr>
            <w:tcW w:w="4945" w:type="dxa"/>
            <w:noWrap/>
            <w:hideMark/>
          </w:tcPr>
          <w:p w14:paraId="4331DFB4" w14:textId="65853B44" w:rsidR="00275153" w:rsidRPr="00172746" w:rsidRDefault="00275153" w:rsidP="00172746">
            <w:pPr>
              <w:widowControl/>
              <w:rPr>
                <w:rFonts w:asciiTheme="minorHAnsi" w:hAnsiTheme="minorHAnsi" w:cs="Arial"/>
              </w:rPr>
            </w:pPr>
            <w:r w:rsidRPr="00172746">
              <w:rPr>
                <w:rFonts w:asciiTheme="minorHAnsi" w:hAnsiTheme="minorHAnsi" w:cs="Arial"/>
              </w:rPr>
              <w:t>Contract &amp; Grant/Sponsored Pgms Adm I/S</w:t>
            </w:r>
          </w:p>
        </w:tc>
        <w:tc>
          <w:tcPr>
            <w:tcW w:w="1710" w:type="dxa"/>
            <w:noWrap/>
            <w:hideMark/>
          </w:tcPr>
          <w:p w14:paraId="6B5FD840" w14:textId="79BB6666" w:rsidR="00275153" w:rsidRPr="00172746" w:rsidRDefault="00275153" w:rsidP="00172746">
            <w:pPr>
              <w:widowControl/>
              <w:jc w:val="center"/>
              <w:rPr>
                <w:rFonts w:asciiTheme="minorHAnsi" w:hAnsiTheme="minorHAnsi" w:cs="Arial"/>
              </w:rPr>
            </w:pPr>
            <w:r w:rsidRPr="00172746">
              <w:rPr>
                <w:rFonts w:asciiTheme="minorHAnsi" w:hAnsiTheme="minorHAnsi" w:cs="Arial"/>
              </w:rPr>
              <w:t>11</w:t>
            </w:r>
          </w:p>
        </w:tc>
      </w:tr>
      <w:tr w:rsidR="00275153" w:rsidRPr="00172746" w14:paraId="66E112B8" w14:textId="77777777" w:rsidTr="00172746">
        <w:trPr>
          <w:trHeight w:val="288"/>
        </w:trPr>
        <w:tc>
          <w:tcPr>
            <w:tcW w:w="4945" w:type="dxa"/>
            <w:noWrap/>
            <w:hideMark/>
          </w:tcPr>
          <w:p w14:paraId="03AF7B53" w14:textId="3090061F" w:rsidR="00275153" w:rsidRPr="00172746" w:rsidRDefault="00275153" w:rsidP="00172746">
            <w:pPr>
              <w:widowControl/>
              <w:rPr>
                <w:rFonts w:asciiTheme="minorHAnsi" w:hAnsiTheme="minorHAnsi" w:cs="Arial"/>
              </w:rPr>
            </w:pPr>
            <w:r w:rsidRPr="00172746">
              <w:rPr>
                <w:rFonts w:asciiTheme="minorHAnsi" w:hAnsiTheme="minorHAnsi" w:cs="Arial"/>
              </w:rPr>
              <w:t>Contract &amp; Grant/Sponsored Pgms Adm II/S</w:t>
            </w:r>
          </w:p>
        </w:tc>
        <w:tc>
          <w:tcPr>
            <w:tcW w:w="1710" w:type="dxa"/>
            <w:noWrap/>
            <w:hideMark/>
          </w:tcPr>
          <w:p w14:paraId="7E1AD818" w14:textId="751C9A67" w:rsidR="00275153" w:rsidRPr="00172746" w:rsidRDefault="00275153" w:rsidP="00172746">
            <w:pPr>
              <w:widowControl/>
              <w:jc w:val="center"/>
              <w:rPr>
                <w:rFonts w:asciiTheme="minorHAnsi" w:hAnsiTheme="minorHAnsi" w:cs="Arial"/>
              </w:rPr>
            </w:pPr>
            <w:r w:rsidRPr="00172746">
              <w:rPr>
                <w:rFonts w:asciiTheme="minorHAnsi" w:hAnsiTheme="minorHAnsi" w:cs="Arial"/>
              </w:rPr>
              <w:t>12</w:t>
            </w:r>
          </w:p>
        </w:tc>
      </w:tr>
      <w:tr w:rsidR="00275153" w:rsidRPr="00172746" w14:paraId="6DBCDEF7" w14:textId="77777777" w:rsidTr="00172746">
        <w:trPr>
          <w:trHeight w:val="288"/>
        </w:trPr>
        <w:tc>
          <w:tcPr>
            <w:tcW w:w="4945" w:type="dxa"/>
            <w:noWrap/>
            <w:hideMark/>
          </w:tcPr>
          <w:p w14:paraId="6397FC60" w14:textId="24C37AF5" w:rsidR="00275153" w:rsidRPr="00172746" w:rsidRDefault="00275153" w:rsidP="00172746">
            <w:pPr>
              <w:widowControl/>
              <w:rPr>
                <w:rFonts w:asciiTheme="minorHAnsi" w:hAnsiTheme="minorHAnsi" w:cs="Arial"/>
              </w:rPr>
            </w:pPr>
            <w:r w:rsidRPr="00172746">
              <w:rPr>
                <w:rFonts w:asciiTheme="minorHAnsi" w:hAnsiTheme="minorHAnsi" w:cs="Arial"/>
              </w:rPr>
              <w:t>Contract &amp; Grant/Sponsored Pgms Mgr</w:t>
            </w:r>
          </w:p>
        </w:tc>
        <w:tc>
          <w:tcPr>
            <w:tcW w:w="1710" w:type="dxa"/>
            <w:noWrap/>
            <w:hideMark/>
          </w:tcPr>
          <w:p w14:paraId="58B9DF6B" w14:textId="066FAB74" w:rsidR="00275153" w:rsidRPr="00172746" w:rsidRDefault="00275153" w:rsidP="00172746">
            <w:pPr>
              <w:widowControl/>
              <w:jc w:val="center"/>
              <w:rPr>
                <w:rFonts w:asciiTheme="minorHAnsi" w:hAnsiTheme="minorHAnsi" w:cs="Arial"/>
              </w:rPr>
            </w:pPr>
            <w:r w:rsidRPr="00172746">
              <w:rPr>
                <w:rFonts w:asciiTheme="minorHAnsi" w:hAnsiTheme="minorHAnsi" w:cs="Arial"/>
              </w:rPr>
              <w:t>15</w:t>
            </w:r>
          </w:p>
        </w:tc>
      </w:tr>
      <w:tr w:rsidR="00275153" w:rsidRPr="00172746" w14:paraId="4281B5E9" w14:textId="77777777" w:rsidTr="00172746">
        <w:trPr>
          <w:trHeight w:val="288"/>
        </w:trPr>
        <w:tc>
          <w:tcPr>
            <w:tcW w:w="4945" w:type="dxa"/>
            <w:noWrap/>
            <w:hideMark/>
          </w:tcPr>
          <w:p w14:paraId="01C2946F" w14:textId="017B134C" w:rsidR="00275153" w:rsidRPr="00172746" w:rsidRDefault="00275153" w:rsidP="00172746">
            <w:pPr>
              <w:widowControl/>
              <w:rPr>
                <w:rFonts w:asciiTheme="minorHAnsi" w:hAnsiTheme="minorHAnsi" w:cs="Arial"/>
              </w:rPr>
            </w:pPr>
            <w:r w:rsidRPr="00172746">
              <w:rPr>
                <w:rFonts w:asciiTheme="minorHAnsi" w:hAnsiTheme="minorHAnsi" w:cs="Arial"/>
              </w:rPr>
              <w:t>Core Facilities Assistant Director</w:t>
            </w:r>
          </w:p>
        </w:tc>
        <w:tc>
          <w:tcPr>
            <w:tcW w:w="1710" w:type="dxa"/>
            <w:noWrap/>
            <w:hideMark/>
          </w:tcPr>
          <w:p w14:paraId="20C50C9D" w14:textId="3936EB6D" w:rsidR="00275153" w:rsidRPr="00172746" w:rsidRDefault="00275153" w:rsidP="00172746">
            <w:pPr>
              <w:widowControl/>
              <w:jc w:val="center"/>
              <w:rPr>
                <w:rFonts w:asciiTheme="minorHAnsi" w:hAnsiTheme="minorHAnsi" w:cs="Arial"/>
              </w:rPr>
            </w:pPr>
            <w:r w:rsidRPr="00172746">
              <w:rPr>
                <w:rFonts w:asciiTheme="minorHAnsi" w:hAnsiTheme="minorHAnsi" w:cs="Arial"/>
              </w:rPr>
              <w:t>14</w:t>
            </w:r>
          </w:p>
        </w:tc>
      </w:tr>
      <w:tr w:rsidR="00275153" w:rsidRPr="00172746" w14:paraId="369CC58D" w14:textId="77777777" w:rsidTr="00172746">
        <w:trPr>
          <w:trHeight w:val="288"/>
        </w:trPr>
        <w:tc>
          <w:tcPr>
            <w:tcW w:w="4945" w:type="dxa"/>
            <w:noWrap/>
            <w:hideMark/>
          </w:tcPr>
          <w:p w14:paraId="052C7215" w14:textId="14C56214" w:rsidR="00275153" w:rsidRPr="00172746" w:rsidRDefault="00275153" w:rsidP="00172746">
            <w:pPr>
              <w:widowControl/>
              <w:rPr>
                <w:rFonts w:asciiTheme="minorHAnsi" w:hAnsiTheme="minorHAnsi" w:cs="Arial"/>
              </w:rPr>
            </w:pPr>
            <w:r w:rsidRPr="00172746">
              <w:rPr>
                <w:rFonts w:asciiTheme="minorHAnsi" w:hAnsiTheme="minorHAnsi" w:cs="Arial"/>
              </w:rPr>
              <w:t>Counseling Center Associate Director</w:t>
            </w:r>
          </w:p>
        </w:tc>
        <w:tc>
          <w:tcPr>
            <w:tcW w:w="1710" w:type="dxa"/>
            <w:noWrap/>
            <w:hideMark/>
          </w:tcPr>
          <w:p w14:paraId="15213938" w14:textId="6EAA9802" w:rsidR="00275153" w:rsidRPr="00172746" w:rsidRDefault="00275153" w:rsidP="00172746">
            <w:pPr>
              <w:widowControl/>
              <w:jc w:val="center"/>
              <w:rPr>
                <w:rFonts w:asciiTheme="minorHAnsi" w:hAnsiTheme="minorHAnsi" w:cs="Arial"/>
              </w:rPr>
            </w:pPr>
            <w:r w:rsidRPr="00172746">
              <w:rPr>
                <w:rFonts w:asciiTheme="minorHAnsi" w:hAnsiTheme="minorHAnsi" w:cs="Arial"/>
              </w:rPr>
              <w:t>16</w:t>
            </w:r>
          </w:p>
        </w:tc>
      </w:tr>
      <w:tr w:rsidR="00275153" w:rsidRPr="00172746" w14:paraId="506CE808" w14:textId="77777777" w:rsidTr="00172746">
        <w:trPr>
          <w:trHeight w:val="288"/>
        </w:trPr>
        <w:tc>
          <w:tcPr>
            <w:tcW w:w="4945" w:type="dxa"/>
            <w:noWrap/>
            <w:hideMark/>
          </w:tcPr>
          <w:p w14:paraId="37539282" w14:textId="21ED2475" w:rsidR="00275153" w:rsidRPr="00172746" w:rsidRDefault="00275153" w:rsidP="00172746">
            <w:pPr>
              <w:widowControl/>
              <w:rPr>
                <w:rFonts w:asciiTheme="minorHAnsi" w:hAnsiTheme="minorHAnsi" w:cs="Arial"/>
              </w:rPr>
            </w:pPr>
            <w:r w:rsidRPr="00172746">
              <w:rPr>
                <w:rFonts w:asciiTheme="minorHAnsi" w:hAnsiTheme="minorHAnsi" w:cs="Arial"/>
              </w:rPr>
              <w:t>Counseling Services Assistant Director</w:t>
            </w:r>
          </w:p>
        </w:tc>
        <w:tc>
          <w:tcPr>
            <w:tcW w:w="1710" w:type="dxa"/>
            <w:noWrap/>
            <w:hideMark/>
          </w:tcPr>
          <w:p w14:paraId="1C28485D" w14:textId="07F99C3A" w:rsidR="00275153" w:rsidRPr="00172746" w:rsidRDefault="00275153" w:rsidP="00172746">
            <w:pPr>
              <w:widowControl/>
              <w:jc w:val="center"/>
              <w:rPr>
                <w:rFonts w:asciiTheme="minorHAnsi" w:hAnsiTheme="minorHAnsi" w:cs="Arial"/>
              </w:rPr>
            </w:pPr>
            <w:r w:rsidRPr="00172746">
              <w:rPr>
                <w:rFonts w:asciiTheme="minorHAnsi" w:hAnsiTheme="minorHAnsi" w:cs="Arial"/>
              </w:rPr>
              <w:t>14</w:t>
            </w:r>
          </w:p>
        </w:tc>
      </w:tr>
      <w:tr w:rsidR="00275153" w:rsidRPr="00172746" w14:paraId="05CAD9DA" w14:textId="77777777" w:rsidTr="00172746">
        <w:trPr>
          <w:trHeight w:val="288"/>
        </w:trPr>
        <w:tc>
          <w:tcPr>
            <w:tcW w:w="4945" w:type="dxa"/>
            <w:noWrap/>
            <w:hideMark/>
          </w:tcPr>
          <w:p w14:paraId="7D0E6959" w14:textId="0C570E83" w:rsidR="00275153" w:rsidRPr="00172746" w:rsidRDefault="00275153" w:rsidP="00172746">
            <w:pPr>
              <w:widowControl/>
              <w:rPr>
                <w:rFonts w:asciiTheme="minorHAnsi" w:hAnsiTheme="minorHAnsi" w:cs="Arial"/>
              </w:rPr>
            </w:pPr>
            <w:r w:rsidRPr="00172746">
              <w:rPr>
                <w:rFonts w:asciiTheme="minorHAnsi" w:hAnsiTheme="minorHAnsi" w:cs="Arial"/>
              </w:rPr>
              <w:t>Counselor/S</w:t>
            </w:r>
          </w:p>
        </w:tc>
        <w:tc>
          <w:tcPr>
            <w:tcW w:w="1710" w:type="dxa"/>
            <w:noWrap/>
            <w:hideMark/>
          </w:tcPr>
          <w:p w14:paraId="2CEC717F" w14:textId="29A66227" w:rsidR="00275153" w:rsidRPr="00172746" w:rsidRDefault="00275153" w:rsidP="00172746">
            <w:pPr>
              <w:widowControl/>
              <w:jc w:val="center"/>
              <w:rPr>
                <w:rFonts w:asciiTheme="minorHAnsi" w:hAnsiTheme="minorHAnsi" w:cs="Arial"/>
              </w:rPr>
            </w:pPr>
            <w:r w:rsidRPr="00172746">
              <w:rPr>
                <w:rFonts w:asciiTheme="minorHAnsi" w:hAnsiTheme="minorHAnsi" w:cs="Arial"/>
              </w:rPr>
              <w:t>12</w:t>
            </w:r>
          </w:p>
        </w:tc>
      </w:tr>
      <w:tr w:rsidR="00275153" w:rsidRPr="00172746" w14:paraId="0BD4DD4E" w14:textId="77777777" w:rsidTr="00172746">
        <w:trPr>
          <w:trHeight w:val="288"/>
        </w:trPr>
        <w:tc>
          <w:tcPr>
            <w:tcW w:w="4945" w:type="dxa"/>
            <w:noWrap/>
            <w:hideMark/>
          </w:tcPr>
          <w:p w14:paraId="521422F6" w14:textId="5BC2D99F" w:rsidR="00275153" w:rsidRPr="00172746" w:rsidRDefault="00275153" w:rsidP="00172746">
            <w:pPr>
              <w:widowControl/>
              <w:rPr>
                <w:rFonts w:asciiTheme="minorHAnsi" w:hAnsiTheme="minorHAnsi" w:cs="Arial"/>
              </w:rPr>
            </w:pPr>
            <w:r w:rsidRPr="00172746">
              <w:rPr>
                <w:rFonts w:asciiTheme="minorHAnsi" w:hAnsiTheme="minorHAnsi" w:cs="Arial"/>
              </w:rPr>
              <w:t>Cowles House Manager</w:t>
            </w:r>
          </w:p>
        </w:tc>
        <w:tc>
          <w:tcPr>
            <w:tcW w:w="1710" w:type="dxa"/>
            <w:noWrap/>
            <w:hideMark/>
          </w:tcPr>
          <w:p w14:paraId="698E1BFE" w14:textId="374794C1" w:rsidR="00275153" w:rsidRPr="00172746" w:rsidRDefault="00275153" w:rsidP="00172746">
            <w:pPr>
              <w:widowControl/>
              <w:jc w:val="center"/>
              <w:rPr>
                <w:rFonts w:asciiTheme="minorHAnsi" w:hAnsiTheme="minorHAnsi" w:cs="Arial"/>
              </w:rPr>
            </w:pPr>
            <w:r w:rsidRPr="00172746">
              <w:rPr>
                <w:rFonts w:asciiTheme="minorHAnsi" w:hAnsiTheme="minorHAnsi" w:cs="Arial"/>
              </w:rPr>
              <w:t>13</w:t>
            </w:r>
          </w:p>
        </w:tc>
      </w:tr>
      <w:tr w:rsidR="00275153" w:rsidRPr="00172746" w14:paraId="69D5D31A" w14:textId="77777777" w:rsidTr="00172746">
        <w:trPr>
          <w:trHeight w:val="288"/>
        </w:trPr>
        <w:tc>
          <w:tcPr>
            <w:tcW w:w="4945" w:type="dxa"/>
            <w:noWrap/>
            <w:hideMark/>
          </w:tcPr>
          <w:p w14:paraId="003AC0BF" w14:textId="57DF69A4" w:rsidR="00275153" w:rsidRPr="00172746" w:rsidRDefault="00275153" w:rsidP="00172746">
            <w:pPr>
              <w:widowControl/>
              <w:rPr>
                <w:rFonts w:asciiTheme="minorHAnsi" w:hAnsiTheme="minorHAnsi" w:cs="Arial"/>
              </w:rPr>
            </w:pPr>
            <w:r w:rsidRPr="00172746">
              <w:rPr>
                <w:rFonts w:asciiTheme="minorHAnsi" w:hAnsiTheme="minorHAnsi" w:cs="Arial"/>
              </w:rPr>
              <w:t>Culinary Services Retail &amp; Events Mgr</w:t>
            </w:r>
          </w:p>
        </w:tc>
        <w:tc>
          <w:tcPr>
            <w:tcW w:w="1710" w:type="dxa"/>
            <w:noWrap/>
            <w:hideMark/>
          </w:tcPr>
          <w:p w14:paraId="690116D5" w14:textId="4B5EE9B7" w:rsidR="00275153" w:rsidRPr="00172746" w:rsidRDefault="00275153" w:rsidP="00172746">
            <w:pPr>
              <w:widowControl/>
              <w:jc w:val="center"/>
              <w:rPr>
                <w:rFonts w:asciiTheme="minorHAnsi" w:hAnsiTheme="minorHAnsi" w:cs="Arial"/>
              </w:rPr>
            </w:pPr>
            <w:r w:rsidRPr="00172746">
              <w:rPr>
                <w:rFonts w:asciiTheme="minorHAnsi" w:hAnsiTheme="minorHAnsi" w:cs="Arial"/>
              </w:rPr>
              <w:t>14</w:t>
            </w:r>
          </w:p>
        </w:tc>
      </w:tr>
      <w:tr w:rsidR="00275153" w:rsidRPr="00172746" w14:paraId="5F07A1B0" w14:textId="77777777" w:rsidTr="00172746">
        <w:trPr>
          <w:trHeight w:val="288"/>
        </w:trPr>
        <w:tc>
          <w:tcPr>
            <w:tcW w:w="4945" w:type="dxa"/>
            <w:noWrap/>
            <w:hideMark/>
          </w:tcPr>
          <w:p w14:paraId="4B107FFC" w14:textId="0B4C2795" w:rsidR="00275153" w:rsidRPr="00172746" w:rsidRDefault="00275153" w:rsidP="00172746">
            <w:pPr>
              <w:widowControl/>
              <w:rPr>
                <w:rFonts w:asciiTheme="minorHAnsi" w:hAnsiTheme="minorHAnsi" w:cs="Arial"/>
              </w:rPr>
            </w:pPr>
            <w:r w:rsidRPr="00172746">
              <w:rPr>
                <w:rFonts w:asciiTheme="minorHAnsi" w:hAnsiTheme="minorHAnsi" w:cs="Arial"/>
              </w:rPr>
              <w:t>Curator/S</w:t>
            </w:r>
          </w:p>
        </w:tc>
        <w:tc>
          <w:tcPr>
            <w:tcW w:w="1710" w:type="dxa"/>
            <w:noWrap/>
            <w:hideMark/>
          </w:tcPr>
          <w:p w14:paraId="530AC3D5" w14:textId="5C3DA1CE" w:rsidR="00275153" w:rsidRPr="00172746" w:rsidRDefault="00275153" w:rsidP="00172746">
            <w:pPr>
              <w:widowControl/>
              <w:jc w:val="center"/>
              <w:rPr>
                <w:rFonts w:asciiTheme="minorHAnsi" w:hAnsiTheme="minorHAnsi" w:cs="Arial"/>
              </w:rPr>
            </w:pPr>
            <w:r w:rsidRPr="00172746">
              <w:rPr>
                <w:rFonts w:asciiTheme="minorHAnsi" w:hAnsiTheme="minorHAnsi" w:cs="Arial"/>
              </w:rPr>
              <w:t>12</w:t>
            </w:r>
          </w:p>
        </w:tc>
      </w:tr>
      <w:tr w:rsidR="00275153" w:rsidRPr="00172746" w14:paraId="7649E77E" w14:textId="77777777" w:rsidTr="00172746">
        <w:trPr>
          <w:trHeight w:val="288"/>
        </w:trPr>
        <w:tc>
          <w:tcPr>
            <w:tcW w:w="4945" w:type="dxa"/>
            <w:noWrap/>
            <w:hideMark/>
          </w:tcPr>
          <w:p w14:paraId="42D2B893" w14:textId="03EC3043" w:rsidR="00275153" w:rsidRPr="00172746" w:rsidRDefault="00275153" w:rsidP="00172746">
            <w:pPr>
              <w:widowControl/>
              <w:rPr>
                <w:rFonts w:asciiTheme="minorHAnsi" w:hAnsiTheme="minorHAnsi" w:cs="Arial"/>
              </w:rPr>
            </w:pPr>
            <w:r w:rsidRPr="00172746">
              <w:rPr>
                <w:rFonts w:asciiTheme="minorHAnsi" w:hAnsiTheme="minorHAnsi" w:cs="Arial"/>
              </w:rPr>
              <w:t>Curriculum Assistant I/S</w:t>
            </w:r>
          </w:p>
        </w:tc>
        <w:tc>
          <w:tcPr>
            <w:tcW w:w="1710" w:type="dxa"/>
            <w:noWrap/>
            <w:hideMark/>
          </w:tcPr>
          <w:p w14:paraId="28FFBEDD" w14:textId="182A67E9" w:rsidR="00275153" w:rsidRPr="00172746" w:rsidRDefault="00275153" w:rsidP="00172746">
            <w:pPr>
              <w:widowControl/>
              <w:jc w:val="center"/>
              <w:rPr>
                <w:rFonts w:asciiTheme="minorHAnsi" w:hAnsiTheme="minorHAnsi" w:cs="Arial"/>
              </w:rPr>
            </w:pPr>
            <w:r w:rsidRPr="00172746">
              <w:rPr>
                <w:rFonts w:asciiTheme="minorHAnsi" w:hAnsiTheme="minorHAnsi" w:cs="Arial"/>
              </w:rPr>
              <w:t>11</w:t>
            </w:r>
          </w:p>
        </w:tc>
      </w:tr>
      <w:tr w:rsidR="00275153" w:rsidRPr="00172746" w14:paraId="048194FE" w14:textId="77777777" w:rsidTr="00172746">
        <w:trPr>
          <w:trHeight w:val="288"/>
        </w:trPr>
        <w:tc>
          <w:tcPr>
            <w:tcW w:w="4945" w:type="dxa"/>
            <w:noWrap/>
            <w:hideMark/>
          </w:tcPr>
          <w:p w14:paraId="0C42CA5B" w14:textId="2C028920" w:rsidR="00275153" w:rsidRPr="00172746" w:rsidRDefault="00275153" w:rsidP="00172746">
            <w:pPr>
              <w:widowControl/>
              <w:rPr>
                <w:rFonts w:asciiTheme="minorHAnsi" w:hAnsiTheme="minorHAnsi" w:cs="Arial"/>
              </w:rPr>
            </w:pPr>
            <w:r w:rsidRPr="00172746">
              <w:rPr>
                <w:rFonts w:asciiTheme="minorHAnsi" w:hAnsiTheme="minorHAnsi" w:cs="Arial"/>
              </w:rPr>
              <w:t>Curriculum Assistant II/S</w:t>
            </w:r>
          </w:p>
        </w:tc>
        <w:tc>
          <w:tcPr>
            <w:tcW w:w="1710" w:type="dxa"/>
            <w:noWrap/>
            <w:hideMark/>
          </w:tcPr>
          <w:p w14:paraId="7959C904" w14:textId="32D7AC86" w:rsidR="00275153" w:rsidRPr="00172746" w:rsidRDefault="00275153" w:rsidP="00172746">
            <w:pPr>
              <w:widowControl/>
              <w:jc w:val="center"/>
              <w:rPr>
                <w:rFonts w:asciiTheme="minorHAnsi" w:hAnsiTheme="minorHAnsi" w:cs="Arial"/>
              </w:rPr>
            </w:pPr>
            <w:r w:rsidRPr="00172746">
              <w:rPr>
                <w:rFonts w:asciiTheme="minorHAnsi" w:hAnsiTheme="minorHAnsi" w:cs="Arial"/>
              </w:rPr>
              <w:t>12</w:t>
            </w:r>
          </w:p>
        </w:tc>
      </w:tr>
      <w:tr w:rsidR="00275153" w:rsidRPr="00172746" w14:paraId="0838FEA9" w14:textId="77777777" w:rsidTr="00172746">
        <w:trPr>
          <w:trHeight w:val="288"/>
        </w:trPr>
        <w:tc>
          <w:tcPr>
            <w:tcW w:w="4945" w:type="dxa"/>
            <w:noWrap/>
            <w:hideMark/>
          </w:tcPr>
          <w:p w14:paraId="7A3D9588" w14:textId="52BD41FD" w:rsidR="00275153" w:rsidRPr="00172746" w:rsidRDefault="00275153" w:rsidP="00172746">
            <w:pPr>
              <w:widowControl/>
              <w:rPr>
                <w:rFonts w:asciiTheme="minorHAnsi" w:hAnsiTheme="minorHAnsi" w:cs="Arial"/>
              </w:rPr>
            </w:pPr>
            <w:r w:rsidRPr="00172746">
              <w:rPr>
                <w:rFonts w:asciiTheme="minorHAnsi" w:hAnsiTheme="minorHAnsi" w:cs="Arial"/>
              </w:rPr>
              <w:t>Custodial Service Manager</w:t>
            </w:r>
          </w:p>
        </w:tc>
        <w:tc>
          <w:tcPr>
            <w:tcW w:w="1710" w:type="dxa"/>
            <w:noWrap/>
            <w:hideMark/>
          </w:tcPr>
          <w:p w14:paraId="279E8AA1" w14:textId="34103833" w:rsidR="00275153" w:rsidRPr="00172746" w:rsidRDefault="00275153" w:rsidP="00172746">
            <w:pPr>
              <w:widowControl/>
              <w:jc w:val="center"/>
              <w:rPr>
                <w:rFonts w:asciiTheme="minorHAnsi" w:hAnsiTheme="minorHAnsi" w:cs="Arial"/>
              </w:rPr>
            </w:pPr>
            <w:r w:rsidRPr="00172746">
              <w:rPr>
                <w:rFonts w:asciiTheme="minorHAnsi" w:hAnsiTheme="minorHAnsi" w:cs="Arial"/>
              </w:rPr>
              <w:t>14</w:t>
            </w:r>
          </w:p>
        </w:tc>
      </w:tr>
      <w:tr w:rsidR="00275153" w:rsidRPr="00172746" w14:paraId="4C9C58F2" w14:textId="77777777" w:rsidTr="00172746">
        <w:trPr>
          <w:trHeight w:val="288"/>
        </w:trPr>
        <w:tc>
          <w:tcPr>
            <w:tcW w:w="4945" w:type="dxa"/>
            <w:noWrap/>
            <w:hideMark/>
          </w:tcPr>
          <w:p w14:paraId="0D8E4767" w14:textId="1C383E23" w:rsidR="00275153" w:rsidRPr="00172746" w:rsidRDefault="00275153" w:rsidP="00172746">
            <w:pPr>
              <w:widowControl/>
              <w:rPr>
                <w:rFonts w:asciiTheme="minorHAnsi" w:hAnsiTheme="minorHAnsi" w:cs="Arial"/>
              </w:rPr>
            </w:pPr>
            <w:r w:rsidRPr="00172746">
              <w:rPr>
                <w:rFonts w:asciiTheme="minorHAnsi" w:hAnsiTheme="minorHAnsi" w:cs="Arial"/>
              </w:rPr>
              <w:t>Custodial Supervisor</w:t>
            </w:r>
          </w:p>
        </w:tc>
        <w:tc>
          <w:tcPr>
            <w:tcW w:w="1710" w:type="dxa"/>
            <w:noWrap/>
            <w:hideMark/>
          </w:tcPr>
          <w:p w14:paraId="26560220" w14:textId="0B87B510" w:rsidR="00275153" w:rsidRPr="00172746" w:rsidRDefault="00275153" w:rsidP="00172746">
            <w:pPr>
              <w:widowControl/>
              <w:jc w:val="center"/>
              <w:rPr>
                <w:rFonts w:asciiTheme="minorHAnsi" w:hAnsiTheme="minorHAnsi" w:cs="Arial"/>
              </w:rPr>
            </w:pPr>
            <w:r w:rsidRPr="00172746">
              <w:rPr>
                <w:rFonts w:asciiTheme="minorHAnsi" w:hAnsiTheme="minorHAnsi" w:cs="Arial"/>
              </w:rPr>
              <w:t>12</w:t>
            </w:r>
          </w:p>
        </w:tc>
      </w:tr>
      <w:tr w:rsidR="00275153" w:rsidRPr="00172746" w14:paraId="23F5CF49" w14:textId="77777777" w:rsidTr="00172746">
        <w:trPr>
          <w:trHeight w:val="288"/>
        </w:trPr>
        <w:tc>
          <w:tcPr>
            <w:tcW w:w="4945" w:type="dxa"/>
            <w:noWrap/>
            <w:hideMark/>
          </w:tcPr>
          <w:p w14:paraId="250D1528" w14:textId="749AF005" w:rsidR="00275153" w:rsidRPr="00172746" w:rsidRDefault="00275153" w:rsidP="00172746">
            <w:pPr>
              <w:widowControl/>
              <w:rPr>
                <w:rFonts w:asciiTheme="minorHAnsi" w:hAnsiTheme="minorHAnsi" w:cs="Arial"/>
              </w:rPr>
            </w:pPr>
            <w:r w:rsidRPr="00172746">
              <w:rPr>
                <w:rFonts w:asciiTheme="minorHAnsi" w:hAnsiTheme="minorHAnsi" w:cs="Arial"/>
              </w:rPr>
              <w:t>Cytogenetic Laboratory Technologist II/S</w:t>
            </w:r>
          </w:p>
        </w:tc>
        <w:tc>
          <w:tcPr>
            <w:tcW w:w="1710" w:type="dxa"/>
            <w:noWrap/>
            <w:hideMark/>
          </w:tcPr>
          <w:p w14:paraId="01F15FD3" w14:textId="795A4D75" w:rsidR="00275153" w:rsidRPr="00172746" w:rsidRDefault="00275153" w:rsidP="00172746">
            <w:pPr>
              <w:widowControl/>
              <w:jc w:val="center"/>
              <w:rPr>
                <w:rFonts w:asciiTheme="minorHAnsi" w:hAnsiTheme="minorHAnsi" w:cs="Arial"/>
              </w:rPr>
            </w:pPr>
            <w:r w:rsidRPr="00172746">
              <w:rPr>
                <w:rFonts w:asciiTheme="minorHAnsi" w:hAnsiTheme="minorHAnsi" w:cs="Arial"/>
              </w:rPr>
              <w:t>11</w:t>
            </w:r>
          </w:p>
        </w:tc>
      </w:tr>
      <w:tr w:rsidR="00275153" w:rsidRPr="00172746" w14:paraId="50E135BA" w14:textId="77777777" w:rsidTr="00172746">
        <w:trPr>
          <w:trHeight w:val="288"/>
        </w:trPr>
        <w:tc>
          <w:tcPr>
            <w:tcW w:w="4945" w:type="dxa"/>
            <w:noWrap/>
            <w:hideMark/>
          </w:tcPr>
          <w:p w14:paraId="281DEEC0" w14:textId="637F4AE1" w:rsidR="00275153" w:rsidRPr="00172746" w:rsidRDefault="00275153" w:rsidP="00172746">
            <w:pPr>
              <w:widowControl/>
              <w:rPr>
                <w:rFonts w:asciiTheme="minorHAnsi" w:hAnsiTheme="minorHAnsi" w:cs="Arial"/>
              </w:rPr>
            </w:pPr>
            <w:r w:rsidRPr="00172746">
              <w:rPr>
                <w:rFonts w:asciiTheme="minorHAnsi" w:hAnsiTheme="minorHAnsi" w:cs="Arial"/>
              </w:rPr>
              <w:t>Dairy Plant Manager</w:t>
            </w:r>
          </w:p>
        </w:tc>
        <w:tc>
          <w:tcPr>
            <w:tcW w:w="1710" w:type="dxa"/>
            <w:noWrap/>
            <w:hideMark/>
          </w:tcPr>
          <w:p w14:paraId="1F5D1451" w14:textId="34155BB4" w:rsidR="00275153" w:rsidRPr="00172746" w:rsidRDefault="00275153" w:rsidP="00172746">
            <w:pPr>
              <w:widowControl/>
              <w:jc w:val="center"/>
              <w:rPr>
                <w:rFonts w:asciiTheme="minorHAnsi" w:hAnsiTheme="minorHAnsi" w:cs="Arial"/>
              </w:rPr>
            </w:pPr>
            <w:r w:rsidRPr="00172746">
              <w:rPr>
                <w:rFonts w:asciiTheme="minorHAnsi" w:hAnsiTheme="minorHAnsi" w:cs="Arial"/>
              </w:rPr>
              <w:t>13</w:t>
            </w:r>
          </w:p>
        </w:tc>
      </w:tr>
      <w:tr w:rsidR="00275153" w:rsidRPr="00172746" w14:paraId="64B462C6" w14:textId="77777777" w:rsidTr="00172746">
        <w:trPr>
          <w:trHeight w:val="288"/>
        </w:trPr>
        <w:tc>
          <w:tcPr>
            <w:tcW w:w="4945" w:type="dxa"/>
            <w:noWrap/>
            <w:hideMark/>
          </w:tcPr>
          <w:p w14:paraId="6AD6F34A" w14:textId="703D1E51" w:rsidR="00275153" w:rsidRPr="00172746" w:rsidRDefault="00275153" w:rsidP="00172746">
            <w:pPr>
              <w:widowControl/>
              <w:rPr>
                <w:rFonts w:asciiTheme="minorHAnsi" w:hAnsiTheme="minorHAnsi" w:cs="Arial"/>
              </w:rPr>
            </w:pPr>
            <w:r w:rsidRPr="00172746">
              <w:rPr>
                <w:rFonts w:asciiTheme="minorHAnsi" w:hAnsiTheme="minorHAnsi" w:cs="Arial"/>
              </w:rPr>
              <w:t>Dairy Plant Operations Supervisor</w:t>
            </w:r>
          </w:p>
        </w:tc>
        <w:tc>
          <w:tcPr>
            <w:tcW w:w="1710" w:type="dxa"/>
            <w:noWrap/>
            <w:hideMark/>
          </w:tcPr>
          <w:p w14:paraId="53404C1A" w14:textId="4FAF5667" w:rsidR="00275153" w:rsidRPr="00172746" w:rsidRDefault="00275153" w:rsidP="00172746">
            <w:pPr>
              <w:widowControl/>
              <w:jc w:val="center"/>
              <w:rPr>
                <w:rFonts w:asciiTheme="minorHAnsi" w:hAnsiTheme="minorHAnsi" w:cs="Arial"/>
              </w:rPr>
            </w:pPr>
            <w:r w:rsidRPr="00172746">
              <w:rPr>
                <w:rFonts w:asciiTheme="minorHAnsi" w:hAnsiTheme="minorHAnsi" w:cs="Arial"/>
              </w:rPr>
              <w:t>11</w:t>
            </w:r>
          </w:p>
        </w:tc>
      </w:tr>
      <w:tr w:rsidR="00275153" w:rsidRPr="00172746" w14:paraId="27FE6061" w14:textId="77777777" w:rsidTr="00172746">
        <w:trPr>
          <w:trHeight w:val="288"/>
        </w:trPr>
        <w:tc>
          <w:tcPr>
            <w:tcW w:w="4945" w:type="dxa"/>
            <w:noWrap/>
            <w:hideMark/>
          </w:tcPr>
          <w:p w14:paraId="773E4441" w14:textId="57D118D1" w:rsidR="00275153" w:rsidRPr="00172746" w:rsidRDefault="00275153" w:rsidP="00172746">
            <w:pPr>
              <w:widowControl/>
              <w:rPr>
                <w:rFonts w:asciiTheme="minorHAnsi" w:hAnsiTheme="minorHAnsi" w:cs="Arial"/>
              </w:rPr>
            </w:pPr>
            <w:r w:rsidRPr="00172746">
              <w:rPr>
                <w:rFonts w:asciiTheme="minorHAnsi" w:hAnsiTheme="minorHAnsi" w:cs="Arial"/>
              </w:rPr>
              <w:t>Data Integrity Manager I/S</w:t>
            </w:r>
          </w:p>
        </w:tc>
        <w:tc>
          <w:tcPr>
            <w:tcW w:w="1710" w:type="dxa"/>
            <w:noWrap/>
            <w:hideMark/>
          </w:tcPr>
          <w:p w14:paraId="2ACD7B42" w14:textId="41EBEE57" w:rsidR="00275153" w:rsidRPr="00172746" w:rsidRDefault="00275153" w:rsidP="00172746">
            <w:pPr>
              <w:widowControl/>
              <w:jc w:val="center"/>
              <w:rPr>
                <w:rFonts w:asciiTheme="minorHAnsi" w:hAnsiTheme="minorHAnsi" w:cs="Arial"/>
              </w:rPr>
            </w:pPr>
            <w:r w:rsidRPr="00172746">
              <w:rPr>
                <w:rFonts w:asciiTheme="minorHAnsi" w:hAnsiTheme="minorHAnsi" w:cs="Arial"/>
              </w:rPr>
              <w:t>12</w:t>
            </w:r>
          </w:p>
        </w:tc>
      </w:tr>
      <w:tr w:rsidR="00275153" w:rsidRPr="00172746" w14:paraId="3BEFA206" w14:textId="77777777" w:rsidTr="00172746">
        <w:trPr>
          <w:trHeight w:val="288"/>
        </w:trPr>
        <w:tc>
          <w:tcPr>
            <w:tcW w:w="4945" w:type="dxa"/>
            <w:noWrap/>
            <w:hideMark/>
          </w:tcPr>
          <w:p w14:paraId="64C43510" w14:textId="503C244A" w:rsidR="00275153" w:rsidRPr="00172746" w:rsidRDefault="00275153" w:rsidP="00172746">
            <w:pPr>
              <w:widowControl/>
              <w:rPr>
                <w:rFonts w:asciiTheme="minorHAnsi" w:hAnsiTheme="minorHAnsi" w:cs="Arial"/>
              </w:rPr>
            </w:pPr>
            <w:r w:rsidRPr="00172746">
              <w:rPr>
                <w:rFonts w:asciiTheme="minorHAnsi" w:hAnsiTheme="minorHAnsi" w:cs="Arial"/>
              </w:rPr>
              <w:t>Data Integrity Manager II/S</w:t>
            </w:r>
          </w:p>
        </w:tc>
        <w:tc>
          <w:tcPr>
            <w:tcW w:w="1710" w:type="dxa"/>
            <w:noWrap/>
            <w:hideMark/>
          </w:tcPr>
          <w:p w14:paraId="5634A01F" w14:textId="438EB023" w:rsidR="00275153" w:rsidRPr="00172746" w:rsidRDefault="00275153" w:rsidP="00172746">
            <w:pPr>
              <w:widowControl/>
              <w:jc w:val="center"/>
              <w:rPr>
                <w:rFonts w:asciiTheme="minorHAnsi" w:hAnsiTheme="minorHAnsi" w:cs="Arial"/>
              </w:rPr>
            </w:pPr>
            <w:r w:rsidRPr="00172746">
              <w:rPr>
                <w:rFonts w:asciiTheme="minorHAnsi" w:hAnsiTheme="minorHAnsi" w:cs="Arial"/>
              </w:rPr>
              <w:t>13</w:t>
            </w:r>
          </w:p>
        </w:tc>
      </w:tr>
      <w:tr w:rsidR="00275153" w:rsidRPr="00172746" w14:paraId="1135DF05" w14:textId="77777777" w:rsidTr="00172746">
        <w:trPr>
          <w:trHeight w:val="288"/>
        </w:trPr>
        <w:tc>
          <w:tcPr>
            <w:tcW w:w="4945" w:type="dxa"/>
            <w:noWrap/>
            <w:hideMark/>
          </w:tcPr>
          <w:p w14:paraId="73279512" w14:textId="51C19254" w:rsidR="00275153" w:rsidRPr="00172746" w:rsidRDefault="00275153" w:rsidP="00172746">
            <w:pPr>
              <w:widowControl/>
              <w:rPr>
                <w:rFonts w:asciiTheme="minorHAnsi" w:hAnsiTheme="minorHAnsi" w:cs="Arial"/>
              </w:rPr>
            </w:pPr>
            <w:r w:rsidRPr="00172746">
              <w:rPr>
                <w:rFonts w:asciiTheme="minorHAnsi" w:hAnsiTheme="minorHAnsi" w:cs="Arial"/>
              </w:rPr>
              <w:t>Data Resource Analyst II/S</w:t>
            </w:r>
          </w:p>
        </w:tc>
        <w:tc>
          <w:tcPr>
            <w:tcW w:w="1710" w:type="dxa"/>
            <w:noWrap/>
            <w:hideMark/>
          </w:tcPr>
          <w:p w14:paraId="508ECC06" w14:textId="42B4FB9C" w:rsidR="00275153" w:rsidRPr="00172746" w:rsidRDefault="00275153" w:rsidP="00172746">
            <w:pPr>
              <w:widowControl/>
              <w:jc w:val="center"/>
              <w:rPr>
                <w:rFonts w:asciiTheme="minorHAnsi" w:hAnsiTheme="minorHAnsi" w:cs="Arial"/>
              </w:rPr>
            </w:pPr>
            <w:r w:rsidRPr="00172746">
              <w:rPr>
                <w:rFonts w:asciiTheme="minorHAnsi" w:hAnsiTheme="minorHAnsi" w:cs="Arial"/>
              </w:rPr>
              <w:t>14</w:t>
            </w:r>
          </w:p>
        </w:tc>
      </w:tr>
      <w:tr w:rsidR="00275153" w:rsidRPr="00172746" w14:paraId="5829F7CF" w14:textId="77777777" w:rsidTr="00172746">
        <w:trPr>
          <w:trHeight w:val="288"/>
        </w:trPr>
        <w:tc>
          <w:tcPr>
            <w:tcW w:w="4945" w:type="dxa"/>
            <w:noWrap/>
            <w:hideMark/>
          </w:tcPr>
          <w:p w14:paraId="5AB97850" w14:textId="18DDA8D1" w:rsidR="00275153" w:rsidRPr="00172746" w:rsidRDefault="00275153" w:rsidP="00172746">
            <w:pPr>
              <w:widowControl/>
              <w:rPr>
                <w:rFonts w:asciiTheme="minorHAnsi" w:hAnsiTheme="minorHAnsi" w:cs="Arial"/>
              </w:rPr>
            </w:pPr>
            <w:r w:rsidRPr="00172746">
              <w:rPr>
                <w:rFonts w:asciiTheme="minorHAnsi" w:hAnsiTheme="minorHAnsi" w:cs="Arial"/>
              </w:rPr>
              <w:t>Data Resource Analyst/S</w:t>
            </w:r>
          </w:p>
        </w:tc>
        <w:tc>
          <w:tcPr>
            <w:tcW w:w="1710" w:type="dxa"/>
            <w:noWrap/>
            <w:hideMark/>
          </w:tcPr>
          <w:p w14:paraId="1849896E" w14:textId="0A278935" w:rsidR="00275153" w:rsidRPr="00172746" w:rsidRDefault="00275153" w:rsidP="00172746">
            <w:pPr>
              <w:widowControl/>
              <w:jc w:val="center"/>
              <w:rPr>
                <w:rFonts w:asciiTheme="minorHAnsi" w:hAnsiTheme="minorHAnsi" w:cs="Arial"/>
              </w:rPr>
            </w:pPr>
            <w:r w:rsidRPr="00172746">
              <w:rPr>
                <w:rFonts w:asciiTheme="minorHAnsi" w:hAnsiTheme="minorHAnsi" w:cs="Arial"/>
              </w:rPr>
              <w:t>13</w:t>
            </w:r>
          </w:p>
        </w:tc>
      </w:tr>
      <w:tr w:rsidR="00275153" w:rsidRPr="00172746" w14:paraId="22B09AEA" w14:textId="77777777" w:rsidTr="00172746">
        <w:trPr>
          <w:trHeight w:val="288"/>
        </w:trPr>
        <w:tc>
          <w:tcPr>
            <w:tcW w:w="4945" w:type="dxa"/>
            <w:noWrap/>
            <w:hideMark/>
          </w:tcPr>
          <w:p w14:paraId="5D14988A" w14:textId="64636341" w:rsidR="00275153" w:rsidRPr="00172746" w:rsidRDefault="00275153" w:rsidP="00172746">
            <w:pPr>
              <w:widowControl/>
              <w:rPr>
                <w:rFonts w:asciiTheme="minorHAnsi" w:hAnsiTheme="minorHAnsi" w:cs="Arial"/>
              </w:rPr>
            </w:pPr>
            <w:r w:rsidRPr="00172746">
              <w:rPr>
                <w:rFonts w:asciiTheme="minorHAnsi" w:hAnsiTheme="minorHAnsi" w:cs="Arial"/>
              </w:rPr>
              <w:t>Data Resources Administrator/S</w:t>
            </w:r>
          </w:p>
        </w:tc>
        <w:tc>
          <w:tcPr>
            <w:tcW w:w="1710" w:type="dxa"/>
            <w:noWrap/>
            <w:hideMark/>
          </w:tcPr>
          <w:p w14:paraId="7A2CC5E3" w14:textId="613ACBFE" w:rsidR="00275153" w:rsidRPr="00172746" w:rsidRDefault="00275153" w:rsidP="00172746">
            <w:pPr>
              <w:widowControl/>
              <w:jc w:val="center"/>
              <w:rPr>
                <w:rFonts w:asciiTheme="minorHAnsi" w:hAnsiTheme="minorHAnsi" w:cs="Arial"/>
              </w:rPr>
            </w:pPr>
            <w:r w:rsidRPr="00172746">
              <w:rPr>
                <w:rFonts w:asciiTheme="minorHAnsi" w:hAnsiTheme="minorHAnsi" w:cs="Arial"/>
              </w:rPr>
              <w:t>13</w:t>
            </w:r>
          </w:p>
        </w:tc>
      </w:tr>
      <w:tr w:rsidR="00275153" w:rsidRPr="00172746" w14:paraId="2DA31807" w14:textId="77777777" w:rsidTr="00172746">
        <w:trPr>
          <w:trHeight w:val="288"/>
        </w:trPr>
        <w:tc>
          <w:tcPr>
            <w:tcW w:w="4945" w:type="dxa"/>
            <w:noWrap/>
            <w:hideMark/>
          </w:tcPr>
          <w:p w14:paraId="6C33C9D0" w14:textId="430364CA" w:rsidR="00275153" w:rsidRPr="00172746" w:rsidRDefault="00275153" w:rsidP="00172746">
            <w:pPr>
              <w:widowControl/>
              <w:rPr>
                <w:rFonts w:asciiTheme="minorHAnsi" w:hAnsiTheme="minorHAnsi" w:cs="Arial"/>
              </w:rPr>
            </w:pPr>
            <w:r w:rsidRPr="00172746">
              <w:rPr>
                <w:rFonts w:asciiTheme="minorHAnsi" w:hAnsiTheme="minorHAnsi" w:cs="Arial"/>
              </w:rPr>
              <w:t>Deputy Chief of Police</w:t>
            </w:r>
          </w:p>
        </w:tc>
        <w:tc>
          <w:tcPr>
            <w:tcW w:w="1710" w:type="dxa"/>
            <w:noWrap/>
            <w:hideMark/>
          </w:tcPr>
          <w:p w14:paraId="19D2235B" w14:textId="196CF3AD" w:rsidR="00275153" w:rsidRPr="00172746" w:rsidRDefault="00275153" w:rsidP="00172746">
            <w:pPr>
              <w:widowControl/>
              <w:jc w:val="center"/>
              <w:rPr>
                <w:rFonts w:asciiTheme="minorHAnsi" w:hAnsiTheme="minorHAnsi" w:cs="Arial"/>
              </w:rPr>
            </w:pPr>
            <w:r w:rsidRPr="00172746">
              <w:rPr>
                <w:rFonts w:asciiTheme="minorHAnsi" w:hAnsiTheme="minorHAnsi" w:cs="Arial"/>
              </w:rPr>
              <w:t>16</w:t>
            </w:r>
          </w:p>
        </w:tc>
      </w:tr>
      <w:tr w:rsidR="00275153" w:rsidRPr="00172746" w14:paraId="7E9663A9" w14:textId="77777777" w:rsidTr="00172746">
        <w:trPr>
          <w:trHeight w:val="288"/>
        </w:trPr>
        <w:tc>
          <w:tcPr>
            <w:tcW w:w="4945" w:type="dxa"/>
            <w:noWrap/>
            <w:hideMark/>
          </w:tcPr>
          <w:p w14:paraId="64DD8055" w14:textId="69D58A2A" w:rsidR="00275153" w:rsidRPr="00172746" w:rsidRDefault="00275153" w:rsidP="00172746">
            <w:pPr>
              <w:widowControl/>
              <w:rPr>
                <w:rFonts w:asciiTheme="minorHAnsi" w:hAnsiTheme="minorHAnsi" w:cs="Arial"/>
              </w:rPr>
            </w:pPr>
            <w:r w:rsidRPr="00172746">
              <w:rPr>
                <w:rFonts w:asciiTheme="minorHAnsi" w:hAnsiTheme="minorHAnsi" w:cs="Arial"/>
              </w:rPr>
              <w:t>Deputy Dir of Management Svcs Bureau</w:t>
            </w:r>
          </w:p>
        </w:tc>
        <w:tc>
          <w:tcPr>
            <w:tcW w:w="1710" w:type="dxa"/>
            <w:noWrap/>
            <w:hideMark/>
          </w:tcPr>
          <w:p w14:paraId="20913B23" w14:textId="7F338E8F" w:rsidR="00275153" w:rsidRPr="00172746" w:rsidRDefault="00275153" w:rsidP="00172746">
            <w:pPr>
              <w:widowControl/>
              <w:jc w:val="center"/>
              <w:rPr>
                <w:rFonts w:asciiTheme="minorHAnsi" w:hAnsiTheme="minorHAnsi" w:cs="Arial"/>
              </w:rPr>
            </w:pPr>
            <w:r w:rsidRPr="00172746">
              <w:rPr>
                <w:rFonts w:asciiTheme="minorHAnsi" w:hAnsiTheme="minorHAnsi" w:cs="Arial"/>
              </w:rPr>
              <w:t>16</w:t>
            </w:r>
          </w:p>
        </w:tc>
      </w:tr>
      <w:tr w:rsidR="00275153" w:rsidRPr="00172746" w14:paraId="1F47A01F" w14:textId="77777777" w:rsidTr="00172746">
        <w:trPr>
          <w:trHeight w:val="288"/>
        </w:trPr>
        <w:tc>
          <w:tcPr>
            <w:tcW w:w="4945" w:type="dxa"/>
            <w:noWrap/>
            <w:hideMark/>
          </w:tcPr>
          <w:p w14:paraId="6A7A4234" w14:textId="74671BD8" w:rsidR="00275153" w:rsidRPr="00172746" w:rsidRDefault="00275153" w:rsidP="00172746">
            <w:pPr>
              <w:widowControl/>
              <w:rPr>
                <w:rFonts w:asciiTheme="minorHAnsi" w:hAnsiTheme="minorHAnsi" w:cs="Arial"/>
              </w:rPr>
            </w:pPr>
            <w:r w:rsidRPr="00172746">
              <w:rPr>
                <w:rFonts w:asciiTheme="minorHAnsi" w:hAnsiTheme="minorHAnsi" w:cs="Arial"/>
              </w:rPr>
              <w:t>Development Assistant/S</w:t>
            </w:r>
          </w:p>
        </w:tc>
        <w:tc>
          <w:tcPr>
            <w:tcW w:w="1710" w:type="dxa"/>
            <w:noWrap/>
            <w:hideMark/>
          </w:tcPr>
          <w:p w14:paraId="6F4AAFD0" w14:textId="5C541571" w:rsidR="00275153" w:rsidRPr="00172746" w:rsidRDefault="00275153" w:rsidP="00172746">
            <w:pPr>
              <w:widowControl/>
              <w:jc w:val="center"/>
              <w:rPr>
                <w:rFonts w:asciiTheme="minorHAnsi" w:hAnsiTheme="minorHAnsi" w:cs="Arial"/>
              </w:rPr>
            </w:pPr>
            <w:r w:rsidRPr="00172746">
              <w:rPr>
                <w:rFonts w:asciiTheme="minorHAnsi" w:hAnsiTheme="minorHAnsi" w:cs="Arial"/>
              </w:rPr>
              <w:t>10</w:t>
            </w:r>
          </w:p>
        </w:tc>
      </w:tr>
      <w:tr w:rsidR="00275153" w:rsidRPr="00172746" w14:paraId="02C9C648" w14:textId="77777777" w:rsidTr="00172746">
        <w:trPr>
          <w:trHeight w:val="288"/>
        </w:trPr>
        <w:tc>
          <w:tcPr>
            <w:tcW w:w="4945" w:type="dxa"/>
            <w:noWrap/>
            <w:hideMark/>
          </w:tcPr>
          <w:p w14:paraId="19D68BEC" w14:textId="1EA33114" w:rsidR="00275153" w:rsidRPr="00172746" w:rsidRDefault="00275153" w:rsidP="00172746">
            <w:pPr>
              <w:widowControl/>
              <w:rPr>
                <w:rFonts w:asciiTheme="minorHAnsi" w:hAnsiTheme="minorHAnsi" w:cs="Arial"/>
              </w:rPr>
            </w:pPr>
            <w:r w:rsidRPr="00172746">
              <w:rPr>
                <w:rFonts w:asciiTheme="minorHAnsi" w:hAnsiTheme="minorHAnsi" w:cs="Arial"/>
              </w:rPr>
              <w:t>Development Officer I/S</w:t>
            </w:r>
          </w:p>
        </w:tc>
        <w:tc>
          <w:tcPr>
            <w:tcW w:w="1710" w:type="dxa"/>
            <w:noWrap/>
            <w:hideMark/>
          </w:tcPr>
          <w:p w14:paraId="56C29B39" w14:textId="5E9436CE" w:rsidR="00275153" w:rsidRPr="00172746" w:rsidRDefault="00275153" w:rsidP="00172746">
            <w:pPr>
              <w:widowControl/>
              <w:jc w:val="center"/>
              <w:rPr>
                <w:rFonts w:asciiTheme="minorHAnsi" w:hAnsiTheme="minorHAnsi" w:cs="Arial"/>
              </w:rPr>
            </w:pPr>
            <w:r w:rsidRPr="00172746">
              <w:rPr>
                <w:rFonts w:asciiTheme="minorHAnsi" w:hAnsiTheme="minorHAnsi" w:cs="Arial"/>
              </w:rPr>
              <w:t>12</w:t>
            </w:r>
          </w:p>
        </w:tc>
      </w:tr>
      <w:tr w:rsidR="00275153" w:rsidRPr="00172746" w14:paraId="3D4D8708" w14:textId="77777777" w:rsidTr="00172746">
        <w:trPr>
          <w:trHeight w:val="288"/>
        </w:trPr>
        <w:tc>
          <w:tcPr>
            <w:tcW w:w="4945" w:type="dxa"/>
            <w:noWrap/>
            <w:hideMark/>
          </w:tcPr>
          <w:p w14:paraId="11C87334" w14:textId="6F727E12" w:rsidR="00275153" w:rsidRPr="00172746" w:rsidRDefault="00275153" w:rsidP="00172746">
            <w:pPr>
              <w:widowControl/>
              <w:rPr>
                <w:rFonts w:asciiTheme="minorHAnsi" w:hAnsiTheme="minorHAnsi" w:cs="Arial"/>
              </w:rPr>
            </w:pPr>
            <w:r w:rsidRPr="00172746">
              <w:rPr>
                <w:rFonts w:asciiTheme="minorHAnsi" w:hAnsiTheme="minorHAnsi" w:cs="Arial"/>
              </w:rPr>
              <w:t>Development Officer II/S</w:t>
            </w:r>
          </w:p>
        </w:tc>
        <w:tc>
          <w:tcPr>
            <w:tcW w:w="1710" w:type="dxa"/>
            <w:noWrap/>
            <w:hideMark/>
          </w:tcPr>
          <w:p w14:paraId="51F84A77" w14:textId="4A12125D" w:rsidR="00275153" w:rsidRPr="00172746" w:rsidRDefault="00275153" w:rsidP="00172746">
            <w:pPr>
              <w:widowControl/>
              <w:jc w:val="center"/>
              <w:rPr>
                <w:rFonts w:asciiTheme="minorHAnsi" w:hAnsiTheme="minorHAnsi" w:cs="Arial"/>
              </w:rPr>
            </w:pPr>
            <w:r w:rsidRPr="00172746">
              <w:rPr>
                <w:rFonts w:asciiTheme="minorHAnsi" w:hAnsiTheme="minorHAnsi" w:cs="Arial"/>
              </w:rPr>
              <w:t>14</w:t>
            </w:r>
          </w:p>
        </w:tc>
      </w:tr>
      <w:tr w:rsidR="00275153" w:rsidRPr="00172746" w14:paraId="51EB25C8" w14:textId="77777777" w:rsidTr="00172746">
        <w:trPr>
          <w:trHeight w:val="288"/>
        </w:trPr>
        <w:tc>
          <w:tcPr>
            <w:tcW w:w="4945" w:type="dxa"/>
            <w:noWrap/>
            <w:hideMark/>
          </w:tcPr>
          <w:p w14:paraId="6242028A" w14:textId="59782695" w:rsidR="00275153" w:rsidRPr="00172746" w:rsidRDefault="00275153" w:rsidP="00172746">
            <w:pPr>
              <w:widowControl/>
              <w:rPr>
                <w:rFonts w:asciiTheme="minorHAnsi" w:hAnsiTheme="minorHAnsi" w:cs="Arial"/>
              </w:rPr>
            </w:pPr>
            <w:r w:rsidRPr="00172746">
              <w:rPr>
                <w:rFonts w:asciiTheme="minorHAnsi" w:hAnsiTheme="minorHAnsi" w:cs="Arial"/>
              </w:rPr>
              <w:t>Development Officer III/S</w:t>
            </w:r>
          </w:p>
        </w:tc>
        <w:tc>
          <w:tcPr>
            <w:tcW w:w="1710" w:type="dxa"/>
            <w:noWrap/>
            <w:hideMark/>
          </w:tcPr>
          <w:p w14:paraId="196850A9" w14:textId="7F7AEEB3" w:rsidR="00275153" w:rsidRPr="00172746" w:rsidRDefault="00275153" w:rsidP="00172746">
            <w:pPr>
              <w:widowControl/>
              <w:jc w:val="center"/>
              <w:rPr>
                <w:rFonts w:asciiTheme="minorHAnsi" w:hAnsiTheme="minorHAnsi" w:cs="Arial"/>
              </w:rPr>
            </w:pPr>
            <w:r w:rsidRPr="00172746">
              <w:rPr>
                <w:rFonts w:asciiTheme="minorHAnsi" w:hAnsiTheme="minorHAnsi" w:cs="Arial"/>
              </w:rPr>
              <w:t>15</w:t>
            </w:r>
          </w:p>
        </w:tc>
      </w:tr>
      <w:tr w:rsidR="00275153" w:rsidRPr="00172746" w14:paraId="77C23E4E" w14:textId="77777777" w:rsidTr="00172746">
        <w:trPr>
          <w:trHeight w:val="288"/>
        </w:trPr>
        <w:tc>
          <w:tcPr>
            <w:tcW w:w="4945" w:type="dxa"/>
            <w:noWrap/>
            <w:hideMark/>
          </w:tcPr>
          <w:p w14:paraId="451540F3" w14:textId="4B42C364" w:rsidR="00275153" w:rsidRPr="00172746" w:rsidRDefault="00275153" w:rsidP="00172746">
            <w:pPr>
              <w:widowControl/>
              <w:rPr>
                <w:rFonts w:asciiTheme="minorHAnsi" w:hAnsiTheme="minorHAnsi" w:cs="Arial"/>
              </w:rPr>
            </w:pPr>
            <w:r w:rsidRPr="00172746">
              <w:rPr>
                <w:rFonts w:asciiTheme="minorHAnsi" w:hAnsiTheme="minorHAnsi" w:cs="Arial"/>
              </w:rPr>
              <w:t>Development Officer IV</w:t>
            </w:r>
          </w:p>
        </w:tc>
        <w:tc>
          <w:tcPr>
            <w:tcW w:w="1710" w:type="dxa"/>
            <w:noWrap/>
            <w:hideMark/>
          </w:tcPr>
          <w:p w14:paraId="5B697534" w14:textId="731CCA63" w:rsidR="00275153" w:rsidRPr="00172746" w:rsidRDefault="00275153" w:rsidP="00172746">
            <w:pPr>
              <w:widowControl/>
              <w:jc w:val="center"/>
              <w:rPr>
                <w:rFonts w:asciiTheme="minorHAnsi" w:hAnsiTheme="minorHAnsi" w:cs="Arial"/>
              </w:rPr>
            </w:pPr>
            <w:r w:rsidRPr="00172746">
              <w:rPr>
                <w:rFonts w:asciiTheme="minorHAnsi" w:hAnsiTheme="minorHAnsi" w:cs="Arial"/>
              </w:rPr>
              <w:t>17</w:t>
            </w:r>
          </w:p>
        </w:tc>
      </w:tr>
      <w:tr w:rsidR="00275153" w:rsidRPr="00172746" w14:paraId="715F9293" w14:textId="77777777" w:rsidTr="00172746">
        <w:trPr>
          <w:trHeight w:val="288"/>
        </w:trPr>
        <w:tc>
          <w:tcPr>
            <w:tcW w:w="4945" w:type="dxa"/>
            <w:noWrap/>
            <w:hideMark/>
          </w:tcPr>
          <w:p w14:paraId="71DD1E2F" w14:textId="6CF30F56" w:rsidR="00275153" w:rsidRPr="00172746" w:rsidRDefault="00275153" w:rsidP="00172746">
            <w:pPr>
              <w:widowControl/>
              <w:rPr>
                <w:rFonts w:asciiTheme="minorHAnsi" w:hAnsiTheme="minorHAnsi" w:cs="Arial"/>
              </w:rPr>
            </w:pPr>
            <w:r w:rsidRPr="00172746">
              <w:rPr>
                <w:rFonts w:asciiTheme="minorHAnsi" w:hAnsiTheme="minorHAnsi" w:cs="Arial"/>
              </w:rPr>
              <w:t>Development Research Manager</w:t>
            </w:r>
          </w:p>
        </w:tc>
        <w:tc>
          <w:tcPr>
            <w:tcW w:w="1710" w:type="dxa"/>
            <w:noWrap/>
            <w:hideMark/>
          </w:tcPr>
          <w:p w14:paraId="4ADBE7FC" w14:textId="770D5D28" w:rsidR="00275153" w:rsidRPr="00172746" w:rsidRDefault="00275153" w:rsidP="00172746">
            <w:pPr>
              <w:widowControl/>
              <w:jc w:val="center"/>
              <w:rPr>
                <w:rFonts w:asciiTheme="minorHAnsi" w:hAnsiTheme="minorHAnsi" w:cs="Arial"/>
              </w:rPr>
            </w:pPr>
            <w:r w:rsidRPr="00172746">
              <w:rPr>
                <w:rFonts w:asciiTheme="minorHAnsi" w:hAnsiTheme="minorHAnsi" w:cs="Arial"/>
              </w:rPr>
              <w:t>13</w:t>
            </w:r>
          </w:p>
        </w:tc>
      </w:tr>
      <w:tr w:rsidR="00275153" w:rsidRPr="00172746" w14:paraId="7DC198EC" w14:textId="77777777" w:rsidTr="00172746">
        <w:trPr>
          <w:trHeight w:val="288"/>
        </w:trPr>
        <w:tc>
          <w:tcPr>
            <w:tcW w:w="4945" w:type="dxa"/>
            <w:noWrap/>
            <w:hideMark/>
          </w:tcPr>
          <w:p w14:paraId="7A86FE0C" w14:textId="7E34DA3E" w:rsidR="00275153" w:rsidRPr="00172746" w:rsidRDefault="00275153" w:rsidP="00172746">
            <w:pPr>
              <w:widowControl/>
              <w:rPr>
                <w:rFonts w:asciiTheme="minorHAnsi" w:hAnsiTheme="minorHAnsi" w:cs="Arial"/>
              </w:rPr>
            </w:pPr>
            <w:r w:rsidRPr="00172746">
              <w:rPr>
                <w:rFonts w:asciiTheme="minorHAnsi" w:hAnsiTheme="minorHAnsi" w:cs="Arial"/>
              </w:rPr>
              <w:t>Dining Services Assistant Director</w:t>
            </w:r>
          </w:p>
        </w:tc>
        <w:tc>
          <w:tcPr>
            <w:tcW w:w="1710" w:type="dxa"/>
            <w:noWrap/>
            <w:hideMark/>
          </w:tcPr>
          <w:p w14:paraId="27CCFAE3" w14:textId="03ABDD86" w:rsidR="00275153" w:rsidRPr="00172746" w:rsidRDefault="00275153" w:rsidP="00172746">
            <w:pPr>
              <w:widowControl/>
              <w:jc w:val="center"/>
              <w:rPr>
                <w:rFonts w:asciiTheme="minorHAnsi" w:hAnsiTheme="minorHAnsi" w:cs="Arial"/>
              </w:rPr>
            </w:pPr>
            <w:r w:rsidRPr="00172746">
              <w:rPr>
                <w:rFonts w:asciiTheme="minorHAnsi" w:hAnsiTheme="minorHAnsi" w:cs="Arial"/>
              </w:rPr>
              <w:t>16</w:t>
            </w:r>
          </w:p>
        </w:tc>
      </w:tr>
      <w:tr w:rsidR="00275153" w:rsidRPr="00172746" w14:paraId="10009D9B" w14:textId="77777777" w:rsidTr="00172746">
        <w:trPr>
          <w:trHeight w:val="288"/>
        </w:trPr>
        <w:tc>
          <w:tcPr>
            <w:tcW w:w="4945" w:type="dxa"/>
            <w:noWrap/>
            <w:hideMark/>
          </w:tcPr>
          <w:p w14:paraId="07149A5C" w14:textId="7D687ECF" w:rsidR="00275153" w:rsidRPr="00172746" w:rsidRDefault="00275153" w:rsidP="00172746">
            <w:pPr>
              <w:widowControl/>
              <w:rPr>
                <w:rFonts w:asciiTheme="minorHAnsi" w:hAnsiTheme="minorHAnsi" w:cs="Arial"/>
              </w:rPr>
            </w:pPr>
            <w:r w:rsidRPr="00172746">
              <w:rPr>
                <w:rFonts w:asciiTheme="minorHAnsi" w:hAnsiTheme="minorHAnsi" w:cs="Arial"/>
              </w:rPr>
              <w:t>Dining Services Assistant Manager</w:t>
            </w:r>
          </w:p>
        </w:tc>
        <w:tc>
          <w:tcPr>
            <w:tcW w:w="1710" w:type="dxa"/>
            <w:noWrap/>
            <w:hideMark/>
          </w:tcPr>
          <w:p w14:paraId="3C728261" w14:textId="1F7350FB" w:rsidR="00275153" w:rsidRPr="00172746" w:rsidRDefault="00275153" w:rsidP="00172746">
            <w:pPr>
              <w:widowControl/>
              <w:jc w:val="center"/>
              <w:rPr>
                <w:rFonts w:asciiTheme="minorHAnsi" w:hAnsiTheme="minorHAnsi" w:cs="Arial"/>
              </w:rPr>
            </w:pPr>
            <w:r w:rsidRPr="00172746">
              <w:rPr>
                <w:rFonts w:asciiTheme="minorHAnsi" w:hAnsiTheme="minorHAnsi" w:cs="Arial"/>
              </w:rPr>
              <w:t>10</w:t>
            </w:r>
          </w:p>
        </w:tc>
      </w:tr>
      <w:tr w:rsidR="00275153" w:rsidRPr="00172746" w14:paraId="1F7A1E6A" w14:textId="77777777" w:rsidTr="00172746">
        <w:trPr>
          <w:trHeight w:val="288"/>
        </w:trPr>
        <w:tc>
          <w:tcPr>
            <w:tcW w:w="4945" w:type="dxa"/>
            <w:noWrap/>
            <w:hideMark/>
          </w:tcPr>
          <w:p w14:paraId="02AAF909" w14:textId="78AD5C24" w:rsidR="00275153" w:rsidRPr="00172746" w:rsidRDefault="00275153" w:rsidP="00172746">
            <w:pPr>
              <w:widowControl/>
              <w:rPr>
                <w:rFonts w:asciiTheme="minorHAnsi" w:hAnsiTheme="minorHAnsi" w:cs="Arial"/>
              </w:rPr>
            </w:pPr>
            <w:r w:rsidRPr="00172746">
              <w:rPr>
                <w:rFonts w:asciiTheme="minorHAnsi" w:hAnsiTheme="minorHAnsi" w:cs="Arial"/>
              </w:rPr>
              <w:t>Dining Services Complex Manager I</w:t>
            </w:r>
          </w:p>
        </w:tc>
        <w:tc>
          <w:tcPr>
            <w:tcW w:w="1710" w:type="dxa"/>
            <w:noWrap/>
            <w:hideMark/>
          </w:tcPr>
          <w:p w14:paraId="74208ACF" w14:textId="0A5DC50C" w:rsidR="00275153" w:rsidRPr="00172746" w:rsidRDefault="00275153" w:rsidP="00172746">
            <w:pPr>
              <w:widowControl/>
              <w:jc w:val="center"/>
              <w:rPr>
                <w:rFonts w:asciiTheme="minorHAnsi" w:hAnsiTheme="minorHAnsi" w:cs="Arial"/>
              </w:rPr>
            </w:pPr>
            <w:r w:rsidRPr="00172746">
              <w:rPr>
                <w:rFonts w:asciiTheme="minorHAnsi" w:hAnsiTheme="minorHAnsi" w:cs="Arial"/>
              </w:rPr>
              <w:t>13</w:t>
            </w:r>
          </w:p>
        </w:tc>
      </w:tr>
      <w:tr w:rsidR="00275153" w:rsidRPr="00172746" w14:paraId="62E8DCB6" w14:textId="77777777" w:rsidTr="00172746">
        <w:trPr>
          <w:trHeight w:val="288"/>
        </w:trPr>
        <w:tc>
          <w:tcPr>
            <w:tcW w:w="4945" w:type="dxa"/>
            <w:noWrap/>
            <w:hideMark/>
          </w:tcPr>
          <w:p w14:paraId="2AED929D" w14:textId="6D6A69C9" w:rsidR="00275153" w:rsidRPr="00172746" w:rsidRDefault="00275153" w:rsidP="00172746">
            <w:pPr>
              <w:widowControl/>
              <w:rPr>
                <w:rFonts w:asciiTheme="minorHAnsi" w:hAnsiTheme="minorHAnsi" w:cs="Arial"/>
              </w:rPr>
            </w:pPr>
            <w:r w:rsidRPr="00172746">
              <w:rPr>
                <w:rFonts w:asciiTheme="minorHAnsi" w:hAnsiTheme="minorHAnsi" w:cs="Arial"/>
              </w:rPr>
              <w:t>Dining Services Complex Manager II</w:t>
            </w:r>
          </w:p>
        </w:tc>
        <w:tc>
          <w:tcPr>
            <w:tcW w:w="1710" w:type="dxa"/>
            <w:noWrap/>
            <w:hideMark/>
          </w:tcPr>
          <w:p w14:paraId="771E5D29" w14:textId="2CF58CB4" w:rsidR="00275153" w:rsidRPr="00172746" w:rsidRDefault="00275153" w:rsidP="00172746">
            <w:pPr>
              <w:widowControl/>
              <w:jc w:val="center"/>
              <w:rPr>
                <w:rFonts w:asciiTheme="minorHAnsi" w:hAnsiTheme="minorHAnsi" w:cs="Arial"/>
              </w:rPr>
            </w:pPr>
            <w:r w:rsidRPr="00172746">
              <w:rPr>
                <w:rFonts w:asciiTheme="minorHAnsi" w:hAnsiTheme="minorHAnsi" w:cs="Arial"/>
              </w:rPr>
              <w:t>15</w:t>
            </w:r>
          </w:p>
        </w:tc>
      </w:tr>
      <w:tr w:rsidR="00275153" w:rsidRPr="00172746" w14:paraId="1A7624F1" w14:textId="77777777" w:rsidTr="00172746">
        <w:trPr>
          <w:trHeight w:val="288"/>
        </w:trPr>
        <w:tc>
          <w:tcPr>
            <w:tcW w:w="4945" w:type="dxa"/>
            <w:noWrap/>
            <w:hideMark/>
          </w:tcPr>
          <w:p w14:paraId="1A6824D6" w14:textId="683A7C4E" w:rsidR="00275153" w:rsidRPr="00172746" w:rsidRDefault="00275153" w:rsidP="00172746">
            <w:pPr>
              <w:widowControl/>
              <w:rPr>
                <w:rFonts w:asciiTheme="minorHAnsi" w:hAnsiTheme="minorHAnsi" w:cs="Arial"/>
              </w:rPr>
            </w:pPr>
            <w:r w:rsidRPr="00172746">
              <w:rPr>
                <w:rFonts w:asciiTheme="minorHAnsi" w:hAnsiTheme="minorHAnsi" w:cs="Arial"/>
              </w:rPr>
              <w:t>Dining Services Manager I</w:t>
            </w:r>
          </w:p>
        </w:tc>
        <w:tc>
          <w:tcPr>
            <w:tcW w:w="1710" w:type="dxa"/>
            <w:noWrap/>
            <w:hideMark/>
          </w:tcPr>
          <w:p w14:paraId="2859DCBE" w14:textId="232CBD44" w:rsidR="00275153" w:rsidRPr="00172746" w:rsidRDefault="00275153" w:rsidP="00172746">
            <w:pPr>
              <w:widowControl/>
              <w:jc w:val="center"/>
              <w:rPr>
                <w:rFonts w:asciiTheme="minorHAnsi" w:hAnsiTheme="minorHAnsi" w:cs="Arial"/>
              </w:rPr>
            </w:pPr>
            <w:r w:rsidRPr="00172746">
              <w:rPr>
                <w:rFonts w:asciiTheme="minorHAnsi" w:hAnsiTheme="minorHAnsi" w:cs="Arial"/>
              </w:rPr>
              <w:t>11</w:t>
            </w:r>
          </w:p>
        </w:tc>
      </w:tr>
      <w:tr w:rsidR="00275153" w:rsidRPr="00172746" w14:paraId="729BB7C2" w14:textId="77777777" w:rsidTr="00172746">
        <w:trPr>
          <w:trHeight w:val="288"/>
        </w:trPr>
        <w:tc>
          <w:tcPr>
            <w:tcW w:w="4945" w:type="dxa"/>
            <w:noWrap/>
            <w:hideMark/>
          </w:tcPr>
          <w:p w14:paraId="4173E2B4" w14:textId="03B76EED" w:rsidR="00275153" w:rsidRPr="00172746" w:rsidRDefault="00275153" w:rsidP="00172746">
            <w:pPr>
              <w:widowControl/>
              <w:rPr>
                <w:rFonts w:asciiTheme="minorHAnsi" w:hAnsiTheme="minorHAnsi" w:cs="Arial"/>
              </w:rPr>
            </w:pPr>
            <w:r w:rsidRPr="00172746">
              <w:rPr>
                <w:rFonts w:asciiTheme="minorHAnsi" w:hAnsiTheme="minorHAnsi" w:cs="Arial"/>
              </w:rPr>
              <w:t>Dining Services Manager II</w:t>
            </w:r>
          </w:p>
        </w:tc>
        <w:tc>
          <w:tcPr>
            <w:tcW w:w="1710" w:type="dxa"/>
            <w:noWrap/>
            <w:hideMark/>
          </w:tcPr>
          <w:p w14:paraId="15CCF33A" w14:textId="0D319065" w:rsidR="00275153" w:rsidRPr="00172746" w:rsidRDefault="00275153" w:rsidP="00172746">
            <w:pPr>
              <w:widowControl/>
              <w:jc w:val="center"/>
              <w:rPr>
                <w:rFonts w:asciiTheme="minorHAnsi" w:hAnsiTheme="minorHAnsi" w:cs="Arial"/>
              </w:rPr>
            </w:pPr>
            <w:r w:rsidRPr="00172746">
              <w:rPr>
                <w:rFonts w:asciiTheme="minorHAnsi" w:hAnsiTheme="minorHAnsi" w:cs="Arial"/>
              </w:rPr>
              <w:t>12</w:t>
            </w:r>
          </w:p>
        </w:tc>
      </w:tr>
      <w:tr w:rsidR="00275153" w:rsidRPr="00172746" w14:paraId="3F3AE642" w14:textId="77777777" w:rsidTr="00172746">
        <w:trPr>
          <w:trHeight w:val="288"/>
        </w:trPr>
        <w:tc>
          <w:tcPr>
            <w:tcW w:w="4945" w:type="dxa"/>
            <w:noWrap/>
            <w:hideMark/>
          </w:tcPr>
          <w:p w14:paraId="5AE57673" w14:textId="7C950A1B" w:rsidR="00275153" w:rsidRPr="00172746" w:rsidRDefault="00275153" w:rsidP="00172746">
            <w:pPr>
              <w:widowControl/>
              <w:rPr>
                <w:rFonts w:asciiTheme="minorHAnsi" w:hAnsiTheme="minorHAnsi" w:cs="Arial"/>
              </w:rPr>
            </w:pPr>
            <w:r w:rsidRPr="00172746">
              <w:rPr>
                <w:rFonts w:asciiTheme="minorHAnsi" w:hAnsiTheme="minorHAnsi" w:cs="Arial"/>
              </w:rPr>
              <w:t>Dining Services Sous Chef</w:t>
            </w:r>
          </w:p>
        </w:tc>
        <w:tc>
          <w:tcPr>
            <w:tcW w:w="1710" w:type="dxa"/>
            <w:noWrap/>
            <w:hideMark/>
          </w:tcPr>
          <w:p w14:paraId="2FFE060D" w14:textId="44347FE1" w:rsidR="00275153" w:rsidRPr="00172746" w:rsidRDefault="00275153" w:rsidP="00172746">
            <w:pPr>
              <w:widowControl/>
              <w:jc w:val="center"/>
              <w:rPr>
                <w:rFonts w:asciiTheme="minorHAnsi" w:hAnsiTheme="minorHAnsi" w:cs="Arial"/>
              </w:rPr>
            </w:pPr>
            <w:r w:rsidRPr="00172746">
              <w:rPr>
                <w:rFonts w:asciiTheme="minorHAnsi" w:hAnsiTheme="minorHAnsi" w:cs="Arial"/>
              </w:rPr>
              <w:t>10</w:t>
            </w:r>
          </w:p>
        </w:tc>
      </w:tr>
      <w:tr w:rsidR="00275153" w:rsidRPr="00172746" w14:paraId="6CFBB976" w14:textId="77777777" w:rsidTr="00172746">
        <w:trPr>
          <w:trHeight w:val="288"/>
        </w:trPr>
        <w:tc>
          <w:tcPr>
            <w:tcW w:w="4945" w:type="dxa"/>
            <w:noWrap/>
            <w:hideMark/>
          </w:tcPr>
          <w:p w14:paraId="51A03B08" w14:textId="7385EF55" w:rsidR="00275153" w:rsidRPr="00172746" w:rsidRDefault="00275153" w:rsidP="00172746">
            <w:pPr>
              <w:widowControl/>
              <w:rPr>
                <w:rFonts w:asciiTheme="minorHAnsi" w:hAnsiTheme="minorHAnsi" w:cs="Arial"/>
              </w:rPr>
            </w:pPr>
            <w:r w:rsidRPr="00172746">
              <w:rPr>
                <w:rFonts w:asciiTheme="minorHAnsi" w:hAnsiTheme="minorHAnsi" w:cs="Arial"/>
              </w:rPr>
              <w:t>Distribution &amp; Photo Services Asst Mgr</w:t>
            </w:r>
          </w:p>
        </w:tc>
        <w:tc>
          <w:tcPr>
            <w:tcW w:w="1710" w:type="dxa"/>
            <w:noWrap/>
            <w:hideMark/>
          </w:tcPr>
          <w:p w14:paraId="0B057F92" w14:textId="2B558FEA" w:rsidR="00275153" w:rsidRPr="00172746" w:rsidRDefault="00275153" w:rsidP="00172746">
            <w:pPr>
              <w:widowControl/>
              <w:jc w:val="center"/>
              <w:rPr>
                <w:rFonts w:asciiTheme="minorHAnsi" w:hAnsiTheme="minorHAnsi" w:cs="Arial"/>
              </w:rPr>
            </w:pPr>
            <w:r w:rsidRPr="00172746">
              <w:rPr>
                <w:rFonts w:asciiTheme="minorHAnsi" w:hAnsiTheme="minorHAnsi" w:cs="Arial"/>
              </w:rPr>
              <w:t>14</w:t>
            </w:r>
          </w:p>
        </w:tc>
      </w:tr>
      <w:tr w:rsidR="00275153" w:rsidRPr="00172746" w14:paraId="66031673" w14:textId="77777777" w:rsidTr="00172746">
        <w:trPr>
          <w:trHeight w:val="288"/>
        </w:trPr>
        <w:tc>
          <w:tcPr>
            <w:tcW w:w="4945" w:type="dxa"/>
            <w:noWrap/>
            <w:hideMark/>
          </w:tcPr>
          <w:p w14:paraId="1006D144" w14:textId="75D31063" w:rsidR="00275153" w:rsidRPr="00172746" w:rsidRDefault="00275153" w:rsidP="00172746">
            <w:pPr>
              <w:widowControl/>
              <w:rPr>
                <w:rFonts w:asciiTheme="minorHAnsi" w:hAnsiTheme="minorHAnsi" w:cs="Arial"/>
              </w:rPr>
            </w:pPr>
            <w:r w:rsidRPr="00172746">
              <w:rPr>
                <w:rFonts w:asciiTheme="minorHAnsi" w:hAnsiTheme="minorHAnsi" w:cs="Arial"/>
              </w:rPr>
              <w:t>Donor Recognition Coordinator/S</w:t>
            </w:r>
          </w:p>
        </w:tc>
        <w:tc>
          <w:tcPr>
            <w:tcW w:w="1710" w:type="dxa"/>
            <w:noWrap/>
            <w:hideMark/>
          </w:tcPr>
          <w:p w14:paraId="7096D8AB" w14:textId="5925AC44" w:rsidR="00275153" w:rsidRPr="00172746" w:rsidRDefault="00275153" w:rsidP="00172746">
            <w:pPr>
              <w:widowControl/>
              <w:jc w:val="center"/>
              <w:rPr>
                <w:rFonts w:asciiTheme="minorHAnsi" w:hAnsiTheme="minorHAnsi" w:cs="Arial"/>
              </w:rPr>
            </w:pPr>
            <w:r w:rsidRPr="00172746">
              <w:rPr>
                <w:rFonts w:asciiTheme="minorHAnsi" w:hAnsiTheme="minorHAnsi" w:cs="Arial"/>
              </w:rPr>
              <w:t>11</w:t>
            </w:r>
          </w:p>
        </w:tc>
      </w:tr>
      <w:tr w:rsidR="00275153" w:rsidRPr="00172746" w14:paraId="39BF8BEF" w14:textId="77777777" w:rsidTr="00172746">
        <w:trPr>
          <w:trHeight w:val="288"/>
        </w:trPr>
        <w:tc>
          <w:tcPr>
            <w:tcW w:w="4945" w:type="dxa"/>
            <w:noWrap/>
            <w:hideMark/>
          </w:tcPr>
          <w:p w14:paraId="1F811D36" w14:textId="03805229" w:rsidR="00275153" w:rsidRPr="00172746" w:rsidRDefault="00275153" w:rsidP="00172746">
            <w:pPr>
              <w:widowControl/>
              <w:rPr>
                <w:rFonts w:asciiTheme="minorHAnsi" w:hAnsiTheme="minorHAnsi" w:cs="Arial"/>
              </w:rPr>
            </w:pPr>
            <w:r w:rsidRPr="00172746">
              <w:rPr>
                <w:rFonts w:asciiTheme="minorHAnsi" w:hAnsiTheme="minorHAnsi" w:cs="Arial"/>
              </w:rPr>
              <w:t>Donor Relations Assistant Manager</w:t>
            </w:r>
          </w:p>
        </w:tc>
        <w:tc>
          <w:tcPr>
            <w:tcW w:w="1710" w:type="dxa"/>
            <w:noWrap/>
            <w:hideMark/>
          </w:tcPr>
          <w:p w14:paraId="374A5584" w14:textId="65C9D9A4" w:rsidR="00275153" w:rsidRPr="00172746" w:rsidRDefault="00275153" w:rsidP="00172746">
            <w:pPr>
              <w:widowControl/>
              <w:jc w:val="center"/>
              <w:rPr>
                <w:rFonts w:asciiTheme="minorHAnsi" w:hAnsiTheme="minorHAnsi" w:cs="Arial"/>
              </w:rPr>
            </w:pPr>
            <w:r w:rsidRPr="00172746">
              <w:rPr>
                <w:rFonts w:asciiTheme="minorHAnsi" w:hAnsiTheme="minorHAnsi" w:cs="Arial"/>
              </w:rPr>
              <w:t>13</w:t>
            </w:r>
          </w:p>
        </w:tc>
      </w:tr>
      <w:tr w:rsidR="00275153" w:rsidRPr="00172746" w14:paraId="78C89A4D" w14:textId="77777777" w:rsidTr="00172746">
        <w:trPr>
          <w:trHeight w:val="288"/>
        </w:trPr>
        <w:tc>
          <w:tcPr>
            <w:tcW w:w="4945" w:type="dxa"/>
            <w:noWrap/>
            <w:hideMark/>
          </w:tcPr>
          <w:p w14:paraId="046827A5" w14:textId="606833F3" w:rsidR="00275153" w:rsidRPr="00172746" w:rsidRDefault="00275153" w:rsidP="00172746">
            <w:pPr>
              <w:widowControl/>
              <w:rPr>
                <w:rFonts w:asciiTheme="minorHAnsi" w:hAnsiTheme="minorHAnsi" w:cs="Arial"/>
              </w:rPr>
            </w:pPr>
            <w:r w:rsidRPr="00172746">
              <w:rPr>
                <w:rFonts w:asciiTheme="minorHAnsi" w:hAnsiTheme="minorHAnsi" w:cs="Arial"/>
              </w:rPr>
              <w:t>Donor Relations Manager</w:t>
            </w:r>
          </w:p>
        </w:tc>
        <w:tc>
          <w:tcPr>
            <w:tcW w:w="1710" w:type="dxa"/>
            <w:noWrap/>
            <w:hideMark/>
          </w:tcPr>
          <w:p w14:paraId="2AC593EC" w14:textId="7DCD12C9" w:rsidR="00275153" w:rsidRPr="00172746" w:rsidRDefault="00275153" w:rsidP="00172746">
            <w:pPr>
              <w:widowControl/>
              <w:jc w:val="center"/>
              <w:rPr>
                <w:rFonts w:asciiTheme="minorHAnsi" w:hAnsiTheme="minorHAnsi" w:cs="Arial"/>
              </w:rPr>
            </w:pPr>
            <w:r w:rsidRPr="00172746">
              <w:rPr>
                <w:rFonts w:asciiTheme="minorHAnsi" w:hAnsiTheme="minorHAnsi" w:cs="Arial"/>
              </w:rPr>
              <w:t>14</w:t>
            </w:r>
          </w:p>
        </w:tc>
      </w:tr>
      <w:tr w:rsidR="00275153" w:rsidRPr="00172746" w14:paraId="492930C9" w14:textId="77777777" w:rsidTr="00172746">
        <w:trPr>
          <w:trHeight w:val="288"/>
        </w:trPr>
        <w:tc>
          <w:tcPr>
            <w:tcW w:w="4945" w:type="dxa"/>
            <w:noWrap/>
            <w:hideMark/>
          </w:tcPr>
          <w:p w14:paraId="42D46672" w14:textId="77C6E28F" w:rsidR="00275153" w:rsidRPr="00172746" w:rsidRDefault="00275153" w:rsidP="00172746">
            <w:pPr>
              <w:widowControl/>
              <w:rPr>
                <w:rFonts w:asciiTheme="minorHAnsi" w:hAnsiTheme="minorHAnsi" w:cs="Arial"/>
              </w:rPr>
            </w:pPr>
            <w:r w:rsidRPr="00172746">
              <w:rPr>
                <w:rFonts w:asciiTheme="minorHAnsi" w:hAnsiTheme="minorHAnsi" w:cs="Arial"/>
              </w:rPr>
              <w:t>EBSP Director/Information Tech Asc Dir</w:t>
            </w:r>
          </w:p>
        </w:tc>
        <w:tc>
          <w:tcPr>
            <w:tcW w:w="1710" w:type="dxa"/>
            <w:noWrap/>
            <w:hideMark/>
          </w:tcPr>
          <w:p w14:paraId="696B0199" w14:textId="0F0447D9" w:rsidR="00275153" w:rsidRPr="00172746" w:rsidRDefault="00275153" w:rsidP="00172746">
            <w:pPr>
              <w:widowControl/>
              <w:jc w:val="center"/>
              <w:rPr>
                <w:rFonts w:asciiTheme="minorHAnsi" w:hAnsiTheme="minorHAnsi" w:cs="Arial"/>
              </w:rPr>
            </w:pPr>
            <w:r w:rsidRPr="00172746">
              <w:rPr>
                <w:rFonts w:asciiTheme="minorHAnsi" w:hAnsiTheme="minorHAnsi" w:cs="Arial"/>
              </w:rPr>
              <w:t>17</w:t>
            </w:r>
          </w:p>
        </w:tc>
      </w:tr>
      <w:tr w:rsidR="00275153" w:rsidRPr="00172746" w14:paraId="1DA3032B" w14:textId="77777777" w:rsidTr="00172746">
        <w:trPr>
          <w:trHeight w:val="288"/>
        </w:trPr>
        <w:tc>
          <w:tcPr>
            <w:tcW w:w="4945" w:type="dxa"/>
            <w:noWrap/>
            <w:hideMark/>
          </w:tcPr>
          <w:p w14:paraId="4C415F91" w14:textId="1F853DE1" w:rsidR="00275153" w:rsidRPr="00172746" w:rsidRDefault="00275153" w:rsidP="00172746">
            <w:pPr>
              <w:widowControl/>
              <w:rPr>
                <w:rFonts w:asciiTheme="minorHAnsi" w:hAnsiTheme="minorHAnsi" w:cs="Arial"/>
              </w:rPr>
            </w:pPr>
            <w:r w:rsidRPr="00172746">
              <w:rPr>
                <w:rFonts w:asciiTheme="minorHAnsi" w:hAnsiTheme="minorHAnsi" w:cs="Arial"/>
              </w:rPr>
              <w:t>Editor II/S</w:t>
            </w:r>
          </w:p>
        </w:tc>
        <w:tc>
          <w:tcPr>
            <w:tcW w:w="1710" w:type="dxa"/>
            <w:noWrap/>
            <w:hideMark/>
          </w:tcPr>
          <w:p w14:paraId="02FC21A2" w14:textId="006E28AA" w:rsidR="00275153" w:rsidRPr="00172746" w:rsidRDefault="00275153" w:rsidP="00172746">
            <w:pPr>
              <w:widowControl/>
              <w:jc w:val="center"/>
              <w:rPr>
                <w:rFonts w:asciiTheme="minorHAnsi" w:hAnsiTheme="minorHAnsi" w:cs="Arial"/>
              </w:rPr>
            </w:pPr>
            <w:r w:rsidRPr="00172746">
              <w:rPr>
                <w:rFonts w:asciiTheme="minorHAnsi" w:hAnsiTheme="minorHAnsi" w:cs="Arial"/>
              </w:rPr>
              <w:t>11</w:t>
            </w:r>
          </w:p>
        </w:tc>
      </w:tr>
      <w:tr w:rsidR="00275153" w:rsidRPr="00172746" w14:paraId="125DA894" w14:textId="77777777" w:rsidTr="00172746">
        <w:trPr>
          <w:trHeight w:val="288"/>
        </w:trPr>
        <w:tc>
          <w:tcPr>
            <w:tcW w:w="4945" w:type="dxa"/>
            <w:noWrap/>
            <w:hideMark/>
          </w:tcPr>
          <w:p w14:paraId="11BD4EC2" w14:textId="23D5B9EA" w:rsidR="00275153" w:rsidRPr="00172746" w:rsidRDefault="00275153" w:rsidP="00172746">
            <w:pPr>
              <w:widowControl/>
              <w:rPr>
                <w:rFonts w:asciiTheme="minorHAnsi" w:hAnsiTheme="minorHAnsi" w:cs="Arial"/>
              </w:rPr>
            </w:pPr>
            <w:r w:rsidRPr="00172746">
              <w:rPr>
                <w:rFonts w:asciiTheme="minorHAnsi" w:hAnsiTheme="minorHAnsi" w:cs="Arial"/>
              </w:rPr>
              <w:t>Editor III/S</w:t>
            </w:r>
          </w:p>
        </w:tc>
        <w:tc>
          <w:tcPr>
            <w:tcW w:w="1710" w:type="dxa"/>
            <w:noWrap/>
            <w:hideMark/>
          </w:tcPr>
          <w:p w14:paraId="2683338E" w14:textId="06B4031F" w:rsidR="00275153" w:rsidRPr="00172746" w:rsidRDefault="00275153" w:rsidP="00172746">
            <w:pPr>
              <w:widowControl/>
              <w:jc w:val="center"/>
              <w:rPr>
                <w:rFonts w:asciiTheme="minorHAnsi" w:hAnsiTheme="minorHAnsi" w:cs="Arial"/>
              </w:rPr>
            </w:pPr>
            <w:r w:rsidRPr="00172746">
              <w:rPr>
                <w:rFonts w:asciiTheme="minorHAnsi" w:hAnsiTheme="minorHAnsi" w:cs="Arial"/>
              </w:rPr>
              <w:t>13</w:t>
            </w:r>
          </w:p>
        </w:tc>
      </w:tr>
      <w:tr w:rsidR="00275153" w:rsidRPr="00172746" w14:paraId="52064E22" w14:textId="77777777" w:rsidTr="00172746">
        <w:trPr>
          <w:trHeight w:val="288"/>
        </w:trPr>
        <w:tc>
          <w:tcPr>
            <w:tcW w:w="4945" w:type="dxa"/>
            <w:noWrap/>
            <w:hideMark/>
          </w:tcPr>
          <w:p w14:paraId="2E18EF03" w14:textId="6C104070" w:rsidR="00275153" w:rsidRPr="00172746" w:rsidRDefault="00275153" w:rsidP="00172746">
            <w:pPr>
              <w:widowControl/>
              <w:rPr>
                <w:rFonts w:asciiTheme="minorHAnsi" w:hAnsiTheme="minorHAnsi" w:cs="Arial"/>
              </w:rPr>
            </w:pPr>
            <w:r w:rsidRPr="00172746">
              <w:rPr>
                <w:rFonts w:asciiTheme="minorHAnsi" w:hAnsiTheme="minorHAnsi" w:cs="Arial"/>
              </w:rPr>
              <w:t>Educ &amp; Retreat Ctr Mgr/Kellogg Bio Sta</w:t>
            </w:r>
          </w:p>
        </w:tc>
        <w:tc>
          <w:tcPr>
            <w:tcW w:w="1710" w:type="dxa"/>
            <w:noWrap/>
            <w:hideMark/>
          </w:tcPr>
          <w:p w14:paraId="0D96173E" w14:textId="788D8654" w:rsidR="00275153" w:rsidRPr="00172746" w:rsidRDefault="00275153" w:rsidP="00172746">
            <w:pPr>
              <w:widowControl/>
              <w:jc w:val="center"/>
              <w:rPr>
                <w:rFonts w:asciiTheme="minorHAnsi" w:hAnsiTheme="minorHAnsi" w:cs="Arial"/>
              </w:rPr>
            </w:pPr>
            <w:r w:rsidRPr="00172746">
              <w:rPr>
                <w:rFonts w:asciiTheme="minorHAnsi" w:hAnsiTheme="minorHAnsi" w:cs="Arial"/>
              </w:rPr>
              <w:t>12</w:t>
            </w:r>
          </w:p>
        </w:tc>
      </w:tr>
      <w:tr w:rsidR="00275153" w:rsidRPr="00172746" w14:paraId="629B8B32" w14:textId="77777777" w:rsidTr="00172746">
        <w:trPr>
          <w:trHeight w:val="288"/>
        </w:trPr>
        <w:tc>
          <w:tcPr>
            <w:tcW w:w="4945" w:type="dxa"/>
            <w:noWrap/>
            <w:hideMark/>
          </w:tcPr>
          <w:p w14:paraId="56F0596C" w14:textId="5B514959" w:rsidR="00275153" w:rsidRPr="00172746" w:rsidRDefault="00275153" w:rsidP="00172746">
            <w:pPr>
              <w:widowControl/>
              <w:rPr>
                <w:rFonts w:asciiTheme="minorHAnsi" w:hAnsiTheme="minorHAnsi" w:cs="Arial"/>
              </w:rPr>
            </w:pPr>
            <w:r w:rsidRPr="00172746">
              <w:rPr>
                <w:rFonts w:asciiTheme="minorHAnsi" w:hAnsiTheme="minorHAnsi" w:cs="Arial"/>
              </w:rPr>
              <w:t>Education Program Coor I/S</w:t>
            </w:r>
          </w:p>
        </w:tc>
        <w:tc>
          <w:tcPr>
            <w:tcW w:w="1710" w:type="dxa"/>
            <w:noWrap/>
            <w:hideMark/>
          </w:tcPr>
          <w:p w14:paraId="5DA373BA" w14:textId="04A1BCD3" w:rsidR="00275153" w:rsidRPr="00172746" w:rsidRDefault="00275153" w:rsidP="00172746">
            <w:pPr>
              <w:widowControl/>
              <w:jc w:val="center"/>
              <w:rPr>
                <w:rFonts w:asciiTheme="minorHAnsi" w:hAnsiTheme="minorHAnsi" w:cs="Arial"/>
              </w:rPr>
            </w:pPr>
            <w:r w:rsidRPr="00172746">
              <w:rPr>
                <w:rFonts w:asciiTheme="minorHAnsi" w:hAnsiTheme="minorHAnsi" w:cs="Arial"/>
              </w:rPr>
              <w:t>11</w:t>
            </w:r>
          </w:p>
        </w:tc>
      </w:tr>
      <w:tr w:rsidR="00275153" w:rsidRPr="00172746" w14:paraId="5D00E2D9" w14:textId="77777777" w:rsidTr="00172746">
        <w:trPr>
          <w:trHeight w:val="288"/>
        </w:trPr>
        <w:tc>
          <w:tcPr>
            <w:tcW w:w="4945" w:type="dxa"/>
            <w:noWrap/>
            <w:hideMark/>
          </w:tcPr>
          <w:p w14:paraId="0437FB33" w14:textId="5A37AB27" w:rsidR="00275153" w:rsidRPr="00172746" w:rsidRDefault="00275153" w:rsidP="00172746">
            <w:pPr>
              <w:widowControl/>
              <w:rPr>
                <w:rFonts w:asciiTheme="minorHAnsi" w:hAnsiTheme="minorHAnsi" w:cs="Arial"/>
              </w:rPr>
            </w:pPr>
            <w:r w:rsidRPr="00172746">
              <w:rPr>
                <w:rFonts w:asciiTheme="minorHAnsi" w:hAnsiTheme="minorHAnsi" w:cs="Arial"/>
              </w:rPr>
              <w:t>Education Program Coor II/S</w:t>
            </w:r>
          </w:p>
        </w:tc>
        <w:tc>
          <w:tcPr>
            <w:tcW w:w="1710" w:type="dxa"/>
            <w:noWrap/>
            <w:hideMark/>
          </w:tcPr>
          <w:p w14:paraId="72AC7491" w14:textId="3FE0F5BA" w:rsidR="00275153" w:rsidRPr="00172746" w:rsidRDefault="00275153" w:rsidP="00172746">
            <w:pPr>
              <w:widowControl/>
              <w:jc w:val="center"/>
              <w:rPr>
                <w:rFonts w:asciiTheme="minorHAnsi" w:hAnsiTheme="minorHAnsi" w:cs="Arial"/>
              </w:rPr>
            </w:pPr>
            <w:r w:rsidRPr="00172746">
              <w:rPr>
                <w:rFonts w:asciiTheme="minorHAnsi" w:hAnsiTheme="minorHAnsi" w:cs="Arial"/>
              </w:rPr>
              <w:t>12</w:t>
            </w:r>
          </w:p>
        </w:tc>
      </w:tr>
      <w:tr w:rsidR="00275153" w:rsidRPr="00172746" w14:paraId="4390F8BE" w14:textId="77777777" w:rsidTr="00172746">
        <w:trPr>
          <w:trHeight w:val="288"/>
        </w:trPr>
        <w:tc>
          <w:tcPr>
            <w:tcW w:w="4945" w:type="dxa"/>
            <w:noWrap/>
            <w:hideMark/>
          </w:tcPr>
          <w:p w14:paraId="060B888F" w14:textId="0E37E4CA" w:rsidR="00275153" w:rsidRPr="00172746" w:rsidRDefault="00275153" w:rsidP="00172746">
            <w:pPr>
              <w:widowControl/>
              <w:rPr>
                <w:rFonts w:asciiTheme="minorHAnsi" w:hAnsiTheme="minorHAnsi" w:cs="Arial"/>
              </w:rPr>
            </w:pPr>
            <w:r w:rsidRPr="00172746">
              <w:rPr>
                <w:rFonts w:asciiTheme="minorHAnsi" w:hAnsiTheme="minorHAnsi" w:cs="Arial"/>
              </w:rPr>
              <w:t>EIS Associate Director</w:t>
            </w:r>
          </w:p>
        </w:tc>
        <w:tc>
          <w:tcPr>
            <w:tcW w:w="1710" w:type="dxa"/>
            <w:noWrap/>
            <w:hideMark/>
          </w:tcPr>
          <w:p w14:paraId="038294BE" w14:textId="66E66207" w:rsidR="00275153" w:rsidRPr="00172746" w:rsidRDefault="00275153" w:rsidP="00172746">
            <w:pPr>
              <w:widowControl/>
              <w:jc w:val="center"/>
              <w:rPr>
                <w:rFonts w:asciiTheme="minorHAnsi" w:hAnsiTheme="minorHAnsi" w:cs="Arial"/>
              </w:rPr>
            </w:pPr>
            <w:r w:rsidRPr="00172746">
              <w:rPr>
                <w:rFonts w:asciiTheme="minorHAnsi" w:hAnsiTheme="minorHAnsi" w:cs="Arial"/>
              </w:rPr>
              <w:t>16</w:t>
            </w:r>
          </w:p>
        </w:tc>
      </w:tr>
      <w:tr w:rsidR="00275153" w:rsidRPr="00172746" w14:paraId="08306468" w14:textId="77777777" w:rsidTr="00172746">
        <w:trPr>
          <w:trHeight w:val="288"/>
        </w:trPr>
        <w:tc>
          <w:tcPr>
            <w:tcW w:w="4945" w:type="dxa"/>
            <w:noWrap/>
            <w:hideMark/>
          </w:tcPr>
          <w:p w14:paraId="2BA361F3" w14:textId="011B43A9" w:rsidR="00275153" w:rsidRPr="00172746" w:rsidRDefault="00275153" w:rsidP="00172746">
            <w:pPr>
              <w:widowControl/>
              <w:rPr>
                <w:rFonts w:asciiTheme="minorHAnsi" w:hAnsiTheme="minorHAnsi" w:cs="Arial"/>
              </w:rPr>
            </w:pPr>
            <w:r w:rsidRPr="00172746">
              <w:rPr>
                <w:rFonts w:asciiTheme="minorHAnsi" w:hAnsiTheme="minorHAnsi" w:cs="Arial"/>
              </w:rPr>
              <w:t>EIS Data Resources Administrator/S</w:t>
            </w:r>
          </w:p>
        </w:tc>
        <w:tc>
          <w:tcPr>
            <w:tcW w:w="1710" w:type="dxa"/>
            <w:noWrap/>
            <w:hideMark/>
          </w:tcPr>
          <w:p w14:paraId="35F16159" w14:textId="1AFD0BF4" w:rsidR="00275153" w:rsidRPr="00172746" w:rsidRDefault="00275153" w:rsidP="00172746">
            <w:pPr>
              <w:widowControl/>
              <w:jc w:val="center"/>
              <w:rPr>
                <w:rFonts w:asciiTheme="minorHAnsi" w:hAnsiTheme="minorHAnsi" w:cs="Arial"/>
              </w:rPr>
            </w:pPr>
            <w:r w:rsidRPr="00172746">
              <w:rPr>
                <w:rFonts w:asciiTheme="minorHAnsi" w:hAnsiTheme="minorHAnsi" w:cs="Arial"/>
              </w:rPr>
              <w:t>15</w:t>
            </w:r>
          </w:p>
        </w:tc>
      </w:tr>
      <w:tr w:rsidR="00275153" w:rsidRPr="00172746" w14:paraId="5DCD15BC" w14:textId="77777777" w:rsidTr="00172746">
        <w:trPr>
          <w:trHeight w:val="288"/>
        </w:trPr>
        <w:tc>
          <w:tcPr>
            <w:tcW w:w="4945" w:type="dxa"/>
            <w:noWrap/>
            <w:hideMark/>
          </w:tcPr>
          <w:p w14:paraId="4388B1CA" w14:textId="0258DD75" w:rsidR="00275153" w:rsidRPr="00172746" w:rsidRDefault="00275153" w:rsidP="00172746">
            <w:pPr>
              <w:widowControl/>
              <w:rPr>
                <w:rFonts w:asciiTheme="minorHAnsi" w:hAnsiTheme="minorHAnsi" w:cs="Arial"/>
              </w:rPr>
            </w:pPr>
            <w:r w:rsidRPr="00172746">
              <w:rPr>
                <w:rFonts w:asciiTheme="minorHAnsi" w:hAnsiTheme="minorHAnsi" w:cs="Arial"/>
              </w:rPr>
              <w:t>EIS Systems Analyst</w:t>
            </w:r>
          </w:p>
        </w:tc>
        <w:tc>
          <w:tcPr>
            <w:tcW w:w="1710" w:type="dxa"/>
            <w:noWrap/>
            <w:hideMark/>
          </w:tcPr>
          <w:p w14:paraId="6E195B36" w14:textId="4A0C09C5" w:rsidR="00275153" w:rsidRPr="00172746" w:rsidRDefault="00275153" w:rsidP="00172746">
            <w:pPr>
              <w:widowControl/>
              <w:jc w:val="center"/>
              <w:rPr>
                <w:rFonts w:asciiTheme="minorHAnsi" w:hAnsiTheme="minorHAnsi" w:cs="Arial"/>
              </w:rPr>
            </w:pPr>
            <w:r w:rsidRPr="00172746">
              <w:rPr>
                <w:rFonts w:asciiTheme="minorHAnsi" w:hAnsiTheme="minorHAnsi" w:cs="Arial"/>
              </w:rPr>
              <w:t>13</w:t>
            </w:r>
          </w:p>
        </w:tc>
      </w:tr>
      <w:tr w:rsidR="00275153" w:rsidRPr="00172746" w14:paraId="46E8095D" w14:textId="77777777" w:rsidTr="00172746">
        <w:trPr>
          <w:trHeight w:val="288"/>
        </w:trPr>
        <w:tc>
          <w:tcPr>
            <w:tcW w:w="4945" w:type="dxa"/>
            <w:noWrap/>
            <w:hideMark/>
          </w:tcPr>
          <w:p w14:paraId="1FC7B586" w14:textId="7F402C22" w:rsidR="00275153" w:rsidRPr="00172746" w:rsidRDefault="00275153" w:rsidP="00172746">
            <w:pPr>
              <w:widowControl/>
              <w:rPr>
                <w:rFonts w:asciiTheme="minorHAnsi" w:hAnsiTheme="minorHAnsi" w:cs="Arial"/>
              </w:rPr>
            </w:pPr>
            <w:r w:rsidRPr="00172746">
              <w:rPr>
                <w:rFonts w:asciiTheme="minorHAnsi" w:hAnsiTheme="minorHAnsi" w:cs="Arial"/>
              </w:rPr>
              <w:t>Electron Microscopist III/S</w:t>
            </w:r>
          </w:p>
        </w:tc>
        <w:tc>
          <w:tcPr>
            <w:tcW w:w="1710" w:type="dxa"/>
            <w:noWrap/>
            <w:hideMark/>
          </w:tcPr>
          <w:p w14:paraId="4B8BA28E" w14:textId="3D40477A" w:rsidR="00275153" w:rsidRPr="00172746" w:rsidRDefault="00275153" w:rsidP="00172746">
            <w:pPr>
              <w:widowControl/>
              <w:jc w:val="center"/>
              <w:rPr>
                <w:rFonts w:asciiTheme="minorHAnsi" w:hAnsiTheme="minorHAnsi" w:cs="Arial"/>
              </w:rPr>
            </w:pPr>
            <w:r w:rsidRPr="00172746">
              <w:rPr>
                <w:rFonts w:asciiTheme="minorHAnsi" w:hAnsiTheme="minorHAnsi" w:cs="Arial"/>
              </w:rPr>
              <w:t>13</w:t>
            </w:r>
          </w:p>
        </w:tc>
      </w:tr>
      <w:tr w:rsidR="00275153" w:rsidRPr="00172746" w14:paraId="316B9272" w14:textId="77777777" w:rsidTr="00172746">
        <w:trPr>
          <w:trHeight w:val="288"/>
        </w:trPr>
        <w:tc>
          <w:tcPr>
            <w:tcW w:w="4945" w:type="dxa"/>
            <w:noWrap/>
            <w:hideMark/>
          </w:tcPr>
          <w:p w14:paraId="4EBBFE37" w14:textId="164BD25C" w:rsidR="00275153" w:rsidRPr="00172746" w:rsidRDefault="00275153" w:rsidP="00172746">
            <w:pPr>
              <w:widowControl/>
              <w:rPr>
                <w:rFonts w:asciiTheme="minorHAnsi" w:hAnsiTheme="minorHAnsi" w:cs="Arial"/>
              </w:rPr>
            </w:pPr>
            <w:r w:rsidRPr="00172746">
              <w:rPr>
                <w:rFonts w:asciiTheme="minorHAnsi" w:hAnsiTheme="minorHAnsi" w:cs="Arial"/>
              </w:rPr>
              <w:t>Employee Assistance Coordinator</w:t>
            </w:r>
          </w:p>
        </w:tc>
        <w:tc>
          <w:tcPr>
            <w:tcW w:w="1710" w:type="dxa"/>
            <w:noWrap/>
            <w:hideMark/>
          </w:tcPr>
          <w:p w14:paraId="1D145E1F" w14:textId="0B1E9EDC" w:rsidR="00275153" w:rsidRPr="00172746" w:rsidRDefault="00275153" w:rsidP="00172746">
            <w:pPr>
              <w:widowControl/>
              <w:jc w:val="center"/>
              <w:rPr>
                <w:rFonts w:asciiTheme="minorHAnsi" w:hAnsiTheme="minorHAnsi" w:cs="Arial"/>
              </w:rPr>
            </w:pPr>
            <w:r w:rsidRPr="00172746">
              <w:rPr>
                <w:rFonts w:asciiTheme="minorHAnsi" w:hAnsiTheme="minorHAnsi" w:cs="Arial"/>
              </w:rPr>
              <w:t>14</w:t>
            </w:r>
          </w:p>
        </w:tc>
      </w:tr>
      <w:tr w:rsidR="00275153" w:rsidRPr="00172746" w14:paraId="7D77C29E" w14:textId="77777777" w:rsidTr="00172746">
        <w:trPr>
          <w:trHeight w:val="288"/>
        </w:trPr>
        <w:tc>
          <w:tcPr>
            <w:tcW w:w="4945" w:type="dxa"/>
            <w:noWrap/>
            <w:hideMark/>
          </w:tcPr>
          <w:p w14:paraId="06DDE853" w14:textId="7BA831FF" w:rsidR="00275153" w:rsidRPr="00172746" w:rsidRDefault="00275153" w:rsidP="00172746">
            <w:pPr>
              <w:widowControl/>
              <w:rPr>
                <w:rFonts w:asciiTheme="minorHAnsi" w:hAnsiTheme="minorHAnsi" w:cs="Arial"/>
              </w:rPr>
            </w:pPr>
            <w:r w:rsidRPr="00172746">
              <w:rPr>
                <w:rFonts w:asciiTheme="minorHAnsi" w:hAnsiTheme="minorHAnsi" w:cs="Arial"/>
              </w:rPr>
              <w:t>Employee Relations Assistant Director</w:t>
            </w:r>
          </w:p>
        </w:tc>
        <w:tc>
          <w:tcPr>
            <w:tcW w:w="1710" w:type="dxa"/>
            <w:noWrap/>
            <w:hideMark/>
          </w:tcPr>
          <w:p w14:paraId="0A266184" w14:textId="68B0E4BB" w:rsidR="00275153" w:rsidRPr="00172746" w:rsidRDefault="00275153" w:rsidP="00172746">
            <w:pPr>
              <w:widowControl/>
              <w:jc w:val="center"/>
              <w:rPr>
                <w:rFonts w:asciiTheme="minorHAnsi" w:hAnsiTheme="minorHAnsi" w:cs="Arial"/>
              </w:rPr>
            </w:pPr>
            <w:r w:rsidRPr="00172746">
              <w:rPr>
                <w:rFonts w:asciiTheme="minorHAnsi" w:hAnsiTheme="minorHAnsi" w:cs="Arial"/>
              </w:rPr>
              <w:t>15</w:t>
            </w:r>
          </w:p>
        </w:tc>
      </w:tr>
      <w:tr w:rsidR="00275153" w:rsidRPr="00172746" w14:paraId="3CD42124" w14:textId="77777777" w:rsidTr="00172746">
        <w:trPr>
          <w:trHeight w:val="288"/>
        </w:trPr>
        <w:tc>
          <w:tcPr>
            <w:tcW w:w="4945" w:type="dxa"/>
            <w:noWrap/>
            <w:hideMark/>
          </w:tcPr>
          <w:p w14:paraId="7672140B" w14:textId="73992A7A" w:rsidR="00275153" w:rsidRPr="00172746" w:rsidRDefault="00275153" w:rsidP="00172746">
            <w:pPr>
              <w:widowControl/>
              <w:rPr>
                <w:rFonts w:asciiTheme="minorHAnsi" w:hAnsiTheme="minorHAnsi" w:cs="Arial"/>
              </w:rPr>
            </w:pPr>
            <w:r w:rsidRPr="00172746">
              <w:rPr>
                <w:rFonts w:asciiTheme="minorHAnsi" w:hAnsiTheme="minorHAnsi" w:cs="Arial"/>
              </w:rPr>
              <w:t>Employee Relations Manager/S</w:t>
            </w:r>
          </w:p>
        </w:tc>
        <w:tc>
          <w:tcPr>
            <w:tcW w:w="1710" w:type="dxa"/>
            <w:noWrap/>
            <w:hideMark/>
          </w:tcPr>
          <w:p w14:paraId="1177D286" w14:textId="435BB780" w:rsidR="00275153" w:rsidRPr="00172746" w:rsidRDefault="00275153" w:rsidP="00172746">
            <w:pPr>
              <w:widowControl/>
              <w:jc w:val="center"/>
              <w:rPr>
                <w:rFonts w:asciiTheme="minorHAnsi" w:hAnsiTheme="minorHAnsi" w:cs="Arial"/>
              </w:rPr>
            </w:pPr>
            <w:r w:rsidRPr="00172746">
              <w:rPr>
                <w:rFonts w:asciiTheme="minorHAnsi" w:hAnsiTheme="minorHAnsi" w:cs="Arial"/>
              </w:rPr>
              <w:t>15</w:t>
            </w:r>
          </w:p>
        </w:tc>
      </w:tr>
      <w:tr w:rsidR="00275153" w:rsidRPr="00172746" w14:paraId="1F177EF0" w14:textId="77777777" w:rsidTr="00172746">
        <w:trPr>
          <w:trHeight w:val="288"/>
        </w:trPr>
        <w:tc>
          <w:tcPr>
            <w:tcW w:w="4945" w:type="dxa"/>
            <w:noWrap/>
            <w:hideMark/>
          </w:tcPr>
          <w:p w14:paraId="31084057" w14:textId="5A9A004D" w:rsidR="00275153" w:rsidRPr="00172746" w:rsidRDefault="00275153" w:rsidP="00172746">
            <w:pPr>
              <w:widowControl/>
              <w:rPr>
                <w:rFonts w:asciiTheme="minorHAnsi" w:hAnsiTheme="minorHAnsi" w:cs="Arial"/>
              </w:rPr>
            </w:pPr>
            <w:r w:rsidRPr="00172746">
              <w:rPr>
                <w:rFonts w:asciiTheme="minorHAnsi" w:hAnsiTheme="minorHAnsi" w:cs="Arial"/>
              </w:rPr>
              <w:t>Engagement Center Manager</w:t>
            </w:r>
          </w:p>
        </w:tc>
        <w:tc>
          <w:tcPr>
            <w:tcW w:w="1710" w:type="dxa"/>
            <w:noWrap/>
            <w:hideMark/>
          </w:tcPr>
          <w:p w14:paraId="2499106A" w14:textId="66F7507B" w:rsidR="00275153" w:rsidRPr="00172746" w:rsidRDefault="00275153" w:rsidP="00172746">
            <w:pPr>
              <w:widowControl/>
              <w:jc w:val="center"/>
              <w:rPr>
                <w:rFonts w:asciiTheme="minorHAnsi" w:hAnsiTheme="minorHAnsi" w:cs="Arial"/>
              </w:rPr>
            </w:pPr>
            <w:r w:rsidRPr="00172746">
              <w:rPr>
                <w:rFonts w:asciiTheme="minorHAnsi" w:hAnsiTheme="minorHAnsi" w:cs="Arial"/>
              </w:rPr>
              <w:t>14</w:t>
            </w:r>
          </w:p>
        </w:tc>
      </w:tr>
      <w:tr w:rsidR="00275153" w:rsidRPr="00172746" w14:paraId="62476D0B" w14:textId="77777777" w:rsidTr="00172746">
        <w:trPr>
          <w:trHeight w:val="288"/>
        </w:trPr>
        <w:tc>
          <w:tcPr>
            <w:tcW w:w="4945" w:type="dxa"/>
            <w:noWrap/>
            <w:hideMark/>
          </w:tcPr>
          <w:p w14:paraId="636D7B27" w14:textId="3D70C48B" w:rsidR="00275153" w:rsidRPr="00172746" w:rsidRDefault="00275153" w:rsidP="00172746">
            <w:pPr>
              <w:widowControl/>
              <w:rPr>
                <w:rFonts w:asciiTheme="minorHAnsi" w:hAnsiTheme="minorHAnsi" w:cs="Arial"/>
              </w:rPr>
            </w:pPr>
            <w:r w:rsidRPr="00172746">
              <w:rPr>
                <w:rFonts w:asciiTheme="minorHAnsi" w:hAnsiTheme="minorHAnsi" w:cs="Arial"/>
              </w:rPr>
              <w:t>Engineer V</w:t>
            </w:r>
          </w:p>
        </w:tc>
        <w:tc>
          <w:tcPr>
            <w:tcW w:w="1710" w:type="dxa"/>
            <w:noWrap/>
            <w:hideMark/>
          </w:tcPr>
          <w:p w14:paraId="7A1A6952" w14:textId="303CB0DB" w:rsidR="00275153" w:rsidRPr="00172746" w:rsidRDefault="00275153" w:rsidP="00172746">
            <w:pPr>
              <w:widowControl/>
              <w:jc w:val="center"/>
              <w:rPr>
                <w:rFonts w:asciiTheme="minorHAnsi" w:hAnsiTheme="minorHAnsi" w:cs="Arial"/>
              </w:rPr>
            </w:pPr>
            <w:r w:rsidRPr="00172746">
              <w:rPr>
                <w:rFonts w:asciiTheme="minorHAnsi" w:hAnsiTheme="minorHAnsi" w:cs="Arial"/>
              </w:rPr>
              <w:t>17</w:t>
            </w:r>
          </w:p>
        </w:tc>
      </w:tr>
      <w:tr w:rsidR="00275153" w:rsidRPr="00172746" w14:paraId="0C291B2F" w14:textId="77777777" w:rsidTr="00172746">
        <w:trPr>
          <w:trHeight w:val="288"/>
        </w:trPr>
        <w:tc>
          <w:tcPr>
            <w:tcW w:w="4945" w:type="dxa"/>
            <w:noWrap/>
            <w:hideMark/>
          </w:tcPr>
          <w:p w14:paraId="692F1B61" w14:textId="3D5E243D" w:rsidR="00275153" w:rsidRPr="00172746" w:rsidRDefault="00275153" w:rsidP="00172746">
            <w:pPr>
              <w:widowControl/>
              <w:rPr>
                <w:rFonts w:asciiTheme="minorHAnsi" w:hAnsiTheme="minorHAnsi" w:cs="Arial"/>
              </w:rPr>
            </w:pPr>
            <w:r w:rsidRPr="00172746">
              <w:rPr>
                <w:rFonts w:asciiTheme="minorHAnsi" w:hAnsiTheme="minorHAnsi" w:cs="Arial"/>
              </w:rPr>
              <w:t>Engineer/Architect II/S</w:t>
            </w:r>
          </w:p>
        </w:tc>
        <w:tc>
          <w:tcPr>
            <w:tcW w:w="1710" w:type="dxa"/>
            <w:noWrap/>
            <w:hideMark/>
          </w:tcPr>
          <w:p w14:paraId="4F3A5704" w14:textId="414ABB07" w:rsidR="00275153" w:rsidRPr="00172746" w:rsidRDefault="00275153" w:rsidP="00172746">
            <w:pPr>
              <w:widowControl/>
              <w:jc w:val="center"/>
              <w:rPr>
                <w:rFonts w:asciiTheme="minorHAnsi" w:hAnsiTheme="minorHAnsi" w:cs="Arial"/>
              </w:rPr>
            </w:pPr>
            <w:r w:rsidRPr="00172746">
              <w:rPr>
                <w:rFonts w:asciiTheme="minorHAnsi" w:hAnsiTheme="minorHAnsi" w:cs="Arial"/>
              </w:rPr>
              <w:t>12</w:t>
            </w:r>
          </w:p>
        </w:tc>
      </w:tr>
      <w:tr w:rsidR="00275153" w:rsidRPr="00172746" w14:paraId="293BFDF1" w14:textId="77777777" w:rsidTr="00172746">
        <w:trPr>
          <w:trHeight w:val="288"/>
        </w:trPr>
        <w:tc>
          <w:tcPr>
            <w:tcW w:w="4945" w:type="dxa"/>
            <w:noWrap/>
            <w:hideMark/>
          </w:tcPr>
          <w:p w14:paraId="20048EAD" w14:textId="70E0269C" w:rsidR="00275153" w:rsidRPr="00172746" w:rsidRDefault="00275153" w:rsidP="00172746">
            <w:pPr>
              <w:widowControl/>
              <w:rPr>
                <w:rFonts w:asciiTheme="minorHAnsi" w:hAnsiTheme="minorHAnsi" w:cs="Arial"/>
              </w:rPr>
            </w:pPr>
            <w:r w:rsidRPr="00172746">
              <w:rPr>
                <w:rFonts w:asciiTheme="minorHAnsi" w:hAnsiTheme="minorHAnsi" w:cs="Arial"/>
              </w:rPr>
              <w:t>Engineer/Architect III/S</w:t>
            </w:r>
          </w:p>
        </w:tc>
        <w:tc>
          <w:tcPr>
            <w:tcW w:w="1710" w:type="dxa"/>
            <w:noWrap/>
            <w:hideMark/>
          </w:tcPr>
          <w:p w14:paraId="69E249F4" w14:textId="54B3CD7B" w:rsidR="00275153" w:rsidRPr="00172746" w:rsidRDefault="00275153" w:rsidP="00172746">
            <w:pPr>
              <w:widowControl/>
              <w:jc w:val="center"/>
              <w:rPr>
                <w:rFonts w:asciiTheme="minorHAnsi" w:hAnsiTheme="minorHAnsi" w:cs="Arial"/>
              </w:rPr>
            </w:pPr>
            <w:r w:rsidRPr="00172746">
              <w:rPr>
                <w:rFonts w:asciiTheme="minorHAnsi" w:hAnsiTheme="minorHAnsi" w:cs="Arial"/>
              </w:rPr>
              <w:t>14</w:t>
            </w:r>
          </w:p>
        </w:tc>
      </w:tr>
      <w:tr w:rsidR="00275153" w:rsidRPr="00172746" w14:paraId="1A5A784A" w14:textId="77777777" w:rsidTr="00172746">
        <w:trPr>
          <w:trHeight w:val="288"/>
        </w:trPr>
        <w:tc>
          <w:tcPr>
            <w:tcW w:w="4945" w:type="dxa"/>
            <w:noWrap/>
            <w:hideMark/>
          </w:tcPr>
          <w:p w14:paraId="7D89DA64" w14:textId="4F95C21D" w:rsidR="00275153" w:rsidRPr="00172746" w:rsidRDefault="00275153" w:rsidP="00172746">
            <w:pPr>
              <w:widowControl/>
              <w:rPr>
                <w:rFonts w:asciiTheme="minorHAnsi" w:hAnsiTheme="minorHAnsi" w:cs="Arial"/>
              </w:rPr>
            </w:pPr>
            <w:r w:rsidRPr="00172746">
              <w:rPr>
                <w:rFonts w:asciiTheme="minorHAnsi" w:hAnsiTheme="minorHAnsi" w:cs="Arial"/>
              </w:rPr>
              <w:t>Engineer/Architect IV/S</w:t>
            </w:r>
          </w:p>
        </w:tc>
        <w:tc>
          <w:tcPr>
            <w:tcW w:w="1710" w:type="dxa"/>
            <w:noWrap/>
            <w:hideMark/>
          </w:tcPr>
          <w:p w14:paraId="2C8C3859" w14:textId="4AC63754" w:rsidR="00275153" w:rsidRPr="00172746" w:rsidRDefault="00275153" w:rsidP="00172746">
            <w:pPr>
              <w:widowControl/>
              <w:jc w:val="center"/>
              <w:rPr>
                <w:rFonts w:asciiTheme="minorHAnsi" w:hAnsiTheme="minorHAnsi" w:cs="Arial"/>
              </w:rPr>
            </w:pPr>
            <w:r w:rsidRPr="00172746">
              <w:rPr>
                <w:rFonts w:asciiTheme="minorHAnsi" w:hAnsiTheme="minorHAnsi" w:cs="Arial"/>
              </w:rPr>
              <w:t>16</w:t>
            </w:r>
          </w:p>
        </w:tc>
      </w:tr>
      <w:tr w:rsidR="00275153" w:rsidRPr="00172746" w14:paraId="2565D97A" w14:textId="77777777" w:rsidTr="00172746">
        <w:trPr>
          <w:trHeight w:val="288"/>
        </w:trPr>
        <w:tc>
          <w:tcPr>
            <w:tcW w:w="4945" w:type="dxa"/>
            <w:noWrap/>
            <w:hideMark/>
          </w:tcPr>
          <w:p w14:paraId="1BC56D13" w14:textId="4F70B104" w:rsidR="00275153" w:rsidRPr="00172746" w:rsidRDefault="00275153" w:rsidP="00172746">
            <w:pPr>
              <w:widowControl/>
              <w:rPr>
                <w:rFonts w:asciiTheme="minorHAnsi" w:hAnsiTheme="minorHAnsi" w:cs="Arial"/>
              </w:rPr>
            </w:pPr>
            <w:r w:rsidRPr="00172746">
              <w:rPr>
                <w:rFonts w:asciiTheme="minorHAnsi" w:hAnsiTheme="minorHAnsi" w:cs="Arial"/>
              </w:rPr>
              <w:t>Engineering/Physicist Accelerator II/S</w:t>
            </w:r>
          </w:p>
        </w:tc>
        <w:tc>
          <w:tcPr>
            <w:tcW w:w="1710" w:type="dxa"/>
            <w:noWrap/>
            <w:hideMark/>
          </w:tcPr>
          <w:p w14:paraId="7FF64299" w14:textId="0DAB00A4" w:rsidR="00275153" w:rsidRPr="00172746" w:rsidRDefault="00275153" w:rsidP="00172746">
            <w:pPr>
              <w:widowControl/>
              <w:jc w:val="center"/>
              <w:rPr>
                <w:rFonts w:asciiTheme="minorHAnsi" w:hAnsiTheme="minorHAnsi" w:cs="Arial"/>
              </w:rPr>
            </w:pPr>
            <w:r w:rsidRPr="00172746">
              <w:rPr>
                <w:rFonts w:asciiTheme="minorHAnsi" w:hAnsiTheme="minorHAnsi" w:cs="Arial"/>
              </w:rPr>
              <w:t>12</w:t>
            </w:r>
          </w:p>
        </w:tc>
      </w:tr>
      <w:tr w:rsidR="00275153" w:rsidRPr="00172746" w14:paraId="2EFAF3CD" w14:textId="77777777" w:rsidTr="00172746">
        <w:trPr>
          <w:trHeight w:val="288"/>
        </w:trPr>
        <w:tc>
          <w:tcPr>
            <w:tcW w:w="4945" w:type="dxa"/>
            <w:noWrap/>
            <w:hideMark/>
          </w:tcPr>
          <w:p w14:paraId="4F54D464" w14:textId="78B4A948" w:rsidR="00275153" w:rsidRPr="00172746" w:rsidRDefault="00275153" w:rsidP="00172746">
            <w:pPr>
              <w:widowControl/>
              <w:rPr>
                <w:rFonts w:asciiTheme="minorHAnsi" w:hAnsiTheme="minorHAnsi" w:cs="Arial"/>
              </w:rPr>
            </w:pPr>
            <w:r w:rsidRPr="00172746">
              <w:rPr>
                <w:rFonts w:asciiTheme="minorHAnsi" w:hAnsiTheme="minorHAnsi" w:cs="Arial"/>
              </w:rPr>
              <w:t>Engineering/Physicist Accelerator III/S</w:t>
            </w:r>
          </w:p>
        </w:tc>
        <w:tc>
          <w:tcPr>
            <w:tcW w:w="1710" w:type="dxa"/>
            <w:noWrap/>
            <w:hideMark/>
          </w:tcPr>
          <w:p w14:paraId="0464ED94" w14:textId="398F2034" w:rsidR="00275153" w:rsidRPr="00172746" w:rsidRDefault="00275153" w:rsidP="00172746">
            <w:pPr>
              <w:widowControl/>
              <w:jc w:val="center"/>
              <w:rPr>
                <w:rFonts w:asciiTheme="minorHAnsi" w:hAnsiTheme="minorHAnsi" w:cs="Arial"/>
              </w:rPr>
            </w:pPr>
            <w:r w:rsidRPr="00172746">
              <w:rPr>
                <w:rFonts w:asciiTheme="minorHAnsi" w:hAnsiTheme="minorHAnsi" w:cs="Arial"/>
              </w:rPr>
              <w:t>14</w:t>
            </w:r>
          </w:p>
        </w:tc>
      </w:tr>
      <w:tr w:rsidR="00275153" w:rsidRPr="00172746" w14:paraId="620B9D72" w14:textId="77777777" w:rsidTr="00172746">
        <w:trPr>
          <w:trHeight w:val="288"/>
        </w:trPr>
        <w:tc>
          <w:tcPr>
            <w:tcW w:w="4945" w:type="dxa"/>
            <w:noWrap/>
            <w:hideMark/>
          </w:tcPr>
          <w:p w14:paraId="6C67B951" w14:textId="3B854830" w:rsidR="00275153" w:rsidRPr="00172746" w:rsidRDefault="00275153" w:rsidP="00172746">
            <w:pPr>
              <w:widowControl/>
              <w:rPr>
                <w:rFonts w:asciiTheme="minorHAnsi" w:hAnsiTheme="minorHAnsi" w:cs="Arial"/>
              </w:rPr>
            </w:pPr>
            <w:r w:rsidRPr="00172746">
              <w:rPr>
                <w:rFonts w:asciiTheme="minorHAnsi" w:hAnsiTheme="minorHAnsi" w:cs="Arial"/>
              </w:rPr>
              <w:t>Engineering/Physicist Accelerator IV/S</w:t>
            </w:r>
          </w:p>
        </w:tc>
        <w:tc>
          <w:tcPr>
            <w:tcW w:w="1710" w:type="dxa"/>
            <w:noWrap/>
            <w:hideMark/>
          </w:tcPr>
          <w:p w14:paraId="623D3AF4" w14:textId="433F6E71" w:rsidR="00275153" w:rsidRPr="00172746" w:rsidRDefault="00275153" w:rsidP="00172746">
            <w:pPr>
              <w:widowControl/>
              <w:jc w:val="center"/>
              <w:rPr>
                <w:rFonts w:asciiTheme="minorHAnsi" w:hAnsiTheme="minorHAnsi" w:cs="Arial"/>
              </w:rPr>
            </w:pPr>
            <w:r w:rsidRPr="00172746">
              <w:rPr>
                <w:rFonts w:asciiTheme="minorHAnsi" w:hAnsiTheme="minorHAnsi" w:cs="Arial"/>
              </w:rPr>
              <w:t>15</w:t>
            </w:r>
          </w:p>
        </w:tc>
      </w:tr>
      <w:tr w:rsidR="00275153" w:rsidRPr="00172746" w14:paraId="42319B4B" w14:textId="77777777" w:rsidTr="00172746">
        <w:trPr>
          <w:trHeight w:val="288"/>
        </w:trPr>
        <w:tc>
          <w:tcPr>
            <w:tcW w:w="4945" w:type="dxa"/>
            <w:noWrap/>
            <w:hideMark/>
          </w:tcPr>
          <w:p w14:paraId="72A41373" w14:textId="133E3ECF" w:rsidR="00275153" w:rsidRPr="00172746" w:rsidRDefault="00275153" w:rsidP="00172746">
            <w:pPr>
              <w:widowControl/>
              <w:rPr>
                <w:rFonts w:asciiTheme="minorHAnsi" w:hAnsiTheme="minorHAnsi" w:cs="Arial"/>
              </w:rPr>
            </w:pPr>
            <w:r w:rsidRPr="00172746">
              <w:rPr>
                <w:rFonts w:asciiTheme="minorHAnsi" w:hAnsiTheme="minorHAnsi" w:cs="Arial"/>
              </w:rPr>
              <w:t>Environmental Compliance Officer/S</w:t>
            </w:r>
          </w:p>
        </w:tc>
        <w:tc>
          <w:tcPr>
            <w:tcW w:w="1710" w:type="dxa"/>
            <w:noWrap/>
            <w:hideMark/>
          </w:tcPr>
          <w:p w14:paraId="1B8B1858" w14:textId="49E33A2C" w:rsidR="00275153" w:rsidRPr="00172746" w:rsidRDefault="00275153" w:rsidP="00172746">
            <w:pPr>
              <w:widowControl/>
              <w:jc w:val="center"/>
              <w:rPr>
                <w:rFonts w:asciiTheme="minorHAnsi" w:hAnsiTheme="minorHAnsi" w:cs="Arial"/>
              </w:rPr>
            </w:pPr>
            <w:r w:rsidRPr="00172746">
              <w:rPr>
                <w:rFonts w:asciiTheme="minorHAnsi" w:hAnsiTheme="minorHAnsi" w:cs="Arial"/>
              </w:rPr>
              <w:t>14</w:t>
            </w:r>
          </w:p>
        </w:tc>
      </w:tr>
      <w:tr w:rsidR="00275153" w:rsidRPr="00172746" w14:paraId="52F3B46C" w14:textId="77777777" w:rsidTr="00172746">
        <w:trPr>
          <w:trHeight w:val="288"/>
        </w:trPr>
        <w:tc>
          <w:tcPr>
            <w:tcW w:w="4945" w:type="dxa"/>
            <w:noWrap/>
            <w:hideMark/>
          </w:tcPr>
          <w:p w14:paraId="041F7659" w14:textId="6181AD33" w:rsidR="00275153" w:rsidRPr="00172746" w:rsidRDefault="00275153" w:rsidP="00172746">
            <w:pPr>
              <w:widowControl/>
              <w:rPr>
                <w:rFonts w:asciiTheme="minorHAnsi" w:hAnsiTheme="minorHAnsi" w:cs="Arial"/>
              </w:rPr>
            </w:pPr>
            <w:r w:rsidRPr="00172746">
              <w:rPr>
                <w:rFonts w:asciiTheme="minorHAnsi" w:hAnsiTheme="minorHAnsi" w:cs="Arial"/>
              </w:rPr>
              <w:t>Environmental Health/Safety Supervisor</w:t>
            </w:r>
          </w:p>
        </w:tc>
        <w:tc>
          <w:tcPr>
            <w:tcW w:w="1710" w:type="dxa"/>
            <w:noWrap/>
            <w:hideMark/>
          </w:tcPr>
          <w:p w14:paraId="460BEF9A" w14:textId="5C73EFAE" w:rsidR="00275153" w:rsidRPr="00172746" w:rsidRDefault="00275153" w:rsidP="00172746">
            <w:pPr>
              <w:widowControl/>
              <w:jc w:val="center"/>
              <w:rPr>
                <w:rFonts w:asciiTheme="minorHAnsi" w:hAnsiTheme="minorHAnsi" w:cs="Arial"/>
              </w:rPr>
            </w:pPr>
            <w:r w:rsidRPr="00172746">
              <w:rPr>
                <w:rFonts w:asciiTheme="minorHAnsi" w:hAnsiTheme="minorHAnsi" w:cs="Arial"/>
              </w:rPr>
              <w:t>14</w:t>
            </w:r>
          </w:p>
        </w:tc>
      </w:tr>
      <w:tr w:rsidR="00275153" w:rsidRPr="00172746" w14:paraId="15085613" w14:textId="77777777" w:rsidTr="00172746">
        <w:trPr>
          <w:trHeight w:val="288"/>
        </w:trPr>
        <w:tc>
          <w:tcPr>
            <w:tcW w:w="4945" w:type="dxa"/>
            <w:noWrap/>
            <w:hideMark/>
          </w:tcPr>
          <w:p w14:paraId="6A5D6607" w14:textId="3F5EBE72" w:rsidR="00275153" w:rsidRPr="00172746" w:rsidRDefault="00275153" w:rsidP="00172746">
            <w:pPr>
              <w:widowControl/>
              <w:rPr>
                <w:rFonts w:asciiTheme="minorHAnsi" w:hAnsiTheme="minorHAnsi" w:cs="Arial"/>
              </w:rPr>
            </w:pPr>
            <w:r w:rsidRPr="00172746">
              <w:rPr>
                <w:rFonts w:asciiTheme="minorHAnsi" w:hAnsiTheme="minorHAnsi" w:cs="Arial"/>
              </w:rPr>
              <w:t>Executive Assistant/S</w:t>
            </w:r>
          </w:p>
        </w:tc>
        <w:tc>
          <w:tcPr>
            <w:tcW w:w="1710" w:type="dxa"/>
            <w:noWrap/>
            <w:hideMark/>
          </w:tcPr>
          <w:p w14:paraId="1C200FBC" w14:textId="5C5E8D2E" w:rsidR="00275153" w:rsidRPr="00172746" w:rsidRDefault="00275153" w:rsidP="00172746">
            <w:pPr>
              <w:widowControl/>
              <w:jc w:val="center"/>
              <w:rPr>
                <w:rFonts w:asciiTheme="minorHAnsi" w:hAnsiTheme="minorHAnsi" w:cs="Arial"/>
              </w:rPr>
            </w:pPr>
            <w:r w:rsidRPr="00172746">
              <w:rPr>
                <w:rFonts w:asciiTheme="minorHAnsi" w:hAnsiTheme="minorHAnsi" w:cs="Arial"/>
              </w:rPr>
              <w:t>12</w:t>
            </w:r>
          </w:p>
        </w:tc>
      </w:tr>
      <w:tr w:rsidR="00275153" w:rsidRPr="00172746" w14:paraId="52515277" w14:textId="77777777" w:rsidTr="00172746">
        <w:trPr>
          <w:trHeight w:val="288"/>
        </w:trPr>
        <w:tc>
          <w:tcPr>
            <w:tcW w:w="4945" w:type="dxa"/>
            <w:noWrap/>
            <w:hideMark/>
          </w:tcPr>
          <w:p w14:paraId="7BDAC1E8" w14:textId="693352BC" w:rsidR="00275153" w:rsidRPr="00172746" w:rsidRDefault="00275153" w:rsidP="00172746">
            <w:pPr>
              <w:widowControl/>
              <w:rPr>
                <w:rFonts w:asciiTheme="minorHAnsi" w:hAnsiTheme="minorHAnsi" w:cs="Arial"/>
              </w:rPr>
            </w:pPr>
            <w:r w:rsidRPr="00172746">
              <w:rPr>
                <w:rFonts w:asciiTheme="minorHAnsi" w:hAnsiTheme="minorHAnsi" w:cs="Arial"/>
              </w:rPr>
              <w:t>Executive Chef/S</w:t>
            </w:r>
          </w:p>
        </w:tc>
        <w:tc>
          <w:tcPr>
            <w:tcW w:w="1710" w:type="dxa"/>
            <w:noWrap/>
            <w:hideMark/>
          </w:tcPr>
          <w:p w14:paraId="124DEB87" w14:textId="3D2B03EF" w:rsidR="00275153" w:rsidRPr="00172746" w:rsidRDefault="00275153" w:rsidP="00172746">
            <w:pPr>
              <w:widowControl/>
              <w:jc w:val="center"/>
              <w:rPr>
                <w:rFonts w:asciiTheme="minorHAnsi" w:hAnsiTheme="minorHAnsi" w:cs="Arial"/>
              </w:rPr>
            </w:pPr>
            <w:r w:rsidRPr="00172746">
              <w:rPr>
                <w:rFonts w:asciiTheme="minorHAnsi" w:hAnsiTheme="minorHAnsi" w:cs="Arial"/>
              </w:rPr>
              <w:t>13</w:t>
            </w:r>
          </w:p>
        </w:tc>
      </w:tr>
      <w:tr w:rsidR="00275153" w:rsidRPr="00172746" w14:paraId="709F5494" w14:textId="77777777" w:rsidTr="00172746">
        <w:trPr>
          <w:trHeight w:val="288"/>
        </w:trPr>
        <w:tc>
          <w:tcPr>
            <w:tcW w:w="4945" w:type="dxa"/>
            <w:noWrap/>
            <w:hideMark/>
          </w:tcPr>
          <w:p w14:paraId="14D57075" w14:textId="3C1D50A2" w:rsidR="00275153" w:rsidRPr="00172746" w:rsidRDefault="00275153" w:rsidP="00172746">
            <w:pPr>
              <w:widowControl/>
              <w:rPr>
                <w:rFonts w:asciiTheme="minorHAnsi" w:hAnsiTheme="minorHAnsi" w:cs="Arial"/>
              </w:rPr>
            </w:pPr>
            <w:r w:rsidRPr="00172746">
              <w:rPr>
                <w:rFonts w:asciiTheme="minorHAnsi" w:hAnsiTheme="minorHAnsi" w:cs="Arial"/>
              </w:rPr>
              <w:t>Executive Development Center Manager</w:t>
            </w:r>
          </w:p>
        </w:tc>
        <w:tc>
          <w:tcPr>
            <w:tcW w:w="1710" w:type="dxa"/>
            <w:noWrap/>
            <w:hideMark/>
          </w:tcPr>
          <w:p w14:paraId="5B47E815" w14:textId="02BF793C" w:rsidR="00275153" w:rsidRPr="00172746" w:rsidRDefault="00275153" w:rsidP="00172746">
            <w:pPr>
              <w:widowControl/>
              <w:jc w:val="center"/>
              <w:rPr>
                <w:rFonts w:asciiTheme="minorHAnsi" w:hAnsiTheme="minorHAnsi" w:cs="Arial"/>
              </w:rPr>
            </w:pPr>
            <w:r w:rsidRPr="00172746">
              <w:rPr>
                <w:rFonts w:asciiTheme="minorHAnsi" w:hAnsiTheme="minorHAnsi" w:cs="Arial"/>
              </w:rPr>
              <w:t>15</w:t>
            </w:r>
          </w:p>
        </w:tc>
      </w:tr>
      <w:tr w:rsidR="00275153" w:rsidRPr="00172746" w14:paraId="4235144D" w14:textId="77777777" w:rsidTr="00172746">
        <w:trPr>
          <w:trHeight w:val="288"/>
        </w:trPr>
        <w:tc>
          <w:tcPr>
            <w:tcW w:w="4945" w:type="dxa"/>
            <w:noWrap/>
            <w:hideMark/>
          </w:tcPr>
          <w:p w14:paraId="2B7CA1A3" w14:textId="746E2E2C" w:rsidR="00275153" w:rsidRPr="00172746" w:rsidRDefault="00275153" w:rsidP="00172746">
            <w:pPr>
              <w:widowControl/>
              <w:rPr>
                <w:rFonts w:asciiTheme="minorHAnsi" w:hAnsiTheme="minorHAnsi" w:cs="Arial"/>
              </w:rPr>
            </w:pPr>
            <w:r w:rsidRPr="00172746">
              <w:rPr>
                <w:rFonts w:asciiTheme="minorHAnsi" w:hAnsiTheme="minorHAnsi" w:cs="Arial"/>
              </w:rPr>
              <w:t>Executive Secretary II/S</w:t>
            </w:r>
          </w:p>
        </w:tc>
        <w:tc>
          <w:tcPr>
            <w:tcW w:w="1710" w:type="dxa"/>
            <w:noWrap/>
            <w:hideMark/>
          </w:tcPr>
          <w:p w14:paraId="6751A508" w14:textId="6CE3ECA2" w:rsidR="00275153" w:rsidRPr="00172746" w:rsidRDefault="00275153" w:rsidP="00172746">
            <w:pPr>
              <w:widowControl/>
              <w:jc w:val="center"/>
              <w:rPr>
                <w:rFonts w:asciiTheme="minorHAnsi" w:hAnsiTheme="minorHAnsi" w:cs="Arial"/>
              </w:rPr>
            </w:pPr>
            <w:r w:rsidRPr="00172746">
              <w:rPr>
                <w:rFonts w:asciiTheme="minorHAnsi" w:hAnsiTheme="minorHAnsi" w:cs="Arial"/>
              </w:rPr>
              <w:t>10</w:t>
            </w:r>
          </w:p>
        </w:tc>
      </w:tr>
      <w:tr w:rsidR="00275153" w:rsidRPr="00172746" w14:paraId="009AB55E" w14:textId="77777777" w:rsidTr="00172746">
        <w:trPr>
          <w:trHeight w:val="288"/>
        </w:trPr>
        <w:tc>
          <w:tcPr>
            <w:tcW w:w="4945" w:type="dxa"/>
            <w:noWrap/>
            <w:hideMark/>
          </w:tcPr>
          <w:p w14:paraId="09589323" w14:textId="58C9DC74" w:rsidR="00275153" w:rsidRPr="00172746" w:rsidRDefault="00275153" w:rsidP="00172746">
            <w:pPr>
              <w:widowControl/>
              <w:rPr>
                <w:rFonts w:asciiTheme="minorHAnsi" w:hAnsiTheme="minorHAnsi" w:cs="Arial"/>
              </w:rPr>
            </w:pPr>
            <w:r w:rsidRPr="00172746">
              <w:rPr>
                <w:rFonts w:asciiTheme="minorHAnsi" w:hAnsiTheme="minorHAnsi" w:cs="Arial"/>
              </w:rPr>
              <w:t>Executive Sous Chef/S</w:t>
            </w:r>
          </w:p>
        </w:tc>
        <w:tc>
          <w:tcPr>
            <w:tcW w:w="1710" w:type="dxa"/>
            <w:noWrap/>
            <w:hideMark/>
          </w:tcPr>
          <w:p w14:paraId="26114BEE" w14:textId="5737F30E" w:rsidR="00275153" w:rsidRPr="00172746" w:rsidRDefault="00275153" w:rsidP="00172746">
            <w:pPr>
              <w:widowControl/>
              <w:jc w:val="center"/>
              <w:rPr>
                <w:rFonts w:asciiTheme="minorHAnsi" w:hAnsiTheme="minorHAnsi" w:cs="Arial"/>
              </w:rPr>
            </w:pPr>
            <w:r w:rsidRPr="00172746">
              <w:rPr>
                <w:rFonts w:asciiTheme="minorHAnsi" w:hAnsiTheme="minorHAnsi" w:cs="Arial"/>
              </w:rPr>
              <w:t>12</w:t>
            </w:r>
          </w:p>
        </w:tc>
      </w:tr>
      <w:tr w:rsidR="00275153" w:rsidRPr="00172746" w14:paraId="70CBF9DA" w14:textId="77777777" w:rsidTr="00172746">
        <w:trPr>
          <w:trHeight w:val="288"/>
        </w:trPr>
        <w:tc>
          <w:tcPr>
            <w:tcW w:w="4945" w:type="dxa"/>
            <w:noWrap/>
            <w:hideMark/>
          </w:tcPr>
          <w:p w14:paraId="4A2C8AB3" w14:textId="42401855" w:rsidR="00275153" w:rsidRPr="00172746" w:rsidRDefault="00275153" w:rsidP="00172746">
            <w:pPr>
              <w:widowControl/>
              <w:rPr>
                <w:rFonts w:asciiTheme="minorHAnsi" w:hAnsiTheme="minorHAnsi" w:cs="Arial"/>
              </w:rPr>
            </w:pPr>
            <w:r w:rsidRPr="00172746">
              <w:rPr>
                <w:rFonts w:asciiTheme="minorHAnsi" w:hAnsiTheme="minorHAnsi" w:cs="Arial"/>
              </w:rPr>
              <w:t>Executive Staff Assistant/S</w:t>
            </w:r>
          </w:p>
        </w:tc>
        <w:tc>
          <w:tcPr>
            <w:tcW w:w="1710" w:type="dxa"/>
            <w:noWrap/>
            <w:hideMark/>
          </w:tcPr>
          <w:p w14:paraId="29D1CDAC" w14:textId="7E4CB44E" w:rsidR="00275153" w:rsidRPr="00172746" w:rsidRDefault="00275153" w:rsidP="00172746">
            <w:pPr>
              <w:widowControl/>
              <w:jc w:val="center"/>
              <w:rPr>
                <w:rFonts w:asciiTheme="minorHAnsi" w:hAnsiTheme="minorHAnsi" w:cs="Arial"/>
              </w:rPr>
            </w:pPr>
            <w:r w:rsidRPr="00172746">
              <w:rPr>
                <w:rFonts w:asciiTheme="minorHAnsi" w:hAnsiTheme="minorHAnsi" w:cs="Arial"/>
              </w:rPr>
              <w:t>11</w:t>
            </w:r>
          </w:p>
        </w:tc>
      </w:tr>
      <w:tr w:rsidR="00275153" w:rsidRPr="00172746" w14:paraId="582DBCCD" w14:textId="77777777" w:rsidTr="00172746">
        <w:trPr>
          <w:trHeight w:val="288"/>
        </w:trPr>
        <w:tc>
          <w:tcPr>
            <w:tcW w:w="4945" w:type="dxa"/>
            <w:noWrap/>
            <w:hideMark/>
          </w:tcPr>
          <w:p w14:paraId="5C3D0D24" w14:textId="335F8F01" w:rsidR="00275153" w:rsidRPr="00172746" w:rsidRDefault="00275153" w:rsidP="00172746">
            <w:pPr>
              <w:widowControl/>
              <w:rPr>
                <w:rFonts w:asciiTheme="minorHAnsi" w:hAnsiTheme="minorHAnsi" w:cs="Arial"/>
              </w:rPr>
            </w:pPr>
            <w:r w:rsidRPr="00172746">
              <w:rPr>
                <w:rFonts w:asciiTheme="minorHAnsi" w:hAnsiTheme="minorHAnsi" w:cs="Arial"/>
              </w:rPr>
              <w:t>Executive Staff Asst To The President/S</w:t>
            </w:r>
          </w:p>
        </w:tc>
        <w:tc>
          <w:tcPr>
            <w:tcW w:w="1710" w:type="dxa"/>
            <w:noWrap/>
            <w:hideMark/>
          </w:tcPr>
          <w:p w14:paraId="2D2DFC1D" w14:textId="6D00EABF" w:rsidR="00275153" w:rsidRPr="00172746" w:rsidRDefault="00275153" w:rsidP="00172746">
            <w:pPr>
              <w:widowControl/>
              <w:jc w:val="center"/>
              <w:rPr>
                <w:rFonts w:asciiTheme="minorHAnsi" w:hAnsiTheme="minorHAnsi" w:cs="Arial"/>
              </w:rPr>
            </w:pPr>
            <w:r w:rsidRPr="00172746">
              <w:rPr>
                <w:rFonts w:asciiTheme="minorHAnsi" w:hAnsiTheme="minorHAnsi" w:cs="Arial"/>
              </w:rPr>
              <w:t>12</w:t>
            </w:r>
          </w:p>
        </w:tc>
      </w:tr>
      <w:tr w:rsidR="00275153" w:rsidRPr="00172746" w14:paraId="6FAA5F37" w14:textId="77777777" w:rsidTr="00172746">
        <w:trPr>
          <w:trHeight w:val="288"/>
        </w:trPr>
        <w:tc>
          <w:tcPr>
            <w:tcW w:w="4945" w:type="dxa"/>
            <w:noWrap/>
            <w:hideMark/>
          </w:tcPr>
          <w:p w14:paraId="6DB0DD43" w14:textId="7CAF8E1F" w:rsidR="00275153" w:rsidRPr="00172746" w:rsidRDefault="00275153" w:rsidP="00172746">
            <w:pPr>
              <w:widowControl/>
              <w:rPr>
                <w:rFonts w:asciiTheme="minorHAnsi" w:hAnsiTheme="minorHAnsi" w:cs="Arial"/>
              </w:rPr>
            </w:pPr>
            <w:r w:rsidRPr="00172746">
              <w:rPr>
                <w:rFonts w:asciiTheme="minorHAnsi" w:hAnsiTheme="minorHAnsi" w:cs="Arial"/>
              </w:rPr>
              <w:t>Exhibitions Manager/S</w:t>
            </w:r>
          </w:p>
        </w:tc>
        <w:tc>
          <w:tcPr>
            <w:tcW w:w="1710" w:type="dxa"/>
            <w:noWrap/>
            <w:hideMark/>
          </w:tcPr>
          <w:p w14:paraId="3525368C" w14:textId="7FF1D5BC" w:rsidR="00275153" w:rsidRPr="00172746" w:rsidRDefault="00275153" w:rsidP="00172746">
            <w:pPr>
              <w:widowControl/>
              <w:jc w:val="center"/>
              <w:rPr>
                <w:rFonts w:asciiTheme="minorHAnsi" w:hAnsiTheme="minorHAnsi" w:cs="Arial"/>
              </w:rPr>
            </w:pPr>
            <w:r w:rsidRPr="00172746">
              <w:rPr>
                <w:rFonts w:asciiTheme="minorHAnsi" w:hAnsiTheme="minorHAnsi" w:cs="Arial"/>
              </w:rPr>
              <w:t>12</w:t>
            </w:r>
          </w:p>
        </w:tc>
      </w:tr>
      <w:tr w:rsidR="00275153" w:rsidRPr="00172746" w14:paraId="422A9C32" w14:textId="77777777" w:rsidTr="00172746">
        <w:trPr>
          <w:trHeight w:val="288"/>
        </w:trPr>
        <w:tc>
          <w:tcPr>
            <w:tcW w:w="4945" w:type="dxa"/>
            <w:noWrap/>
            <w:hideMark/>
          </w:tcPr>
          <w:p w14:paraId="7613B052" w14:textId="7DDB4EF8" w:rsidR="00275153" w:rsidRPr="00172746" w:rsidRDefault="00275153" w:rsidP="00172746">
            <w:pPr>
              <w:widowControl/>
              <w:rPr>
                <w:rFonts w:asciiTheme="minorHAnsi" w:hAnsiTheme="minorHAnsi" w:cs="Arial"/>
              </w:rPr>
            </w:pPr>
            <w:r w:rsidRPr="00172746">
              <w:rPr>
                <w:rFonts w:asciiTheme="minorHAnsi" w:hAnsiTheme="minorHAnsi" w:cs="Arial"/>
              </w:rPr>
              <w:t>Facilities Coordinator/S</w:t>
            </w:r>
          </w:p>
        </w:tc>
        <w:tc>
          <w:tcPr>
            <w:tcW w:w="1710" w:type="dxa"/>
            <w:noWrap/>
            <w:hideMark/>
          </w:tcPr>
          <w:p w14:paraId="6C6036FE" w14:textId="5B95A6DF" w:rsidR="00275153" w:rsidRPr="00172746" w:rsidRDefault="00275153" w:rsidP="00172746">
            <w:pPr>
              <w:widowControl/>
              <w:jc w:val="center"/>
              <w:rPr>
                <w:rFonts w:asciiTheme="minorHAnsi" w:hAnsiTheme="minorHAnsi" w:cs="Arial"/>
              </w:rPr>
            </w:pPr>
            <w:r w:rsidRPr="00172746">
              <w:rPr>
                <w:rFonts w:asciiTheme="minorHAnsi" w:hAnsiTheme="minorHAnsi" w:cs="Arial"/>
              </w:rPr>
              <w:t>12</w:t>
            </w:r>
          </w:p>
        </w:tc>
      </w:tr>
      <w:tr w:rsidR="00275153" w:rsidRPr="00172746" w14:paraId="4969EC8C" w14:textId="77777777" w:rsidTr="00172746">
        <w:trPr>
          <w:trHeight w:val="288"/>
        </w:trPr>
        <w:tc>
          <w:tcPr>
            <w:tcW w:w="4945" w:type="dxa"/>
            <w:noWrap/>
            <w:hideMark/>
          </w:tcPr>
          <w:p w14:paraId="77B6EF9F" w14:textId="17ED9DB0" w:rsidR="00275153" w:rsidRPr="00172746" w:rsidRDefault="00275153" w:rsidP="00172746">
            <w:pPr>
              <w:widowControl/>
              <w:rPr>
                <w:rFonts w:asciiTheme="minorHAnsi" w:hAnsiTheme="minorHAnsi" w:cs="Arial"/>
              </w:rPr>
            </w:pPr>
            <w:r w:rsidRPr="00172746">
              <w:rPr>
                <w:rFonts w:asciiTheme="minorHAnsi" w:hAnsiTheme="minorHAnsi" w:cs="Arial"/>
              </w:rPr>
              <w:t>Facility Conference/Event Coordinator/S</w:t>
            </w:r>
          </w:p>
        </w:tc>
        <w:tc>
          <w:tcPr>
            <w:tcW w:w="1710" w:type="dxa"/>
            <w:noWrap/>
            <w:hideMark/>
          </w:tcPr>
          <w:p w14:paraId="40138F36" w14:textId="20ADA842" w:rsidR="00275153" w:rsidRPr="00172746" w:rsidRDefault="00275153" w:rsidP="00172746">
            <w:pPr>
              <w:widowControl/>
              <w:jc w:val="center"/>
              <w:rPr>
                <w:rFonts w:asciiTheme="minorHAnsi" w:hAnsiTheme="minorHAnsi" w:cs="Arial"/>
              </w:rPr>
            </w:pPr>
            <w:r w:rsidRPr="00172746">
              <w:rPr>
                <w:rFonts w:asciiTheme="minorHAnsi" w:hAnsiTheme="minorHAnsi" w:cs="Arial"/>
              </w:rPr>
              <w:t>12</w:t>
            </w:r>
          </w:p>
        </w:tc>
      </w:tr>
      <w:tr w:rsidR="00275153" w:rsidRPr="00172746" w14:paraId="2C5AEFDC" w14:textId="77777777" w:rsidTr="00172746">
        <w:trPr>
          <w:trHeight w:val="288"/>
        </w:trPr>
        <w:tc>
          <w:tcPr>
            <w:tcW w:w="4945" w:type="dxa"/>
            <w:noWrap/>
            <w:hideMark/>
          </w:tcPr>
          <w:p w14:paraId="7FA4A034" w14:textId="02C78F30" w:rsidR="00275153" w:rsidRPr="00172746" w:rsidRDefault="00275153" w:rsidP="00172746">
            <w:pPr>
              <w:widowControl/>
              <w:rPr>
                <w:rFonts w:asciiTheme="minorHAnsi" w:hAnsiTheme="minorHAnsi" w:cs="Arial"/>
              </w:rPr>
            </w:pPr>
            <w:r w:rsidRPr="00172746">
              <w:rPr>
                <w:rFonts w:asciiTheme="minorHAnsi" w:hAnsiTheme="minorHAnsi" w:cs="Arial"/>
              </w:rPr>
              <w:t>Facility Manager/S</w:t>
            </w:r>
          </w:p>
        </w:tc>
        <w:tc>
          <w:tcPr>
            <w:tcW w:w="1710" w:type="dxa"/>
            <w:noWrap/>
            <w:hideMark/>
          </w:tcPr>
          <w:p w14:paraId="69A2F9ED" w14:textId="178174D6" w:rsidR="00275153" w:rsidRPr="00172746" w:rsidRDefault="00275153" w:rsidP="00172746">
            <w:pPr>
              <w:widowControl/>
              <w:jc w:val="center"/>
              <w:rPr>
                <w:rFonts w:asciiTheme="minorHAnsi" w:hAnsiTheme="minorHAnsi" w:cs="Arial"/>
              </w:rPr>
            </w:pPr>
            <w:r w:rsidRPr="00172746">
              <w:rPr>
                <w:rFonts w:asciiTheme="minorHAnsi" w:hAnsiTheme="minorHAnsi" w:cs="Arial"/>
              </w:rPr>
              <w:t>13</w:t>
            </w:r>
          </w:p>
        </w:tc>
      </w:tr>
      <w:tr w:rsidR="00275153" w:rsidRPr="00172746" w14:paraId="3D9FC88E" w14:textId="77777777" w:rsidTr="00172746">
        <w:trPr>
          <w:trHeight w:val="288"/>
        </w:trPr>
        <w:tc>
          <w:tcPr>
            <w:tcW w:w="4945" w:type="dxa"/>
            <w:noWrap/>
            <w:hideMark/>
          </w:tcPr>
          <w:p w14:paraId="37B0A0F1" w14:textId="31D0A72C" w:rsidR="00275153" w:rsidRPr="00172746" w:rsidRDefault="00275153" w:rsidP="00172746">
            <w:pPr>
              <w:widowControl/>
              <w:rPr>
                <w:rFonts w:asciiTheme="minorHAnsi" w:hAnsiTheme="minorHAnsi" w:cs="Arial"/>
              </w:rPr>
            </w:pPr>
            <w:r w:rsidRPr="00172746">
              <w:rPr>
                <w:rFonts w:asciiTheme="minorHAnsi" w:hAnsiTheme="minorHAnsi" w:cs="Arial"/>
              </w:rPr>
              <w:t>Faculty Organizational Dev AD/S</w:t>
            </w:r>
          </w:p>
        </w:tc>
        <w:tc>
          <w:tcPr>
            <w:tcW w:w="1710" w:type="dxa"/>
            <w:noWrap/>
            <w:hideMark/>
          </w:tcPr>
          <w:p w14:paraId="0E1B051C" w14:textId="159F16A3" w:rsidR="00275153" w:rsidRPr="00172746" w:rsidRDefault="00275153" w:rsidP="00172746">
            <w:pPr>
              <w:widowControl/>
              <w:jc w:val="center"/>
              <w:rPr>
                <w:rFonts w:asciiTheme="minorHAnsi" w:hAnsiTheme="minorHAnsi" w:cs="Arial"/>
              </w:rPr>
            </w:pPr>
            <w:r w:rsidRPr="00172746">
              <w:rPr>
                <w:rFonts w:asciiTheme="minorHAnsi" w:hAnsiTheme="minorHAnsi" w:cs="Arial"/>
              </w:rPr>
              <w:t>14</w:t>
            </w:r>
          </w:p>
        </w:tc>
      </w:tr>
      <w:tr w:rsidR="00275153" w:rsidRPr="00172746" w14:paraId="380E5D4E" w14:textId="77777777" w:rsidTr="00172746">
        <w:trPr>
          <w:trHeight w:val="288"/>
        </w:trPr>
        <w:tc>
          <w:tcPr>
            <w:tcW w:w="4945" w:type="dxa"/>
            <w:noWrap/>
            <w:hideMark/>
          </w:tcPr>
          <w:p w14:paraId="35DDD112" w14:textId="530B6CA4" w:rsidR="00275153" w:rsidRPr="00172746" w:rsidRDefault="00275153" w:rsidP="00172746">
            <w:pPr>
              <w:widowControl/>
              <w:rPr>
                <w:rFonts w:asciiTheme="minorHAnsi" w:hAnsiTheme="minorHAnsi" w:cs="Arial"/>
              </w:rPr>
            </w:pPr>
            <w:r w:rsidRPr="00172746">
              <w:rPr>
                <w:rFonts w:asciiTheme="minorHAnsi" w:hAnsiTheme="minorHAnsi" w:cs="Arial"/>
              </w:rPr>
              <w:t>Farm Assistant Manager/S</w:t>
            </w:r>
          </w:p>
        </w:tc>
        <w:tc>
          <w:tcPr>
            <w:tcW w:w="1710" w:type="dxa"/>
            <w:noWrap/>
            <w:hideMark/>
          </w:tcPr>
          <w:p w14:paraId="19AA5F15" w14:textId="4001183A" w:rsidR="00275153" w:rsidRPr="00172746" w:rsidRDefault="00275153" w:rsidP="00172746">
            <w:pPr>
              <w:widowControl/>
              <w:jc w:val="center"/>
              <w:rPr>
                <w:rFonts w:asciiTheme="minorHAnsi" w:hAnsiTheme="minorHAnsi" w:cs="Arial"/>
              </w:rPr>
            </w:pPr>
            <w:r w:rsidRPr="00172746">
              <w:rPr>
                <w:rFonts w:asciiTheme="minorHAnsi" w:hAnsiTheme="minorHAnsi" w:cs="Arial"/>
              </w:rPr>
              <w:t>12</w:t>
            </w:r>
          </w:p>
        </w:tc>
      </w:tr>
      <w:tr w:rsidR="00275153" w:rsidRPr="00172746" w14:paraId="09702360" w14:textId="77777777" w:rsidTr="00172746">
        <w:trPr>
          <w:trHeight w:val="288"/>
        </w:trPr>
        <w:tc>
          <w:tcPr>
            <w:tcW w:w="4945" w:type="dxa"/>
            <w:noWrap/>
            <w:hideMark/>
          </w:tcPr>
          <w:p w14:paraId="1A1E476A" w14:textId="1E012013" w:rsidR="00275153" w:rsidRPr="00172746" w:rsidRDefault="00275153" w:rsidP="00172746">
            <w:pPr>
              <w:widowControl/>
              <w:rPr>
                <w:rFonts w:asciiTheme="minorHAnsi" w:hAnsiTheme="minorHAnsi" w:cs="Arial"/>
              </w:rPr>
            </w:pPr>
            <w:r w:rsidRPr="00172746">
              <w:rPr>
                <w:rFonts w:asciiTheme="minorHAnsi" w:hAnsiTheme="minorHAnsi" w:cs="Arial"/>
              </w:rPr>
              <w:t>Farm Manager I/S</w:t>
            </w:r>
          </w:p>
        </w:tc>
        <w:tc>
          <w:tcPr>
            <w:tcW w:w="1710" w:type="dxa"/>
            <w:noWrap/>
            <w:hideMark/>
          </w:tcPr>
          <w:p w14:paraId="16A66B54" w14:textId="04FC7508" w:rsidR="00275153" w:rsidRPr="00172746" w:rsidRDefault="00275153" w:rsidP="00172746">
            <w:pPr>
              <w:widowControl/>
              <w:jc w:val="center"/>
              <w:rPr>
                <w:rFonts w:asciiTheme="minorHAnsi" w:hAnsiTheme="minorHAnsi" w:cs="Arial"/>
              </w:rPr>
            </w:pPr>
            <w:r w:rsidRPr="00172746">
              <w:rPr>
                <w:rFonts w:asciiTheme="minorHAnsi" w:hAnsiTheme="minorHAnsi" w:cs="Arial"/>
              </w:rPr>
              <w:t>13</w:t>
            </w:r>
          </w:p>
        </w:tc>
      </w:tr>
      <w:tr w:rsidR="00275153" w:rsidRPr="00172746" w14:paraId="5F62F95A" w14:textId="77777777" w:rsidTr="00172746">
        <w:trPr>
          <w:trHeight w:val="288"/>
        </w:trPr>
        <w:tc>
          <w:tcPr>
            <w:tcW w:w="4945" w:type="dxa"/>
            <w:noWrap/>
            <w:hideMark/>
          </w:tcPr>
          <w:p w14:paraId="2E09D3A5" w14:textId="15FEF69F" w:rsidR="00275153" w:rsidRPr="00172746" w:rsidRDefault="00275153" w:rsidP="00172746">
            <w:pPr>
              <w:widowControl/>
              <w:rPr>
                <w:rFonts w:asciiTheme="minorHAnsi" w:hAnsiTheme="minorHAnsi" w:cs="Arial"/>
              </w:rPr>
            </w:pPr>
            <w:r w:rsidRPr="00172746">
              <w:rPr>
                <w:rFonts w:asciiTheme="minorHAnsi" w:hAnsiTheme="minorHAnsi" w:cs="Arial"/>
              </w:rPr>
              <w:t>Farm Manager II/S</w:t>
            </w:r>
          </w:p>
        </w:tc>
        <w:tc>
          <w:tcPr>
            <w:tcW w:w="1710" w:type="dxa"/>
            <w:noWrap/>
            <w:hideMark/>
          </w:tcPr>
          <w:p w14:paraId="4A093C81" w14:textId="718AC04A" w:rsidR="00275153" w:rsidRPr="00172746" w:rsidRDefault="00275153" w:rsidP="00172746">
            <w:pPr>
              <w:widowControl/>
              <w:jc w:val="center"/>
              <w:rPr>
                <w:rFonts w:asciiTheme="minorHAnsi" w:hAnsiTheme="minorHAnsi" w:cs="Arial"/>
              </w:rPr>
            </w:pPr>
            <w:r w:rsidRPr="00172746">
              <w:rPr>
                <w:rFonts w:asciiTheme="minorHAnsi" w:hAnsiTheme="minorHAnsi" w:cs="Arial"/>
              </w:rPr>
              <w:t>14</w:t>
            </w:r>
          </w:p>
        </w:tc>
      </w:tr>
      <w:tr w:rsidR="00275153" w:rsidRPr="00172746" w14:paraId="5DF71D8A" w14:textId="77777777" w:rsidTr="00172746">
        <w:trPr>
          <w:trHeight w:val="288"/>
        </w:trPr>
        <w:tc>
          <w:tcPr>
            <w:tcW w:w="4945" w:type="dxa"/>
            <w:noWrap/>
            <w:hideMark/>
          </w:tcPr>
          <w:p w14:paraId="7304DF63" w14:textId="5BC8BA4A" w:rsidR="00275153" w:rsidRPr="00172746" w:rsidRDefault="00275153" w:rsidP="00172746">
            <w:pPr>
              <w:widowControl/>
              <w:rPr>
                <w:rFonts w:asciiTheme="minorHAnsi" w:hAnsiTheme="minorHAnsi" w:cs="Arial"/>
              </w:rPr>
            </w:pPr>
            <w:r w:rsidRPr="00172746">
              <w:rPr>
                <w:rFonts w:asciiTheme="minorHAnsi" w:hAnsiTheme="minorHAnsi" w:cs="Arial"/>
              </w:rPr>
              <w:t>Farm Manager III</w:t>
            </w:r>
          </w:p>
        </w:tc>
        <w:tc>
          <w:tcPr>
            <w:tcW w:w="1710" w:type="dxa"/>
            <w:noWrap/>
            <w:hideMark/>
          </w:tcPr>
          <w:p w14:paraId="1CFAD62C" w14:textId="0B0D265D" w:rsidR="00275153" w:rsidRPr="00172746" w:rsidRDefault="00275153" w:rsidP="00172746">
            <w:pPr>
              <w:widowControl/>
              <w:jc w:val="center"/>
              <w:rPr>
                <w:rFonts w:asciiTheme="minorHAnsi" w:hAnsiTheme="minorHAnsi" w:cs="Arial"/>
              </w:rPr>
            </w:pPr>
            <w:r w:rsidRPr="00172746">
              <w:rPr>
                <w:rFonts w:asciiTheme="minorHAnsi" w:hAnsiTheme="minorHAnsi" w:cs="Arial"/>
              </w:rPr>
              <w:t>15</w:t>
            </w:r>
          </w:p>
        </w:tc>
      </w:tr>
      <w:tr w:rsidR="00275153" w:rsidRPr="00172746" w14:paraId="738A9151" w14:textId="77777777" w:rsidTr="00172746">
        <w:trPr>
          <w:trHeight w:val="288"/>
        </w:trPr>
        <w:tc>
          <w:tcPr>
            <w:tcW w:w="4945" w:type="dxa"/>
            <w:noWrap/>
            <w:hideMark/>
          </w:tcPr>
          <w:p w14:paraId="6C3522E1" w14:textId="22404112" w:rsidR="00275153" w:rsidRPr="00172746" w:rsidRDefault="00275153" w:rsidP="00172746">
            <w:pPr>
              <w:widowControl/>
              <w:rPr>
                <w:rFonts w:asciiTheme="minorHAnsi" w:hAnsiTheme="minorHAnsi" w:cs="Arial"/>
              </w:rPr>
            </w:pPr>
            <w:r w:rsidRPr="00172746">
              <w:rPr>
                <w:rFonts w:asciiTheme="minorHAnsi" w:hAnsiTheme="minorHAnsi" w:cs="Arial"/>
              </w:rPr>
              <w:t>Field Career Services Coordinator/S</w:t>
            </w:r>
          </w:p>
        </w:tc>
        <w:tc>
          <w:tcPr>
            <w:tcW w:w="1710" w:type="dxa"/>
            <w:noWrap/>
            <w:hideMark/>
          </w:tcPr>
          <w:p w14:paraId="4D87F338" w14:textId="0C0B8433" w:rsidR="00275153" w:rsidRPr="00172746" w:rsidRDefault="00275153" w:rsidP="00172746">
            <w:pPr>
              <w:widowControl/>
              <w:jc w:val="center"/>
              <w:rPr>
                <w:rFonts w:asciiTheme="minorHAnsi" w:hAnsiTheme="minorHAnsi" w:cs="Arial"/>
              </w:rPr>
            </w:pPr>
            <w:r w:rsidRPr="00172746">
              <w:rPr>
                <w:rFonts w:asciiTheme="minorHAnsi" w:hAnsiTheme="minorHAnsi" w:cs="Arial"/>
              </w:rPr>
              <w:t>13</w:t>
            </w:r>
          </w:p>
        </w:tc>
      </w:tr>
      <w:tr w:rsidR="00275153" w:rsidRPr="00172746" w14:paraId="5FF64E5D" w14:textId="77777777" w:rsidTr="00172746">
        <w:trPr>
          <w:trHeight w:val="288"/>
        </w:trPr>
        <w:tc>
          <w:tcPr>
            <w:tcW w:w="4945" w:type="dxa"/>
            <w:noWrap/>
            <w:hideMark/>
          </w:tcPr>
          <w:p w14:paraId="25F5D8CC" w14:textId="6650676F" w:rsidR="00275153" w:rsidRPr="00172746" w:rsidRDefault="00275153" w:rsidP="00172746">
            <w:pPr>
              <w:widowControl/>
              <w:rPr>
                <w:rFonts w:asciiTheme="minorHAnsi" w:hAnsiTheme="minorHAnsi" w:cs="Arial"/>
              </w:rPr>
            </w:pPr>
            <w:r w:rsidRPr="00172746">
              <w:rPr>
                <w:rFonts w:asciiTheme="minorHAnsi" w:hAnsiTheme="minorHAnsi" w:cs="Arial"/>
              </w:rPr>
              <w:t>Fin Pers &amp; Info Sys Mgr/Physical Plant</w:t>
            </w:r>
          </w:p>
        </w:tc>
        <w:tc>
          <w:tcPr>
            <w:tcW w:w="1710" w:type="dxa"/>
            <w:noWrap/>
            <w:hideMark/>
          </w:tcPr>
          <w:p w14:paraId="638AD410" w14:textId="5FF28134" w:rsidR="00275153" w:rsidRPr="00172746" w:rsidRDefault="00275153" w:rsidP="00172746">
            <w:pPr>
              <w:widowControl/>
              <w:jc w:val="center"/>
              <w:rPr>
                <w:rFonts w:asciiTheme="minorHAnsi" w:hAnsiTheme="minorHAnsi" w:cs="Arial"/>
              </w:rPr>
            </w:pPr>
            <w:r w:rsidRPr="00172746">
              <w:rPr>
                <w:rFonts w:asciiTheme="minorHAnsi" w:hAnsiTheme="minorHAnsi" w:cs="Arial"/>
              </w:rPr>
              <w:t>17</w:t>
            </w:r>
          </w:p>
        </w:tc>
      </w:tr>
      <w:tr w:rsidR="00275153" w:rsidRPr="00172746" w14:paraId="091CD2DC" w14:textId="77777777" w:rsidTr="00172746">
        <w:trPr>
          <w:trHeight w:val="288"/>
        </w:trPr>
        <w:tc>
          <w:tcPr>
            <w:tcW w:w="4945" w:type="dxa"/>
            <w:noWrap/>
            <w:hideMark/>
          </w:tcPr>
          <w:p w14:paraId="07293CDA" w14:textId="21F4D9F7" w:rsidR="00275153" w:rsidRPr="00172746" w:rsidRDefault="00275153" w:rsidP="00172746">
            <w:pPr>
              <w:widowControl/>
              <w:rPr>
                <w:rFonts w:asciiTheme="minorHAnsi" w:hAnsiTheme="minorHAnsi" w:cs="Arial"/>
              </w:rPr>
            </w:pPr>
            <w:r w:rsidRPr="00172746">
              <w:rPr>
                <w:rFonts w:asciiTheme="minorHAnsi" w:hAnsiTheme="minorHAnsi" w:cs="Arial"/>
              </w:rPr>
              <w:t>Finance Assistant Manager/Analyst/S</w:t>
            </w:r>
          </w:p>
        </w:tc>
        <w:tc>
          <w:tcPr>
            <w:tcW w:w="1710" w:type="dxa"/>
            <w:noWrap/>
            <w:hideMark/>
          </w:tcPr>
          <w:p w14:paraId="54101C5C" w14:textId="36B26606" w:rsidR="00275153" w:rsidRPr="00172746" w:rsidRDefault="00275153" w:rsidP="00172746">
            <w:pPr>
              <w:widowControl/>
              <w:jc w:val="center"/>
              <w:rPr>
                <w:rFonts w:asciiTheme="minorHAnsi" w:hAnsiTheme="minorHAnsi" w:cs="Arial"/>
              </w:rPr>
            </w:pPr>
            <w:r w:rsidRPr="00172746">
              <w:rPr>
                <w:rFonts w:asciiTheme="minorHAnsi" w:hAnsiTheme="minorHAnsi" w:cs="Arial"/>
              </w:rPr>
              <w:t>12</w:t>
            </w:r>
          </w:p>
        </w:tc>
      </w:tr>
      <w:tr w:rsidR="00275153" w:rsidRPr="00172746" w14:paraId="1C31A9A5" w14:textId="77777777" w:rsidTr="00172746">
        <w:trPr>
          <w:trHeight w:val="288"/>
        </w:trPr>
        <w:tc>
          <w:tcPr>
            <w:tcW w:w="4945" w:type="dxa"/>
            <w:noWrap/>
            <w:hideMark/>
          </w:tcPr>
          <w:p w14:paraId="31D208CE" w14:textId="395439DA" w:rsidR="00275153" w:rsidRPr="00172746" w:rsidRDefault="00275153" w:rsidP="00172746">
            <w:pPr>
              <w:widowControl/>
              <w:rPr>
                <w:rFonts w:asciiTheme="minorHAnsi" w:hAnsiTheme="minorHAnsi" w:cs="Arial"/>
              </w:rPr>
            </w:pPr>
            <w:r w:rsidRPr="00172746">
              <w:rPr>
                <w:rFonts w:asciiTheme="minorHAnsi" w:hAnsiTheme="minorHAnsi" w:cs="Arial"/>
              </w:rPr>
              <w:t>Finance Manager</w:t>
            </w:r>
          </w:p>
        </w:tc>
        <w:tc>
          <w:tcPr>
            <w:tcW w:w="1710" w:type="dxa"/>
            <w:noWrap/>
            <w:hideMark/>
          </w:tcPr>
          <w:p w14:paraId="61A89A3B" w14:textId="75EFACE7" w:rsidR="00275153" w:rsidRPr="00172746" w:rsidRDefault="00275153" w:rsidP="00172746">
            <w:pPr>
              <w:widowControl/>
              <w:jc w:val="center"/>
              <w:rPr>
                <w:rFonts w:asciiTheme="minorHAnsi" w:hAnsiTheme="minorHAnsi" w:cs="Arial"/>
              </w:rPr>
            </w:pPr>
            <w:r w:rsidRPr="00172746">
              <w:rPr>
                <w:rFonts w:asciiTheme="minorHAnsi" w:hAnsiTheme="minorHAnsi" w:cs="Arial"/>
              </w:rPr>
              <w:t>15</w:t>
            </w:r>
          </w:p>
        </w:tc>
      </w:tr>
      <w:tr w:rsidR="00275153" w:rsidRPr="00172746" w14:paraId="1DBCBD34" w14:textId="77777777" w:rsidTr="00172746">
        <w:trPr>
          <w:trHeight w:val="288"/>
        </w:trPr>
        <w:tc>
          <w:tcPr>
            <w:tcW w:w="4945" w:type="dxa"/>
            <w:noWrap/>
            <w:hideMark/>
          </w:tcPr>
          <w:p w14:paraId="3845DB1C" w14:textId="6A18FEBC" w:rsidR="00275153" w:rsidRPr="00172746" w:rsidRDefault="00275153" w:rsidP="00172746">
            <w:pPr>
              <w:widowControl/>
              <w:rPr>
                <w:rFonts w:asciiTheme="minorHAnsi" w:hAnsiTheme="minorHAnsi" w:cs="Arial"/>
              </w:rPr>
            </w:pPr>
            <w:r w:rsidRPr="00172746">
              <w:rPr>
                <w:rFonts w:asciiTheme="minorHAnsi" w:hAnsiTheme="minorHAnsi" w:cs="Arial"/>
              </w:rPr>
              <w:t>Finance Sr Asst Manager/Analyst/S</w:t>
            </w:r>
          </w:p>
        </w:tc>
        <w:tc>
          <w:tcPr>
            <w:tcW w:w="1710" w:type="dxa"/>
            <w:noWrap/>
            <w:hideMark/>
          </w:tcPr>
          <w:p w14:paraId="6AF3958A" w14:textId="5441BE08" w:rsidR="00275153" w:rsidRPr="00172746" w:rsidRDefault="00275153" w:rsidP="00172746">
            <w:pPr>
              <w:widowControl/>
              <w:jc w:val="center"/>
              <w:rPr>
                <w:rFonts w:asciiTheme="minorHAnsi" w:hAnsiTheme="minorHAnsi" w:cs="Arial"/>
              </w:rPr>
            </w:pPr>
            <w:r w:rsidRPr="00172746">
              <w:rPr>
                <w:rFonts w:asciiTheme="minorHAnsi" w:hAnsiTheme="minorHAnsi" w:cs="Arial"/>
              </w:rPr>
              <w:t>13</w:t>
            </w:r>
          </w:p>
        </w:tc>
      </w:tr>
      <w:tr w:rsidR="00275153" w:rsidRPr="00172746" w14:paraId="28DD111A" w14:textId="77777777" w:rsidTr="00172746">
        <w:trPr>
          <w:trHeight w:val="288"/>
        </w:trPr>
        <w:tc>
          <w:tcPr>
            <w:tcW w:w="4945" w:type="dxa"/>
            <w:noWrap/>
            <w:hideMark/>
          </w:tcPr>
          <w:p w14:paraId="6CB34749" w14:textId="784ED6CA" w:rsidR="00275153" w:rsidRPr="00172746" w:rsidRDefault="00275153" w:rsidP="00172746">
            <w:pPr>
              <w:widowControl/>
              <w:rPr>
                <w:rFonts w:asciiTheme="minorHAnsi" w:hAnsiTheme="minorHAnsi" w:cs="Arial"/>
              </w:rPr>
            </w:pPr>
            <w:r w:rsidRPr="00172746">
              <w:rPr>
                <w:rFonts w:asciiTheme="minorHAnsi" w:hAnsiTheme="minorHAnsi" w:cs="Arial"/>
              </w:rPr>
              <w:t>Financial Aid Assistant Director/S</w:t>
            </w:r>
          </w:p>
        </w:tc>
        <w:tc>
          <w:tcPr>
            <w:tcW w:w="1710" w:type="dxa"/>
            <w:noWrap/>
            <w:hideMark/>
          </w:tcPr>
          <w:p w14:paraId="34C29BBA" w14:textId="36CD07F8" w:rsidR="00275153" w:rsidRPr="00172746" w:rsidRDefault="00275153" w:rsidP="00172746">
            <w:pPr>
              <w:widowControl/>
              <w:jc w:val="center"/>
              <w:rPr>
                <w:rFonts w:asciiTheme="minorHAnsi" w:hAnsiTheme="minorHAnsi" w:cs="Arial"/>
              </w:rPr>
            </w:pPr>
            <w:r w:rsidRPr="00172746">
              <w:rPr>
                <w:rFonts w:asciiTheme="minorHAnsi" w:hAnsiTheme="minorHAnsi" w:cs="Arial"/>
              </w:rPr>
              <w:t>14</w:t>
            </w:r>
          </w:p>
        </w:tc>
      </w:tr>
      <w:tr w:rsidR="00275153" w:rsidRPr="00172746" w14:paraId="2A2FC52C" w14:textId="77777777" w:rsidTr="00172746">
        <w:trPr>
          <w:trHeight w:val="288"/>
        </w:trPr>
        <w:tc>
          <w:tcPr>
            <w:tcW w:w="4945" w:type="dxa"/>
            <w:noWrap/>
            <w:hideMark/>
          </w:tcPr>
          <w:p w14:paraId="43E5E6D1" w14:textId="0518EDD7" w:rsidR="00275153" w:rsidRPr="00172746" w:rsidRDefault="00275153" w:rsidP="00172746">
            <w:pPr>
              <w:widowControl/>
              <w:rPr>
                <w:rFonts w:asciiTheme="minorHAnsi" w:hAnsiTheme="minorHAnsi" w:cs="Arial"/>
              </w:rPr>
            </w:pPr>
            <w:r w:rsidRPr="00172746">
              <w:rPr>
                <w:rFonts w:asciiTheme="minorHAnsi" w:hAnsiTheme="minorHAnsi" w:cs="Arial"/>
              </w:rPr>
              <w:t>Financial Aid Associate Director</w:t>
            </w:r>
          </w:p>
        </w:tc>
        <w:tc>
          <w:tcPr>
            <w:tcW w:w="1710" w:type="dxa"/>
            <w:noWrap/>
            <w:hideMark/>
          </w:tcPr>
          <w:p w14:paraId="65D4A7A1" w14:textId="5E3DECAE" w:rsidR="00275153" w:rsidRPr="00172746" w:rsidRDefault="00275153" w:rsidP="00172746">
            <w:pPr>
              <w:widowControl/>
              <w:jc w:val="center"/>
              <w:rPr>
                <w:rFonts w:asciiTheme="minorHAnsi" w:hAnsiTheme="minorHAnsi" w:cs="Arial"/>
              </w:rPr>
            </w:pPr>
            <w:r w:rsidRPr="00172746">
              <w:rPr>
                <w:rFonts w:asciiTheme="minorHAnsi" w:hAnsiTheme="minorHAnsi" w:cs="Arial"/>
              </w:rPr>
              <w:t>15</w:t>
            </w:r>
          </w:p>
        </w:tc>
      </w:tr>
      <w:tr w:rsidR="00275153" w:rsidRPr="00172746" w14:paraId="10323C6B" w14:textId="77777777" w:rsidTr="00172746">
        <w:trPr>
          <w:trHeight w:val="288"/>
        </w:trPr>
        <w:tc>
          <w:tcPr>
            <w:tcW w:w="4945" w:type="dxa"/>
            <w:noWrap/>
            <w:hideMark/>
          </w:tcPr>
          <w:p w14:paraId="05AC023A" w14:textId="0D17FCE9" w:rsidR="00275153" w:rsidRPr="00172746" w:rsidRDefault="00275153" w:rsidP="00172746">
            <w:pPr>
              <w:widowControl/>
              <w:rPr>
                <w:rFonts w:asciiTheme="minorHAnsi" w:hAnsiTheme="minorHAnsi" w:cs="Arial"/>
              </w:rPr>
            </w:pPr>
            <w:r w:rsidRPr="00172746">
              <w:rPr>
                <w:rFonts w:asciiTheme="minorHAnsi" w:hAnsiTheme="minorHAnsi" w:cs="Arial"/>
              </w:rPr>
              <w:t>Financial Aid Officer II/S</w:t>
            </w:r>
          </w:p>
        </w:tc>
        <w:tc>
          <w:tcPr>
            <w:tcW w:w="1710" w:type="dxa"/>
            <w:noWrap/>
            <w:hideMark/>
          </w:tcPr>
          <w:p w14:paraId="32DE2B5C" w14:textId="0DE6769C" w:rsidR="00275153" w:rsidRPr="00172746" w:rsidRDefault="00275153" w:rsidP="00172746">
            <w:pPr>
              <w:widowControl/>
              <w:jc w:val="center"/>
              <w:rPr>
                <w:rFonts w:asciiTheme="minorHAnsi" w:hAnsiTheme="minorHAnsi" w:cs="Arial"/>
              </w:rPr>
            </w:pPr>
            <w:r w:rsidRPr="00172746">
              <w:rPr>
                <w:rFonts w:asciiTheme="minorHAnsi" w:hAnsiTheme="minorHAnsi" w:cs="Arial"/>
              </w:rPr>
              <w:t>12</w:t>
            </w:r>
          </w:p>
        </w:tc>
      </w:tr>
      <w:tr w:rsidR="00275153" w:rsidRPr="00172746" w14:paraId="2AE56F2B" w14:textId="77777777" w:rsidTr="00172746">
        <w:trPr>
          <w:trHeight w:val="288"/>
        </w:trPr>
        <w:tc>
          <w:tcPr>
            <w:tcW w:w="4945" w:type="dxa"/>
            <w:noWrap/>
            <w:hideMark/>
          </w:tcPr>
          <w:p w14:paraId="7244A019" w14:textId="6B86E9DA" w:rsidR="00275153" w:rsidRPr="00172746" w:rsidRDefault="00275153" w:rsidP="00172746">
            <w:pPr>
              <w:widowControl/>
              <w:rPr>
                <w:rFonts w:asciiTheme="minorHAnsi" w:hAnsiTheme="minorHAnsi" w:cs="Arial"/>
              </w:rPr>
            </w:pPr>
            <w:r w:rsidRPr="00172746">
              <w:rPr>
                <w:rFonts w:asciiTheme="minorHAnsi" w:hAnsiTheme="minorHAnsi" w:cs="Arial"/>
              </w:rPr>
              <w:t>Financial Aid Officer III/S</w:t>
            </w:r>
          </w:p>
        </w:tc>
        <w:tc>
          <w:tcPr>
            <w:tcW w:w="1710" w:type="dxa"/>
            <w:noWrap/>
            <w:hideMark/>
          </w:tcPr>
          <w:p w14:paraId="4DBEC702" w14:textId="1FEA6C19" w:rsidR="00275153" w:rsidRPr="00172746" w:rsidRDefault="00275153" w:rsidP="00172746">
            <w:pPr>
              <w:widowControl/>
              <w:jc w:val="center"/>
              <w:rPr>
                <w:rFonts w:asciiTheme="minorHAnsi" w:hAnsiTheme="minorHAnsi" w:cs="Arial"/>
              </w:rPr>
            </w:pPr>
            <w:r w:rsidRPr="00172746">
              <w:rPr>
                <w:rFonts w:asciiTheme="minorHAnsi" w:hAnsiTheme="minorHAnsi" w:cs="Arial"/>
              </w:rPr>
              <w:t>13</w:t>
            </w:r>
          </w:p>
        </w:tc>
      </w:tr>
      <w:tr w:rsidR="00275153" w:rsidRPr="00172746" w14:paraId="6A5AB4F1" w14:textId="77777777" w:rsidTr="00172746">
        <w:trPr>
          <w:trHeight w:val="288"/>
        </w:trPr>
        <w:tc>
          <w:tcPr>
            <w:tcW w:w="4945" w:type="dxa"/>
            <w:noWrap/>
            <w:hideMark/>
          </w:tcPr>
          <w:p w14:paraId="3EE69D7D" w14:textId="1739C575" w:rsidR="00275153" w:rsidRPr="00172746" w:rsidRDefault="00275153" w:rsidP="00172746">
            <w:pPr>
              <w:widowControl/>
              <w:rPr>
                <w:rFonts w:asciiTheme="minorHAnsi" w:hAnsiTheme="minorHAnsi" w:cs="Arial"/>
              </w:rPr>
            </w:pPr>
            <w:r w:rsidRPr="00172746">
              <w:rPr>
                <w:rFonts w:asciiTheme="minorHAnsi" w:hAnsiTheme="minorHAnsi" w:cs="Arial"/>
              </w:rPr>
              <w:t>Financial Aid Senior Associate Director</w:t>
            </w:r>
          </w:p>
        </w:tc>
        <w:tc>
          <w:tcPr>
            <w:tcW w:w="1710" w:type="dxa"/>
            <w:noWrap/>
            <w:hideMark/>
          </w:tcPr>
          <w:p w14:paraId="30348839" w14:textId="52F8659C" w:rsidR="00275153" w:rsidRPr="00172746" w:rsidRDefault="00275153" w:rsidP="00172746">
            <w:pPr>
              <w:widowControl/>
              <w:jc w:val="center"/>
              <w:rPr>
                <w:rFonts w:asciiTheme="minorHAnsi" w:hAnsiTheme="minorHAnsi" w:cs="Arial"/>
              </w:rPr>
            </w:pPr>
            <w:r w:rsidRPr="00172746">
              <w:rPr>
                <w:rFonts w:asciiTheme="minorHAnsi" w:hAnsiTheme="minorHAnsi" w:cs="Arial"/>
              </w:rPr>
              <w:t>16</w:t>
            </w:r>
          </w:p>
        </w:tc>
      </w:tr>
      <w:tr w:rsidR="00275153" w:rsidRPr="00172746" w14:paraId="723DEA76" w14:textId="77777777" w:rsidTr="00172746">
        <w:trPr>
          <w:trHeight w:val="288"/>
        </w:trPr>
        <w:tc>
          <w:tcPr>
            <w:tcW w:w="4945" w:type="dxa"/>
            <w:noWrap/>
            <w:hideMark/>
          </w:tcPr>
          <w:p w14:paraId="34DC7145" w14:textId="3AC88EE6" w:rsidR="00275153" w:rsidRPr="00172746" w:rsidRDefault="00275153" w:rsidP="00172746">
            <w:pPr>
              <w:widowControl/>
              <w:rPr>
                <w:rFonts w:asciiTheme="minorHAnsi" w:hAnsiTheme="minorHAnsi" w:cs="Arial"/>
              </w:rPr>
            </w:pPr>
            <w:r w:rsidRPr="00172746">
              <w:rPr>
                <w:rFonts w:asciiTheme="minorHAnsi" w:hAnsiTheme="minorHAnsi" w:cs="Arial"/>
              </w:rPr>
              <w:t>Financial Analyst I/S</w:t>
            </w:r>
          </w:p>
        </w:tc>
        <w:tc>
          <w:tcPr>
            <w:tcW w:w="1710" w:type="dxa"/>
            <w:noWrap/>
            <w:hideMark/>
          </w:tcPr>
          <w:p w14:paraId="07F2373E" w14:textId="2CBF526F" w:rsidR="00275153" w:rsidRPr="00172746" w:rsidRDefault="00275153" w:rsidP="00172746">
            <w:pPr>
              <w:widowControl/>
              <w:jc w:val="center"/>
              <w:rPr>
                <w:rFonts w:asciiTheme="minorHAnsi" w:hAnsiTheme="minorHAnsi" w:cs="Arial"/>
              </w:rPr>
            </w:pPr>
            <w:r w:rsidRPr="00172746">
              <w:rPr>
                <w:rFonts w:asciiTheme="minorHAnsi" w:hAnsiTheme="minorHAnsi" w:cs="Arial"/>
              </w:rPr>
              <w:t>11</w:t>
            </w:r>
          </w:p>
        </w:tc>
      </w:tr>
      <w:tr w:rsidR="00275153" w:rsidRPr="00172746" w14:paraId="37165144" w14:textId="77777777" w:rsidTr="00172746">
        <w:trPr>
          <w:trHeight w:val="288"/>
        </w:trPr>
        <w:tc>
          <w:tcPr>
            <w:tcW w:w="4945" w:type="dxa"/>
            <w:noWrap/>
            <w:hideMark/>
          </w:tcPr>
          <w:p w14:paraId="4C589FC3" w14:textId="609CFCD9" w:rsidR="00275153" w:rsidRPr="00172746" w:rsidRDefault="00275153" w:rsidP="00172746">
            <w:pPr>
              <w:widowControl/>
              <w:rPr>
                <w:rFonts w:asciiTheme="minorHAnsi" w:hAnsiTheme="minorHAnsi" w:cs="Arial"/>
              </w:rPr>
            </w:pPr>
            <w:r w:rsidRPr="00172746">
              <w:rPr>
                <w:rFonts w:asciiTheme="minorHAnsi" w:hAnsiTheme="minorHAnsi" w:cs="Arial"/>
              </w:rPr>
              <w:t>Financial Analyst II/S</w:t>
            </w:r>
          </w:p>
        </w:tc>
        <w:tc>
          <w:tcPr>
            <w:tcW w:w="1710" w:type="dxa"/>
            <w:noWrap/>
            <w:hideMark/>
          </w:tcPr>
          <w:p w14:paraId="7EF5CF15" w14:textId="7E7E7C26" w:rsidR="00275153" w:rsidRPr="00172746" w:rsidRDefault="00275153" w:rsidP="00172746">
            <w:pPr>
              <w:widowControl/>
              <w:jc w:val="center"/>
              <w:rPr>
                <w:rFonts w:asciiTheme="minorHAnsi" w:hAnsiTheme="minorHAnsi" w:cs="Arial"/>
              </w:rPr>
            </w:pPr>
            <w:r w:rsidRPr="00172746">
              <w:rPr>
                <w:rFonts w:asciiTheme="minorHAnsi" w:hAnsiTheme="minorHAnsi" w:cs="Arial"/>
              </w:rPr>
              <w:t>13</w:t>
            </w:r>
          </w:p>
        </w:tc>
      </w:tr>
      <w:tr w:rsidR="00275153" w:rsidRPr="00172746" w14:paraId="22038F37" w14:textId="77777777" w:rsidTr="00172746">
        <w:trPr>
          <w:trHeight w:val="288"/>
        </w:trPr>
        <w:tc>
          <w:tcPr>
            <w:tcW w:w="4945" w:type="dxa"/>
            <w:noWrap/>
            <w:hideMark/>
          </w:tcPr>
          <w:p w14:paraId="6E386243" w14:textId="6E80EB9D" w:rsidR="00275153" w:rsidRPr="00172746" w:rsidRDefault="00275153" w:rsidP="00172746">
            <w:pPr>
              <w:widowControl/>
              <w:rPr>
                <w:rFonts w:asciiTheme="minorHAnsi" w:hAnsiTheme="minorHAnsi" w:cs="Arial"/>
              </w:rPr>
            </w:pPr>
            <w:r w:rsidRPr="00172746">
              <w:rPr>
                <w:rFonts w:asciiTheme="minorHAnsi" w:hAnsiTheme="minorHAnsi" w:cs="Arial"/>
              </w:rPr>
              <w:t>Fire &amp; Occupational Safety Inspector</w:t>
            </w:r>
          </w:p>
        </w:tc>
        <w:tc>
          <w:tcPr>
            <w:tcW w:w="1710" w:type="dxa"/>
            <w:noWrap/>
            <w:hideMark/>
          </w:tcPr>
          <w:p w14:paraId="041E85E7" w14:textId="262E45BD" w:rsidR="00275153" w:rsidRPr="00172746" w:rsidRDefault="00275153" w:rsidP="00172746">
            <w:pPr>
              <w:widowControl/>
              <w:jc w:val="center"/>
              <w:rPr>
                <w:rFonts w:asciiTheme="minorHAnsi" w:hAnsiTheme="minorHAnsi" w:cs="Arial"/>
              </w:rPr>
            </w:pPr>
            <w:r w:rsidRPr="00172746">
              <w:rPr>
                <w:rFonts w:asciiTheme="minorHAnsi" w:hAnsiTheme="minorHAnsi" w:cs="Arial"/>
              </w:rPr>
              <w:t>13</w:t>
            </w:r>
          </w:p>
        </w:tc>
      </w:tr>
      <w:tr w:rsidR="00275153" w:rsidRPr="00172746" w14:paraId="200D1BBE" w14:textId="77777777" w:rsidTr="00172746">
        <w:trPr>
          <w:trHeight w:val="288"/>
        </w:trPr>
        <w:tc>
          <w:tcPr>
            <w:tcW w:w="4945" w:type="dxa"/>
            <w:noWrap/>
            <w:hideMark/>
          </w:tcPr>
          <w:p w14:paraId="7D99EF78" w14:textId="305E71A7" w:rsidR="00275153" w:rsidRPr="00172746" w:rsidRDefault="00275153" w:rsidP="00172746">
            <w:pPr>
              <w:widowControl/>
              <w:rPr>
                <w:rFonts w:asciiTheme="minorHAnsi" w:hAnsiTheme="minorHAnsi" w:cs="Arial"/>
              </w:rPr>
            </w:pPr>
            <w:r w:rsidRPr="00172746">
              <w:rPr>
                <w:rFonts w:asciiTheme="minorHAnsi" w:hAnsiTheme="minorHAnsi" w:cs="Arial"/>
              </w:rPr>
              <w:t>Food and Beverage Manager</w:t>
            </w:r>
          </w:p>
        </w:tc>
        <w:tc>
          <w:tcPr>
            <w:tcW w:w="1710" w:type="dxa"/>
            <w:noWrap/>
            <w:hideMark/>
          </w:tcPr>
          <w:p w14:paraId="1584BB2B" w14:textId="177A5FA3" w:rsidR="00275153" w:rsidRPr="00172746" w:rsidRDefault="00275153" w:rsidP="00172746">
            <w:pPr>
              <w:widowControl/>
              <w:jc w:val="center"/>
              <w:rPr>
                <w:rFonts w:asciiTheme="minorHAnsi" w:hAnsiTheme="minorHAnsi" w:cs="Arial"/>
              </w:rPr>
            </w:pPr>
            <w:r w:rsidRPr="00172746">
              <w:rPr>
                <w:rFonts w:asciiTheme="minorHAnsi" w:hAnsiTheme="minorHAnsi" w:cs="Arial"/>
              </w:rPr>
              <w:t>14</w:t>
            </w:r>
          </w:p>
        </w:tc>
      </w:tr>
      <w:tr w:rsidR="00275153" w:rsidRPr="00172746" w14:paraId="3B251CC5" w14:textId="77777777" w:rsidTr="00172746">
        <w:trPr>
          <w:trHeight w:val="288"/>
        </w:trPr>
        <w:tc>
          <w:tcPr>
            <w:tcW w:w="4945" w:type="dxa"/>
            <w:noWrap/>
            <w:hideMark/>
          </w:tcPr>
          <w:p w14:paraId="31EE0790" w14:textId="24B516CA" w:rsidR="00275153" w:rsidRPr="00172746" w:rsidRDefault="00275153" w:rsidP="00172746">
            <w:pPr>
              <w:widowControl/>
              <w:rPr>
                <w:rFonts w:asciiTheme="minorHAnsi" w:hAnsiTheme="minorHAnsi" w:cs="Arial"/>
              </w:rPr>
            </w:pPr>
            <w:r w:rsidRPr="00172746">
              <w:rPr>
                <w:rFonts w:asciiTheme="minorHAnsi" w:hAnsiTheme="minorHAnsi" w:cs="Arial"/>
              </w:rPr>
              <w:t>Food Supervisor Trainee</w:t>
            </w:r>
          </w:p>
        </w:tc>
        <w:tc>
          <w:tcPr>
            <w:tcW w:w="1710" w:type="dxa"/>
            <w:noWrap/>
            <w:hideMark/>
          </w:tcPr>
          <w:p w14:paraId="13A4FA5A" w14:textId="4D334BF9" w:rsidR="00275153" w:rsidRPr="00172746" w:rsidRDefault="00275153" w:rsidP="00172746">
            <w:pPr>
              <w:widowControl/>
              <w:jc w:val="center"/>
              <w:rPr>
                <w:rFonts w:asciiTheme="minorHAnsi" w:hAnsiTheme="minorHAnsi" w:cs="Arial"/>
              </w:rPr>
            </w:pPr>
            <w:r w:rsidRPr="00172746">
              <w:rPr>
                <w:rFonts w:asciiTheme="minorHAnsi" w:hAnsiTheme="minorHAnsi" w:cs="Arial"/>
              </w:rPr>
              <w:t>9</w:t>
            </w:r>
          </w:p>
        </w:tc>
      </w:tr>
      <w:tr w:rsidR="00275153" w:rsidRPr="00172746" w14:paraId="54AFDE71" w14:textId="77777777" w:rsidTr="00172746">
        <w:trPr>
          <w:trHeight w:val="288"/>
        </w:trPr>
        <w:tc>
          <w:tcPr>
            <w:tcW w:w="4945" w:type="dxa"/>
            <w:noWrap/>
            <w:hideMark/>
          </w:tcPr>
          <w:p w14:paraId="19CD95C0" w14:textId="61E15B5F" w:rsidR="00275153" w:rsidRPr="00172746" w:rsidRDefault="00275153" w:rsidP="00172746">
            <w:pPr>
              <w:widowControl/>
              <w:rPr>
                <w:rFonts w:asciiTheme="minorHAnsi" w:hAnsiTheme="minorHAnsi" w:cs="Arial"/>
              </w:rPr>
            </w:pPr>
            <w:r w:rsidRPr="00172746">
              <w:rPr>
                <w:rFonts w:asciiTheme="minorHAnsi" w:hAnsiTheme="minorHAnsi" w:cs="Arial"/>
              </w:rPr>
              <w:t>Football Technology Manager</w:t>
            </w:r>
          </w:p>
        </w:tc>
        <w:tc>
          <w:tcPr>
            <w:tcW w:w="1710" w:type="dxa"/>
            <w:noWrap/>
            <w:hideMark/>
          </w:tcPr>
          <w:p w14:paraId="7EF6949A" w14:textId="1A238A8C" w:rsidR="00275153" w:rsidRPr="00172746" w:rsidRDefault="00275153" w:rsidP="00172746">
            <w:pPr>
              <w:widowControl/>
              <w:jc w:val="center"/>
              <w:rPr>
                <w:rFonts w:asciiTheme="minorHAnsi" w:hAnsiTheme="minorHAnsi" w:cs="Arial"/>
              </w:rPr>
            </w:pPr>
            <w:r w:rsidRPr="00172746">
              <w:rPr>
                <w:rFonts w:asciiTheme="minorHAnsi" w:hAnsiTheme="minorHAnsi" w:cs="Arial"/>
              </w:rPr>
              <w:t>13</w:t>
            </w:r>
          </w:p>
        </w:tc>
      </w:tr>
      <w:tr w:rsidR="00275153" w:rsidRPr="00172746" w14:paraId="511CDF6A" w14:textId="77777777" w:rsidTr="00172746">
        <w:trPr>
          <w:trHeight w:val="288"/>
        </w:trPr>
        <w:tc>
          <w:tcPr>
            <w:tcW w:w="4945" w:type="dxa"/>
            <w:noWrap/>
            <w:hideMark/>
          </w:tcPr>
          <w:p w14:paraId="79F570AF" w14:textId="32EFB701" w:rsidR="00275153" w:rsidRPr="00172746" w:rsidRDefault="00275153" w:rsidP="00172746">
            <w:pPr>
              <w:widowControl/>
              <w:rPr>
                <w:rFonts w:asciiTheme="minorHAnsi" w:hAnsiTheme="minorHAnsi" w:cs="Arial"/>
              </w:rPr>
            </w:pPr>
            <w:r w:rsidRPr="00172746">
              <w:rPr>
                <w:rFonts w:asciiTheme="minorHAnsi" w:hAnsiTheme="minorHAnsi" w:cs="Arial"/>
              </w:rPr>
              <w:t>Forester Resident I</w:t>
            </w:r>
          </w:p>
        </w:tc>
        <w:tc>
          <w:tcPr>
            <w:tcW w:w="1710" w:type="dxa"/>
            <w:noWrap/>
            <w:hideMark/>
          </w:tcPr>
          <w:p w14:paraId="57F0EF65" w14:textId="5D47B543" w:rsidR="00275153" w:rsidRPr="00172746" w:rsidRDefault="00275153" w:rsidP="00172746">
            <w:pPr>
              <w:widowControl/>
              <w:jc w:val="center"/>
              <w:rPr>
                <w:rFonts w:asciiTheme="minorHAnsi" w:hAnsiTheme="minorHAnsi" w:cs="Arial"/>
              </w:rPr>
            </w:pPr>
            <w:r w:rsidRPr="00172746">
              <w:rPr>
                <w:rFonts w:asciiTheme="minorHAnsi" w:hAnsiTheme="minorHAnsi" w:cs="Arial"/>
              </w:rPr>
              <w:t>13</w:t>
            </w:r>
          </w:p>
        </w:tc>
      </w:tr>
      <w:tr w:rsidR="00275153" w:rsidRPr="00172746" w14:paraId="1629F43F" w14:textId="77777777" w:rsidTr="00172746">
        <w:trPr>
          <w:trHeight w:val="288"/>
        </w:trPr>
        <w:tc>
          <w:tcPr>
            <w:tcW w:w="4945" w:type="dxa"/>
            <w:noWrap/>
            <w:hideMark/>
          </w:tcPr>
          <w:p w14:paraId="5BB3CAA9" w14:textId="116CC469" w:rsidR="00275153" w:rsidRPr="00172746" w:rsidRDefault="00275153" w:rsidP="00172746">
            <w:pPr>
              <w:widowControl/>
              <w:rPr>
                <w:rFonts w:asciiTheme="minorHAnsi" w:hAnsiTheme="minorHAnsi" w:cs="Arial"/>
              </w:rPr>
            </w:pPr>
            <w:r w:rsidRPr="00172746">
              <w:rPr>
                <w:rFonts w:asciiTheme="minorHAnsi" w:hAnsiTheme="minorHAnsi" w:cs="Arial"/>
              </w:rPr>
              <w:t>Forester Resident II</w:t>
            </w:r>
          </w:p>
        </w:tc>
        <w:tc>
          <w:tcPr>
            <w:tcW w:w="1710" w:type="dxa"/>
            <w:noWrap/>
            <w:hideMark/>
          </w:tcPr>
          <w:p w14:paraId="1B72977A" w14:textId="67069A29" w:rsidR="00275153" w:rsidRPr="00172746" w:rsidRDefault="00275153" w:rsidP="00172746">
            <w:pPr>
              <w:widowControl/>
              <w:jc w:val="center"/>
              <w:rPr>
                <w:rFonts w:asciiTheme="minorHAnsi" w:hAnsiTheme="minorHAnsi" w:cs="Arial"/>
              </w:rPr>
            </w:pPr>
            <w:r w:rsidRPr="00172746">
              <w:rPr>
                <w:rFonts w:asciiTheme="minorHAnsi" w:hAnsiTheme="minorHAnsi" w:cs="Arial"/>
              </w:rPr>
              <w:t>14</w:t>
            </w:r>
          </w:p>
        </w:tc>
      </w:tr>
      <w:tr w:rsidR="00275153" w:rsidRPr="00172746" w14:paraId="1F18ED46" w14:textId="77777777" w:rsidTr="00172746">
        <w:trPr>
          <w:trHeight w:val="288"/>
        </w:trPr>
        <w:tc>
          <w:tcPr>
            <w:tcW w:w="4945" w:type="dxa"/>
            <w:noWrap/>
            <w:hideMark/>
          </w:tcPr>
          <w:p w14:paraId="628BCEF4" w14:textId="6FA3AB70" w:rsidR="00275153" w:rsidRPr="00172746" w:rsidRDefault="00275153" w:rsidP="00172746">
            <w:pPr>
              <w:widowControl/>
              <w:rPr>
                <w:rFonts w:asciiTheme="minorHAnsi" w:hAnsiTheme="minorHAnsi" w:cs="Arial"/>
              </w:rPr>
            </w:pPr>
            <w:r w:rsidRPr="00172746">
              <w:rPr>
                <w:rFonts w:asciiTheme="minorHAnsi" w:hAnsiTheme="minorHAnsi" w:cs="Arial"/>
              </w:rPr>
              <w:t>FRIB Chief of Staff/S</w:t>
            </w:r>
          </w:p>
        </w:tc>
        <w:tc>
          <w:tcPr>
            <w:tcW w:w="1710" w:type="dxa"/>
            <w:noWrap/>
            <w:hideMark/>
          </w:tcPr>
          <w:p w14:paraId="288F5E14" w14:textId="6E748C7C" w:rsidR="00275153" w:rsidRPr="00172746" w:rsidRDefault="00275153" w:rsidP="00172746">
            <w:pPr>
              <w:widowControl/>
              <w:jc w:val="center"/>
              <w:rPr>
                <w:rFonts w:asciiTheme="minorHAnsi" w:hAnsiTheme="minorHAnsi" w:cs="Arial"/>
              </w:rPr>
            </w:pPr>
            <w:r w:rsidRPr="00172746">
              <w:rPr>
                <w:rFonts w:asciiTheme="minorHAnsi" w:hAnsiTheme="minorHAnsi" w:cs="Arial"/>
              </w:rPr>
              <w:t>16</w:t>
            </w:r>
          </w:p>
        </w:tc>
      </w:tr>
      <w:tr w:rsidR="00275153" w:rsidRPr="00172746" w14:paraId="6F45BEDE" w14:textId="77777777" w:rsidTr="00172746">
        <w:trPr>
          <w:trHeight w:val="288"/>
        </w:trPr>
        <w:tc>
          <w:tcPr>
            <w:tcW w:w="4945" w:type="dxa"/>
            <w:noWrap/>
            <w:hideMark/>
          </w:tcPr>
          <w:p w14:paraId="1A535F43" w14:textId="5EF2F157" w:rsidR="00275153" w:rsidRPr="00172746" w:rsidRDefault="00275153" w:rsidP="00172746">
            <w:pPr>
              <w:widowControl/>
              <w:rPr>
                <w:rFonts w:asciiTheme="minorHAnsi" w:hAnsiTheme="minorHAnsi" w:cs="Arial"/>
              </w:rPr>
            </w:pPr>
            <w:r w:rsidRPr="00172746">
              <w:rPr>
                <w:rFonts w:asciiTheme="minorHAnsi" w:hAnsiTheme="minorHAnsi" w:cs="Arial"/>
              </w:rPr>
              <w:t>FRIB Fiscal Officer</w:t>
            </w:r>
          </w:p>
        </w:tc>
        <w:tc>
          <w:tcPr>
            <w:tcW w:w="1710" w:type="dxa"/>
            <w:noWrap/>
            <w:hideMark/>
          </w:tcPr>
          <w:p w14:paraId="0B7A5619" w14:textId="04A1230B" w:rsidR="00275153" w:rsidRPr="00172746" w:rsidRDefault="00275153" w:rsidP="00172746">
            <w:pPr>
              <w:widowControl/>
              <w:jc w:val="center"/>
              <w:rPr>
                <w:rFonts w:asciiTheme="minorHAnsi" w:hAnsiTheme="minorHAnsi" w:cs="Arial"/>
              </w:rPr>
            </w:pPr>
            <w:r w:rsidRPr="00172746">
              <w:rPr>
                <w:rFonts w:asciiTheme="minorHAnsi" w:hAnsiTheme="minorHAnsi" w:cs="Arial"/>
              </w:rPr>
              <w:t>15</w:t>
            </w:r>
          </w:p>
        </w:tc>
      </w:tr>
      <w:tr w:rsidR="00275153" w:rsidRPr="00172746" w14:paraId="24491CFF" w14:textId="77777777" w:rsidTr="00172746">
        <w:trPr>
          <w:trHeight w:val="288"/>
        </w:trPr>
        <w:tc>
          <w:tcPr>
            <w:tcW w:w="4945" w:type="dxa"/>
            <w:noWrap/>
            <w:hideMark/>
          </w:tcPr>
          <w:p w14:paraId="61B836EB" w14:textId="48D80D41" w:rsidR="00275153" w:rsidRPr="00172746" w:rsidRDefault="00275153" w:rsidP="00172746">
            <w:pPr>
              <w:widowControl/>
              <w:rPr>
                <w:rFonts w:asciiTheme="minorHAnsi" w:hAnsiTheme="minorHAnsi" w:cs="Arial"/>
              </w:rPr>
            </w:pPr>
            <w:r w:rsidRPr="00172746">
              <w:rPr>
                <w:rFonts w:asciiTheme="minorHAnsi" w:hAnsiTheme="minorHAnsi" w:cs="Arial"/>
              </w:rPr>
              <w:t>FRIB Human Resources Manager</w:t>
            </w:r>
          </w:p>
        </w:tc>
        <w:tc>
          <w:tcPr>
            <w:tcW w:w="1710" w:type="dxa"/>
            <w:noWrap/>
            <w:hideMark/>
          </w:tcPr>
          <w:p w14:paraId="731FC157" w14:textId="354B490B" w:rsidR="00275153" w:rsidRPr="00172746" w:rsidRDefault="00275153" w:rsidP="00172746">
            <w:pPr>
              <w:widowControl/>
              <w:jc w:val="center"/>
              <w:rPr>
                <w:rFonts w:asciiTheme="minorHAnsi" w:hAnsiTheme="minorHAnsi" w:cs="Arial"/>
              </w:rPr>
            </w:pPr>
            <w:r w:rsidRPr="00172746">
              <w:rPr>
                <w:rFonts w:asciiTheme="minorHAnsi" w:hAnsiTheme="minorHAnsi" w:cs="Arial"/>
              </w:rPr>
              <w:t>15</w:t>
            </w:r>
          </w:p>
        </w:tc>
      </w:tr>
      <w:tr w:rsidR="00275153" w:rsidRPr="00172746" w14:paraId="327CAB15" w14:textId="77777777" w:rsidTr="00172746">
        <w:trPr>
          <w:trHeight w:val="288"/>
        </w:trPr>
        <w:tc>
          <w:tcPr>
            <w:tcW w:w="4945" w:type="dxa"/>
            <w:noWrap/>
            <w:hideMark/>
          </w:tcPr>
          <w:p w14:paraId="23EA15D1" w14:textId="78DF47D6" w:rsidR="00275153" w:rsidRPr="00172746" w:rsidRDefault="00275153" w:rsidP="00172746">
            <w:pPr>
              <w:widowControl/>
              <w:rPr>
                <w:rFonts w:asciiTheme="minorHAnsi" w:hAnsiTheme="minorHAnsi" w:cs="Arial"/>
              </w:rPr>
            </w:pPr>
            <w:r w:rsidRPr="00172746">
              <w:rPr>
                <w:rFonts w:asciiTheme="minorHAnsi" w:hAnsiTheme="minorHAnsi" w:cs="Arial"/>
              </w:rPr>
              <w:t>FRIB Integration Engineer III/S</w:t>
            </w:r>
          </w:p>
        </w:tc>
        <w:tc>
          <w:tcPr>
            <w:tcW w:w="1710" w:type="dxa"/>
            <w:noWrap/>
            <w:hideMark/>
          </w:tcPr>
          <w:p w14:paraId="6653A8B9" w14:textId="60B0BA2D" w:rsidR="00275153" w:rsidRPr="00172746" w:rsidRDefault="00275153" w:rsidP="00172746">
            <w:pPr>
              <w:widowControl/>
              <w:jc w:val="center"/>
              <w:rPr>
                <w:rFonts w:asciiTheme="minorHAnsi" w:hAnsiTheme="minorHAnsi" w:cs="Arial"/>
              </w:rPr>
            </w:pPr>
            <w:r w:rsidRPr="00172746">
              <w:rPr>
                <w:rFonts w:asciiTheme="minorHAnsi" w:hAnsiTheme="minorHAnsi" w:cs="Arial"/>
              </w:rPr>
              <w:t>14</w:t>
            </w:r>
          </w:p>
        </w:tc>
      </w:tr>
      <w:tr w:rsidR="00275153" w:rsidRPr="00172746" w14:paraId="486CAE4D" w14:textId="77777777" w:rsidTr="00172746">
        <w:trPr>
          <w:trHeight w:val="288"/>
        </w:trPr>
        <w:tc>
          <w:tcPr>
            <w:tcW w:w="4945" w:type="dxa"/>
            <w:noWrap/>
            <w:hideMark/>
          </w:tcPr>
          <w:p w14:paraId="73BC115A" w14:textId="079939CA" w:rsidR="00275153" w:rsidRPr="00172746" w:rsidRDefault="00275153" w:rsidP="00172746">
            <w:pPr>
              <w:widowControl/>
              <w:rPr>
                <w:rFonts w:asciiTheme="minorHAnsi" w:hAnsiTheme="minorHAnsi" w:cs="Arial"/>
              </w:rPr>
            </w:pPr>
            <w:r w:rsidRPr="00172746">
              <w:rPr>
                <w:rFonts w:asciiTheme="minorHAnsi" w:hAnsiTheme="minorHAnsi" w:cs="Arial"/>
              </w:rPr>
              <w:t>FRIB Manufacturing Engineer/S</w:t>
            </w:r>
          </w:p>
        </w:tc>
        <w:tc>
          <w:tcPr>
            <w:tcW w:w="1710" w:type="dxa"/>
            <w:noWrap/>
            <w:hideMark/>
          </w:tcPr>
          <w:p w14:paraId="10F2A9E7" w14:textId="78026255" w:rsidR="00275153" w:rsidRPr="00172746" w:rsidRDefault="00275153" w:rsidP="00172746">
            <w:pPr>
              <w:widowControl/>
              <w:jc w:val="center"/>
              <w:rPr>
                <w:rFonts w:asciiTheme="minorHAnsi" w:hAnsiTheme="minorHAnsi" w:cs="Arial"/>
              </w:rPr>
            </w:pPr>
            <w:r w:rsidRPr="00172746">
              <w:rPr>
                <w:rFonts w:asciiTheme="minorHAnsi" w:hAnsiTheme="minorHAnsi" w:cs="Arial"/>
              </w:rPr>
              <w:t>14</w:t>
            </w:r>
          </w:p>
        </w:tc>
      </w:tr>
      <w:tr w:rsidR="00275153" w:rsidRPr="00172746" w14:paraId="5BD8DDAC" w14:textId="77777777" w:rsidTr="00172746">
        <w:trPr>
          <w:trHeight w:val="288"/>
        </w:trPr>
        <w:tc>
          <w:tcPr>
            <w:tcW w:w="4945" w:type="dxa"/>
            <w:noWrap/>
            <w:hideMark/>
          </w:tcPr>
          <w:p w14:paraId="0C67A055" w14:textId="5E632160" w:rsidR="00275153" w:rsidRPr="00172746" w:rsidRDefault="00275153" w:rsidP="00172746">
            <w:pPr>
              <w:widowControl/>
              <w:rPr>
                <w:rFonts w:asciiTheme="minorHAnsi" w:hAnsiTheme="minorHAnsi" w:cs="Arial"/>
              </w:rPr>
            </w:pPr>
            <w:r w:rsidRPr="00172746">
              <w:rPr>
                <w:rFonts w:asciiTheme="minorHAnsi" w:hAnsiTheme="minorHAnsi" w:cs="Arial"/>
              </w:rPr>
              <w:t>FRIB Material Handling Coordinator/S</w:t>
            </w:r>
          </w:p>
        </w:tc>
        <w:tc>
          <w:tcPr>
            <w:tcW w:w="1710" w:type="dxa"/>
            <w:noWrap/>
            <w:hideMark/>
          </w:tcPr>
          <w:p w14:paraId="7E7EA6FB" w14:textId="6CC76961" w:rsidR="00275153" w:rsidRPr="00172746" w:rsidRDefault="00275153" w:rsidP="00172746">
            <w:pPr>
              <w:widowControl/>
              <w:jc w:val="center"/>
              <w:rPr>
                <w:rFonts w:asciiTheme="minorHAnsi" w:hAnsiTheme="minorHAnsi" w:cs="Arial"/>
              </w:rPr>
            </w:pPr>
            <w:r w:rsidRPr="00172746">
              <w:rPr>
                <w:rFonts w:asciiTheme="minorHAnsi" w:hAnsiTheme="minorHAnsi" w:cs="Arial"/>
              </w:rPr>
              <w:t>12</w:t>
            </w:r>
          </w:p>
        </w:tc>
      </w:tr>
      <w:tr w:rsidR="00275153" w:rsidRPr="00172746" w14:paraId="645AD76D" w14:textId="77777777" w:rsidTr="00172746">
        <w:trPr>
          <w:trHeight w:val="288"/>
        </w:trPr>
        <w:tc>
          <w:tcPr>
            <w:tcW w:w="4945" w:type="dxa"/>
            <w:noWrap/>
            <w:hideMark/>
          </w:tcPr>
          <w:p w14:paraId="29BCFE4E" w14:textId="7E7785AA" w:rsidR="00275153" w:rsidRPr="00172746" w:rsidRDefault="00275153" w:rsidP="00172746">
            <w:pPr>
              <w:widowControl/>
              <w:rPr>
                <w:rFonts w:asciiTheme="minorHAnsi" w:hAnsiTheme="minorHAnsi" w:cs="Arial"/>
              </w:rPr>
            </w:pPr>
            <w:r w:rsidRPr="00172746">
              <w:rPr>
                <w:rFonts w:asciiTheme="minorHAnsi" w:hAnsiTheme="minorHAnsi" w:cs="Arial"/>
              </w:rPr>
              <w:t>FRIB Operations Accelerator Engr II/S</w:t>
            </w:r>
          </w:p>
        </w:tc>
        <w:tc>
          <w:tcPr>
            <w:tcW w:w="1710" w:type="dxa"/>
            <w:noWrap/>
            <w:hideMark/>
          </w:tcPr>
          <w:p w14:paraId="5274C29D" w14:textId="7210325A" w:rsidR="00275153" w:rsidRPr="00172746" w:rsidRDefault="00275153" w:rsidP="00172746">
            <w:pPr>
              <w:widowControl/>
              <w:jc w:val="center"/>
              <w:rPr>
                <w:rFonts w:asciiTheme="minorHAnsi" w:hAnsiTheme="minorHAnsi" w:cs="Arial"/>
              </w:rPr>
            </w:pPr>
            <w:r w:rsidRPr="00172746">
              <w:rPr>
                <w:rFonts w:asciiTheme="minorHAnsi" w:hAnsiTheme="minorHAnsi" w:cs="Arial"/>
              </w:rPr>
              <w:t>12</w:t>
            </w:r>
          </w:p>
        </w:tc>
      </w:tr>
      <w:tr w:rsidR="00275153" w:rsidRPr="00172746" w14:paraId="15DC18A7" w14:textId="77777777" w:rsidTr="00172746">
        <w:trPr>
          <w:trHeight w:val="288"/>
        </w:trPr>
        <w:tc>
          <w:tcPr>
            <w:tcW w:w="4945" w:type="dxa"/>
            <w:noWrap/>
            <w:hideMark/>
          </w:tcPr>
          <w:p w14:paraId="0C075B00" w14:textId="2FEC6483" w:rsidR="00275153" w:rsidRPr="00172746" w:rsidRDefault="00275153" w:rsidP="00172746">
            <w:pPr>
              <w:widowControl/>
              <w:rPr>
                <w:rFonts w:asciiTheme="minorHAnsi" w:hAnsiTheme="minorHAnsi" w:cs="Arial"/>
              </w:rPr>
            </w:pPr>
            <w:r w:rsidRPr="00172746">
              <w:rPr>
                <w:rFonts w:asciiTheme="minorHAnsi" w:hAnsiTheme="minorHAnsi" w:cs="Arial"/>
              </w:rPr>
              <w:t>FRIB Operations Accelerator Engr III/S</w:t>
            </w:r>
          </w:p>
        </w:tc>
        <w:tc>
          <w:tcPr>
            <w:tcW w:w="1710" w:type="dxa"/>
            <w:noWrap/>
            <w:hideMark/>
          </w:tcPr>
          <w:p w14:paraId="113ABFC8" w14:textId="09B48AFC" w:rsidR="00275153" w:rsidRPr="00172746" w:rsidRDefault="00275153" w:rsidP="00172746">
            <w:pPr>
              <w:widowControl/>
              <w:jc w:val="center"/>
              <w:rPr>
                <w:rFonts w:asciiTheme="minorHAnsi" w:hAnsiTheme="minorHAnsi" w:cs="Arial"/>
              </w:rPr>
            </w:pPr>
            <w:r w:rsidRPr="00172746">
              <w:rPr>
                <w:rFonts w:asciiTheme="minorHAnsi" w:hAnsiTheme="minorHAnsi" w:cs="Arial"/>
              </w:rPr>
              <w:t>14</w:t>
            </w:r>
          </w:p>
        </w:tc>
      </w:tr>
      <w:tr w:rsidR="00275153" w:rsidRPr="00172746" w14:paraId="632DE104" w14:textId="77777777" w:rsidTr="00172746">
        <w:trPr>
          <w:trHeight w:val="288"/>
        </w:trPr>
        <w:tc>
          <w:tcPr>
            <w:tcW w:w="4945" w:type="dxa"/>
            <w:noWrap/>
            <w:hideMark/>
          </w:tcPr>
          <w:p w14:paraId="37AA6C9A" w14:textId="56482887" w:rsidR="00275153" w:rsidRPr="00172746" w:rsidRDefault="00275153" w:rsidP="00172746">
            <w:pPr>
              <w:widowControl/>
              <w:rPr>
                <w:rFonts w:asciiTheme="minorHAnsi" w:hAnsiTheme="minorHAnsi" w:cs="Arial"/>
              </w:rPr>
            </w:pPr>
            <w:r w:rsidRPr="00172746">
              <w:rPr>
                <w:rFonts w:asciiTheme="minorHAnsi" w:hAnsiTheme="minorHAnsi" w:cs="Arial"/>
              </w:rPr>
              <w:t>FRIB Project Coordinator II/S</w:t>
            </w:r>
          </w:p>
        </w:tc>
        <w:tc>
          <w:tcPr>
            <w:tcW w:w="1710" w:type="dxa"/>
            <w:noWrap/>
            <w:hideMark/>
          </w:tcPr>
          <w:p w14:paraId="201510B0" w14:textId="3B37DD53" w:rsidR="00275153" w:rsidRPr="00172746" w:rsidRDefault="00275153" w:rsidP="00172746">
            <w:pPr>
              <w:widowControl/>
              <w:jc w:val="center"/>
              <w:rPr>
                <w:rFonts w:asciiTheme="minorHAnsi" w:hAnsiTheme="minorHAnsi" w:cs="Arial"/>
              </w:rPr>
            </w:pPr>
            <w:r w:rsidRPr="00172746">
              <w:rPr>
                <w:rFonts w:asciiTheme="minorHAnsi" w:hAnsiTheme="minorHAnsi" w:cs="Arial"/>
              </w:rPr>
              <w:t>12</w:t>
            </w:r>
          </w:p>
        </w:tc>
      </w:tr>
      <w:tr w:rsidR="00275153" w:rsidRPr="00172746" w14:paraId="1E917642" w14:textId="77777777" w:rsidTr="00172746">
        <w:trPr>
          <w:trHeight w:val="288"/>
        </w:trPr>
        <w:tc>
          <w:tcPr>
            <w:tcW w:w="4945" w:type="dxa"/>
            <w:noWrap/>
            <w:hideMark/>
          </w:tcPr>
          <w:p w14:paraId="721E2F51" w14:textId="55D61994" w:rsidR="00275153" w:rsidRPr="00172746" w:rsidRDefault="00275153" w:rsidP="00172746">
            <w:pPr>
              <w:widowControl/>
              <w:rPr>
                <w:rFonts w:asciiTheme="minorHAnsi" w:hAnsiTheme="minorHAnsi" w:cs="Arial"/>
              </w:rPr>
            </w:pPr>
            <w:r w:rsidRPr="00172746">
              <w:rPr>
                <w:rFonts w:asciiTheme="minorHAnsi" w:hAnsiTheme="minorHAnsi" w:cs="Arial"/>
              </w:rPr>
              <w:t>FRIB Senior Business Operations Manager</w:t>
            </w:r>
          </w:p>
        </w:tc>
        <w:tc>
          <w:tcPr>
            <w:tcW w:w="1710" w:type="dxa"/>
            <w:noWrap/>
            <w:hideMark/>
          </w:tcPr>
          <w:p w14:paraId="0B0A209A" w14:textId="4AAF075B" w:rsidR="00275153" w:rsidRPr="00172746" w:rsidRDefault="00275153" w:rsidP="00172746">
            <w:pPr>
              <w:widowControl/>
              <w:jc w:val="center"/>
              <w:rPr>
                <w:rFonts w:asciiTheme="minorHAnsi" w:hAnsiTheme="minorHAnsi" w:cs="Arial"/>
              </w:rPr>
            </w:pPr>
            <w:r w:rsidRPr="00172746">
              <w:rPr>
                <w:rFonts w:asciiTheme="minorHAnsi" w:hAnsiTheme="minorHAnsi" w:cs="Arial"/>
              </w:rPr>
              <w:t>15</w:t>
            </w:r>
          </w:p>
        </w:tc>
      </w:tr>
      <w:tr w:rsidR="00275153" w:rsidRPr="00172746" w14:paraId="62DAA8DB" w14:textId="77777777" w:rsidTr="00172746">
        <w:trPr>
          <w:trHeight w:val="288"/>
        </w:trPr>
        <w:tc>
          <w:tcPr>
            <w:tcW w:w="4945" w:type="dxa"/>
            <w:noWrap/>
            <w:hideMark/>
          </w:tcPr>
          <w:p w14:paraId="4D72924D" w14:textId="747DAEDD" w:rsidR="00275153" w:rsidRPr="00172746" w:rsidRDefault="00275153" w:rsidP="00172746">
            <w:pPr>
              <w:widowControl/>
              <w:rPr>
                <w:rFonts w:asciiTheme="minorHAnsi" w:hAnsiTheme="minorHAnsi" w:cs="Arial"/>
              </w:rPr>
            </w:pPr>
            <w:r w:rsidRPr="00172746">
              <w:rPr>
                <w:rFonts w:asciiTheme="minorHAnsi" w:hAnsiTheme="minorHAnsi" w:cs="Arial"/>
              </w:rPr>
              <w:t>FRIB Senior Procurement Manager</w:t>
            </w:r>
          </w:p>
        </w:tc>
        <w:tc>
          <w:tcPr>
            <w:tcW w:w="1710" w:type="dxa"/>
            <w:noWrap/>
            <w:hideMark/>
          </w:tcPr>
          <w:p w14:paraId="3F636306" w14:textId="66248965" w:rsidR="00275153" w:rsidRPr="00172746" w:rsidRDefault="00275153" w:rsidP="00172746">
            <w:pPr>
              <w:widowControl/>
              <w:jc w:val="center"/>
              <w:rPr>
                <w:rFonts w:asciiTheme="minorHAnsi" w:hAnsiTheme="minorHAnsi" w:cs="Arial"/>
              </w:rPr>
            </w:pPr>
            <w:r w:rsidRPr="00172746">
              <w:rPr>
                <w:rFonts w:asciiTheme="minorHAnsi" w:hAnsiTheme="minorHAnsi" w:cs="Arial"/>
              </w:rPr>
              <w:t>15</w:t>
            </w:r>
          </w:p>
        </w:tc>
      </w:tr>
      <w:tr w:rsidR="00275153" w:rsidRPr="00172746" w14:paraId="49368060" w14:textId="77777777" w:rsidTr="00172746">
        <w:trPr>
          <w:trHeight w:val="288"/>
        </w:trPr>
        <w:tc>
          <w:tcPr>
            <w:tcW w:w="4945" w:type="dxa"/>
            <w:noWrap/>
            <w:hideMark/>
          </w:tcPr>
          <w:p w14:paraId="798CC4ED" w14:textId="02B2C01A" w:rsidR="00275153" w:rsidRPr="00172746" w:rsidRDefault="00275153" w:rsidP="00172746">
            <w:pPr>
              <w:widowControl/>
              <w:rPr>
                <w:rFonts w:asciiTheme="minorHAnsi" w:hAnsiTheme="minorHAnsi" w:cs="Arial"/>
              </w:rPr>
            </w:pPr>
            <w:r w:rsidRPr="00172746">
              <w:rPr>
                <w:rFonts w:asciiTheme="minorHAnsi" w:hAnsiTheme="minorHAnsi" w:cs="Arial"/>
              </w:rPr>
              <w:t>FRIB Sr Environment Safety &amp; Health Mgr</w:t>
            </w:r>
          </w:p>
        </w:tc>
        <w:tc>
          <w:tcPr>
            <w:tcW w:w="1710" w:type="dxa"/>
            <w:noWrap/>
            <w:hideMark/>
          </w:tcPr>
          <w:p w14:paraId="286BC377" w14:textId="3DA67E7C" w:rsidR="00275153" w:rsidRPr="00172746" w:rsidRDefault="00275153" w:rsidP="00172746">
            <w:pPr>
              <w:widowControl/>
              <w:jc w:val="center"/>
              <w:rPr>
                <w:rFonts w:asciiTheme="minorHAnsi" w:hAnsiTheme="minorHAnsi" w:cs="Arial"/>
              </w:rPr>
            </w:pPr>
            <w:r w:rsidRPr="00172746">
              <w:rPr>
                <w:rFonts w:asciiTheme="minorHAnsi" w:hAnsiTheme="minorHAnsi" w:cs="Arial"/>
              </w:rPr>
              <w:t>15</w:t>
            </w:r>
          </w:p>
        </w:tc>
      </w:tr>
      <w:tr w:rsidR="00275153" w:rsidRPr="00172746" w14:paraId="3B2A1A8B" w14:textId="77777777" w:rsidTr="00172746">
        <w:trPr>
          <w:trHeight w:val="288"/>
        </w:trPr>
        <w:tc>
          <w:tcPr>
            <w:tcW w:w="4945" w:type="dxa"/>
            <w:noWrap/>
            <w:hideMark/>
          </w:tcPr>
          <w:p w14:paraId="4AE7BC0A" w14:textId="75AF6E7F" w:rsidR="00275153" w:rsidRPr="00172746" w:rsidRDefault="00275153" w:rsidP="00172746">
            <w:pPr>
              <w:widowControl/>
              <w:rPr>
                <w:rFonts w:asciiTheme="minorHAnsi" w:hAnsiTheme="minorHAnsi" w:cs="Arial"/>
              </w:rPr>
            </w:pPr>
            <w:r w:rsidRPr="00172746">
              <w:rPr>
                <w:rFonts w:asciiTheme="minorHAnsi" w:hAnsiTheme="minorHAnsi" w:cs="Arial"/>
              </w:rPr>
              <w:t>FRIB Sr Exprt Ctl &amp; Trade Sanct Comp Mgr</w:t>
            </w:r>
          </w:p>
        </w:tc>
        <w:tc>
          <w:tcPr>
            <w:tcW w:w="1710" w:type="dxa"/>
            <w:noWrap/>
            <w:hideMark/>
          </w:tcPr>
          <w:p w14:paraId="3725AB51" w14:textId="2FF7CE5C" w:rsidR="00275153" w:rsidRPr="00172746" w:rsidRDefault="00275153" w:rsidP="00172746">
            <w:pPr>
              <w:widowControl/>
              <w:jc w:val="center"/>
              <w:rPr>
                <w:rFonts w:asciiTheme="minorHAnsi" w:hAnsiTheme="minorHAnsi" w:cs="Arial"/>
              </w:rPr>
            </w:pPr>
            <w:r w:rsidRPr="00172746">
              <w:rPr>
                <w:rFonts w:asciiTheme="minorHAnsi" w:hAnsiTheme="minorHAnsi" w:cs="Arial"/>
              </w:rPr>
              <w:t>15</w:t>
            </w:r>
          </w:p>
        </w:tc>
      </w:tr>
      <w:tr w:rsidR="00275153" w:rsidRPr="00172746" w14:paraId="1445B445" w14:textId="77777777" w:rsidTr="00172746">
        <w:trPr>
          <w:trHeight w:val="288"/>
        </w:trPr>
        <w:tc>
          <w:tcPr>
            <w:tcW w:w="4945" w:type="dxa"/>
            <w:noWrap/>
            <w:hideMark/>
          </w:tcPr>
          <w:p w14:paraId="59491159" w14:textId="340A8EA1" w:rsidR="00275153" w:rsidRPr="00172746" w:rsidRDefault="00275153" w:rsidP="00172746">
            <w:pPr>
              <w:widowControl/>
              <w:rPr>
                <w:rFonts w:asciiTheme="minorHAnsi" w:hAnsiTheme="minorHAnsi" w:cs="Arial"/>
              </w:rPr>
            </w:pPr>
            <w:r w:rsidRPr="00172746">
              <w:rPr>
                <w:rFonts w:asciiTheme="minorHAnsi" w:hAnsiTheme="minorHAnsi" w:cs="Arial"/>
              </w:rPr>
              <w:t>FRIB Sr. Communications Manager</w:t>
            </w:r>
          </w:p>
        </w:tc>
        <w:tc>
          <w:tcPr>
            <w:tcW w:w="1710" w:type="dxa"/>
            <w:noWrap/>
            <w:hideMark/>
          </w:tcPr>
          <w:p w14:paraId="632B6EC7" w14:textId="0B65337B" w:rsidR="00275153" w:rsidRPr="00172746" w:rsidRDefault="00275153" w:rsidP="00172746">
            <w:pPr>
              <w:widowControl/>
              <w:jc w:val="center"/>
              <w:rPr>
                <w:rFonts w:asciiTheme="minorHAnsi" w:hAnsiTheme="minorHAnsi" w:cs="Arial"/>
              </w:rPr>
            </w:pPr>
            <w:r w:rsidRPr="00172746">
              <w:rPr>
                <w:rFonts w:asciiTheme="minorHAnsi" w:hAnsiTheme="minorHAnsi" w:cs="Arial"/>
              </w:rPr>
              <w:t>15</w:t>
            </w:r>
          </w:p>
        </w:tc>
      </w:tr>
      <w:tr w:rsidR="00275153" w:rsidRPr="00172746" w14:paraId="7A5DC755" w14:textId="77777777" w:rsidTr="00172746">
        <w:trPr>
          <w:trHeight w:val="288"/>
        </w:trPr>
        <w:tc>
          <w:tcPr>
            <w:tcW w:w="4945" w:type="dxa"/>
            <w:noWrap/>
            <w:hideMark/>
          </w:tcPr>
          <w:p w14:paraId="512164BA" w14:textId="488D9275" w:rsidR="00275153" w:rsidRPr="00172746" w:rsidRDefault="00275153" w:rsidP="00172746">
            <w:pPr>
              <w:widowControl/>
              <w:rPr>
                <w:rFonts w:asciiTheme="minorHAnsi" w:hAnsiTheme="minorHAnsi" w:cs="Arial"/>
              </w:rPr>
            </w:pPr>
            <w:r w:rsidRPr="00172746">
              <w:rPr>
                <w:rFonts w:asciiTheme="minorHAnsi" w:hAnsiTheme="minorHAnsi" w:cs="Arial"/>
              </w:rPr>
              <w:t>FRIB Sr. Information Technolgy Manager</w:t>
            </w:r>
          </w:p>
        </w:tc>
        <w:tc>
          <w:tcPr>
            <w:tcW w:w="1710" w:type="dxa"/>
            <w:noWrap/>
            <w:hideMark/>
          </w:tcPr>
          <w:p w14:paraId="09220D1D" w14:textId="61A41D82" w:rsidR="00275153" w:rsidRPr="00172746" w:rsidRDefault="00275153" w:rsidP="00172746">
            <w:pPr>
              <w:widowControl/>
              <w:jc w:val="center"/>
              <w:rPr>
                <w:rFonts w:asciiTheme="minorHAnsi" w:hAnsiTheme="minorHAnsi" w:cs="Arial"/>
              </w:rPr>
            </w:pPr>
            <w:r w:rsidRPr="00172746">
              <w:rPr>
                <w:rFonts w:asciiTheme="minorHAnsi" w:hAnsiTheme="minorHAnsi" w:cs="Arial"/>
              </w:rPr>
              <w:t>15</w:t>
            </w:r>
          </w:p>
        </w:tc>
      </w:tr>
      <w:tr w:rsidR="00275153" w:rsidRPr="00172746" w14:paraId="67A602E3" w14:textId="77777777" w:rsidTr="00172746">
        <w:trPr>
          <w:trHeight w:val="288"/>
        </w:trPr>
        <w:tc>
          <w:tcPr>
            <w:tcW w:w="4945" w:type="dxa"/>
            <w:noWrap/>
            <w:hideMark/>
          </w:tcPr>
          <w:p w14:paraId="7AB4F1C0" w14:textId="3DC34965" w:rsidR="00275153" w:rsidRPr="00172746" w:rsidRDefault="00275153" w:rsidP="00172746">
            <w:pPr>
              <w:widowControl/>
              <w:rPr>
                <w:rFonts w:asciiTheme="minorHAnsi" w:hAnsiTheme="minorHAnsi" w:cs="Arial"/>
              </w:rPr>
            </w:pPr>
            <w:r w:rsidRPr="00172746">
              <w:rPr>
                <w:rFonts w:asciiTheme="minorHAnsi" w:hAnsiTheme="minorHAnsi" w:cs="Arial"/>
              </w:rPr>
              <w:t>FRIB Talent Manager</w:t>
            </w:r>
          </w:p>
        </w:tc>
        <w:tc>
          <w:tcPr>
            <w:tcW w:w="1710" w:type="dxa"/>
            <w:noWrap/>
            <w:hideMark/>
          </w:tcPr>
          <w:p w14:paraId="0AAB45EB" w14:textId="3AB13553" w:rsidR="00275153" w:rsidRPr="00172746" w:rsidRDefault="00275153" w:rsidP="00172746">
            <w:pPr>
              <w:widowControl/>
              <w:jc w:val="center"/>
              <w:rPr>
                <w:rFonts w:asciiTheme="minorHAnsi" w:hAnsiTheme="minorHAnsi" w:cs="Arial"/>
              </w:rPr>
            </w:pPr>
            <w:r w:rsidRPr="00172746">
              <w:rPr>
                <w:rFonts w:asciiTheme="minorHAnsi" w:hAnsiTheme="minorHAnsi" w:cs="Arial"/>
              </w:rPr>
              <w:t>14</w:t>
            </w:r>
          </w:p>
        </w:tc>
      </w:tr>
      <w:tr w:rsidR="00275153" w:rsidRPr="00172746" w14:paraId="7F0D21E5" w14:textId="77777777" w:rsidTr="00172746">
        <w:trPr>
          <w:trHeight w:val="288"/>
        </w:trPr>
        <w:tc>
          <w:tcPr>
            <w:tcW w:w="4945" w:type="dxa"/>
            <w:noWrap/>
            <w:hideMark/>
          </w:tcPr>
          <w:p w14:paraId="66C9B958" w14:textId="280EC8DD" w:rsidR="00275153" w:rsidRPr="00172746" w:rsidRDefault="00275153" w:rsidP="00172746">
            <w:pPr>
              <w:widowControl/>
              <w:rPr>
                <w:rFonts w:asciiTheme="minorHAnsi" w:hAnsiTheme="minorHAnsi" w:cs="Arial"/>
              </w:rPr>
            </w:pPr>
            <w:r w:rsidRPr="00172746">
              <w:rPr>
                <w:rFonts w:asciiTheme="minorHAnsi" w:hAnsiTheme="minorHAnsi" w:cs="Arial"/>
              </w:rPr>
              <w:t>FRIB/NSCL Finance &amp; Contracts Manager</w:t>
            </w:r>
          </w:p>
        </w:tc>
        <w:tc>
          <w:tcPr>
            <w:tcW w:w="1710" w:type="dxa"/>
            <w:noWrap/>
            <w:hideMark/>
          </w:tcPr>
          <w:p w14:paraId="63D860F9" w14:textId="5D7F7ADB" w:rsidR="00275153" w:rsidRPr="00172746" w:rsidRDefault="00275153" w:rsidP="00172746">
            <w:pPr>
              <w:widowControl/>
              <w:jc w:val="center"/>
              <w:rPr>
                <w:rFonts w:asciiTheme="minorHAnsi" w:hAnsiTheme="minorHAnsi" w:cs="Arial"/>
              </w:rPr>
            </w:pPr>
            <w:r w:rsidRPr="00172746">
              <w:rPr>
                <w:rFonts w:asciiTheme="minorHAnsi" w:hAnsiTheme="minorHAnsi" w:cs="Arial"/>
              </w:rPr>
              <w:t>14</w:t>
            </w:r>
          </w:p>
        </w:tc>
      </w:tr>
      <w:tr w:rsidR="00275153" w:rsidRPr="00172746" w14:paraId="1D075ED4" w14:textId="77777777" w:rsidTr="00172746">
        <w:trPr>
          <w:trHeight w:val="288"/>
        </w:trPr>
        <w:tc>
          <w:tcPr>
            <w:tcW w:w="4945" w:type="dxa"/>
            <w:noWrap/>
            <w:hideMark/>
          </w:tcPr>
          <w:p w14:paraId="35DA4E8B" w14:textId="4EF03BB5" w:rsidR="00275153" w:rsidRPr="00172746" w:rsidRDefault="00275153" w:rsidP="00172746">
            <w:pPr>
              <w:widowControl/>
              <w:rPr>
                <w:rFonts w:asciiTheme="minorHAnsi" w:hAnsiTheme="minorHAnsi" w:cs="Arial"/>
              </w:rPr>
            </w:pPr>
            <w:r w:rsidRPr="00172746">
              <w:rPr>
                <w:rFonts w:asciiTheme="minorHAnsi" w:hAnsiTheme="minorHAnsi" w:cs="Arial"/>
              </w:rPr>
              <w:t>Genetics Counselor/S</w:t>
            </w:r>
          </w:p>
        </w:tc>
        <w:tc>
          <w:tcPr>
            <w:tcW w:w="1710" w:type="dxa"/>
            <w:noWrap/>
            <w:hideMark/>
          </w:tcPr>
          <w:p w14:paraId="13040A2F" w14:textId="44AF4B2A" w:rsidR="00275153" w:rsidRPr="00172746" w:rsidRDefault="00275153" w:rsidP="00172746">
            <w:pPr>
              <w:widowControl/>
              <w:jc w:val="center"/>
              <w:rPr>
                <w:rFonts w:asciiTheme="minorHAnsi" w:hAnsiTheme="minorHAnsi" w:cs="Arial"/>
              </w:rPr>
            </w:pPr>
            <w:r w:rsidRPr="00172746">
              <w:rPr>
                <w:rFonts w:asciiTheme="minorHAnsi" w:hAnsiTheme="minorHAnsi" w:cs="Arial"/>
              </w:rPr>
              <w:t>13</w:t>
            </w:r>
          </w:p>
        </w:tc>
      </w:tr>
      <w:tr w:rsidR="00275153" w:rsidRPr="00172746" w14:paraId="0F1C11B2" w14:textId="77777777" w:rsidTr="00172746">
        <w:trPr>
          <w:trHeight w:val="288"/>
        </w:trPr>
        <w:tc>
          <w:tcPr>
            <w:tcW w:w="4945" w:type="dxa"/>
            <w:noWrap/>
            <w:hideMark/>
          </w:tcPr>
          <w:p w14:paraId="3ECDB5DF" w14:textId="15336861" w:rsidR="00275153" w:rsidRPr="00172746" w:rsidRDefault="00275153" w:rsidP="00172746">
            <w:pPr>
              <w:widowControl/>
              <w:rPr>
                <w:rFonts w:asciiTheme="minorHAnsi" w:hAnsiTheme="minorHAnsi" w:cs="Arial"/>
              </w:rPr>
            </w:pPr>
            <w:r w:rsidRPr="00172746">
              <w:rPr>
                <w:rFonts w:asciiTheme="minorHAnsi" w:hAnsiTheme="minorHAnsi" w:cs="Arial"/>
              </w:rPr>
              <w:t>Geospatial Space Analyst/S</w:t>
            </w:r>
          </w:p>
        </w:tc>
        <w:tc>
          <w:tcPr>
            <w:tcW w:w="1710" w:type="dxa"/>
            <w:noWrap/>
            <w:hideMark/>
          </w:tcPr>
          <w:p w14:paraId="74C6F118" w14:textId="3013F26A" w:rsidR="00275153" w:rsidRPr="00172746" w:rsidRDefault="00275153" w:rsidP="00172746">
            <w:pPr>
              <w:widowControl/>
              <w:jc w:val="center"/>
              <w:rPr>
                <w:rFonts w:asciiTheme="minorHAnsi" w:hAnsiTheme="minorHAnsi" w:cs="Arial"/>
              </w:rPr>
            </w:pPr>
            <w:r w:rsidRPr="00172746">
              <w:rPr>
                <w:rFonts w:asciiTheme="minorHAnsi" w:hAnsiTheme="minorHAnsi" w:cs="Arial"/>
              </w:rPr>
              <w:t>12</w:t>
            </w:r>
          </w:p>
        </w:tc>
      </w:tr>
      <w:tr w:rsidR="00275153" w:rsidRPr="00172746" w14:paraId="64A82C5A" w14:textId="77777777" w:rsidTr="00172746">
        <w:trPr>
          <w:trHeight w:val="288"/>
        </w:trPr>
        <w:tc>
          <w:tcPr>
            <w:tcW w:w="4945" w:type="dxa"/>
            <w:noWrap/>
            <w:hideMark/>
          </w:tcPr>
          <w:p w14:paraId="42DF8366" w14:textId="3B30AAC5" w:rsidR="00275153" w:rsidRPr="00172746" w:rsidRDefault="00275153" w:rsidP="00172746">
            <w:pPr>
              <w:widowControl/>
              <w:rPr>
                <w:rFonts w:asciiTheme="minorHAnsi" w:hAnsiTheme="minorHAnsi" w:cs="Arial"/>
              </w:rPr>
            </w:pPr>
            <w:r w:rsidRPr="00172746">
              <w:rPr>
                <w:rFonts w:asciiTheme="minorHAnsi" w:hAnsiTheme="minorHAnsi" w:cs="Arial"/>
              </w:rPr>
              <w:t>Gift &amp; Member Services Manager</w:t>
            </w:r>
          </w:p>
        </w:tc>
        <w:tc>
          <w:tcPr>
            <w:tcW w:w="1710" w:type="dxa"/>
            <w:noWrap/>
            <w:hideMark/>
          </w:tcPr>
          <w:p w14:paraId="13C0C091" w14:textId="7F44309B" w:rsidR="00275153" w:rsidRPr="00172746" w:rsidRDefault="00275153" w:rsidP="00172746">
            <w:pPr>
              <w:widowControl/>
              <w:jc w:val="center"/>
              <w:rPr>
                <w:rFonts w:asciiTheme="minorHAnsi" w:hAnsiTheme="minorHAnsi" w:cs="Arial"/>
              </w:rPr>
            </w:pPr>
            <w:r w:rsidRPr="00172746">
              <w:rPr>
                <w:rFonts w:asciiTheme="minorHAnsi" w:hAnsiTheme="minorHAnsi" w:cs="Arial"/>
              </w:rPr>
              <w:t>13</w:t>
            </w:r>
          </w:p>
        </w:tc>
      </w:tr>
      <w:tr w:rsidR="00275153" w:rsidRPr="00172746" w14:paraId="4082157F" w14:textId="77777777" w:rsidTr="00172746">
        <w:trPr>
          <w:trHeight w:val="288"/>
        </w:trPr>
        <w:tc>
          <w:tcPr>
            <w:tcW w:w="4945" w:type="dxa"/>
            <w:noWrap/>
            <w:hideMark/>
          </w:tcPr>
          <w:p w14:paraId="22BA62F2" w14:textId="6C5DAFA5" w:rsidR="00275153" w:rsidRPr="00172746" w:rsidRDefault="00275153" w:rsidP="00172746">
            <w:pPr>
              <w:widowControl/>
              <w:rPr>
                <w:rFonts w:asciiTheme="minorHAnsi" w:hAnsiTheme="minorHAnsi" w:cs="Arial"/>
              </w:rPr>
            </w:pPr>
            <w:r w:rsidRPr="00172746">
              <w:rPr>
                <w:rFonts w:asciiTheme="minorHAnsi" w:hAnsiTheme="minorHAnsi" w:cs="Arial"/>
              </w:rPr>
              <w:t>Golf Course Maintenance Supervisor</w:t>
            </w:r>
          </w:p>
        </w:tc>
        <w:tc>
          <w:tcPr>
            <w:tcW w:w="1710" w:type="dxa"/>
            <w:noWrap/>
            <w:hideMark/>
          </w:tcPr>
          <w:p w14:paraId="6372A71E" w14:textId="5EF3FAEA" w:rsidR="00275153" w:rsidRPr="00172746" w:rsidRDefault="00275153" w:rsidP="00172746">
            <w:pPr>
              <w:widowControl/>
              <w:jc w:val="center"/>
              <w:rPr>
                <w:rFonts w:asciiTheme="minorHAnsi" w:hAnsiTheme="minorHAnsi" w:cs="Arial"/>
              </w:rPr>
            </w:pPr>
            <w:r w:rsidRPr="00172746">
              <w:rPr>
                <w:rFonts w:asciiTheme="minorHAnsi" w:hAnsiTheme="minorHAnsi" w:cs="Arial"/>
              </w:rPr>
              <w:t>12</w:t>
            </w:r>
          </w:p>
        </w:tc>
      </w:tr>
      <w:tr w:rsidR="00275153" w:rsidRPr="00172746" w14:paraId="2A103659" w14:textId="77777777" w:rsidTr="00172746">
        <w:trPr>
          <w:trHeight w:val="288"/>
        </w:trPr>
        <w:tc>
          <w:tcPr>
            <w:tcW w:w="4945" w:type="dxa"/>
            <w:noWrap/>
            <w:hideMark/>
          </w:tcPr>
          <w:p w14:paraId="597F7CAE" w14:textId="4F5815A1" w:rsidR="00275153" w:rsidRPr="00172746" w:rsidRDefault="00275153" w:rsidP="00172746">
            <w:pPr>
              <w:widowControl/>
              <w:rPr>
                <w:rFonts w:asciiTheme="minorHAnsi" w:hAnsiTheme="minorHAnsi" w:cs="Arial"/>
              </w:rPr>
            </w:pPr>
            <w:r w:rsidRPr="00172746">
              <w:rPr>
                <w:rFonts w:asciiTheme="minorHAnsi" w:hAnsiTheme="minorHAnsi" w:cs="Arial"/>
              </w:rPr>
              <w:t>Golf Course Manager</w:t>
            </w:r>
          </w:p>
        </w:tc>
        <w:tc>
          <w:tcPr>
            <w:tcW w:w="1710" w:type="dxa"/>
            <w:noWrap/>
            <w:hideMark/>
          </w:tcPr>
          <w:p w14:paraId="0ADF0D5C" w14:textId="71A72A32" w:rsidR="00275153" w:rsidRPr="00172746" w:rsidRDefault="00275153" w:rsidP="00172746">
            <w:pPr>
              <w:widowControl/>
              <w:jc w:val="center"/>
              <w:rPr>
                <w:rFonts w:asciiTheme="minorHAnsi" w:hAnsiTheme="minorHAnsi" w:cs="Arial"/>
              </w:rPr>
            </w:pPr>
            <w:r w:rsidRPr="00172746">
              <w:rPr>
                <w:rFonts w:asciiTheme="minorHAnsi" w:hAnsiTheme="minorHAnsi" w:cs="Arial"/>
              </w:rPr>
              <w:t>14</w:t>
            </w:r>
          </w:p>
        </w:tc>
      </w:tr>
      <w:tr w:rsidR="00275153" w:rsidRPr="00172746" w14:paraId="1AF5DA50" w14:textId="77777777" w:rsidTr="00172746">
        <w:trPr>
          <w:trHeight w:val="288"/>
        </w:trPr>
        <w:tc>
          <w:tcPr>
            <w:tcW w:w="4945" w:type="dxa"/>
            <w:noWrap/>
            <w:hideMark/>
          </w:tcPr>
          <w:p w14:paraId="4B01C973" w14:textId="773DE1F8" w:rsidR="00275153" w:rsidRPr="00172746" w:rsidRDefault="00275153" w:rsidP="00172746">
            <w:pPr>
              <w:widowControl/>
              <w:rPr>
                <w:rFonts w:asciiTheme="minorHAnsi" w:hAnsiTheme="minorHAnsi" w:cs="Arial"/>
              </w:rPr>
            </w:pPr>
            <w:r w:rsidRPr="00172746">
              <w:rPr>
                <w:rFonts w:asciiTheme="minorHAnsi" w:hAnsiTheme="minorHAnsi" w:cs="Arial"/>
              </w:rPr>
              <w:t>Golf Course Operations Manager/S</w:t>
            </w:r>
          </w:p>
        </w:tc>
        <w:tc>
          <w:tcPr>
            <w:tcW w:w="1710" w:type="dxa"/>
            <w:noWrap/>
            <w:hideMark/>
          </w:tcPr>
          <w:p w14:paraId="1E9A27CE" w14:textId="1CD2B9D7" w:rsidR="00275153" w:rsidRPr="00172746" w:rsidRDefault="00275153" w:rsidP="00172746">
            <w:pPr>
              <w:widowControl/>
              <w:jc w:val="center"/>
              <w:rPr>
                <w:rFonts w:asciiTheme="minorHAnsi" w:hAnsiTheme="minorHAnsi" w:cs="Arial"/>
              </w:rPr>
            </w:pPr>
            <w:r w:rsidRPr="00172746">
              <w:rPr>
                <w:rFonts w:asciiTheme="minorHAnsi" w:hAnsiTheme="minorHAnsi" w:cs="Arial"/>
              </w:rPr>
              <w:t>12</w:t>
            </w:r>
          </w:p>
        </w:tc>
      </w:tr>
      <w:tr w:rsidR="00275153" w:rsidRPr="00172746" w14:paraId="1E2DACA3" w14:textId="77777777" w:rsidTr="00172746">
        <w:trPr>
          <w:trHeight w:val="288"/>
        </w:trPr>
        <w:tc>
          <w:tcPr>
            <w:tcW w:w="4945" w:type="dxa"/>
            <w:noWrap/>
            <w:hideMark/>
          </w:tcPr>
          <w:p w14:paraId="64C4E5AF" w14:textId="5FA3EE35" w:rsidR="00275153" w:rsidRPr="00172746" w:rsidRDefault="00275153" w:rsidP="00172746">
            <w:pPr>
              <w:widowControl/>
              <w:rPr>
                <w:rFonts w:asciiTheme="minorHAnsi" w:hAnsiTheme="minorHAnsi" w:cs="Arial"/>
              </w:rPr>
            </w:pPr>
            <w:r w:rsidRPr="00172746">
              <w:rPr>
                <w:rFonts w:asciiTheme="minorHAnsi" w:hAnsiTheme="minorHAnsi" w:cs="Arial"/>
              </w:rPr>
              <w:t>Golf Course Superintendent</w:t>
            </w:r>
          </w:p>
        </w:tc>
        <w:tc>
          <w:tcPr>
            <w:tcW w:w="1710" w:type="dxa"/>
            <w:noWrap/>
            <w:hideMark/>
          </w:tcPr>
          <w:p w14:paraId="70AC545F" w14:textId="3800E955" w:rsidR="00275153" w:rsidRPr="00172746" w:rsidRDefault="00275153" w:rsidP="00172746">
            <w:pPr>
              <w:widowControl/>
              <w:jc w:val="center"/>
              <w:rPr>
                <w:rFonts w:asciiTheme="minorHAnsi" w:hAnsiTheme="minorHAnsi" w:cs="Arial"/>
              </w:rPr>
            </w:pPr>
            <w:r w:rsidRPr="00172746">
              <w:rPr>
                <w:rFonts w:asciiTheme="minorHAnsi" w:hAnsiTheme="minorHAnsi" w:cs="Arial"/>
              </w:rPr>
              <w:t>14</w:t>
            </w:r>
          </w:p>
        </w:tc>
      </w:tr>
      <w:tr w:rsidR="00275153" w:rsidRPr="00172746" w14:paraId="10D86ABA" w14:textId="77777777" w:rsidTr="00172746">
        <w:trPr>
          <w:trHeight w:val="288"/>
        </w:trPr>
        <w:tc>
          <w:tcPr>
            <w:tcW w:w="4945" w:type="dxa"/>
            <w:noWrap/>
            <w:hideMark/>
          </w:tcPr>
          <w:p w14:paraId="5944A0E3" w14:textId="39268E07" w:rsidR="00275153" w:rsidRPr="00172746" w:rsidRDefault="00275153" w:rsidP="00172746">
            <w:pPr>
              <w:widowControl/>
              <w:rPr>
                <w:rFonts w:asciiTheme="minorHAnsi" w:hAnsiTheme="minorHAnsi" w:cs="Arial"/>
              </w:rPr>
            </w:pPr>
            <w:r w:rsidRPr="00172746">
              <w:rPr>
                <w:rFonts w:asciiTheme="minorHAnsi" w:hAnsiTheme="minorHAnsi" w:cs="Arial"/>
              </w:rPr>
              <w:t>Governmental Affairs Res/Comms Officer/S</w:t>
            </w:r>
          </w:p>
        </w:tc>
        <w:tc>
          <w:tcPr>
            <w:tcW w:w="1710" w:type="dxa"/>
            <w:noWrap/>
            <w:hideMark/>
          </w:tcPr>
          <w:p w14:paraId="38DCFCBB" w14:textId="4775ECA0" w:rsidR="00275153" w:rsidRPr="00172746" w:rsidRDefault="00275153" w:rsidP="00172746">
            <w:pPr>
              <w:widowControl/>
              <w:jc w:val="center"/>
              <w:rPr>
                <w:rFonts w:asciiTheme="minorHAnsi" w:hAnsiTheme="minorHAnsi" w:cs="Arial"/>
              </w:rPr>
            </w:pPr>
            <w:r w:rsidRPr="00172746">
              <w:rPr>
                <w:rFonts w:asciiTheme="minorHAnsi" w:hAnsiTheme="minorHAnsi" w:cs="Arial"/>
              </w:rPr>
              <w:t>16</w:t>
            </w:r>
          </w:p>
        </w:tc>
      </w:tr>
      <w:tr w:rsidR="00275153" w:rsidRPr="00172746" w14:paraId="2C9FA3A1" w14:textId="77777777" w:rsidTr="00172746">
        <w:trPr>
          <w:trHeight w:val="288"/>
        </w:trPr>
        <w:tc>
          <w:tcPr>
            <w:tcW w:w="4945" w:type="dxa"/>
            <w:noWrap/>
            <w:hideMark/>
          </w:tcPr>
          <w:p w14:paraId="59831E69" w14:textId="304ECA88" w:rsidR="00275153" w:rsidRPr="00172746" w:rsidRDefault="00275153" w:rsidP="00172746">
            <w:pPr>
              <w:widowControl/>
              <w:rPr>
                <w:rFonts w:asciiTheme="minorHAnsi" w:hAnsiTheme="minorHAnsi" w:cs="Arial"/>
              </w:rPr>
            </w:pPr>
            <w:r w:rsidRPr="00172746">
              <w:rPr>
                <w:rFonts w:asciiTheme="minorHAnsi" w:hAnsiTheme="minorHAnsi" w:cs="Arial"/>
              </w:rPr>
              <w:t>Graphic Artist II/S</w:t>
            </w:r>
          </w:p>
        </w:tc>
        <w:tc>
          <w:tcPr>
            <w:tcW w:w="1710" w:type="dxa"/>
            <w:noWrap/>
            <w:hideMark/>
          </w:tcPr>
          <w:p w14:paraId="16328EDE" w14:textId="2F296244" w:rsidR="00275153" w:rsidRPr="00172746" w:rsidRDefault="00275153" w:rsidP="00172746">
            <w:pPr>
              <w:widowControl/>
              <w:jc w:val="center"/>
              <w:rPr>
                <w:rFonts w:asciiTheme="minorHAnsi" w:hAnsiTheme="minorHAnsi" w:cs="Arial"/>
              </w:rPr>
            </w:pPr>
            <w:r w:rsidRPr="00172746">
              <w:rPr>
                <w:rFonts w:asciiTheme="minorHAnsi" w:hAnsiTheme="minorHAnsi" w:cs="Arial"/>
              </w:rPr>
              <w:t>11</w:t>
            </w:r>
          </w:p>
        </w:tc>
      </w:tr>
      <w:tr w:rsidR="00275153" w:rsidRPr="00172746" w14:paraId="3341EC6C" w14:textId="77777777" w:rsidTr="00172746">
        <w:trPr>
          <w:trHeight w:val="288"/>
        </w:trPr>
        <w:tc>
          <w:tcPr>
            <w:tcW w:w="4945" w:type="dxa"/>
            <w:noWrap/>
            <w:hideMark/>
          </w:tcPr>
          <w:p w14:paraId="03552E2F" w14:textId="0D8A0010" w:rsidR="00275153" w:rsidRPr="00172746" w:rsidRDefault="00275153" w:rsidP="00172746">
            <w:pPr>
              <w:widowControl/>
              <w:rPr>
                <w:rFonts w:asciiTheme="minorHAnsi" w:hAnsiTheme="minorHAnsi" w:cs="Arial"/>
              </w:rPr>
            </w:pPr>
            <w:r w:rsidRPr="00172746">
              <w:rPr>
                <w:rFonts w:asciiTheme="minorHAnsi" w:hAnsiTheme="minorHAnsi" w:cs="Arial"/>
              </w:rPr>
              <w:t>Graphic Artist III/S</w:t>
            </w:r>
          </w:p>
        </w:tc>
        <w:tc>
          <w:tcPr>
            <w:tcW w:w="1710" w:type="dxa"/>
            <w:noWrap/>
            <w:hideMark/>
          </w:tcPr>
          <w:p w14:paraId="75D97A9E" w14:textId="334D3EE8" w:rsidR="00275153" w:rsidRPr="00172746" w:rsidRDefault="00275153" w:rsidP="00172746">
            <w:pPr>
              <w:widowControl/>
              <w:jc w:val="center"/>
              <w:rPr>
                <w:rFonts w:asciiTheme="minorHAnsi" w:hAnsiTheme="minorHAnsi" w:cs="Arial"/>
              </w:rPr>
            </w:pPr>
            <w:r w:rsidRPr="00172746">
              <w:rPr>
                <w:rFonts w:asciiTheme="minorHAnsi" w:hAnsiTheme="minorHAnsi" w:cs="Arial"/>
              </w:rPr>
              <w:t>12</w:t>
            </w:r>
          </w:p>
        </w:tc>
      </w:tr>
      <w:tr w:rsidR="00275153" w:rsidRPr="00172746" w14:paraId="3C365223" w14:textId="77777777" w:rsidTr="00172746">
        <w:trPr>
          <w:trHeight w:val="288"/>
        </w:trPr>
        <w:tc>
          <w:tcPr>
            <w:tcW w:w="4945" w:type="dxa"/>
            <w:noWrap/>
            <w:hideMark/>
          </w:tcPr>
          <w:p w14:paraId="0317C0BB" w14:textId="1A88E11B" w:rsidR="00275153" w:rsidRPr="00172746" w:rsidRDefault="00275153" w:rsidP="00172746">
            <w:pPr>
              <w:widowControl/>
              <w:rPr>
                <w:rFonts w:asciiTheme="minorHAnsi" w:hAnsiTheme="minorHAnsi" w:cs="Arial"/>
              </w:rPr>
            </w:pPr>
            <w:r w:rsidRPr="00172746">
              <w:rPr>
                <w:rFonts w:asciiTheme="minorHAnsi" w:hAnsiTheme="minorHAnsi" w:cs="Arial"/>
              </w:rPr>
              <w:t>Greenhouse Manager I/S</w:t>
            </w:r>
          </w:p>
        </w:tc>
        <w:tc>
          <w:tcPr>
            <w:tcW w:w="1710" w:type="dxa"/>
            <w:noWrap/>
            <w:hideMark/>
          </w:tcPr>
          <w:p w14:paraId="41498313" w14:textId="32CBA3C6" w:rsidR="00275153" w:rsidRPr="00172746" w:rsidRDefault="00275153" w:rsidP="00172746">
            <w:pPr>
              <w:widowControl/>
              <w:jc w:val="center"/>
              <w:rPr>
                <w:rFonts w:asciiTheme="minorHAnsi" w:hAnsiTheme="minorHAnsi" w:cs="Arial"/>
              </w:rPr>
            </w:pPr>
            <w:r w:rsidRPr="00172746">
              <w:rPr>
                <w:rFonts w:asciiTheme="minorHAnsi" w:hAnsiTheme="minorHAnsi" w:cs="Arial"/>
              </w:rPr>
              <w:t>11</w:t>
            </w:r>
          </w:p>
        </w:tc>
      </w:tr>
      <w:tr w:rsidR="00275153" w:rsidRPr="00172746" w14:paraId="4C472F74" w14:textId="77777777" w:rsidTr="00172746">
        <w:trPr>
          <w:trHeight w:val="288"/>
        </w:trPr>
        <w:tc>
          <w:tcPr>
            <w:tcW w:w="4945" w:type="dxa"/>
            <w:noWrap/>
            <w:hideMark/>
          </w:tcPr>
          <w:p w14:paraId="0AF9D838" w14:textId="1E2A7389" w:rsidR="00275153" w:rsidRPr="00172746" w:rsidRDefault="00275153" w:rsidP="00172746">
            <w:pPr>
              <w:widowControl/>
              <w:rPr>
                <w:rFonts w:asciiTheme="minorHAnsi" w:hAnsiTheme="minorHAnsi" w:cs="Arial"/>
              </w:rPr>
            </w:pPr>
            <w:r w:rsidRPr="00172746">
              <w:rPr>
                <w:rFonts w:asciiTheme="minorHAnsi" w:hAnsiTheme="minorHAnsi" w:cs="Arial"/>
              </w:rPr>
              <w:t>Greenhouse Manager II/S</w:t>
            </w:r>
          </w:p>
        </w:tc>
        <w:tc>
          <w:tcPr>
            <w:tcW w:w="1710" w:type="dxa"/>
            <w:noWrap/>
            <w:hideMark/>
          </w:tcPr>
          <w:p w14:paraId="2DE8851B" w14:textId="3B2859E6" w:rsidR="00275153" w:rsidRPr="00172746" w:rsidRDefault="00275153" w:rsidP="00172746">
            <w:pPr>
              <w:widowControl/>
              <w:jc w:val="center"/>
              <w:rPr>
                <w:rFonts w:asciiTheme="minorHAnsi" w:hAnsiTheme="minorHAnsi" w:cs="Arial"/>
              </w:rPr>
            </w:pPr>
            <w:r w:rsidRPr="00172746">
              <w:rPr>
                <w:rFonts w:asciiTheme="minorHAnsi" w:hAnsiTheme="minorHAnsi" w:cs="Arial"/>
              </w:rPr>
              <w:t>12</w:t>
            </w:r>
          </w:p>
        </w:tc>
      </w:tr>
      <w:tr w:rsidR="00275153" w:rsidRPr="00172746" w14:paraId="0C76E961" w14:textId="77777777" w:rsidTr="00172746">
        <w:trPr>
          <w:trHeight w:val="288"/>
        </w:trPr>
        <w:tc>
          <w:tcPr>
            <w:tcW w:w="4945" w:type="dxa"/>
            <w:noWrap/>
            <w:hideMark/>
          </w:tcPr>
          <w:p w14:paraId="61F45C64" w14:textId="25DA752D" w:rsidR="00275153" w:rsidRPr="00172746" w:rsidRDefault="00275153" w:rsidP="00172746">
            <w:pPr>
              <w:widowControl/>
              <w:rPr>
                <w:rFonts w:asciiTheme="minorHAnsi" w:hAnsiTheme="minorHAnsi" w:cs="Arial"/>
              </w:rPr>
            </w:pPr>
            <w:r w:rsidRPr="00172746">
              <w:rPr>
                <w:rFonts w:asciiTheme="minorHAnsi" w:hAnsiTheme="minorHAnsi" w:cs="Arial"/>
              </w:rPr>
              <w:t>Grounds Maintenance Manager</w:t>
            </w:r>
          </w:p>
        </w:tc>
        <w:tc>
          <w:tcPr>
            <w:tcW w:w="1710" w:type="dxa"/>
            <w:noWrap/>
            <w:hideMark/>
          </w:tcPr>
          <w:p w14:paraId="76894DB4" w14:textId="20175842" w:rsidR="00275153" w:rsidRPr="00172746" w:rsidRDefault="00275153" w:rsidP="00172746">
            <w:pPr>
              <w:widowControl/>
              <w:jc w:val="center"/>
              <w:rPr>
                <w:rFonts w:asciiTheme="minorHAnsi" w:hAnsiTheme="minorHAnsi" w:cs="Arial"/>
              </w:rPr>
            </w:pPr>
            <w:r w:rsidRPr="00172746">
              <w:rPr>
                <w:rFonts w:asciiTheme="minorHAnsi" w:hAnsiTheme="minorHAnsi" w:cs="Arial"/>
              </w:rPr>
              <w:t>17</w:t>
            </w:r>
          </w:p>
        </w:tc>
      </w:tr>
      <w:tr w:rsidR="00275153" w:rsidRPr="00172746" w14:paraId="7FA42FA0" w14:textId="77777777" w:rsidTr="00172746">
        <w:trPr>
          <w:trHeight w:val="288"/>
        </w:trPr>
        <w:tc>
          <w:tcPr>
            <w:tcW w:w="4945" w:type="dxa"/>
            <w:noWrap/>
            <w:hideMark/>
          </w:tcPr>
          <w:p w14:paraId="48E3F2CC" w14:textId="6495D4F7" w:rsidR="00275153" w:rsidRPr="00172746" w:rsidRDefault="00275153" w:rsidP="00172746">
            <w:pPr>
              <w:widowControl/>
              <w:rPr>
                <w:rFonts w:asciiTheme="minorHAnsi" w:hAnsiTheme="minorHAnsi" w:cs="Arial"/>
              </w:rPr>
            </w:pPr>
            <w:r w:rsidRPr="00172746">
              <w:rPr>
                <w:rFonts w:asciiTheme="minorHAnsi" w:hAnsiTheme="minorHAnsi" w:cs="Arial"/>
              </w:rPr>
              <w:t>Grounds Supervisor</w:t>
            </w:r>
          </w:p>
        </w:tc>
        <w:tc>
          <w:tcPr>
            <w:tcW w:w="1710" w:type="dxa"/>
            <w:noWrap/>
            <w:hideMark/>
          </w:tcPr>
          <w:p w14:paraId="6BE65DAA" w14:textId="2726E4D9" w:rsidR="00275153" w:rsidRPr="00172746" w:rsidRDefault="00275153" w:rsidP="00172746">
            <w:pPr>
              <w:widowControl/>
              <w:jc w:val="center"/>
              <w:rPr>
                <w:rFonts w:asciiTheme="minorHAnsi" w:hAnsiTheme="minorHAnsi" w:cs="Arial"/>
              </w:rPr>
            </w:pPr>
            <w:r w:rsidRPr="00172746">
              <w:rPr>
                <w:rFonts w:asciiTheme="minorHAnsi" w:hAnsiTheme="minorHAnsi" w:cs="Arial"/>
              </w:rPr>
              <w:t>12</w:t>
            </w:r>
          </w:p>
        </w:tc>
      </w:tr>
      <w:tr w:rsidR="00275153" w:rsidRPr="00172746" w14:paraId="7CD52FD9" w14:textId="77777777" w:rsidTr="00172746">
        <w:trPr>
          <w:trHeight w:val="288"/>
        </w:trPr>
        <w:tc>
          <w:tcPr>
            <w:tcW w:w="4945" w:type="dxa"/>
            <w:noWrap/>
            <w:hideMark/>
          </w:tcPr>
          <w:p w14:paraId="58C40A7B" w14:textId="463F047C" w:rsidR="00275153" w:rsidRPr="00172746" w:rsidRDefault="00275153" w:rsidP="00172746">
            <w:pPr>
              <w:widowControl/>
              <w:rPr>
                <w:rFonts w:asciiTheme="minorHAnsi" w:hAnsiTheme="minorHAnsi" w:cs="Arial"/>
              </w:rPr>
            </w:pPr>
            <w:r w:rsidRPr="00172746">
              <w:rPr>
                <w:rFonts w:asciiTheme="minorHAnsi" w:hAnsiTheme="minorHAnsi" w:cs="Arial"/>
              </w:rPr>
              <w:t>Guest Services Conference Manager</w:t>
            </w:r>
          </w:p>
        </w:tc>
        <w:tc>
          <w:tcPr>
            <w:tcW w:w="1710" w:type="dxa"/>
            <w:noWrap/>
            <w:hideMark/>
          </w:tcPr>
          <w:p w14:paraId="73D2E62D" w14:textId="48E8F54F" w:rsidR="00275153" w:rsidRPr="00172746" w:rsidRDefault="00275153" w:rsidP="00172746">
            <w:pPr>
              <w:widowControl/>
              <w:jc w:val="center"/>
              <w:rPr>
                <w:rFonts w:asciiTheme="minorHAnsi" w:hAnsiTheme="minorHAnsi" w:cs="Arial"/>
              </w:rPr>
            </w:pPr>
            <w:r w:rsidRPr="00172746">
              <w:rPr>
                <w:rFonts w:asciiTheme="minorHAnsi" w:hAnsiTheme="minorHAnsi" w:cs="Arial"/>
              </w:rPr>
              <w:t>12</w:t>
            </w:r>
          </w:p>
        </w:tc>
      </w:tr>
      <w:tr w:rsidR="00275153" w:rsidRPr="00172746" w14:paraId="2F33C491" w14:textId="77777777" w:rsidTr="00172746">
        <w:trPr>
          <w:trHeight w:val="288"/>
        </w:trPr>
        <w:tc>
          <w:tcPr>
            <w:tcW w:w="4945" w:type="dxa"/>
            <w:noWrap/>
            <w:hideMark/>
          </w:tcPr>
          <w:p w14:paraId="1999A06E" w14:textId="25AC39AB" w:rsidR="00275153" w:rsidRPr="00172746" w:rsidRDefault="00275153" w:rsidP="00172746">
            <w:pPr>
              <w:widowControl/>
              <w:rPr>
                <w:rFonts w:asciiTheme="minorHAnsi" w:hAnsiTheme="minorHAnsi" w:cs="Arial"/>
              </w:rPr>
            </w:pPr>
            <w:r w:rsidRPr="00172746">
              <w:rPr>
                <w:rFonts w:asciiTheme="minorHAnsi" w:hAnsiTheme="minorHAnsi" w:cs="Arial"/>
              </w:rPr>
              <w:t>Hazardous Waste Coordinator/S</w:t>
            </w:r>
          </w:p>
        </w:tc>
        <w:tc>
          <w:tcPr>
            <w:tcW w:w="1710" w:type="dxa"/>
            <w:noWrap/>
            <w:hideMark/>
          </w:tcPr>
          <w:p w14:paraId="35AC5488" w14:textId="6A33E14D" w:rsidR="00275153" w:rsidRPr="00172746" w:rsidRDefault="00275153" w:rsidP="00172746">
            <w:pPr>
              <w:widowControl/>
              <w:jc w:val="center"/>
              <w:rPr>
                <w:rFonts w:asciiTheme="minorHAnsi" w:hAnsiTheme="minorHAnsi" w:cs="Arial"/>
              </w:rPr>
            </w:pPr>
            <w:r w:rsidRPr="00172746">
              <w:rPr>
                <w:rFonts w:asciiTheme="minorHAnsi" w:hAnsiTheme="minorHAnsi" w:cs="Arial"/>
              </w:rPr>
              <w:t>14</w:t>
            </w:r>
          </w:p>
        </w:tc>
      </w:tr>
      <w:tr w:rsidR="00275153" w:rsidRPr="00172746" w14:paraId="2EB06E3A" w14:textId="77777777" w:rsidTr="00172746">
        <w:trPr>
          <w:trHeight w:val="288"/>
        </w:trPr>
        <w:tc>
          <w:tcPr>
            <w:tcW w:w="4945" w:type="dxa"/>
            <w:noWrap/>
            <w:hideMark/>
          </w:tcPr>
          <w:p w14:paraId="7008BC60" w14:textId="269757EB" w:rsidR="00275153" w:rsidRPr="00172746" w:rsidRDefault="00275153" w:rsidP="00172746">
            <w:pPr>
              <w:widowControl/>
              <w:rPr>
                <w:rFonts w:asciiTheme="minorHAnsi" w:hAnsiTheme="minorHAnsi" w:cs="Arial"/>
              </w:rPr>
            </w:pPr>
            <w:r w:rsidRPr="00172746">
              <w:rPr>
                <w:rFonts w:asciiTheme="minorHAnsi" w:hAnsiTheme="minorHAnsi" w:cs="Arial"/>
              </w:rPr>
              <w:t>Head Athletic Trainer</w:t>
            </w:r>
          </w:p>
        </w:tc>
        <w:tc>
          <w:tcPr>
            <w:tcW w:w="1710" w:type="dxa"/>
            <w:noWrap/>
            <w:hideMark/>
          </w:tcPr>
          <w:p w14:paraId="1A2F9694" w14:textId="0BBB4C59" w:rsidR="00275153" w:rsidRPr="00172746" w:rsidRDefault="00275153" w:rsidP="00172746">
            <w:pPr>
              <w:widowControl/>
              <w:jc w:val="center"/>
              <w:rPr>
                <w:rFonts w:asciiTheme="minorHAnsi" w:hAnsiTheme="minorHAnsi" w:cs="Arial"/>
              </w:rPr>
            </w:pPr>
            <w:r w:rsidRPr="00172746">
              <w:rPr>
                <w:rFonts w:asciiTheme="minorHAnsi" w:hAnsiTheme="minorHAnsi" w:cs="Arial"/>
              </w:rPr>
              <w:t>15</w:t>
            </w:r>
          </w:p>
        </w:tc>
      </w:tr>
      <w:tr w:rsidR="00275153" w:rsidRPr="00172746" w14:paraId="05C0305E" w14:textId="77777777" w:rsidTr="00172746">
        <w:trPr>
          <w:trHeight w:val="288"/>
        </w:trPr>
        <w:tc>
          <w:tcPr>
            <w:tcW w:w="4945" w:type="dxa"/>
            <w:noWrap/>
            <w:hideMark/>
          </w:tcPr>
          <w:p w14:paraId="41818555" w14:textId="049A2B6C" w:rsidR="00275153" w:rsidRPr="00172746" w:rsidRDefault="00275153" w:rsidP="00172746">
            <w:pPr>
              <w:widowControl/>
              <w:rPr>
                <w:rFonts w:asciiTheme="minorHAnsi" w:hAnsiTheme="minorHAnsi" w:cs="Arial"/>
              </w:rPr>
            </w:pPr>
            <w:r w:rsidRPr="00172746">
              <w:rPr>
                <w:rFonts w:asciiTheme="minorHAnsi" w:hAnsiTheme="minorHAnsi" w:cs="Arial"/>
              </w:rPr>
              <w:t>Health Care Quality Project Coor II/S</w:t>
            </w:r>
          </w:p>
        </w:tc>
        <w:tc>
          <w:tcPr>
            <w:tcW w:w="1710" w:type="dxa"/>
            <w:noWrap/>
            <w:hideMark/>
          </w:tcPr>
          <w:p w14:paraId="20E4D4B0" w14:textId="44081D40" w:rsidR="00275153" w:rsidRPr="00172746" w:rsidRDefault="00275153" w:rsidP="00172746">
            <w:pPr>
              <w:widowControl/>
              <w:jc w:val="center"/>
              <w:rPr>
                <w:rFonts w:asciiTheme="minorHAnsi" w:hAnsiTheme="minorHAnsi" w:cs="Arial"/>
              </w:rPr>
            </w:pPr>
            <w:r w:rsidRPr="00172746">
              <w:rPr>
                <w:rFonts w:asciiTheme="minorHAnsi" w:hAnsiTheme="minorHAnsi" w:cs="Arial"/>
              </w:rPr>
              <w:t>14</w:t>
            </w:r>
          </w:p>
        </w:tc>
      </w:tr>
      <w:tr w:rsidR="00275153" w:rsidRPr="00172746" w14:paraId="13DAD432" w14:textId="77777777" w:rsidTr="00172746">
        <w:trPr>
          <w:trHeight w:val="288"/>
        </w:trPr>
        <w:tc>
          <w:tcPr>
            <w:tcW w:w="4945" w:type="dxa"/>
            <w:noWrap/>
            <w:hideMark/>
          </w:tcPr>
          <w:p w14:paraId="390C441D" w14:textId="5448F90F" w:rsidR="00275153" w:rsidRPr="00172746" w:rsidRDefault="00275153" w:rsidP="00172746">
            <w:pPr>
              <w:widowControl/>
              <w:rPr>
                <w:rFonts w:asciiTheme="minorHAnsi" w:hAnsiTheme="minorHAnsi" w:cs="Arial"/>
              </w:rPr>
            </w:pPr>
            <w:r w:rsidRPr="00172746">
              <w:rPr>
                <w:rFonts w:asciiTheme="minorHAnsi" w:hAnsiTheme="minorHAnsi" w:cs="Arial"/>
              </w:rPr>
              <w:t>Health Center Associate Director/Clinic</w:t>
            </w:r>
          </w:p>
        </w:tc>
        <w:tc>
          <w:tcPr>
            <w:tcW w:w="1710" w:type="dxa"/>
            <w:noWrap/>
            <w:hideMark/>
          </w:tcPr>
          <w:p w14:paraId="269DEEB1" w14:textId="00FD4379" w:rsidR="00275153" w:rsidRPr="00172746" w:rsidRDefault="00275153" w:rsidP="00172746">
            <w:pPr>
              <w:widowControl/>
              <w:jc w:val="center"/>
              <w:rPr>
                <w:rFonts w:asciiTheme="minorHAnsi" w:hAnsiTheme="minorHAnsi" w:cs="Arial"/>
              </w:rPr>
            </w:pPr>
            <w:r w:rsidRPr="00172746">
              <w:rPr>
                <w:rFonts w:asciiTheme="minorHAnsi" w:hAnsiTheme="minorHAnsi" w:cs="Arial"/>
              </w:rPr>
              <w:t>17</w:t>
            </w:r>
          </w:p>
        </w:tc>
      </w:tr>
      <w:tr w:rsidR="00275153" w:rsidRPr="00172746" w14:paraId="0AAB6509" w14:textId="77777777" w:rsidTr="00172746">
        <w:trPr>
          <w:trHeight w:val="288"/>
        </w:trPr>
        <w:tc>
          <w:tcPr>
            <w:tcW w:w="4945" w:type="dxa"/>
            <w:noWrap/>
            <w:hideMark/>
          </w:tcPr>
          <w:p w14:paraId="4D0B381D" w14:textId="47A6EB57" w:rsidR="00275153" w:rsidRPr="00172746" w:rsidRDefault="00275153" w:rsidP="00172746">
            <w:pPr>
              <w:widowControl/>
              <w:rPr>
                <w:rFonts w:asciiTheme="minorHAnsi" w:hAnsiTheme="minorHAnsi" w:cs="Arial"/>
              </w:rPr>
            </w:pPr>
            <w:r w:rsidRPr="00172746">
              <w:rPr>
                <w:rFonts w:asciiTheme="minorHAnsi" w:hAnsiTheme="minorHAnsi" w:cs="Arial"/>
              </w:rPr>
              <w:t>Health Education Service Assistant Dir</w:t>
            </w:r>
          </w:p>
        </w:tc>
        <w:tc>
          <w:tcPr>
            <w:tcW w:w="1710" w:type="dxa"/>
            <w:noWrap/>
            <w:hideMark/>
          </w:tcPr>
          <w:p w14:paraId="427481FB" w14:textId="20305542" w:rsidR="00275153" w:rsidRPr="00172746" w:rsidRDefault="00275153" w:rsidP="00172746">
            <w:pPr>
              <w:widowControl/>
              <w:jc w:val="center"/>
              <w:rPr>
                <w:rFonts w:asciiTheme="minorHAnsi" w:hAnsiTheme="minorHAnsi" w:cs="Arial"/>
              </w:rPr>
            </w:pPr>
            <w:r w:rsidRPr="00172746">
              <w:rPr>
                <w:rFonts w:asciiTheme="minorHAnsi" w:hAnsiTheme="minorHAnsi" w:cs="Arial"/>
              </w:rPr>
              <w:t>14</w:t>
            </w:r>
          </w:p>
        </w:tc>
      </w:tr>
      <w:tr w:rsidR="00275153" w:rsidRPr="00172746" w14:paraId="5AC7ADBE" w14:textId="77777777" w:rsidTr="00172746">
        <w:trPr>
          <w:trHeight w:val="288"/>
        </w:trPr>
        <w:tc>
          <w:tcPr>
            <w:tcW w:w="4945" w:type="dxa"/>
            <w:noWrap/>
            <w:hideMark/>
          </w:tcPr>
          <w:p w14:paraId="6C4FBE7E" w14:textId="2C095078" w:rsidR="00275153" w:rsidRPr="00172746" w:rsidRDefault="00275153" w:rsidP="00172746">
            <w:pPr>
              <w:widowControl/>
              <w:rPr>
                <w:rFonts w:asciiTheme="minorHAnsi" w:hAnsiTheme="minorHAnsi" w:cs="Arial"/>
              </w:rPr>
            </w:pPr>
            <w:r w:rsidRPr="00172746">
              <w:rPr>
                <w:rFonts w:asciiTheme="minorHAnsi" w:hAnsiTheme="minorHAnsi" w:cs="Arial"/>
              </w:rPr>
              <w:t>Health Physicist II/S</w:t>
            </w:r>
          </w:p>
        </w:tc>
        <w:tc>
          <w:tcPr>
            <w:tcW w:w="1710" w:type="dxa"/>
            <w:noWrap/>
            <w:hideMark/>
          </w:tcPr>
          <w:p w14:paraId="4A4BD8C4" w14:textId="2B7FAE4F" w:rsidR="00275153" w:rsidRPr="00172746" w:rsidRDefault="00275153" w:rsidP="00172746">
            <w:pPr>
              <w:widowControl/>
              <w:jc w:val="center"/>
              <w:rPr>
                <w:rFonts w:asciiTheme="minorHAnsi" w:hAnsiTheme="minorHAnsi" w:cs="Arial"/>
              </w:rPr>
            </w:pPr>
            <w:r w:rsidRPr="00172746">
              <w:rPr>
                <w:rFonts w:asciiTheme="minorHAnsi" w:hAnsiTheme="minorHAnsi" w:cs="Arial"/>
              </w:rPr>
              <w:t>13</w:t>
            </w:r>
          </w:p>
        </w:tc>
      </w:tr>
      <w:tr w:rsidR="00275153" w:rsidRPr="00172746" w14:paraId="7D577FE4" w14:textId="77777777" w:rsidTr="00172746">
        <w:trPr>
          <w:trHeight w:val="288"/>
        </w:trPr>
        <w:tc>
          <w:tcPr>
            <w:tcW w:w="4945" w:type="dxa"/>
            <w:noWrap/>
            <w:hideMark/>
          </w:tcPr>
          <w:p w14:paraId="39614A5C" w14:textId="585C9FE9" w:rsidR="00275153" w:rsidRPr="00172746" w:rsidRDefault="00275153" w:rsidP="00172746">
            <w:pPr>
              <w:widowControl/>
              <w:rPr>
                <w:rFonts w:asciiTheme="minorHAnsi" w:hAnsiTheme="minorHAnsi" w:cs="Arial"/>
              </w:rPr>
            </w:pPr>
            <w:r w:rsidRPr="00172746">
              <w:rPr>
                <w:rFonts w:asciiTheme="minorHAnsi" w:hAnsiTheme="minorHAnsi" w:cs="Arial"/>
              </w:rPr>
              <w:t>Health Promotion Administrator</w:t>
            </w:r>
          </w:p>
        </w:tc>
        <w:tc>
          <w:tcPr>
            <w:tcW w:w="1710" w:type="dxa"/>
            <w:noWrap/>
            <w:hideMark/>
          </w:tcPr>
          <w:p w14:paraId="646E7A52" w14:textId="75D5AFE8" w:rsidR="00275153" w:rsidRPr="00172746" w:rsidRDefault="00275153" w:rsidP="00172746">
            <w:pPr>
              <w:widowControl/>
              <w:jc w:val="center"/>
              <w:rPr>
                <w:rFonts w:asciiTheme="minorHAnsi" w:hAnsiTheme="minorHAnsi" w:cs="Arial"/>
              </w:rPr>
            </w:pPr>
            <w:r w:rsidRPr="00172746">
              <w:rPr>
                <w:rFonts w:asciiTheme="minorHAnsi" w:hAnsiTheme="minorHAnsi" w:cs="Arial"/>
              </w:rPr>
              <w:t>13</w:t>
            </w:r>
          </w:p>
        </w:tc>
      </w:tr>
      <w:tr w:rsidR="00275153" w:rsidRPr="00172746" w14:paraId="60551B65" w14:textId="77777777" w:rsidTr="00172746">
        <w:trPr>
          <w:trHeight w:val="288"/>
        </w:trPr>
        <w:tc>
          <w:tcPr>
            <w:tcW w:w="4945" w:type="dxa"/>
            <w:noWrap/>
            <w:hideMark/>
          </w:tcPr>
          <w:p w14:paraId="20D24172" w14:textId="679423EF" w:rsidR="00275153" w:rsidRPr="00172746" w:rsidRDefault="00275153" w:rsidP="00172746">
            <w:pPr>
              <w:widowControl/>
              <w:rPr>
                <w:rFonts w:asciiTheme="minorHAnsi" w:hAnsiTheme="minorHAnsi" w:cs="Arial"/>
              </w:rPr>
            </w:pPr>
            <w:r w:rsidRPr="00172746">
              <w:rPr>
                <w:rFonts w:asciiTheme="minorHAnsi" w:hAnsiTheme="minorHAnsi" w:cs="Arial"/>
              </w:rPr>
              <w:t>Health Promotion Svcs Integration Coor</w:t>
            </w:r>
          </w:p>
        </w:tc>
        <w:tc>
          <w:tcPr>
            <w:tcW w:w="1710" w:type="dxa"/>
            <w:noWrap/>
            <w:hideMark/>
          </w:tcPr>
          <w:p w14:paraId="3D257061" w14:textId="06418563" w:rsidR="00275153" w:rsidRPr="00172746" w:rsidRDefault="00275153" w:rsidP="00172746">
            <w:pPr>
              <w:widowControl/>
              <w:jc w:val="center"/>
              <w:rPr>
                <w:rFonts w:asciiTheme="minorHAnsi" w:hAnsiTheme="minorHAnsi" w:cs="Arial"/>
              </w:rPr>
            </w:pPr>
            <w:r w:rsidRPr="00172746">
              <w:rPr>
                <w:rFonts w:asciiTheme="minorHAnsi" w:hAnsiTheme="minorHAnsi" w:cs="Arial"/>
              </w:rPr>
              <w:t>14</w:t>
            </w:r>
          </w:p>
        </w:tc>
      </w:tr>
      <w:tr w:rsidR="00275153" w:rsidRPr="00172746" w14:paraId="4651017F" w14:textId="77777777" w:rsidTr="00172746">
        <w:trPr>
          <w:trHeight w:val="288"/>
        </w:trPr>
        <w:tc>
          <w:tcPr>
            <w:tcW w:w="4945" w:type="dxa"/>
            <w:noWrap/>
            <w:hideMark/>
          </w:tcPr>
          <w:p w14:paraId="3C08C995" w14:textId="0D61DAE0" w:rsidR="00275153" w:rsidRPr="00172746" w:rsidRDefault="00275153" w:rsidP="00172746">
            <w:pPr>
              <w:widowControl/>
              <w:rPr>
                <w:rFonts w:asciiTheme="minorHAnsi" w:hAnsiTheme="minorHAnsi" w:cs="Arial"/>
              </w:rPr>
            </w:pPr>
            <w:r w:rsidRPr="00172746">
              <w:rPr>
                <w:rFonts w:asciiTheme="minorHAnsi" w:hAnsiTheme="minorHAnsi" w:cs="Arial"/>
              </w:rPr>
              <w:t>Health Team Chief Financial Officer</w:t>
            </w:r>
          </w:p>
        </w:tc>
        <w:tc>
          <w:tcPr>
            <w:tcW w:w="1710" w:type="dxa"/>
            <w:noWrap/>
            <w:hideMark/>
          </w:tcPr>
          <w:p w14:paraId="382A3571" w14:textId="3D730B09" w:rsidR="00275153" w:rsidRPr="00172746" w:rsidRDefault="00275153" w:rsidP="00172746">
            <w:pPr>
              <w:widowControl/>
              <w:jc w:val="center"/>
              <w:rPr>
                <w:rFonts w:asciiTheme="minorHAnsi" w:hAnsiTheme="minorHAnsi" w:cs="Arial"/>
              </w:rPr>
            </w:pPr>
            <w:r w:rsidRPr="00172746">
              <w:rPr>
                <w:rFonts w:asciiTheme="minorHAnsi" w:hAnsiTheme="minorHAnsi" w:cs="Arial"/>
              </w:rPr>
              <w:t>16</w:t>
            </w:r>
          </w:p>
        </w:tc>
      </w:tr>
      <w:tr w:rsidR="00275153" w:rsidRPr="00172746" w14:paraId="6B057657" w14:textId="77777777" w:rsidTr="00172746">
        <w:trPr>
          <w:trHeight w:val="288"/>
        </w:trPr>
        <w:tc>
          <w:tcPr>
            <w:tcW w:w="4945" w:type="dxa"/>
            <w:noWrap/>
            <w:hideMark/>
          </w:tcPr>
          <w:p w14:paraId="2CB34FFC" w14:textId="6AE59461" w:rsidR="00275153" w:rsidRPr="00172746" w:rsidRDefault="00275153" w:rsidP="00172746">
            <w:pPr>
              <w:widowControl/>
              <w:rPr>
                <w:rFonts w:asciiTheme="minorHAnsi" w:hAnsiTheme="minorHAnsi" w:cs="Arial"/>
              </w:rPr>
            </w:pPr>
            <w:r w:rsidRPr="00172746">
              <w:rPr>
                <w:rFonts w:asciiTheme="minorHAnsi" w:hAnsiTheme="minorHAnsi" w:cs="Arial"/>
              </w:rPr>
              <w:t>Histology Technician III/S</w:t>
            </w:r>
          </w:p>
        </w:tc>
        <w:tc>
          <w:tcPr>
            <w:tcW w:w="1710" w:type="dxa"/>
            <w:noWrap/>
            <w:hideMark/>
          </w:tcPr>
          <w:p w14:paraId="76105122" w14:textId="62F9C556" w:rsidR="00275153" w:rsidRPr="00172746" w:rsidRDefault="00275153" w:rsidP="00172746">
            <w:pPr>
              <w:widowControl/>
              <w:jc w:val="center"/>
              <w:rPr>
                <w:rFonts w:asciiTheme="minorHAnsi" w:hAnsiTheme="minorHAnsi" w:cs="Arial"/>
              </w:rPr>
            </w:pPr>
            <w:r w:rsidRPr="00172746">
              <w:rPr>
                <w:rFonts w:asciiTheme="minorHAnsi" w:hAnsiTheme="minorHAnsi" w:cs="Arial"/>
              </w:rPr>
              <w:t>10</w:t>
            </w:r>
          </w:p>
        </w:tc>
      </w:tr>
      <w:tr w:rsidR="00275153" w:rsidRPr="00172746" w14:paraId="5C290E15" w14:textId="77777777" w:rsidTr="00172746">
        <w:trPr>
          <w:trHeight w:val="288"/>
        </w:trPr>
        <w:tc>
          <w:tcPr>
            <w:tcW w:w="4945" w:type="dxa"/>
            <w:noWrap/>
            <w:hideMark/>
          </w:tcPr>
          <w:p w14:paraId="4B99E483" w14:textId="5DD623DC" w:rsidR="00275153" w:rsidRPr="00172746" w:rsidRDefault="00275153" w:rsidP="00172746">
            <w:pPr>
              <w:widowControl/>
              <w:rPr>
                <w:rFonts w:asciiTheme="minorHAnsi" w:hAnsiTheme="minorHAnsi" w:cs="Arial"/>
              </w:rPr>
            </w:pPr>
            <w:r w:rsidRPr="00172746">
              <w:rPr>
                <w:rFonts w:asciiTheme="minorHAnsi" w:hAnsiTheme="minorHAnsi" w:cs="Arial"/>
              </w:rPr>
              <w:t>Horticulturist/S</w:t>
            </w:r>
          </w:p>
        </w:tc>
        <w:tc>
          <w:tcPr>
            <w:tcW w:w="1710" w:type="dxa"/>
            <w:noWrap/>
            <w:hideMark/>
          </w:tcPr>
          <w:p w14:paraId="69E047A2" w14:textId="2AA508D0" w:rsidR="00275153" w:rsidRPr="00172746" w:rsidRDefault="00275153" w:rsidP="00172746">
            <w:pPr>
              <w:widowControl/>
              <w:jc w:val="center"/>
              <w:rPr>
                <w:rFonts w:asciiTheme="minorHAnsi" w:hAnsiTheme="minorHAnsi" w:cs="Arial"/>
              </w:rPr>
            </w:pPr>
            <w:r w:rsidRPr="00172746">
              <w:rPr>
                <w:rFonts w:asciiTheme="minorHAnsi" w:hAnsiTheme="minorHAnsi" w:cs="Arial"/>
              </w:rPr>
              <w:t>12</w:t>
            </w:r>
          </w:p>
        </w:tc>
      </w:tr>
      <w:tr w:rsidR="00275153" w:rsidRPr="00172746" w14:paraId="13D2EB21" w14:textId="77777777" w:rsidTr="00172746">
        <w:trPr>
          <w:trHeight w:val="288"/>
        </w:trPr>
        <w:tc>
          <w:tcPr>
            <w:tcW w:w="4945" w:type="dxa"/>
            <w:noWrap/>
            <w:hideMark/>
          </w:tcPr>
          <w:p w14:paraId="2E0E1B9D" w14:textId="4CF19E7D" w:rsidR="00275153" w:rsidRPr="00172746" w:rsidRDefault="00275153" w:rsidP="00172746">
            <w:pPr>
              <w:widowControl/>
              <w:rPr>
                <w:rFonts w:asciiTheme="minorHAnsi" w:hAnsiTheme="minorHAnsi" w:cs="Arial"/>
              </w:rPr>
            </w:pPr>
            <w:r w:rsidRPr="00172746">
              <w:rPr>
                <w:rFonts w:asciiTheme="minorHAnsi" w:hAnsiTheme="minorHAnsi" w:cs="Arial"/>
              </w:rPr>
              <w:t>Hospitality Services Sales Manager</w:t>
            </w:r>
          </w:p>
        </w:tc>
        <w:tc>
          <w:tcPr>
            <w:tcW w:w="1710" w:type="dxa"/>
            <w:noWrap/>
            <w:hideMark/>
          </w:tcPr>
          <w:p w14:paraId="6E4623A9" w14:textId="50F7AFB8" w:rsidR="00275153" w:rsidRPr="00172746" w:rsidRDefault="00275153" w:rsidP="00172746">
            <w:pPr>
              <w:widowControl/>
              <w:jc w:val="center"/>
              <w:rPr>
                <w:rFonts w:asciiTheme="minorHAnsi" w:hAnsiTheme="minorHAnsi" w:cs="Arial"/>
              </w:rPr>
            </w:pPr>
            <w:r w:rsidRPr="00172746">
              <w:rPr>
                <w:rFonts w:asciiTheme="minorHAnsi" w:hAnsiTheme="minorHAnsi" w:cs="Arial"/>
              </w:rPr>
              <w:t>15</w:t>
            </w:r>
          </w:p>
        </w:tc>
      </w:tr>
      <w:tr w:rsidR="00275153" w:rsidRPr="00172746" w14:paraId="06C1CD52" w14:textId="77777777" w:rsidTr="00172746">
        <w:trPr>
          <w:trHeight w:val="288"/>
        </w:trPr>
        <w:tc>
          <w:tcPr>
            <w:tcW w:w="4945" w:type="dxa"/>
            <w:noWrap/>
            <w:hideMark/>
          </w:tcPr>
          <w:p w14:paraId="1D9317A6" w14:textId="77253E48" w:rsidR="00275153" w:rsidRPr="00172746" w:rsidRDefault="00275153" w:rsidP="00172746">
            <w:pPr>
              <w:widowControl/>
              <w:rPr>
                <w:rFonts w:asciiTheme="minorHAnsi" w:hAnsiTheme="minorHAnsi" w:cs="Arial"/>
              </w:rPr>
            </w:pPr>
            <w:r w:rsidRPr="00172746">
              <w:rPr>
                <w:rFonts w:asciiTheme="minorHAnsi" w:hAnsiTheme="minorHAnsi" w:cs="Arial"/>
              </w:rPr>
              <w:t>House Manager/Performing Arts</w:t>
            </w:r>
          </w:p>
        </w:tc>
        <w:tc>
          <w:tcPr>
            <w:tcW w:w="1710" w:type="dxa"/>
            <w:noWrap/>
            <w:hideMark/>
          </w:tcPr>
          <w:p w14:paraId="2EFEF9CC" w14:textId="43C518F3" w:rsidR="00275153" w:rsidRPr="00172746" w:rsidRDefault="00275153" w:rsidP="00172746">
            <w:pPr>
              <w:widowControl/>
              <w:jc w:val="center"/>
              <w:rPr>
                <w:rFonts w:asciiTheme="minorHAnsi" w:hAnsiTheme="minorHAnsi" w:cs="Arial"/>
              </w:rPr>
            </w:pPr>
            <w:r w:rsidRPr="00172746">
              <w:rPr>
                <w:rFonts w:asciiTheme="minorHAnsi" w:hAnsiTheme="minorHAnsi" w:cs="Arial"/>
              </w:rPr>
              <w:t>13</w:t>
            </w:r>
          </w:p>
        </w:tc>
      </w:tr>
      <w:tr w:rsidR="00275153" w:rsidRPr="00172746" w14:paraId="5BE36338" w14:textId="77777777" w:rsidTr="00172746">
        <w:trPr>
          <w:trHeight w:val="288"/>
        </w:trPr>
        <w:tc>
          <w:tcPr>
            <w:tcW w:w="4945" w:type="dxa"/>
            <w:noWrap/>
            <w:hideMark/>
          </w:tcPr>
          <w:p w14:paraId="53EE7DD5" w14:textId="6DAC0F60" w:rsidR="00275153" w:rsidRPr="00172746" w:rsidRDefault="00275153" w:rsidP="00172746">
            <w:pPr>
              <w:widowControl/>
              <w:rPr>
                <w:rFonts w:asciiTheme="minorHAnsi" w:hAnsiTheme="minorHAnsi" w:cs="Arial"/>
              </w:rPr>
            </w:pPr>
            <w:r w:rsidRPr="00172746">
              <w:rPr>
                <w:rFonts w:asciiTheme="minorHAnsi" w:hAnsiTheme="minorHAnsi" w:cs="Arial"/>
              </w:rPr>
              <w:t>Housekeeping Supervisor</w:t>
            </w:r>
          </w:p>
        </w:tc>
        <w:tc>
          <w:tcPr>
            <w:tcW w:w="1710" w:type="dxa"/>
            <w:noWrap/>
            <w:hideMark/>
          </w:tcPr>
          <w:p w14:paraId="7F5E334F" w14:textId="590D8CF1" w:rsidR="00275153" w:rsidRPr="00172746" w:rsidRDefault="00275153" w:rsidP="00172746">
            <w:pPr>
              <w:widowControl/>
              <w:jc w:val="center"/>
              <w:rPr>
                <w:rFonts w:asciiTheme="minorHAnsi" w:hAnsiTheme="minorHAnsi" w:cs="Arial"/>
              </w:rPr>
            </w:pPr>
            <w:r w:rsidRPr="00172746">
              <w:rPr>
                <w:rFonts w:asciiTheme="minorHAnsi" w:hAnsiTheme="minorHAnsi" w:cs="Arial"/>
              </w:rPr>
              <w:t>10</w:t>
            </w:r>
          </w:p>
        </w:tc>
      </w:tr>
      <w:tr w:rsidR="00275153" w:rsidRPr="00172746" w14:paraId="43169B4A" w14:textId="77777777" w:rsidTr="00172746">
        <w:trPr>
          <w:trHeight w:val="288"/>
        </w:trPr>
        <w:tc>
          <w:tcPr>
            <w:tcW w:w="4945" w:type="dxa"/>
            <w:noWrap/>
            <w:hideMark/>
          </w:tcPr>
          <w:p w14:paraId="3D624F8F" w14:textId="23295700" w:rsidR="00275153" w:rsidRPr="00172746" w:rsidRDefault="00275153" w:rsidP="00172746">
            <w:pPr>
              <w:widowControl/>
              <w:rPr>
                <w:rFonts w:asciiTheme="minorHAnsi" w:hAnsiTheme="minorHAnsi" w:cs="Arial"/>
              </w:rPr>
            </w:pPr>
            <w:r w:rsidRPr="00172746">
              <w:rPr>
                <w:rFonts w:asciiTheme="minorHAnsi" w:hAnsiTheme="minorHAnsi" w:cs="Arial"/>
              </w:rPr>
              <w:t>Housing Operations Asst Complex Mgr I</w:t>
            </w:r>
          </w:p>
        </w:tc>
        <w:tc>
          <w:tcPr>
            <w:tcW w:w="1710" w:type="dxa"/>
            <w:noWrap/>
            <w:hideMark/>
          </w:tcPr>
          <w:p w14:paraId="7F92F038" w14:textId="5B65EB56" w:rsidR="00275153" w:rsidRPr="00172746" w:rsidRDefault="00275153" w:rsidP="00172746">
            <w:pPr>
              <w:widowControl/>
              <w:jc w:val="center"/>
              <w:rPr>
                <w:rFonts w:asciiTheme="minorHAnsi" w:hAnsiTheme="minorHAnsi" w:cs="Arial"/>
              </w:rPr>
            </w:pPr>
            <w:r w:rsidRPr="00172746">
              <w:rPr>
                <w:rFonts w:asciiTheme="minorHAnsi" w:hAnsiTheme="minorHAnsi" w:cs="Arial"/>
              </w:rPr>
              <w:t>10</w:t>
            </w:r>
          </w:p>
        </w:tc>
      </w:tr>
      <w:tr w:rsidR="00275153" w:rsidRPr="00172746" w14:paraId="602A1E79" w14:textId="77777777" w:rsidTr="00172746">
        <w:trPr>
          <w:trHeight w:val="288"/>
        </w:trPr>
        <w:tc>
          <w:tcPr>
            <w:tcW w:w="4945" w:type="dxa"/>
            <w:noWrap/>
            <w:hideMark/>
          </w:tcPr>
          <w:p w14:paraId="555044F7" w14:textId="1CAE5B49" w:rsidR="00275153" w:rsidRPr="00172746" w:rsidRDefault="00275153" w:rsidP="00172746">
            <w:pPr>
              <w:widowControl/>
              <w:rPr>
                <w:rFonts w:asciiTheme="minorHAnsi" w:hAnsiTheme="minorHAnsi" w:cs="Arial"/>
              </w:rPr>
            </w:pPr>
            <w:r w:rsidRPr="00172746">
              <w:rPr>
                <w:rFonts w:asciiTheme="minorHAnsi" w:hAnsiTheme="minorHAnsi" w:cs="Arial"/>
              </w:rPr>
              <w:t>HR Assistant Director/Benefits</w:t>
            </w:r>
          </w:p>
        </w:tc>
        <w:tc>
          <w:tcPr>
            <w:tcW w:w="1710" w:type="dxa"/>
            <w:noWrap/>
            <w:hideMark/>
          </w:tcPr>
          <w:p w14:paraId="0372A4D5" w14:textId="19F29C96" w:rsidR="00275153" w:rsidRPr="00172746" w:rsidRDefault="00275153" w:rsidP="00172746">
            <w:pPr>
              <w:widowControl/>
              <w:jc w:val="center"/>
              <w:rPr>
                <w:rFonts w:asciiTheme="minorHAnsi" w:hAnsiTheme="minorHAnsi" w:cs="Arial"/>
              </w:rPr>
            </w:pPr>
            <w:r w:rsidRPr="00172746">
              <w:rPr>
                <w:rFonts w:asciiTheme="minorHAnsi" w:hAnsiTheme="minorHAnsi" w:cs="Arial"/>
              </w:rPr>
              <w:t>15</w:t>
            </w:r>
          </w:p>
        </w:tc>
      </w:tr>
      <w:tr w:rsidR="00275153" w:rsidRPr="00172746" w14:paraId="5C271AB9" w14:textId="77777777" w:rsidTr="00172746">
        <w:trPr>
          <w:trHeight w:val="288"/>
        </w:trPr>
        <w:tc>
          <w:tcPr>
            <w:tcW w:w="4945" w:type="dxa"/>
            <w:noWrap/>
            <w:hideMark/>
          </w:tcPr>
          <w:p w14:paraId="4ADFF068" w14:textId="0FF994A6" w:rsidR="00275153" w:rsidRPr="00172746" w:rsidRDefault="00275153" w:rsidP="00172746">
            <w:pPr>
              <w:widowControl/>
              <w:rPr>
                <w:rFonts w:asciiTheme="minorHAnsi" w:hAnsiTheme="minorHAnsi" w:cs="Arial"/>
              </w:rPr>
            </w:pPr>
            <w:r w:rsidRPr="00172746">
              <w:rPr>
                <w:rFonts w:asciiTheme="minorHAnsi" w:hAnsiTheme="minorHAnsi" w:cs="Arial"/>
              </w:rPr>
              <w:t>HR SC Customer Service Manager</w:t>
            </w:r>
          </w:p>
        </w:tc>
        <w:tc>
          <w:tcPr>
            <w:tcW w:w="1710" w:type="dxa"/>
            <w:noWrap/>
            <w:hideMark/>
          </w:tcPr>
          <w:p w14:paraId="0C16A791" w14:textId="4612D75C" w:rsidR="00275153" w:rsidRPr="00172746" w:rsidRDefault="00275153" w:rsidP="00172746">
            <w:pPr>
              <w:widowControl/>
              <w:jc w:val="center"/>
              <w:rPr>
                <w:rFonts w:asciiTheme="minorHAnsi" w:hAnsiTheme="minorHAnsi" w:cs="Arial"/>
              </w:rPr>
            </w:pPr>
            <w:r w:rsidRPr="00172746">
              <w:rPr>
                <w:rFonts w:asciiTheme="minorHAnsi" w:hAnsiTheme="minorHAnsi" w:cs="Arial"/>
              </w:rPr>
              <w:t>14</w:t>
            </w:r>
          </w:p>
        </w:tc>
      </w:tr>
      <w:tr w:rsidR="00275153" w:rsidRPr="00172746" w14:paraId="02FEC5A0" w14:textId="77777777" w:rsidTr="00172746">
        <w:trPr>
          <w:trHeight w:val="288"/>
        </w:trPr>
        <w:tc>
          <w:tcPr>
            <w:tcW w:w="4945" w:type="dxa"/>
            <w:noWrap/>
            <w:hideMark/>
          </w:tcPr>
          <w:p w14:paraId="63391C1F" w14:textId="40BAC826" w:rsidR="00275153" w:rsidRPr="00172746" w:rsidRDefault="00275153" w:rsidP="00172746">
            <w:pPr>
              <w:widowControl/>
              <w:rPr>
                <w:rFonts w:asciiTheme="minorHAnsi" w:hAnsiTheme="minorHAnsi" w:cs="Arial"/>
              </w:rPr>
            </w:pPr>
            <w:r w:rsidRPr="00172746">
              <w:rPr>
                <w:rFonts w:asciiTheme="minorHAnsi" w:hAnsiTheme="minorHAnsi" w:cs="Arial"/>
              </w:rPr>
              <w:t>HRPP Compliance Analyst/S</w:t>
            </w:r>
          </w:p>
        </w:tc>
        <w:tc>
          <w:tcPr>
            <w:tcW w:w="1710" w:type="dxa"/>
            <w:noWrap/>
            <w:hideMark/>
          </w:tcPr>
          <w:p w14:paraId="20F8C733" w14:textId="1EF8F377" w:rsidR="00275153" w:rsidRPr="00172746" w:rsidRDefault="00275153" w:rsidP="00172746">
            <w:pPr>
              <w:widowControl/>
              <w:jc w:val="center"/>
              <w:rPr>
                <w:rFonts w:asciiTheme="minorHAnsi" w:hAnsiTheme="minorHAnsi" w:cs="Arial"/>
              </w:rPr>
            </w:pPr>
            <w:r w:rsidRPr="00172746">
              <w:rPr>
                <w:rFonts w:asciiTheme="minorHAnsi" w:hAnsiTheme="minorHAnsi" w:cs="Arial"/>
              </w:rPr>
              <w:t>13</w:t>
            </w:r>
          </w:p>
        </w:tc>
      </w:tr>
      <w:tr w:rsidR="00275153" w:rsidRPr="00172746" w14:paraId="2E0B074C" w14:textId="77777777" w:rsidTr="00172746">
        <w:trPr>
          <w:trHeight w:val="288"/>
        </w:trPr>
        <w:tc>
          <w:tcPr>
            <w:tcW w:w="4945" w:type="dxa"/>
            <w:noWrap/>
            <w:hideMark/>
          </w:tcPr>
          <w:p w14:paraId="02F0334A" w14:textId="68DF9251" w:rsidR="00275153" w:rsidRPr="00172746" w:rsidRDefault="00275153" w:rsidP="00172746">
            <w:pPr>
              <w:widowControl/>
              <w:rPr>
                <w:rFonts w:asciiTheme="minorHAnsi" w:hAnsiTheme="minorHAnsi" w:cs="Arial"/>
              </w:rPr>
            </w:pPr>
            <w:r w:rsidRPr="00172746">
              <w:rPr>
                <w:rFonts w:asciiTheme="minorHAnsi" w:hAnsiTheme="minorHAnsi" w:cs="Arial"/>
              </w:rPr>
              <w:t>Hum Res Assist Director/Solution Center</w:t>
            </w:r>
          </w:p>
        </w:tc>
        <w:tc>
          <w:tcPr>
            <w:tcW w:w="1710" w:type="dxa"/>
            <w:noWrap/>
            <w:hideMark/>
          </w:tcPr>
          <w:p w14:paraId="53EC5F26" w14:textId="02818E87" w:rsidR="00275153" w:rsidRPr="00172746" w:rsidRDefault="00275153" w:rsidP="00172746">
            <w:pPr>
              <w:widowControl/>
              <w:jc w:val="center"/>
              <w:rPr>
                <w:rFonts w:asciiTheme="minorHAnsi" w:hAnsiTheme="minorHAnsi" w:cs="Arial"/>
              </w:rPr>
            </w:pPr>
            <w:r w:rsidRPr="00172746">
              <w:rPr>
                <w:rFonts w:asciiTheme="minorHAnsi" w:hAnsiTheme="minorHAnsi" w:cs="Arial"/>
              </w:rPr>
              <w:t>15</w:t>
            </w:r>
          </w:p>
        </w:tc>
      </w:tr>
      <w:tr w:rsidR="00275153" w:rsidRPr="00172746" w14:paraId="6DBBC028" w14:textId="77777777" w:rsidTr="00172746">
        <w:trPr>
          <w:trHeight w:val="288"/>
        </w:trPr>
        <w:tc>
          <w:tcPr>
            <w:tcW w:w="4945" w:type="dxa"/>
            <w:noWrap/>
            <w:hideMark/>
          </w:tcPr>
          <w:p w14:paraId="7823C047" w14:textId="67B7C279" w:rsidR="00275153" w:rsidRPr="00172746" w:rsidRDefault="00275153" w:rsidP="00172746">
            <w:pPr>
              <w:widowControl/>
              <w:rPr>
                <w:rFonts w:asciiTheme="minorHAnsi" w:hAnsiTheme="minorHAnsi" w:cs="Arial"/>
              </w:rPr>
            </w:pPr>
            <w:r w:rsidRPr="00172746">
              <w:rPr>
                <w:rFonts w:asciiTheme="minorHAnsi" w:hAnsiTheme="minorHAnsi" w:cs="Arial"/>
              </w:rPr>
              <w:t>Hum Res Asst Dir/Human Resource Dev</w:t>
            </w:r>
          </w:p>
        </w:tc>
        <w:tc>
          <w:tcPr>
            <w:tcW w:w="1710" w:type="dxa"/>
            <w:noWrap/>
            <w:hideMark/>
          </w:tcPr>
          <w:p w14:paraId="0E94638D" w14:textId="69BF1BC8" w:rsidR="00275153" w:rsidRPr="00172746" w:rsidRDefault="00275153" w:rsidP="00172746">
            <w:pPr>
              <w:widowControl/>
              <w:jc w:val="center"/>
              <w:rPr>
                <w:rFonts w:asciiTheme="minorHAnsi" w:hAnsiTheme="minorHAnsi" w:cs="Arial"/>
              </w:rPr>
            </w:pPr>
            <w:r w:rsidRPr="00172746">
              <w:rPr>
                <w:rFonts w:asciiTheme="minorHAnsi" w:hAnsiTheme="minorHAnsi" w:cs="Arial"/>
              </w:rPr>
              <w:t>15</w:t>
            </w:r>
          </w:p>
        </w:tc>
      </w:tr>
      <w:tr w:rsidR="00275153" w:rsidRPr="00172746" w14:paraId="7E9CCEDE" w14:textId="77777777" w:rsidTr="00172746">
        <w:trPr>
          <w:trHeight w:val="288"/>
        </w:trPr>
        <w:tc>
          <w:tcPr>
            <w:tcW w:w="4945" w:type="dxa"/>
            <w:noWrap/>
            <w:hideMark/>
          </w:tcPr>
          <w:p w14:paraId="56C7B79D" w14:textId="1D3638DD" w:rsidR="00275153" w:rsidRPr="00172746" w:rsidRDefault="00275153" w:rsidP="00172746">
            <w:pPr>
              <w:widowControl/>
              <w:rPr>
                <w:rFonts w:asciiTheme="minorHAnsi" w:hAnsiTheme="minorHAnsi" w:cs="Arial"/>
              </w:rPr>
            </w:pPr>
            <w:r w:rsidRPr="00172746">
              <w:rPr>
                <w:rFonts w:asciiTheme="minorHAnsi" w:hAnsiTheme="minorHAnsi" w:cs="Arial"/>
              </w:rPr>
              <w:t>Hum Res Asst Dir/Information Systems</w:t>
            </w:r>
          </w:p>
        </w:tc>
        <w:tc>
          <w:tcPr>
            <w:tcW w:w="1710" w:type="dxa"/>
            <w:noWrap/>
            <w:hideMark/>
          </w:tcPr>
          <w:p w14:paraId="46DBF041" w14:textId="09CFAC36" w:rsidR="00275153" w:rsidRPr="00172746" w:rsidRDefault="00275153" w:rsidP="00172746">
            <w:pPr>
              <w:widowControl/>
              <w:jc w:val="center"/>
              <w:rPr>
                <w:rFonts w:asciiTheme="minorHAnsi" w:hAnsiTheme="minorHAnsi" w:cs="Arial"/>
              </w:rPr>
            </w:pPr>
            <w:r w:rsidRPr="00172746">
              <w:rPr>
                <w:rFonts w:asciiTheme="minorHAnsi" w:hAnsiTheme="minorHAnsi" w:cs="Arial"/>
              </w:rPr>
              <w:t>15</w:t>
            </w:r>
          </w:p>
        </w:tc>
      </w:tr>
      <w:tr w:rsidR="00275153" w:rsidRPr="00172746" w14:paraId="6631A4CF" w14:textId="77777777" w:rsidTr="00172746">
        <w:trPr>
          <w:trHeight w:val="288"/>
        </w:trPr>
        <w:tc>
          <w:tcPr>
            <w:tcW w:w="4945" w:type="dxa"/>
            <w:noWrap/>
            <w:hideMark/>
          </w:tcPr>
          <w:p w14:paraId="60B91202" w14:textId="5FD8EBC3" w:rsidR="00275153" w:rsidRPr="00172746" w:rsidRDefault="00275153" w:rsidP="00172746">
            <w:pPr>
              <w:widowControl/>
              <w:rPr>
                <w:rFonts w:asciiTheme="minorHAnsi" w:hAnsiTheme="minorHAnsi" w:cs="Arial"/>
              </w:rPr>
            </w:pPr>
            <w:r w:rsidRPr="00172746">
              <w:rPr>
                <w:rFonts w:asciiTheme="minorHAnsi" w:hAnsiTheme="minorHAnsi" w:cs="Arial"/>
              </w:rPr>
              <w:t>Human Research Protection Prog Manager</w:t>
            </w:r>
          </w:p>
        </w:tc>
        <w:tc>
          <w:tcPr>
            <w:tcW w:w="1710" w:type="dxa"/>
            <w:noWrap/>
            <w:hideMark/>
          </w:tcPr>
          <w:p w14:paraId="36F4BE34" w14:textId="77380BDC" w:rsidR="00275153" w:rsidRPr="00172746" w:rsidRDefault="00275153" w:rsidP="00172746">
            <w:pPr>
              <w:widowControl/>
              <w:jc w:val="center"/>
              <w:rPr>
                <w:rFonts w:asciiTheme="minorHAnsi" w:hAnsiTheme="minorHAnsi" w:cs="Arial"/>
              </w:rPr>
            </w:pPr>
            <w:r w:rsidRPr="00172746">
              <w:rPr>
                <w:rFonts w:asciiTheme="minorHAnsi" w:hAnsiTheme="minorHAnsi" w:cs="Arial"/>
              </w:rPr>
              <w:t>14</w:t>
            </w:r>
          </w:p>
        </w:tc>
      </w:tr>
      <w:tr w:rsidR="00275153" w:rsidRPr="00172746" w14:paraId="1A1BE93D" w14:textId="77777777" w:rsidTr="00172746">
        <w:trPr>
          <w:trHeight w:val="288"/>
        </w:trPr>
        <w:tc>
          <w:tcPr>
            <w:tcW w:w="4945" w:type="dxa"/>
            <w:noWrap/>
            <w:hideMark/>
          </w:tcPr>
          <w:p w14:paraId="198C83D3" w14:textId="7A4A7FAF" w:rsidR="00275153" w:rsidRPr="00172746" w:rsidRDefault="00275153" w:rsidP="00172746">
            <w:pPr>
              <w:widowControl/>
              <w:rPr>
                <w:rFonts w:asciiTheme="minorHAnsi" w:hAnsiTheme="minorHAnsi" w:cs="Arial"/>
              </w:rPr>
            </w:pPr>
            <w:r w:rsidRPr="00172746">
              <w:rPr>
                <w:rFonts w:asciiTheme="minorHAnsi" w:hAnsiTheme="minorHAnsi" w:cs="Arial"/>
              </w:rPr>
              <w:t>Human Resources Analyst/S</w:t>
            </w:r>
          </w:p>
        </w:tc>
        <w:tc>
          <w:tcPr>
            <w:tcW w:w="1710" w:type="dxa"/>
            <w:noWrap/>
            <w:hideMark/>
          </w:tcPr>
          <w:p w14:paraId="3EA9FB56" w14:textId="0F213BA1" w:rsidR="00275153" w:rsidRPr="00172746" w:rsidRDefault="00275153" w:rsidP="00172746">
            <w:pPr>
              <w:widowControl/>
              <w:jc w:val="center"/>
              <w:rPr>
                <w:rFonts w:asciiTheme="minorHAnsi" w:hAnsiTheme="minorHAnsi" w:cs="Arial"/>
              </w:rPr>
            </w:pPr>
            <w:r w:rsidRPr="00172746">
              <w:rPr>
                <w:rFonts w:asciiTheme="minorHAnsi" w:hAnsiTheme="minorHAnsi" w:cs="Arial"/>
              </w:rPr>
              <w:t>12</w:t>
            </w:r>
          </w:p>
        </w:tc>
      </w:tr>
      <w:tr w:rsidR="00275153" w:rsidRPr="00172746" w14:paraId="3D24584E" w14:textId="77777777" w:rsidTr="00172746">
        <w:trPr>
          <w:trHeight w:val="288"/>
        </w:trPr>
        <w:tc>
          <w:tcPr>
            <w:tcW w:w="4945" w:type="dxa"/>
            <w:noWrap/>
            <w:hideMark/>
          </w:tcPr>
          <w:p w14:paraId="3BCF7837" w14:textId="5D097538" w:rsidR="00275153" w:rsidRPr="00172746" w:rsidRDefault="00275153" w:rsidP="00172746">
            <w:pPr>
              <w:widowControl/>
              <w:rPr>
                <w:rFonts w:asciiTheme="minorHAnsi" w:hAnsiTheme="minorHAnsi" w:cs="Arial"/>
              </w:rPr>
            </w:pPr>
            <w:r w:rsidRPr="00172746">
              <w:rPr>
                <w:rFonts w:asciiTheme="minorHAnsi" w:hAnsiTheme="minorHAnsi" w:cs="Arial"/>
              </w:rPr>
              <w:t>Human Resources Assistant Director</w:t>
            </w:r>
          </w:p>
        </w:tc>
        <w:tc>
          <w:tcPr>
            <w:tcW w:w="1710" w:type="dxa"/>
            <w:noWrap/>
            <w:hideMark/>
          </w:tcPr>
          <w:p w14:paraId="2143B285" w14:textId="7087694C" w:rsidR="00275153" w:rsidRPr="00172746" w:rsidRDefault="00275153" w:rsidP="00172746">
            <w:pPr>
              <w:widowControl/>
              <w:jc w:val="center"/>
              <w:rPr>
                <w:rFonts w:asciiTheme="minorHAnsi" w:hAnsiTheme="minorHAnsi" w:cs="Arial"/>
              </w:rPr>
            </w:pPr>
            <w:r w:rsidRPr="00172746">
              <w:rPr>
                <w:rFonts w:asciiTheme="minorHAnsi" w:hAnsiTheme="minorHAnsi" w:cs="Arial"/>
              </w:rPr>
              <w:t>15</w:t>
            </w:r>
          </w:p>
        </w:tc>
      </w:tr>
      <w:tr w:rsidR="00275153" w:rsidRPr="00172746" w14:paraId="0632A06E" w14:textId="77777777" w:rsidTr="00172746">
        <w:trPr>
          <w:trHeight w:val="288"/>
        </w:trPr>
        <w:tc>
          <w:tcPr>
            <w:tcW w:w="4945" w:type="dxa"/>
            <w:noWrap/>
            <w:hideMark/>
          </w:tcPr>
          <w:p w14:paraId="365C86D2" w14:textId="3A349509" w:rsidR="00275153" w:rsidRPr="00172746" w:rsidRDefault="00275153" w:rsidP="00172746">
            <w:pPr>
              <w:widowControl/>
              <w:rPr>
                <w:rFonts w:asciiTheme="minorHAnsi" w:hAnsiTheme="minorHAnsi" w:cs="Arial"/>
              </w:rPr>
            </w:pPr>
            <w:r w:rsidRPr="00172746">
              <w:rPr>
                <w:rFonts w:asciiTheme="minorHAnsi" w:hAnsiTheme="minorHAnsi" w:cs="Arial"/>
              </w:rPr>
              <w:t>Human Resources Associate Director</w:t>
            </w:r>
          </w:p>
        </w:tc>
        <w:tc>
          <w:tcPr>
            <w:tcW w:w="1710" w:type="dxa"/>
            <w:noWrap/>
            <w:hideMark/>
          </w:tcPr>
          <w:p w14:paraId="16AD0201" w14:textId="375852E9" w:rsidR="00275153" w:rsidRPr="00172746" w:rsidRDefault="00275153" w:rsidP="00172746">
            <w:pPr>
              <w:widowControl/>
              <w:jc w:val="center"/>
              <w:rPr>
                <w:rFonts w:asciiTheme="minorHAnsi" w:hAnsiTheme="minorHAnsi" w:cs="Arial"/>
              </w:rPr>
            </w:pPr>
            <w:r w:rsidRPr="00172746">
              <w:rPr>
                <w:rFonts w:asciiTheme="minorHAnsi" w:hAnsiTheme="minorHAnsi" w:cs="Arial"/>
              </w:rPr>
              <w:t>16</w:t>
            </w:r>
          </w:p>
        </w:tc>
      </w:tr>
      <w:tr w:rsidR="00275153" w:rsidRPr="00172746" w14:paraId="10F3B8DE" w14:textId="77777777" w:rsidTr="00172746">
        <w:trPr>
          <w:trHeight w:val="288"/>
        </w:trPr>
        <w:tc>
          <w:tcPr>
            <w:tcW w:w="4945" w:type="dxa"/>
            <w:noWrap/>
            <w:hideMark/>
          </w:tcPr>
          <w:p w14:paraId="5F415B0D" w14:textId="68126CA0" w:rsidR="00275153" w:rsidRPr="00172746" w:rsidRDefault="00275153" w:rsidP="00172746">
            <w:pPr>
              <w:widowControl/>
              <w:rPr>
                <w:rFonts w:asciiTheme="minorHAnsi" w:hAnsiTheme="minorHAnsi" w:cs="Arial"/>
              </w:rPr>
            </w:pPr>
            <w:r w:rsidRPr="00172746">
              <w:rPr>
                <w:rFonts w:asciiTheme="minorHAnsi" w:hAnsiTheme="minorHAnsi" w:cs="Arial"/>
              </w:rPr>
              <w:t>Human Resources Manager</w:t>
            </w:r>
          </w:p>
        </w:tc>
        <w:tc>
          <w:tcPr>
            <w:tcW w:w="1710" w:type="dxa"/>
            <w:noWrap/>
            <w:hideMark/>
          </w:tcPr>
          <w:p w14:paraId="694ED950" w14:textId="543F5B15" w:rsidR="00275153" w:rsidRPr="00172746" w:rsidRDefault="00275153" w:rsidP="00172746">
            <w:pPr>
              <w:widowControl/>
              <w:jc w:val="center"/>
              <w:rPr>
                <w:rFonts w:asciiTheme="minorHAnsi" w:hAnsiTheme="minorHAnsi" w:cs="Arial"/>
              </w:rPr>
            </w:pPr>
            <w:r w:rsidRPr="00172746">
              <w:rPr>
                <w:rFonts w:asciiTheme="minorHAnsi" w:hAnsiTheme="minorHAnsi" w:cs="Arial"/>
              </w:rPr>
              <w:t>14</w:t>
            </w:r>
          </w:p>
        </w:tc>
      </w:tr>
      <w:tr w:rsidR="00275153" w:rsidRPr="00172746" w14:paraId="47334257" w14:textId="77777777" w:rsidTr="00172746">
        <w:trPr>
          <w:trHeight w:val="288"/>
        </w:trPr>
        <w:tc>
          <w:tcPr>
            <w:tcW w:w="4945" w:type="dxa"/>
            <w:noWrap/>
            <w:hideMark/>
          </w:tcPr>
          <w:p w14:paraId="7107D837" w14:textId="2045C850" w:rsidR="00275153" w:rsidRPr="00172746" w:rsidRDefault="00275153" w:rsidP="00172746">
            <w:pPr>
              <w:widowControl/>
              <w:rPr>
                <w:rFonts w:asciiTheme="minorHAnsi" w:hAnsiTheme="minorHAnsi" w:cs="Arial"/>
              </w:rPr>
            </w:pPr>
            <w:r w:rsidRPr="00172746">
              <w:rPr>
                <w:rFonts w:asciiTheme="minorHAnsi" w:hAnsiTheme="minorHAnsi" w:cs="Arial"/>
              </w:rPr>
              <w:t>Industrial Hygienist II/S</w:t>
            </w:r>
          </w:p>
        </w:tc>
        <w:tc>
          <w:tcPr>
            <w:tcW w:w="1710" w:type="dxa"/>
            <w:noWrap/>
            <w:hideMark/>
          </w:tcPr>
          <w:p w14:paraId="54FE9F54" w14:textId="31B10C0A" w:rsidR="00275153" w:rsidRPr="00172746" w:rsidRDefault="00275153" w:rsidP="00172746">
            <w:pPr>
              <w:widowControl/>
              <w:jc w:val="center"/>
              <w:rPr>
                <w:rFonts w:asciiTheme="minorHAnsi" w:hAnsiTheme="minorHAnsi" w:cs="Arial"/>
              </w:rPr>
            </w:pPr>
            <w:r w:rsidRPr="00172746">
              <w:rPr>
                <w:rFonts w:asciiTheme="minorHAnsi" w:hAnsiTheme="minorHAnsi" w:cs="Arial"/>
              </w:rPr>
              <w:t>13</w:t>
            </w:r>
          </w:p>
        </w:tc>
      </w:tr>
      <w:tr w:rsidR="00275153" w:rsidRPr="00172746" w14:paraId="65EBFCEE" w14:textId="77777777" w:rsidTr="00172746">
        <w:trPr>
          <w:trHeight w:val="288"/>
        </w:trPr>
        <w:tc>
          <w:tcPr>
            <w:tcW w:w="4945" w:type="dxa"/>
            <w:noWrap/>
            <w:hideMark/>
          </w:tcPr>
          <w:p w14:paraId="1484E1DE" w14:textId="39E348BF" w:rsidR="00275153" w:rsidRPr="00172746" w:rsidRDefault="00275153" w:rsidP="00172746">
            <w:pPr>
              <w:widowControl/>
              <w:rPr>
                <w:rFonts w:asciiTheme="minorHAnsi" w:hAnsiTheme="minorHAnsi" w:cs="Arial"/>
              </w:rPr>
            </w:pPr>
            <w:r w:rsidRPr="00172746">
              <w:rPr>
                <w:rFonts w:asciiTheme="minorHAnsi" w:hAnsiTheme="minorHAnsi" w:cs="Arial"/>
              </w:rPr>
              <w:t>Information Technologist I/S</w:t>
            </w:r>
          </w:p>
        </w:tc>
        <w:tc>
          <w:tcPr>
            <w:tcW w:w="1710" w:type="dxa"/>
            <w:noWrap/>
            <w:hideMark/>
          </w:tcPr>
          <w:p w14:paraId="48D9C875" w14:textId="1A55ED1F" w:rsidR="00275153" w:rsidRPr="00172746" w:rsidRDefault="00275153" w:rsidP="00172746">
            <w:pPr>
              <w:widowControl/>
              <w:jc w:val="center"/>
              <w:rPr>
                <w:rFonts w:asciiTheme="minorHAnsi" w:hAnsiTheme="minorHAnsi" w:cs="Arial"/>
              </w:rPr>
            </w:pPr>
            <w:r w:rsidRPr="00172746">
              <w:rPr>
                <w:rFonts w:asciiTheme="minorHAnsi" w:hAnsiTheme="minorHAnsi" w:cs="Arial"/>
              </w:rPr>
              <w:t>12</w:t>
            </w:r>
          </w:p>
        </w:tc>
      </w:tr>
      <w:tr w:rsidR="00275153" w:rsidRPr="00172746" w14:paraId="140A1B07" w14:textId="77777777" w:rsidTr="00172746">
        <w:trPr>
          <w:trHeight w:val="288"/>
        </w:trPr>
        <w:tc>
          <w:tcPr>
            <w:tcW w:w="4945" w:type="dxa"/>
            <w:noWrap/>
            <w:hideMark/>
          </w:tcPr>
          <w:p w14:paraId="29531ACB" w14:textId="76F2CEEE" w:rsidR="00275153" w:rsidRPr="00172746" w:rsidRDefault="00275153" w:rsidP="00172746">
            <w:pPr>
              <w:widowControl/>
              <w:rPr>
                <w:rFonts w:asciiTheme="minorHAnsi" w:hAnsiTheme="minorHAnsi" w:cs="Arial"/>
              </w:rPr>
            </w:pPr>
            <w:r w:rsidRPr="00172746">
              <w:rPr>
                <w:rFonts w:asciiTheme="minorHAnsi" w:hAnsiTheme="minorHAnsi" w:cs="Arial"/>
              </w:rPr>
              <w:t>Information Technologist II/S</w:t>
            </w:r>
          </w:p>
        </w:tc>
        <w:tc>
          <w:tcPr>
            <w:tcW w:w="1710" w:type="dxa"/>
            <w:noWrap/>
            <w:hideMark/>
          </w:tcPr>
          <w:p w14:paraId="74379989" w14:textId="0A6B724E" w:rsidR="00275153" w:rsidRPr="00172746" w:rsidRDefault="00275153" w:rsidP="00172746">
            <w:pPr>
              <w:widowControl/>
              <w:jc w:val="center"/>
              <w:rPr>
                <w:rFonts w:asciiTheme="minorHAnsi" w:hAnsiTheme="minorHAnsi" w:cs="Arial"/>
              </w:rPr>
            </w:pPr>
            <w:r w:rsidRPr="00172746">
              <w:rPr>
                <w:rFonts w:asciiTheme="minorHAnsi" w:hAnsiTheme="minorHAnsi" w:cs="Arial"/>
              </w:rPr>
              <w:t>13</w:t>
            </w:r>
          </w:p>
        </w:tc>
      </w:tr>
      <w:tr w:rsidR="00275153" w:rsidRPr="00172746" w14:paraId="46C39915" w14:textId="77777777" w:rsidTr="00172746">
        <w:trPr>
          <w:trHeight w:val="288"/>
        </w:trPr>
        <w:tc>
          <w:tcPr>
            <w:tcW w:w="4945" w:type="dxa"/>
            <w:noWrap/>
            <w:hideMark/>
          </w:tcPr>
          <w:p w14:paraId="62BB9191" w14:textId="2387FBFC" w:rsidR="00275153" w:rsidRPr="00172746" w:rsidRDefault="00275153" w:rsidP="00172746">
            <w:pPr>
              <w:widowControl/>
              <w:rPr>
                <w:rFonts w:asciiTheme="minorHAnsi" w:hAnsiTheme="minorHAnsi" w:cs="Arial"/>
              </w:rPr>
            </w:pPr>
            <w:r w:rsidRPr="00172746">
              <w:rPr>
                <w:rFonts w:asciiTheme="minorHAnsi" w:hAnsiTheme="minorHAnsi" w:cs="Arial"/>
              </w:rPr>
              <w:t>Information Technologist III/S</w:t>
            </w:r>
          </w:p>
        </w:tc>
        <w:tc>
          <w:tcPr>
            <w:tcW w:w="1710" w:type="dxa"/>
            <w:noWrap/>
            <w:hideMark/>
          </w:tcPr>
          <w:p w14:paraId="50CC4017" w14:textId="0A2B59D4" w:rsidR="00275153" w:rsidRPr="00172746" w:rsidRDefault="00275153" w:rsidP="00172746">
            <w:pPr>
              <w:widowControl/>
              <w:jc w:val="center"/>
              <w:rPr>
                <w:rFonts w:asciiTheme="minorHAnsi" w:hAnsiTheme="minorHAnsi" w:cs="Arial"/>
              </w:rPr>
            </w:pPr>
            <w:r w:rsidRPr="00172746">
              <w:rPr>
                <w:rFonts w:asciiTheme="minorHAnsi" w:hAnsiTheme="minorHAnsi" w:cs="Arial"/>
              </w:rPr>
              <w:t>14</w:t>
            </w:r>
          </w:p>
        </w:tc>
      </w:tr>
      <w:tr w:rsidR="00275153" w:rsidRPr="00172746" w14:paraId="1A01EB75" w14:textId="77777777" w:rsidTr="00172746">
        <w:trPr>
          <w:trHeight w:val="288"/>
        </w:trPr>
        <w:tc>
          <w:tcPr>
            <w:tcW w:w="4945" w:type="dxa"/>
            <w:noWrap/>
            <w:hideMark/>
          </w:tcPr>
          <w:p w14:paraId="58D49597" w14:textId="77D24C92" w:rsidR="00275153" w:rsidRPr="00172746" w:rsidRDefault="00275153" w:rsidP="00172746">
            <w:pPr>
              <w:widowControl/>
              <w:rPr>
                <w:rFonts w:asciiTheme="minorHAnsi" w:hAnsiTheme="minorHAnsi" w:cs="Arial"/>
              </w:rPr>
            </w:pPr>
            <w:r w:rsidRPr="00172746">
              <w:rPr>
                <w:rFonts w:asciiTheme="minorHAnsi" w:hAnsiTheme="minorHAnsi" w:cs="Arial"/>
              </w:rPr>
              <w:t>Information Technologist IV/S</w:t>
            </w:r>
          </w:p>
        </w:tc>
        <w:tc>
          <w:tcPr>
            <w:tcW w:w="1710" w:type="dxa"/>
            <w:noWrap/>
            <w:hideMark/>
          </w:tcPr>
          <w:p w14:paraId="6E7BAF53" w14:textId="2EEE5EDC" w:rsidR="00275153" w:rsidRPr="00172746" w:rsidRDefault="00275153" w:rsidP="00172746">
            <w:pPr>
              <w:widowControl/>
              <w:jc w:val="center"/>
              <w:rPr>
                <w:rFonts w:asciiTheme="minorHAnsi" w:hAnsiTheme="minorHAnsi" w:cs="Arial"/>
              </w:rPr>
            </w:pPr>
            <w:r w:rsidRPr="00172746">
              <w:rPr>
                <w:rFonts w:asciiTheme="minorHAnsi" w:hAnsiTheme="minorHAnsi" w:cs="Arial"/>
              </w:rPr>
              <w:t>15</w:t>
            </w:r>
          </w:p>
        </w:tc>
      </w:tr>
      <w:tr w:rsidR="00275153" w:rsidRPr="00172746" w14:paraId="56BF73B2" w14:textId="77777777" w:rsidTr="00172746">
        <w:trPr>
          <w:trHeight w:val="288"/>
        </w:trPr>
        <w:tc>
          <w:tcPr>
            <w:tcW w:w="4945" w:type="dxa"/>
            <w:noWrap/>
            <w:hideMark/>
          </w:tcPr>
          <w:p w14:paraId="56B294FC" w14:textId="3CCD77BF" w:rsidR="00275153" w:rsidRPr="00172746" w:rsidRDefault="00275153" w:rsidP="00172746">
            <w:pPr>
              <w:widowControl/>
              <w:rPr>
                <w:rFonts w:asciiTheme="minorHAnsi" w:hAnsiTheme="minorHAnsi" w:cs="Arial"/>
              </w:rPr>
            </w:pPr>
            <w:r w:rsidRPr="00172746">
              <w:rPr>
                <w:rFonts w:asciiTheme="minorHAnsi" w:hAnsiTheme="minorHAnsi" w:cs="Arial"/>
              </w:rPr>
              <w:t>Information Technologist Prof/S</w:t>
            </w:r>
          </w:p>
        </w:tc>
        <w:tc>
          <w:tcPr>
            <w:tcW w:w="1710" w:type="dxa"/>
            <w:noWrap/>
            <w:hideMark/>
          </w:tcPr>
          <w:p w14:paraId="1C0A6B34" w14:textId="59103DD1" w:rsidR="00275153" w:rsidRPr="00172746" w:rsidRDefault="00275153" w:rsidP="00172746">
            <w:pPr>
              <w:widowControl/>
              <w:jc w:val="center"/>
              <w:rPr>
                <w:rFonts w:asciiTheme="minorHAnsi" w:hAnsiTheme="minorHAnsi" w:cs="Arial"/>
              </w:rPr>
            </w:pPr>
            <w:r w:rsidRPr="00172746">
              <w:rPr>
                <w:rFonts w:asciiTheme="minorHAnsi" w:hAnsiTheme="minorHAnsi" w:cs="Arial"/>
              </w:rPr>
              <w:t>11</w:t>
            </w:r>
          </w:p>
        </w:tc>
      </w:tr>
      <w:tr w:rsidR="00275153" w:rsidRPr="00172746" w14:paraId="3C2ADADC" w14:textId="77777777" w:rsidTr="00172746">
        <w:trPr>
          <w:trHeight w:val="288"/>
        </w:trPr>
        <w:tc>
          <w:tcPr>
            <w:tcW w:w="4945" w:type="dxa"/>
            <w:noWrap/>
            <w:hideMark/>
          </w:tcPr>
          <w:p w14:paraId="09C64A49" w14:textId="79B0AEB8" w:rsidR="00275153" w:rsidRPr="00172746" w:rsidRDefault="00275153" w:rsidP="00172746">
            <w:pPr>
              <w:widowControl/>
              <w:rPr>
                <w:rFonts w:asciiTheme="minorHAnsi" w:hAnsiTheme="minorHAnsi" w:cs="Arial"/>
              </w:rPr>
            </w:pPr>
            <w:r w:rsidRPr="00172746">
              <w:rPr>
                <w:rFonts w:asciiTheme="minorHAnsi" w:hAnsiTheme="minorHAnsi" w:cs="Arial"/>
              </w:rPr>
              <w:t>Information Technology Associate Dir</w:t>
            </w:r>
          </w:p>
        </w:tc>
        <w:tc>
          <w:tcPr>
            <w:tcW w:w="1710" w:type="dxa"/>
            <w:noWrap/>
            <w:hideMark/>
          </w:tcPr>
          <w:p w14:paraId="171C8519" w14:textId="4E846F3E" w:rsidR="00275153" w:rsidRPr="00172746" w:rsidRDefault="00275153" w:rsidP="00172746">
            <w:pPr>
              <w:widowControl/>
              <w:jc w:val="center"/>
              <w:rPr>
                <w:rFonts w:asciiTheme="minorHAnsi" w:hAnsiTheme="minorHAnsi" w:cs="Arial"/>
              </w:rPr>
            </w:pPr>
            <w:r w:rsidRPr="00172746">
              <w:rPr>
                <w:rFonts w:asciiTheme="minorHAnsi" w:hAnsiTheme="minorHAnsi" w:cs="Arial"/>
              </w:rPr>
              <w:t>17</w:t>
            </w:r>
          </w:p>
        </w:tc>
      </w:tr>
      <w:tr w:rsidR="00275153" w:rsidRPr="00172746" w14:paraId="505D3474" w14:textId="77777777" w:rsidTr="00172746">
        <w:trPr>
          <w:trHeight w:val="288"/>
        </w:trPr>
        <w:tc>
          <w:tcPr>
            <w:tcW w:w="4945" w:type="dxa"/>
            <w:noWrap/>
            <w:hideMark/>
          </w:tcPr>
          <w:p w14:paraId="531B0E66" w14:textId="7B9977DB" w:rsidR="00275153" w:rsidRPr="00172746" w:rsidRDefault="00275153" w:rsidP="00172746">
            <w:pPr>
              <w:widowControl/>
              <w:rPr>
                <w:rFonts w:asciiTheme="minorHAnsi" w:hAnsiTheme="minorHAnsi" w:cs="Arial"/>
              </w:rPr>
            </w:pPr>
            <w:r w:rsidRPr="00172746">
              <w:rPr>
                <w:rFonts w:asciiTheme="minorHAnsi" w:hAnsiTheme="minorHAnsi" w:cs="Arial"/>
              </w:rPr>
              <w:t>Information Technology Asst Director</w:t>
            </w:r>
          </w:p>
        </w:tc>
        <w:tc>
          <w:tcPr>
            <w:tcW w:w="1710" w:type="dxa"/>
            <w:noWrap/>
            <w:hideMark/>
          </w:tcPr>
          <w:p w14:paraId="50044F26" w14:textId="66CFE1CC" w:rsidR="00275153" w:rsidRPr="00172746" w:rsidRDefault="00275153" w:rsidP="00172746">
            <w:pPr>
              <w:widowControl/>
              <w:jc w:val="center"/>
              <w:rPr>
                <w:rFonts w:asciiTheme="minorHAnsi" w:hAnsiTheme="minorHAnsi" w:cs="Arial"/>
              </w:rPr>
            </w:pPr>
            <w:r w:rsidRPr="00172746">
              <w:rPr>
                <w:rFonts w:asciiTheme="minorHAnsi" w:hAnsiTheme="minorHAnsi" w:cs="Arial"/>
              </w:rPr>
              <w:t>16</w:t>
            </w:r>
          </w:p>
        </w:tc>
      </w:tr>
      <w:tr w:rsidR="00275153" w:rsidRPr="00172746" w14:paraId="5E64C13F" w14:textId="77777777" w:rsidTr="00172746">
        <w:trPr>
          <w:trHeight w:val="288"/>
        </w:trPr>
        <w:tc>
          <w:tcPr>
            <w:tcW w:w="4945" w:type="dxa"/>
            <w:noWrap/>
            <w:hideMark/>
          </w:tcPr>
          <w:p w14:paraId="22B22334" w14:textId="00F0B8A1" w:rsidR="00275153" w:rsidRPr="00172746" w:rsidRDefault="00275153" w:rsidP="00172746">
            <w:pPr>
              <w:widowControl/>
              <w:rPr>
                <w:rFonts w:asciiTheme="minorHAnsi" w:hAnsiTheme="minorHAnsi" w:cs="Arial"/>
              </w:rPr>
            </w:pPr>
            <w:r w:rsidRPr="00172746">
              <w:rPr>
                <w:rFonts w:asciiTheme="minorHAnsi" w:hAnsiTheme="minorHAnsi" w:cs="Arial"/>
              </w:rPr>
              <w:t>Information Technology Services Director</w:t>
            </w:r>
          </w:p>
        </w:tc>
        <w:tc>
          <w:tcPr>
            <w:tcW w:w="1710" w:type="dxa"/>
            <w:noWrap/>
            <w:hideMark/>
          </w:tcPr>
          <w:p w14:paraId="26FD4C4C" w14:textId="2BBFD447" w:rsidR="00275153" w:rsidRPr="00172746" w:rsidRDefault="00275153" w:rsidP="00172746">
            <w:pPr>
              <w:widowControl/>
              <w:jc w:val="center"/>
              <w:rPr>
                <w:rFonts w:asciiTheme="minorHAnsi" w:hAnsiTheme="minorHAnsi" w:cs="Arial"/>
              </w:rPr>
            </w:pPr>
            <w:r w:rsidRPr="00172746">
              <w:rPr>
                <w:rFonts w:asciiTheme="minorHAnsi" w:hAnsiTheme="minorHAnsi" w:cs="Arial"/>
              </w:rPr>
              <w:t>17</w:t>
            </w:r>
          </w:p>
        </w:tc>
      </w:tr>
      <w:tr w:rsidR="00275153" w:rsidRPr="00172746" w14:paraId="6C87215A" w14:textId="77777777" w:rsidTr="00172746">
        <w:trPr>
          <w:trHeight w:val="288"/>
        </w:trPr>
        <w:tc>
          <w:tcPr>
            <w:tcW w:w="4945" w:type="dxa"/>
            <w:noWrap/>
            <w:hideMark/>
          </w:tcPr>
          <w:p w14:paraId="5A566C38" w14:textId="0FA71BC7" w:rsidR="00275153" w:rsidRPr="00172746" w:rsidRDefault="00275153" w:rsidP="00172746">
            <w:pPr>
              <w:widowControl/>
              <w:rPr>
                <w:rFonts w:asciiTheme="minorHAnsi" w:hAnsiTheme="minorHAnsi" w:cs="Arial"/>
              </w:rPr>
            </w:pPr>
            <w:r w:rsidRPr="00172746">
              <w:rPr>
                <w:rFonts w:asciiTheme="minorHAnsi" w:hAnsiTheme="minorHAnsi" w:cs="Arial"/>
              </w:rPr>
              <w:t>Information Technology/Chief Info Ofcr</w:t>
            </w:r>
          </w:p>
        </w:tc>
        <w:tc>
          <w:tcPr>
            <w:tcW w:w="1710" w:type="dxa"/>
            <w:noWrap/>
            <w:hideMark/>
          </w:tcPr>
          <w:p w14:paraId="4082947C" w14:textId="1AAE3683" w:rsidR="00275153" w:rsidRPr="00172746" w:rsidRDefault="00275153" w:rsidP="00172746">
            <w:pPr>
              <w:widowControl/>
              <w:jc w:val="center"/>
              <w:rPr>
                <w:rFonts w:asciiTheme="minorHAnsi" w:hAnsiTheme="minorHAnsi" w:cs="Arial"/>
              </w:rPr>
            </w:pPr>
            <w:r w:rsidRPr="00172746">
              <w:rPr>
                <w:rFonts w:asciiTheme="minorHAnsi" w:hAnsiTheme="minorHAnsi" w:cs="Arial"/>
              </w:rPr>
              <w:t>16</w:t>
            </w:r>
          </w:p>
        </w:tc>
      </w:tr>
      <w:tr w:rsidR="00275153" w:rsidRPr="00172746" w14:paraId="25EA4297" w14:textId="77777777" w:rsidTr="00172746">
        <w:trPr>
          <w:trHeight w:val="288"/>
        </w:trPr>
        <w:tc>
          <w:tcPr>
            <w:tcW w:w="4945" w:type="dxa"/>
            <w:noWrap/>
            <w:hideMark/>
          </w:tcPr>
          <w:p w14:paraId="17175E67" w14:textId="1FD5C509" w:rsidR="00275153" w:rsidRPr="00172746" w:rsidRDefault="00275153" w:rsidP="00172746">
            <w:pPr>
              <w:widowControl/>
              <w:rPr>
                <w:rFonts w:asciiTheme="minorHAnsi" w:hAnsiTheme="minorHAnsi" w:cs="Arial"/>
              </w:rPr>
            </w:pPr>
            <w:r w:rsidRPr="00172746">
              <w:rPr>
                <w:rFonts w:asciiTheme="minorHAnsi" w:hAnsiTheme="minorHAnsi" w:cs="Arial"/>
              </w:rPr>
              <w:t>Informational &amp; Statistical Analyst II/S</w:t>
            </w:r>
          </w:p>
        </w:tc>
        <w:tc>
          <w:tcPr>
            <w:tcW w:w="1710" w:type="dxa"/>
            <w:noWrap/>
            <w:hideMark/>
          </w:tcPr>
          <w:p w14:paraId="768D4DB0" w14:textId="549054D0" w:rsidR="00275153" w:rsidRPr="00172746" w:rsidRDefault="00275153" w:rsidP="00172746">
            <w:pPr>
              <w:widowControl/>
              <w:jc w:val="center"/>
              <w:rPr>
                <w:rFonts w:asciiTheme="minorHAnsi" w:hAnsiTheme="minorHAnsi" w:cs="Arial"/>
              </w:rPr>
            </w:pPr>
            <w:r w:rsidRPr="00172746">
              <w:rPr>
                <w:rFonts w:asciiTheme="minorHAnsi" w:hAnsiTheme="minorHAnsi" w:cs="Arial"/>
              </w:rPr>
              <w:t>12</w:t>
            </w:r>
          </w:p>
        </w:tc>
      </w:tr>
      <w:tr w:rsidR="00275153" w:rsidRPr="00172746" w14:paraId="4DE3A00D" w14:textId="77777777" w:rsidTr="00172746">
        <w:trPr>
          <w:trHeight w:val="288"/>
        </w:trPr>
        <w:tc>
          <w:tcPr>
            <w:tcW w:w="4945" w:type="dxa"/>
            <w:noWrap/>
            <w:hideMark/>
          </w:tcPr>
          <w:p w14:paraId="270952D4" w14:textId="2278C2BB" w:rsidR="00275153" w:rsidRPr="00172746" w:rsidRDefault="00275153" w:rsidP="00172746">
            <w:pPr>
              <w:widowControl/>
              <w:rPr>
                <w:rFonts w:asciiTheme="minorHAnsi" w:hAnsiTheme="minorHAnsi" w:cs="Arial"/>
              </w:rPr>
            </w:pPr>
            <w:r w:rsidRPr="00172746">
              <w:rPr>
                <w:rFonts w:asciiTheme="minorHAnsi" w:hAnsiTheme="minorHAnsi" w:cs="Arial"/>
              </w:rPr>
              <w:t>Institution Ethics &amp; Compliance Asst Dir</w:t>
            </w:r>
          </w:p>
        </w:tc>
        <w:tc>
          <w:tcPr>
            <w:tcW w:w="1710" w:type="dxa"/>
            <w:noWrap/>
            <w:hideMark/>
          </w:tcPr>
          <w:p w14:paraId="2BBB5CCB" w14:textId="7B8787E1" w:rsidR="00275153" w:rsidRPr="00172746" w:rsidRDefault="00275153" w:rsidP="00172746">
            <w:pPr>
              <w:widowControl/>
              <w:jc w:val="center"/>
              <w:rPr>
                <w:rFonts w:asciiTheme="minorHAnsi" w:hAnsiTheme="minorHAnsi" w:cs="Arial"/>
              </w:rPr>
            </w:pPr>
            <w:r w:rsidRPr="00172746">
              <w:rPr>
                <w:rFonts w:asciiTheme="minorHAnsi" w:hAnsiTheme="minorHAnsi" w:cs="Arial"/>
              </w:rPr>
              <w:t>15</w:t>
            </w:r>
          </w:p>
        </w:tc>
      </w:tr>
      <w:tr w:rsidR="00275153" w:rsidRPr="00172746" w14:paraId="213D9416" w14:textId="77777777" w:rsidTr="00172746">
        <w:trPr>
          <w:trHeight w:val="288"/>
        </w:trPr>
        <w:tc>
          <w:tcPr>
            <w:tcW w:w="4945" w:type="dxa"/>
            <w:noWrap/>
            <w:hideMark/>
          </w:tcPr>
          <w:p w14:paraId="307FF76D" w14:textId="30D19901" w:rsidR="00275153" w:rsidRPr="00172746" w:rsidRDefault="00275153" w:rsidP="00172746">
            <w:pPr>
              <w:widowControl/>
              <w:rPr>
                <w:rFonts w:asciiTheme="minorHAnsi" w:hAnsiTheme="minorHAnsi" w:cs="Arial"/>
              </w:rPr>
            </w:pPr>
            <w:r w:rsidRPr="00172746">
              <w:rPr>
                <w:rFonts w:asciiTheme="minorHAnsi" w:hAnsiTheme="minorHAnsi" w:cs="Arial"/>
              </w:rPr>
              <w:t>Institutional Equity Assistant Director</w:t>
            </w:r>
          </w:p>
        </w:tc>
        <w:tc>
          <w:tcPr>
            <w:tcW w:w="1710" w:type="dxa"/>
            <w:noWrap/>
            <w:hideMark/>
          </w:tcPr>
          <w:p w14:paraId="3843EF3C" w14:textId="143A35C0" w:rsidR="00275153" w:rsidRPr="00172746" w:rsidRDefault="00275153" w:rsidP="00172746">
            <w:pPr>
              <w:widowControl/>
              <w:jc w:val="center"/>
              <w:rPr>
                <w:rFonts w:asciiTheme="minorHAnsi" w:hAnsiTheme="minorHAnsi" w:cs="Arial"/>
              </w:rPr>
            </w:pPr>
            <w:r w:rsidRPr="00172746">
              <w:rPr>
                <w:rFonts w:asciiTheme="minorHAnsi" w:hAnsiTheme="minorHAnsi" w:cs="Arial"/>
              </w:rPr>
              <w:t>15</w:t>
            </w:r>
          </w:p>
        </w:tc>
      </w:tr>
      <w:tr w:rsidR="00275153" w:rsidRPr="00172746" w14:paraId="114F9BC1" w14:textId="77777777" w:rsidTr="00172746">
        <w:trPr>
          <w:trHeight w:val="288"/>
        </w:trPr>
        <w:tc>
          <w:tcPr>
            <w:tcW w:w="4945" w:type="dxa"/>
            <w:noWrap/>
            <w:hideMark/>
          </w:tcPr>
          <w:p w14:paraId="5266C7D0" w14:textId="07640F93" w:rsidR="00275153" w:rsidRPr="00172746" w:rsidRDefault="00275153" w:rsidP="00172746">
            <w:pPr>
              <w:widowControl/>
              <w:rPr>
                <w:rFonts w:asciiTheme="minorHAnsi" w:hAnsiTheme="minorHAnsi" w:cs="Arial"/>
              </w:rPr>
            </w:pPr>
            <w:r w:rsidRPr="00172746">
              <w:rPr>
                <w:rFonts w:asciiTheme="minorHAnsi" w:hAnsiTheme="minorHAnsi" w:cs="Arial"/>
              </w:rPr>
              <w:t>Institutional Review Board Admin I/S</w:t>
            </w:r>
          </w:p>
        </w:tc>
        <w:tc>
          <w:tcPr>
            <w:tcW w:w="1710" w:type="dxa"/>
            <w:noWrap/>
            <w:hideMark/>
          </w:tcPr>
          <w:p w14:paraId="4C0C5CC4" w14:textId="7A44B6D7" w:rsidR="00275153" w:rsidRPr="00172746" w:rsidRDefault="00275153" w:rsidP="00172746">
            <w:pPr>
              <w:widowControl/>
              <w:jc w:val="center"/>
              <w:rPr>
                <w:rFonts w:asciiTheme="minorHAnsi" w:hAnsiTheme="minorHAnsi" w:cs="Arial"/>
              </w:rPr>
            </w:pPr>
            <w:r w:rsidRPr="00172746">
              <w:rPr>
                <w:rFonts w:asciiTheme="minorHAnsi" w:hAnsiTheme="minorHAnsi" w:cs="Arial"/>
              </w:rPr>
              <w:t>11</w:t>
            </w:r>
          </w:p>
        </w:tc>
      </w:tr>
      <w:tr w:rsidR="00275153" w:rsidRPr="00172746" w14:paraId="58C633AC" w14:textId="77777777" w:rsidTr="00172746">
        <w:trPr>
          <w:trHeight w:val="288"/>
        </w:trPr>
        <w:tc>
          <w:tcPr>
            <w:tcW w:w="4945" w:type="dxa"/>
            <w:noWrap/>
            <w:hideMark/>
          </w:tcPr>
          <w:p w14:paraId="3616F8B5" w14:textId="34ED6909" w:rsidR="00275153" w:rsidRPr="00172746" w:rsidRDefault="00275153" w:rsidP="00172746">
            <w:pPr>
              <w:widowControl/>
              <w:rPr>
                <w:rFonts w:asciiTheme="minorHAnsi" w:hAnsiTheme="minorHAnsi" w:cs="Arial"/>
              </w:rPr>
            </w:pPr>
            <w:r w:rsidRPr="00172746">
              <w:rPr>
                <w:rFonts w:asciiTheme="minorHAnsi" w:hAnsiTheme="minorHAnsi" w:cs="Arial"/>
              </w:rPr>
              <w:t>Institutional Review Board Admin II/S</w:t>
            </w:r>
          </w:p>
        </w:tc>
        <w:tc>
          <w:tcPr>
            <w:tcW w:w="1710" w:type="dxa"/>
            <w:noWrap/>
            <w:hideMark/>
          </w:tcPr>
          <w:p w14:paraId="2A4FF712" w14:textId="32CCC8FB" w:rsidR="00275153" w:rsidRPr="00172746" w:rsidRDefault="00275153" w:rsidP="00172746">
            <w:pPr>
              <w:widowControl/>
              <w:jc w:val="center"/>
              <w:rPr>
                <w:rFonts w:asciiTheme="minorHAnsi" w:hAnsiTheme="minorHAnsi" w:cs="Arial"/>
              </w:rPr>
            </w:pPr>
            <w:r w:rsidRPr="00172746">
              <w:rPr>
                <w:rFonts w:asciiTheme="minorHAnsi" w:hAnsiTheme="minorHAnsi" w:cs="Arial"/>
              </w:rPr>
              <w:t>12</w:t>
            </w:r>
          </w:p>
        </w:tc>
      </w:tr>
      <w:tr w:rsidR="00275153" w:rsidRPr="00172746" w14:paraId="775D032A" w14:textId="77777777" w:rsidTr="00172746">
        <w:trPr>
          <w:trHeight w:val="288"/>
        </w:trPr>
        <w:tc>
          <w:tcPr>
            <w:tcW w:w="4945" w:type="dxa"/>
            <w:noWrap/>
            <w:hideMark/>
          </w:tcPr>
          <w:p w14:paraId="46B927EC" w14:textId="417E7D62" w:rsidR="00275153" w:rsidRPr="00172746" w:rsidRDefault="00275153" w:rsidP="00172746">
            <w:pPr>
              <w:widowControl/>
              <w:rPr>
                <w:rFonts w:asciiTheme="minorHAnsi" w:hAnsiTheme="minorHAnsi" w:cs="Arial"/>
              </w:rPr>
            </w:pPr>
            <w:r w:rsidRPr="00172746">
              <w:rPr>
                <w:rFonts w:asciiTheme="minorHAnsi" w:hAnsiTheme="minorHAnsi" w:cs="Arial"/>
              </w:rPr>
              <w:t>Institutional Review Board Admin III/S</w:t>
            </w:r>
          </w:p>
        </w:tc>
        <w:tc>
          <w:tcPr>
            <w:tcW w:w="1710" w:type="dxa"/>
            <w:noWrap/>
            <w:hideMark/>
          </w:tcPr>
          <w:p w14:paraId="483D6BCA" w14:textId="1A2AC074" w:rsidR="00275153" w:rsidRPr="00172746" w:rsidRDefault="00275153" w:rsidP="00172746">
            <w:pPr>
              <w:widowControl/>
              <w:jc w:val="center"/>
              <w:rPr>
                <w:rFonts w:asciiTheme="minorHAnsi" w:hAnsiTheme="minorHAnsi" w:cs="Arial"/>
              </w:rPr>
            </w:pPr>
            <w:r w:rsidRPr="00172746">
              <w:rPr>
                <w:rFonts w:asciiTheme="minorHAnsi" w:hAnsiTheme="minorHAnsi" w:cs="Arial"/>
              </w:rPr>
              <w:t>13</w:t>
            </w:r>
          </w:p>
        </w:tc>
      </w:tr>
      <w:tr w:rsidR="00275153" w:rsidRPr="00172746" w14:paraId="60426818" w14:textId="77777777" w:rsidTr="00172746">
        <w:trPr>
          <w:trHeight w:val="288"/>
        </w:trPr>
        <w:tc>
          <w:tcPr>
            <w:tcW w:w="4945" w:type="dxa"/>
            <w:noWrap/>
            <w:hideMark/>
          </w:tcPr>
          <w:p w14:paraId="464F59D8" w14:textId="47B49DBE" w:rsidR="00275153" w:rsidRPr="00172746" w:rsidRDefault="00275153" w:rsidP="00172746">
            <w:pPr>
              <w:widowControl/>
              <w:rPr>
                <w:rFonts w:asciiTheme="minorHAnsi" w:hAnsiTheme="minorHAnsi" w:cs="Arial"/>
              </w:rPr>
            </w:pPr>
            <w:r w:rsidRPr="00172746">
              <w:rPr>
                <w:rFonts w:asciiTheme="minorHAnsi" w:hAnsiTheme="minorHAnsi" w:cs="Arial"/>
              </w:rPr>
              <w:t>Instruc Technology Support Services Mgr</w:t>
            </w:r>
          </w:p>
        </w:tc>
        <w:tc>
          <w:tcPr>
            <w:tcW w:w="1710" w:type="dxa"/>
            <w:noWrap/>
            <w:hideMark/>
          </w:tcPr>
          <w:p w14:paraId="6D368969" w14:textId="63657B56" w:rsidR="00275153" w:rsidRPr="00172746" w:rsidRDefault="00275153" w:rsidP="00172746">
            <w:pPr>
              <w:widowControl/>
              <w:jc w:val="center"/>
              <w:rPr>
                <w:rFonts w:asciiTheme="minorHAnsi" w:hAnsiTheme="minorHAnsi" w:cs="Arial"/>
              </w:rPr>
            </w:pPr>
            <w:r w:rsidRPr="00172746">
              <w:rPr>
                <w:rFonts w:asciiTheme="minorHAnsi" w:hAnsiTheme="minorHAnsi" w:cs="Arial"/>
              </w:rPr>
              <w:t>14</w:t>
            </w:r>
          </w:p>
        </w:tc>
      </w:tr>
      <w:tr w:rsidR="00275153" w:rsidRPr="00172746" w14:paraId="79F989EF" w14:textId="77777777" w:rsidTr="00172746">
        <w:trPr>
          <w:trHeight w:val="288"/>
        </w:trPr>
        <w:tc>
          <w:tcPr>
            <w:tcW w:w="4945" w:type="dxa"/>
            <w:noWrap/>
            <w:hideMark/>
          </w:tcPr>
          <w:p w14:paraId="6EA050BC" w14:textId="00DD3457" w:rsidR="00275153" w:rsidRPr="00172746" w:rsidRDefault="00275153" w:rsidP="00172746">
            <w:pPr>
              <w:widowControl/>
              <w:rPr>
                <w:rFonts w:asciiTheme="minorHAnsi" w:hAnsiTheme="minorHAnsi" w:cs="Arial"/>
              </w:rPr>
            </w:pPr>
            <w:r w:rsidRPr="00172746">
              <w:rPr>
                <w:rFonts w:asciiTheme="minorHAnsi" w:hAnsiTheme="minorHAnsi" w:cs="Arial"/>
              </w:rPr>
              <w:t>Instructional Laboratory Coordinator/S</w:t>
            </w:r>
          </w:p>
        </w:tc>
        <w:tc>
          <w:tcPr>
            <w:tcW w:w="1710" w:type="dxa"/>
            <w:noWrap/>
            <w:hideMark/>
          </w:tcPr>
          <w:p w14:paraId="17462B58" w14:textId="0DA93E65" w:rsidR="00275153" w:rsidRPr="00172746" w:rsidRDefault="00275153" w:rsidP="00172746">
            <w:pPr>
              <w:widowControl/>
              <w:jc w:val="center"/>
              <w:rPr>
                <w:rFonts w:asciiTheme="minorHAnsi" w:hAnsiTheme="minorHAnsi" w:cs="Arial"/>
              </w:rPr>
            </w:pPr>
            <w:r w:rsidRPr="00172746">
              <w:rPr>
                <w:rFonts w:asciiTheme="minorHAnsi" w:hAnsiTheme="minorHAnsi" w:cs="Arial"/>
              </w:rPr>
              <w:t>12</w:t>
            </w:r>
          </w:p>
        </w:tc>
      </w:tr>
      <w:tr w:rsidR="00275153" w:rsidRPr="00172746" w14:paraId="4BC0EBEB" w14:textId="77777777" w:rsidTr="00172746">
        <w:trPr>
          <w:trHeight w:val="288"/>
        </w:trPr>
        <w:tc>
          <w:tcPr>
            <w:tcW w:w="4945" w:type="dxa"/>
            <w:noWrap/>
            <w:hideMark/>
          </w:tcPr>
          <w:p w14:paraId="752D9427" w14:textId="02B02569" w:rsidR="00275153" w:rsidRPr="00172746" w:rsidRDefault="00275153" w:rsidP="00172746">
            <w:pPr>
              <w:widowControl/>
              <w:rPr>
                <w:rFonts w:asciiTheme="minorHAnsi" w:hAnsiTheme="minorHAnsi" w:cs="Arial"/>
              </w:rPr>
            </w:pPr>
            <w:r w:rsidRPr="00172746">
              <w:rPr>
                <w:rFonts w:asciiTheme="minorHAnsi" w:hAnsiTheme="minorHAnsi" w:cs="Arial"/>
              </w:rPr>
              <w:t>Intellectual Property Adminstrator/S</w:t>
            </w:r>
          </w:p>
        </w:tc>
        <w:tc>
          <w:tcPr>
            <w:tcW w:w="1710" w:type="dxa"/>
            <w:noWrap/>
            <w:hideMark/>
          </w:tcPr>
          <w:p w14:paraId="70997F98" w14:textId="719F0DC4" w:rsidR="00275153" w:rsidRPr="00172746" w:rsidRDefault="00275153" w:rsidP="00172746">
            <w:pPr>
              <w:widowControl/>
              <w:jc w:val="center"/>
              <w:rPr>
                <w:rFonts w:asciiTheme="minorHAnsi" w:hAnsiTheme="minorHAnsi" w:cs="Arial"/>
              </w:rPr>
            </w:pPr>
            <w:r w:rsidRPr="00172746">
              <w:rPr>
                <w:rFonts w:asciiTheme="minorHAnsi" w:hAnsiTheme="minorHAnsi" w:cs="Arial"/>
              </w:rPr>
              <w:t>12</w:t>
            </w:r>
          </w:p>
        </w:tc>
      </w:tr>
      <w:tr w:rsidR="00275153" w:rsidRPr="00172746" w14:paraId="7F56DDA7" w14:textId="77777777" w:rsidTr="00172746">
        <w:trPr>
          <w:trHeight w:val="288"/>
        </w:trPr>
        <w:tc>
          <w:tcPr>
            <w:tcW w:w="4945" w:type="dxa"/>
            <w:noWrap/>
            <w:hideMark/>
          </w:tcPr>
          <w:p w14:paraId="43278065" w14:textId="18ADA430" w:rsidR="00275153" w:rsidRPr="00172746" w:rsidRDefault="00275153" w:rsidP="00172746">
            <w:pPr>
              <w:widowControl/>
              <w:rPr>
                <w:rFonts w:asciiTheme="minorHAnsi" w:hAnsiTheme="minorHAnsi" w:cs="Arial"/>
              </w:rPr>
            </w:pPr>
            <w:r w:rsidRPr="00172746">
              <w:rPr>
                <w:rFonts w:asciiTheme="minorHAnsi" w:hAnsiTheme="minorHAnsi" w:cs="Arial"/>
              </w:rPr>
              <w:t>Intellectual Property Officer/S</w:t>
            </w:r>
          </w:p>
        </w:tc>
        <w:tc>
          <w:tcPr>
            <w:tcW w:w="1710" w:type="dxa"/>
            <w:noWrap/>
            <w:hideMark/>
          </w:tcPr>
          <w:p w14:paraId="5D757D5A" w14:textId="53E4F818" w:rsidR="00275153" w:rsidRPr="00172746" w:rsidRDefault="00275153" w:rsidP="00172746">
            <w:pPr>
              <w:widowControl/>
              <w:jc w:val="center"/>
              <w:rPr>
                <w:rFonts w:asciiTheme="minorHAnsi" w:hAnsiTheme="minorHAnsi" w:cs="Arial"/>
              </w:rPr>
            </w:pPr>
            <w:r w:rsidRPr="00172746">
              <w:rPr>
                <w:rFonts w:asciiTheme="minorHAnsi" w:hAnsiTheme="minorHAnsi" w:cs="Arial"/>
              </w:rPr>
              <w:t>13</w:t>
            </w:r>
          </w:p>
        </w:tc>
      </w:tr>
      <w:tr w:rsidR="00275153" w:rsidRPr="00172746" w14:paraId="1042F2CB" w14:textId="77777777" w:rsidTr="00172746">
        <w:trPr>
          <w:trHeight w:val="288"/>
        </w:trPr>
        <w:tc>
          <w:tcPr>
            <w:tcW w:w="4945" w:type="dxa"/>
            <w:noWrap/>
            <w:hideMark/>
          </w:tcPr>
          <w:p w14:paraId="42824874" w14:textId="51FAAC3A" w:rsidR="00275153" w:rsidRPr="00172746" w:rsidRDefault="00275153" w:rsidP="00172746">
            <w:pPr>
              <w:widowControl/>
              <w:rPr>
                <w:rFonts w:asciiTheme="minorHAnsi" w:hAnsiTheme="minorHAnsi" w:cs="Arial"/>
              </w:rPr>
            </w:pPr>
            <w:r w:rsidRPr="00172746">
              <w:rPr>
                <w:rFonts w:asciiTheme="minorHAnsi" w:hAnsiTheme="minorHAnsi" w:cs="Arial"/>
              </w:rPr>
              <w:t>Interior Designer IV/S</w:t>
            </w:r>
          </w:p>
        </w:tc>
        <w:tc>
          <w:tcPr>
            <w:tcW w:w="1710" w:type="dxa"/>
            <w:noWrap/>
            <w:hideMark/>
          </w:tcPr>
          <w:p w14:paraId="1B225C7D" w14:textId="6620F7C4" w:rsidR="00275153" w:rsidRPr="00172746" w:rsidRDefault="00275153" w:rsidP="00172746">
            <w:pPr>
              <w:widowControl/>
              <w:jc w:val="center"/>
              <w:rPr>
                <w:rFonts w:asciiTheme="minorHAnsi" w:hAnsiTheme="minorHAnsi" w:cs="Arial"/>
              </w:rPr>
            </w:pPr>
            <w:r w:rsidRPr="00172746">
              <w:rPr>
                <w:rFonts w:asciiTheme="minorHAnsi" w:hAnsiTheme="minorHAnsi" w:cs="Arial"/>
              </w:rPr>
              <w:t>14</w:t>
            </w:r>
          </w:p>
        </w:tc>
      </w:tr>
      <w:tr w:rsidR="00275153" w:rsidRPr="00172746" w14:paraId="0BADCAB8" w14:textId="77777777" w:rsidTr="00172746">
        <w:trPr>
          <w:trHeight w:val="288"/>
        </w:trPr>
        <w:tc>
          <w:tcPr>
            <w:tcW w:w="4945" w:type="dxa"/>
            <w:noWrap/>
            <w:hideMark/>
          </w:tcPr>
          <w:p w14:paraId="7368FEE1" w14:textId="0E03D111" w:rsidR="00275153" w:rsidRPr="00172746" w:rsidRDefault="00275153" w:rsidP="00172746">
            <w:pPr>
              <w:widowControl/>
              <w:rPr>
                <w:rFonts w:asciiTheme="minorHAnsi" w:hAnsiTheme="minorHAnsi" w:cs="Arial"/>
              </w:rPr>
            </w:pPr>
            <w:r w:rsidRPr="00172746">
              <w:rPr>
                <w:rFonts w:asciiTheme="minorHAnsi" w:hAnsiTheme="minorHAnsi" w:cs="Arial"/>
              </w:rPr>
              <w:t>Internal Audit Assistant Director</w:t>
            </w:r>
          </w:p>
        </w:tc>
        <w:tc>
          <w:tcPr>
            <w:tcW w:w="1710" w:type="dxa"/>
            <w:noWrap/>
            <w:hideMark/>
          </w:tcPr>
          <w:p w14:paraId="1E06F33A" w14:textId="755E4870" w:rsidR="00275153" w:rsidRPr="00172746" w:rsidRDefault="00275153" w:rsidP="00172746">
            <w:pPr>
              <w:widowControl/>
              <w:jc w:val="center"/>
              <w:rPr>
                <w:rFonts w:asciiTheme="minorHAnsi" w:hAnsiTheme="minorHAnsi" w:cs="Arial"/>
              </w:rPr>
            </w:pPr>
            <w:r w:rsidRPr="00172746">
              <w:rPr>
                <w:rFonts w:asciiTheme="minorHAnsi" w:hAnsiTheme="minorHAnsi" w:cs="Arial"/>
              </w:rPr>
              <w:t>16</w:t>
            </w:r>
          </w:p>
        </w:tc>
      </w:tr>
      <w:tr w:rsidR="00275153" w:rsidRPr="00172746" w14:paraId="0EFD49B0" w14:textId="77777777" w:rsidTr="00172746">
        <w:trPr>
          <w:trHeight w:val="288"/>
        </w:trPr>
        <w:tc>
          <w:tcPr>
            <w:tcW w:w="4945" w:type="dxa"/>
            <w:noWrap/>
            <w:hideMark/>
          </w:tcPr>
          <w:p w14:paraId="2546B5BC" w14:textId="5B7A6597" w:rsidR="00275153" w:rsidRPr="00172746" w:rsidRDefault="00275153" w:rsidP="00172746">
            <w:pPr>
              <w:widowControl/>
              <w:rPr>
                <w:rFonts w:asciiTheme="minorHAnsi" w:hAnsiTheme="minorHAnsi" w:cs="Arial"/>
              </w:rPr>
            </w:pPr>
            <w:r w:rsidRPr="00172746">
              <w:rPr>
                <w:rFonts w:asciiTheme="minorHAnsi" w:hAnsiTheme="minorHAnsi" w:cs="Arial"/>
              </w:rPr>
              <w:t>International Business Ctr Asst Dir</w:t>
            </w:r>
          </w:p>
        </w:tc>
        <w:tc>
          <w:tcPr>
            <w:tcW w:w="1710" w:type="dxa"/>
            <w:noWrap/>
            <w:hideMark/>
          </w:tcPr>
          <w:p w14:paraId="24B6AC50" w14:textId="47F064E5" w:rsidR="00275153" w:rsidRPr="00172746" w:rsidRDefault="00275153" w:rsidP="00172746">
            <w:pPr>
              <w:widowControl/>
              <w:jc w:val="center"/>
              <w:rPr>
                <w:rFonts w:asciiTheme="minorHAnsi" w:hAnsiTheme="minorHAnsi" w:cs="Arial"/>
              </w:rPr>
            </w:pPr>
            <w:r w:rsidRPr="00172746">
              <w:rPr>
                <w:rFonts w:asciiTheme="minorHAnsi" w:hAnsiTheme="minorHAnsi" w:cs="Arial"/>
              </w:rPr>
              <w:t>14</w:t>
            </w:r>
          </w:p>
        </w:tc>
      </w:tr>
      <w:tr w:rsidR="00275153" w:rsidRPr="00172746" w14:paraId="1C9EC92D" w14:textId="77777777" w:rsidTr="00172746">
        <w:trPr>
          <w:trHeight w:val="288"/>
        </w:trPr>
        <w:tc>
          <w:tcPr>
            <w:tcW w:w="4945" w:type="dxa"/>
            <w:noWrap/>
            <w:hideMark/>
          </w:tcPr>
          <w:p w14:paraId="2600A980" w14:textId="0B5667DE" w:rsidR="00275153" w:rsidRPr="00172746" w:rsidRDefault="00275153" w:rsidP="00172746">
            <w:pPr>
              <w:widowControl/>
              <w:rPr>
                <w:rFonts w:asciiTheme="minorHAnsi" w:hAnsiTheme="minorHAnsi" w:cs="Arial"/>
              </w:rPr>
            </w:pPr>
            <w:r w:rsidRPr="00172746">
              <w:rPr>
                <w:rFonts w:asciiTheme="minorHAnsi" w:hAnsiTheme="minorHAnsi" w:cs="Arial"/>
              </w:rPr>
              <w:t>International Student/Scholar Advsr I/S</w:t>
            </w:r>
          </w:p>
        </w:tc>
        <w:tc>
          <w:tcPr>
            <w:tcW w:w="1710" w:type="dxa"/>
            <w:noWrap/>
            <w:hideMark/>
          </w:tcPr>
          <w:p w14:paraId="02734EB3" w14:textId="57E98F1F" w:rsidR="00275153" w:rsidRPr="00172746" w:rsidRDefault="00275153" w:rsidP="00172746">
            <w:pPr>
              <w:widowControl/>
              <w:jc w:val="center"/>
              <w:rPr>
                <w:rFonts w:asciiTheme="minorHAnsi" w:hAnsiTheme="minorHAnsi" w:cs="Arial"/>
              </w:rPr>
            </w:pPr>
            <w:r w:rsidRPr="00172746">
              <w:rPr>
                <w:rFonts w:asciiTheme="minorHAnsi" w:hAnsiTheme="minorHAnsi" w:cs="Arial"/>
              </w:rPr>
              <w:t>12</w:t>
            </w:r>
          </w:p>
        </w:tc>
      </w:tr>
      <w:tr w:rsidR="00275153" w:rsidRPr="00172746" w14:paraId="7C68F619" w14:textId="77777777" w:rsidTr="00172746">
        <w:trPr>
          <w:trHeight w:val="288"/>
        </w:trPr>
        <w:tc>
          <w:tcPr>
            <w:tcW w:w="4945" w:type="dxa"/>
            <w:noWrap/>
            <w:hideMark/>
          </w:tcPr>
          <w:p w14:paraId="129873E8" w14:textId="3333B356" w:rsidR="00275153" w:rsidRPr="00172746" w:rsidRDefault="00275153" w:rsidP="00172746">
            <w:pPr>
              <w:widowControl/>
              <w:rPr>
                <w:rFonts w:asciiTheme="minorHAnsi" w:hAnsiTheme="minorHAnsi" w:cs="Arial"/>
              </w:rPr>
            </w:pPr>
            <w:r w:rsidRPr="00172746">
              <w:rPr>
                <w:rFonts w:asciiTheme="minorHAnsi" w:hAnsiTheme="minorHAnsi" w:cs="Arial"/>
              </w:rPr>
              <w:t>Internl Students &amp; Scholars Off Asc Dir</w:t>
            </w:r>
          </w:p>
        </w:tc>
        <w:tc>
          <w:tcPr>
            <w:tcW w:w="1710" w:type="dxa"/>
            <w:noWrap/>
            <w:hideMark/>
          </w:tcPr>
          <w:p w14:paraId="7DA34A5E" w14:textId="30FCADE3" w:rsidR="00275153" w:rsidRPr="00172746" w:rsidRDefault="00275153" w:rsidP="00172746">
            <w:pPr>
              <w:widowControl/>
              <w:jc w:val="center"/>
              <w:rPr>
                <w:rFonts w:asciiTheme="minorHAnsi" w:hAnsiTheme="minorHAnsi" w:cs="Arial"/>
              </w:rPr>
            </w:pPr>
            <w:r w:rsidRPr="00172746">
              <w:rPr>
                <w:rFonts w:asciiTheme="minorHAnsi" w:hAnsiTheme="minorHAnsi" w:cs="Arial"/>
              </w:rPr>
              <w:t>14</w:t>
            </w:r>
          </w:p>
        </w:tc>
      </w:tr>
      <w:tr w:rsidR="00275153" w:rsidRPr="00172746" w14:paraId="3BC64909" w14:textId="77777777" w:rsidTr="00172746">
        <w:trPr>
          <w:trHeight w:val="288"/>
        </w:trPr>
        <w:tc>
          <w:tcPr>
            <w:tcW w:w="4945" w:type="dxa"/>
            <w:noWrap/>
            <w:hideMark/>
          </w:tcPr>
          <w:p w14:paraId="61B62A52" w14:textId="05F933F5" w:rsidR="00275153" w:rsidRPr="00172746" w:rsidRDefault="00275153" w:rsidP="00172746">
            <w:pPr>
              <w:widowControl/>
              <w:rPr>
                <w:rFonts w:asciiTheme="minorHAnsi" w:hAnsiTheme="minorHAnsi" w:cs="Arial"/>
              </w:rPr>
            </w:pPr>
            <w:r w:rsidRPr="00172746">
              <w:rPr>
                <w:rFonts w:asciiTheme="minorHAnsi" w:hAnsiTheme="minorHAnsi" w:cs="Arial"/>
              </w:rPr>
              <w:t>Internl Students &amp; Scholars Off Asst Dir</w:t>
            </w:r>
          </w:p>
        </w:tc>
        <w:tc>
          <w:tcPr>
            <w:tcW w:w="1710" w:type="dxa"/>
            <w:noWrap/>
            <w:hideMark/>
          </w:tcPr>
          <w:p w14:paraId="248274C4" w14:textId="0CD0AE52" w:rsidR="00275153" w:rsidRPr="00172746" w:rsidRDefault="00275153" w:rsidP="00172746">
            <w:pPr>
              <w:widowControl/>
              <w:jc w:val="center"/>
              <w:rPr>
                <w:rFonts w:asciiTheme="minorHAnsi" w:hAnsiTheme="minorHAnsi" w:cs="Arial"/>
              </w:rPr>
            </w:pPr>
            <w:r w:rsidRPr="00172746">
              <w:rPr>
                <w:rFonts w:asciiTheme="minorHAnsi" w:hAnsiTheme="minorHAnsi" w:cs="Arial"/>
              </w:rPr>
              <w:t>13</w:t>
            </w:r>
          </w:p>
        </w:tc>
      </w:tr>
      <w:tr w:rsidR="00275153" w:rsidRPr="00172746" w14:paraId="3D36FEAD" w14:textId="77777777" w:rsidTr="00172746">
        <w:trPr>
          <w:trHeight w:val="288"/>
        </w:trPr>
        <w:tc>
          <w:tcPr>
            <w:tcW w:w="4945" w:type="dxa"/>
            <w:noWrap/>
            <w:hideMark/>
          </w:tcPr>
          <w:p w14:paraId="40ECC333" w14:textId="1C383BAB" w:rsidR="00275153" w:rsidRPr="00172746" w:rsidRDefault="00275153" w:rsidP="00172746">
            <w:pPr>
              <w:widowControl/>
              <w:rPr>
                <w:rFonts w:asciiTheme="minorHAnsi" w:hAnsiTheme="minorHAnsi" w:cs="Arial"/>
              </w:rPr>
            </w:pPr>
            <w:r w:rsidRPr="00172746">
              <w:rPr>
                <w:rFonts w:asciiTheme="minorHAnsi" w:hAnsiTheme="minorHAnsi" w:cs="Arial"/>
              </w:rPr>
              <w:t>Internl Students &amp; Scholars Office Mgr</w:t>
            </w:r>
          </w:p>
        </w:tc>
        <w:tc>
          <w:tcPr>
            <w:tcW w:w="1710" w:type="dxa"/>
            <w:noWrap/>
            <w:hideMark/>
          </w:tcPr>
          <w:p w14:paraId="560948B4" w14:textId="5C8C916C" w:rsidR="00275153" w:rsidRPr="00172746" w:rsidRDefault="00275153" w:rsidP="00172746">
            <w:pPr>
              <w:widowControl/>
              <w:jc w:val="center"/>
              <w:rPr>
                <w:rFonts w:asciiTheme="minorHAnsi" w:hAnsiTheme="minorHAnsi" w:cs="Arial"/>
              </w:rPr>
            </w:pPr>
            <w:r w:rsidRPr="00172746">
              <w:rPr>
                <w:rFonts w:asciiTheme="minorHAnsi" w:hAnsiTheme="minorHAnsi" w:cs="Arial"/>
              </w:rPr>
              <w:t>16</w:t>
            </w:r>
          </w:p>
        </w:tc>
      </w:tr>
      <w:tr w:rsidR="00275153" w:rsidRPr="00172746" w14:paraId="69DDA514" w14:textId="77777777" w:rsidTr="00172746">
        <w:trPr>
          <w:trHeight w:val="288"/>
        </w:trPr>
        <w:tc>
          <w:tcPr>
            <w:tcW w:w="4945" w:type="dxa"/>
            <w:noWrap/>
            <w:hideMark/>
          </w:tcPr>
          <w:p w14:paraId="01D51229" w14:textId="63CD0F0A" w:rsidR="00275153" w:rsidRPr="00172746" w:rsidRDefault="00275153" w:rsidP="00172746">
            <w:pPr>
              <w:widowControl/>
              <w:rPr>
                <w:rFonts w:asciiTheme="minorHAnsi" w:hAnsiTheme="minorHAnsi" w:cs="Arial"/>
              </w:rPr>
            </w:pPr>
            <w:r w:rsidRPr="00172746">
              <w:rPr>
                <w:rFonts w:asciiTheme="minorHAnsi" w:hAnsiTheme="minorHAnsi" w:cs="Arial"/>
              </w:rPr>
              <w:t>Intramural Sports Assistant Director/S</w:t>
            </w:r>
          </w:p>
        </w:tc>
        <w:tc>
          <w:tcPr>
            <w:tcW w:w="1710" w:type="dxa"/>
            <w:noWrap/>
            <w:hideMark/>
          </w:tcPr>
          <w:p w14:paraId="6626642B" w14:textId="03AFF7D6" w:rsidR="00275153" w:rsidRPr="00172746" w:rsidRDefault="00275153" w:rsidP="00172746">
            <w:pPr>
              <w:widowControl/>
              <w:jc w:val="center"/>
              <w:rPr>
                <w:rFonts w:asciiTheme="minorHAnsi" w:hAnsiTheme="minorHAnsi" w:cs="Arial"/>
              </w:rPr>
            </w:pPr>
            <w:r w:rsidRPr="00172746">
              <w:rPr>
                <w:rFonts w:asciiTheme="minorHAnsi" w:hAnsiTheme="minorHAnsi" w:cs="Arial"/>
              </w:rPr>
              <w:t>14</w:t>
            </w:r>
          </w:p>
        </w:tc>
      </w:tr>
      <w:tr w:rsidR="00275153" w:rsidRPr="00172746" w14:paraId="3824049F" w14:textId="77777777" w:rsidTr="00172746">
        <w:trPr>
          <w:trHeight w:val="288"/>
        </w:trPr>
        <w:tc>
          <w:tcPr>
            <w:tcW w:w="4945" w:type="dxa"/>
            <w:noWrap/>
            <w:hideMark/>
          </w:tcPr>
          <w:p w14:paraId="7712F0D7" w14:textId="38626746" w:rsidR="00275153" w:rsidRPr="00172746" w:rsidRDefault="00275153" w:rsidP="00172746">
            <w:pPr>
              <w:widowControl/>
              <w:rPr>
                <w:rFonts w:asciiTheme="minorHAnsi" w:hAnsiTheme="minorHAnsi" w:cs="Arial"/>
              </w:rPr>
            </w:pPr>
            <w:r w:rsidRPr="00172746">
              <w:rPr>
                <w:rFonts w:asciiTheme="minorHAnsi" w:hAnsiTheme="minorHAnsi" w:cs="Arial"/>
              </w:rPr>
              <w:t>Intramural Sports Associate Director</w:t>
            </w:r>
          </w:p>
        </w:tc>
        <w:tc>
          <w:tcPr>
            <w:tcW w:w="1710" w:type="dxa"/>
            <w:noWrap/>
            <w:hideMark/>
          </w:tcPr>
          <w:p w14:paraId="2CAE5C9F" w14:textId="2C4E33D0" w:rsidR="00275153" w:rsidRPr="00172746" w:rsidRDefault="00275153" w:rsidP="00172746">
            <w:pPr>
              <w:widowControl/>
              <w:jc w:val="center"/>
              <w:rPr>
                <w:rFonts w:asciiTheme="minorHAnsi" w:hAnsiTheme="minorHAnsi" w:cs="Arial"/>
              </w:rPr>
            </w:pPr>
            <w:r w:rsidRPr="00172746">
              <w:rPr>
                <w:rFonts w:asciiTheme="minorHAnsi" w:hAnsiTheme="minorHAnsi" w:cs="Arial"/>
              </w:rPr>
              <w:t>15</w:t>
            </w:r>
          </w:p>
        </w:tc>
      </w:tr>
      <w:tr w:rsidR="00275153" w:rsidRPr="00172746" w14:paraId="595852D5" w14:textId="77777777" w:rsidTr="00172746">
        <w:trPr>
          <w:trHeight w:val="288"/>
        </w:trPr>
        <w:tc>
          <w:tcPr>
            <w:tcW w:w="4945" w:type="dxa"/>
            <w:noWrap/>
            <w:hideMark/>
          </w:tcPr>
          <w:p w14:paraId="58D21ED4" w14:textId="101C9430" w:rsidR="00275153" w:rsidRPr="00172746" w:rsidRDefault="00275153" w:rsidP="00172746">
            <w:pPr>
              <w:widowControl/>
              <w:rPr>
                <w:rFonts w:asciiTheme="minorHAnsi" w:hAnsiTheme="minorHAnsi" w:cs="Arial"/>
              </w:rPr>
            </w:pPr>
            <w:r w:rsidRPr="00172746">
              <w:rPr>
                <w:rFonts w:asciiTheme="minorHAnsi" w:hAnsiTheme="minorHAnsi" w:cs="Arial"/>
              </w:rPr>
              <w:t>Investment Operations Manager</w:t>
            </w:r>
          </w:p>
        </w:tc>
        <w:tc>
          <w:tcPr>
            <w:tcW w:w="1710" w:type="dxa"/>
            <w:noWrap/>
            <w:hideMark/>
          </w:tcPr>
          <w:p w14:paraId="0FF58768" w14:textId="0F85FB3D" w:rsidR="00275153" w:rsidRPr="00172746" w:rsidRDefault="00275153" w:rsidP="00172746">
            <w:pPr>
              <w:widowControl/>
              <w:jc w:val="center"/>
              <w:rPr>
                <w:rFonts w:asciiTheme="minorHAnsi" w:hAnsiTheme="minorHAnsi" w:cs="Arial"/>
              </w:rPr>
            </w:pPr>
            <w:r w:rsidRPr="00172746">
              <w:rPr>
                <w:rFonts w:asciiTheme="minorHAnsi" w:hAnsiTheme="minorHAnsi" w:cs="Arial"/>
              </w:rPr>
              <w:t>15</w:t>
            </w:r>
          </w:p>
        </w:tc>
      </w:tr>
      <w:tr w:rsidR="00275153" w:rsidRPr="00172746" w14:paraId="62767D09" w14:textId="77777777" w:rsidTr="00172746">
        <w:trPr>
          <w:trHeight w:val="288"/>
        </w:trPr>
        <w:tc>
          <w:tcPr>
            <w:tcW w:w="4945" w:type="dxa"/>
            <w:noWrap/>
            <w:hideMark/>
          </w:tcPr>
          <w:p w14:paraId="2C6E9C1B" w14:textId="0DFE3E38" w:rsidR="00275153" w:rsidRPr="00172746" w:rsidRDefault="00275153" w:rsidP="00172746">
            <w:pPr>
              <w:widowControl/>
              <w:rPr>
                <w:rFonts w:asciiTheme="minorHAnsi" w:hAnsiTheme="minorHAnsi" w:cs="Arial"/>
              </w:rPr>
            </w:pPr>
            <w:r w:rsidRPr="00172746">
              <w:rPr>
                <w:rFonts w:asciiTheme="minorHAnsi" w:hAnsiTheme="minorHAnsi" w:cs="Arial"/>
              </w:rPr>
              <w:t>Investments &amp; Financial Mgmt Asc Dir</w:t>
            </w:r>
          </w:p>
        </w:tc>
        <w:tc>
          <w:tcPr>
            <w:tcW w:w="1710" w:type="dxa"/>
            <w:noWrap/>
            <w:hideMark/>
          </w:tcPr>
          <w:p w14:paraId="2A6792C6" w14:textId="07D7B99E" w:rsidR="00275153" w:rsidRPr="00172746" w:rsidRDefault="00275153" w:rsidP="00172746">
            <w:pPr>
              <w:widowControl/>
              <w:jc w:val="center"/>
              <w:rPr>
                <w:rFonts w:asciiTheme="minorHAnsi" w:hAnsiTheme="minorHAnsi" w:cs="Arial"/>
              </w:rPr>
            </w:pPr>
            <w:r w:rsidRPr="00172746">
              <w:rPr>
                <w:rFonts w:asciiTheme="minorHAnsi" w:hAnsiTheme="minorHAnsi" w:cs="Arial"/>
              </w:rPr>
              <w:t>16</w:t>
            </w:r>
          </w:p>
        </w:tc>
      </w:tr>
      <w:tr w:rsidR="00275153" w:rsidRPr="00172746" w14:paraId="65A89FD4" w14:textId="77777777" w:rsidTr="00172746">
        <w:trPr>
          <w:trHeight w:val="288"/>
        </w:trPr>
        <w:tc>
          <w:tcPr>
            <w:tcW w:w="4945" w:type="dxa"/>
            <w:noWrap/>
            <w:hideMark/>
          </w:tcPr>
          <w:p w14:paraId="76A7AA91" w14:textId="503E882F" w:rsidR="00275153" w:rsidRPr="00172746" w:rsidRDefault="00275153" w:rsidP="00172746">
            <w:pPr>
              <w:widowControl/>
              <w:rPr>
                <w:rFonts w:asciiTheme="minorHAnsi" w:hAnsiTheme="minorHAnsi" w:cs="Arial"/>
              </w:rPr>
            </w:pPr>
            <w:r w:rsidRPr="00172746">
              <w:rPr>
                <w:rFonts w:asciiTheme="minorHAnsi" w:hAnsiTheme="minorHAnsi" w:cs="Arial"/>
              </w:rPr>
              <w:t>IPF Sustainability Project Manager/S</w:t>
            </w:r>
          </w:p>
        </w:tc>
        <w:tc>
          <w:tcPr>
            <w:tcW w:w="1710" w:type="dxa"/>
            <w:noWrap/>
            <w:hideMark/>
          </w:tcPr>
          <w:p w14:paraId="194776E3" w14:textId="0B3AE23B" w:rsidR="00275153" w:rsidRPr="00172746" w:rsidRDefault="00275153" w:rsidP="00172746">
            <w:pPr>
              <w:widowControl/>
              <w:jc w:val="center"/>
              <w:rPr>
                <w:rFonts w:asciiTheme="minorHAnsi" w:hAnsiTheme="minorHAnsi" w:cs="Arial"/>
              </w:rPr>
            </w:pPr>
            <w:r w:rsidRPr="00172746">
              <w:rPr>
                <w:rFonts w:asciiTheme="minorHAnsi" w:hAnsiTheme="minorHAnsi" w:cs="Arial"/>
              </w:rPr>
              <w:t>14</w:t>
            </w:r>
          </w:p>
        </w:tc>
      </w:tr>
      <w:tr w:rsidR="00275153" w:rsidRPr="00172746" w14:paraId="1C98CC13" w14:textId="77777777" w:rsidTr="00172746">
        <w:trPr>
          <w:trHeight w:val="288"/>
        </w:trPr>
        <w:tc>
          <w:tcPr>
            <w:tcW w:w="4945" w:type="dxa"/>
            <w:noWrap/>
            <w:hideMark/>
          </w:tcPr>
          <w:p w14:paraId="11087F28" w14:textId="0E9F78C8" w:rsidR="00275153" w:rsidRPr="00172746" w:rsidRDefault="00275153" w:rsidP="00172746">
            <w:pPr>
              <w:widowControl/>
              <w:rPr>
                <w:rFonts w:asciiTheme="minorHAnsi" w:hAnsiTheme="minorHAnsi" w:cs="Arial"/>
              </w:rPr>
            </w:pPr>
            <w:r w:rsidRPr="00172746">
              <w:rPr>
                <w:rFonts w:asciiTheme="minorHAnsi" w:hAnsiTheme="minorHAnsi" w:cs="Arial"/>
              </w:rPr>
              <w:t>Kellogg Center Assistant Manager</w:t>
            </w:r>
          </w:p>
        </w:tc>
        <w:tc>
          <w:tcPr>
            <w:tcW w:w="1710" w:type="dxa"/>
            <w:noWrap/>
            <w:hideMark/>
          </w:tcPr>
          <w:p w14:paraId="0E02CDAB" w14:textId="106B810F" w:rsidR="00275153" w:rsidRPr="00172746" w:rsidRDefault="00275153" w:rsidP="00172746">
            <w:pPr>
              <w:widowControl/>
              <w:jc w:val="center"/>
              <w:rPr>
                <w:rFonts w:asciiTheme="minorHAnsi" w:hAnsiTheme="minorHAnsi" w:cs="Arial"/>
              </w:rPr>
            </w:pPr>
            <w:r w:rsidRPr="00172746">
              <w:rPr>
                <w:rFonts w:asciiTheme="minorHAnsi" w:hAnsiTheme="minorHAnsi" w:cs="Arial"/>
              </w:rPr>
              <w:t>14</w:t>
            </w:r>
          </w:p>
        </w:tc>
      </w:tr>
      <w:tr w:rsidR="00275153" w:rsidRPr="00172746" w14:paraId="7C05912A" w14:textId="77777777" w:rsidTr="00172746">
        <w:trPr>
          <w:trHeight w:val="288"/>
        </w:trPr>
        <w:tc>
          <w:tcPr>
            <w:tcW w:w="4945" w:type="dxa"/>
            <w:noWrap/>
            <w:hideMark/>
          </w:tcPr>
          <w:p w14:paraId="2CD9BC29" w14:textId="28C24DB0" w:rsidR="00275153" w:rsidRPr="00172746" w:rsidRDefault="00275153" w:rsidP="00172746">
            <w:pPr>
              <w:widowControl/>
              <w:rPr>
                <w:rFonts w:asciiTheme="minorHAnsi" w:hAnsiTheme="minorHAnsi" w:cs="Arial"/>
              </w:rPr>
            </w:pPr>
            <w:r w:rsidRPr="00172746">
              <w:rPr>
                <w:rFonts w:asciiTheme="minorHAnsi" w:hAnsiTheme="minorHAnsi" w:cs="Arial"/>
              </w:rPr>
              <w:t>Kellogg Center Engineering Svcs Manager</w:t>
            </w:r>
          </w:p>
        </w:tc>
        <w:tc>
          <w:tcPr>
            <w:tcW w:w="1710" w:type="dxa"/>
            <w:noWrap/>
            <w:hideMark/>
          </w:tcPr>
          <w:p w14:paraId="381440C5" w14:textId="2BEF8B87" w:rsidR="00275153" w:rsidRPr="00172746" w:rsidRDefault="00275153" w:rsidP="00172746">
            <w:pPr>
              <w:widowControl/>
              <w:jc w:val="center"/>
              <w:rPr>
                <w:rFonts w:asciiTheme="minorHAnsi" w:hAnsiTheme="minorHAnsi" w:cs="Arial"/>
              </w:rPr>
            </w:pPr>
            <w:r w:rsidRPr="00172746">
              <w:rPr>
                <w:rFonts w:asciiTheme="minorHAnsi" w:hAnsiTheme="minorHAnsi" w:cs="Arial"/>
              </w:rPr>
              <w:t>13</w:t>
            </w:r>
          </w:p>
        </w:tc>
      </w:tr>
      <w:tr w:rsidR="00275153" w:rsidRPr="00172746" w14:paraId="76E7122D" w14:textId="77777777" w:rsidTr="00172746">
        <w:trPr>
          <w:trHeight w:val="288"/>
        </w:trPr>
        <w:tc>
          <w:tcPr>
            <w:tcW w:w="4945" w:type="dxa"/>
            <w:noWrap/>
            <w:hideMark/>
          </w:tcPr>
          <w:p w14:paraId="7C9F0306" w14:textId="67D090F8" w:rsidR="00275153" w:rsidRPr="00172746" w:rsidRDefault="00275153" w:rsidP="00172746">
            <w:pPr>
              <w:widowControl/>
              <w:rPr>
                <w:rFonts w:asciiTheme="minorHAnsi" w:hAnsiTheme="minorHAnsi" w:cs="Arial"/>
              </w:rPr>
            </w:pPr>
            <w:r w:rsidRPr="00172746">
              <w:rPr>
                <w:rFonts w:asciiTheme="minorHAnsi" w:hAnsiTheme="minorHAnsi" w:cs="Arial"/>
              </w:rPr>
              <w:t>Kellogg Center General Manager</w:t>
            </w:r>
          </w:p>
        </w:tc>
        <w:tc>
          <w:tcPr>
            <w:tcW w:w="1710" w:type="dxa"/>
            <w:noWrap/>
            <w:hideMark/>
          </w:tcPr>
          <w:p w14:paraId="7B43E64D" w14:textId="57C1B3C5" w:rsidR="00275153" w:rsidRPr="00172746" w:rsidRDefault="00275153" w:rsidP="00172746">
            <w:pPr>
              <w:widowControl/>
              <w:jc w:val="center"/>
              <w:rPr>
                <w:rFonts w:asciiTheme="minorHAnsi" w:hAnsiTheme="minorHAnsi" w:cs="Arial"/>
              </w:rPr>
            </w:pPr>
            <w:r w:rsidRPr="00172746">
              <w:rPr>
                <w:rFonts w:asciiTheme="minorHAnsi" w:hAnsiTheme="minorHAnsi" w:cs="Arial"/>
              </w:rPr>
              <w:t>15</w:t>
            </w:r>
          </w:p>
        </w:tc>
      </w:tr>
      <w:tr w:rsidR="00275153" w:rsidRPr="00172746" w14:paraId="231B1605" w14:textId="77777777" w:rsidTr="00172746">
        <w:trPr>
          <w:trHeight w:val="288"/>
        </w:trPr>
        <w:tc>
          <w:tcPr>
            <w:tcW w:w="4945" w:type="dxa"/>
            <w:noWrap/>
            <w:hideMark/>
          </w:tcPr>
          <w:p w14:paraId="19B15271" w14:textId="38813955" w:rsidR="00275153" w:rsidRPr="00172746" w:rsidRDefault="00275153" w:rsidP="00172746">
            <w:pPr>
              <w:widowControl/>
              <w:rPr>
                <w:rFonts w:asciiTheme="minorHAnsi" w:hAnsiTheme="minorHAnsi" w:cs="Arial"/>
              </w:rPr>
            </w:pPr>
            <w:r w:rsidRPr="00172746">
              <w:rPr>
                <w:rFonts w:asciiTheme="minorHAnsi" w:hAnsiTheme="minorHAnsi" w:cs="Arial"/>
              </w:rPr>
              <w:t>Kellogg Center Operations Manager</w:t>
            </w:r>
          </w:p>
        </w:tc>
        <w:tc>
          <w:tcPr>
            <w:tcW w:w="1710" w:type="dxa"/>
            <w:noWrap/>
            <w:hideMark/>
          </w:tcPr>
          <w:p w14:paraId="42B489E6" w14:textId="0C79158D" w:rsidR="00275153" w:rsidRPr="00172746" w:rsidRDefault="00275153" w:rsidP="00172746">
            <w:pPr>
              <w:widowControl/>
              <w:jc w:val="center"/>
              <w:rPr>
                <w:rFonts w:asciiTheme="minorHAnsi" w:hAnsiTheme="minorHAnsi" w:cs="Arial"/>
              </w:rPr>
            </w:pPr>
            <w:r w:rsidRPr="00172746">
              <w:rPr>
                <w:rFonts w:asciiTheme="minorHAnsi" w:hAnsiTheme="minorHAnsi" w:cs="Arial"/>
              </w:rPr>
              <w:t>12</w:t>
            </w:r>
          </w:p>
        </w:tc>
      </w:tr>
      <w:tr w:rsidR="00275153" w:rsidRPr="00172746" w14:paraId="4FF5028F" w14:textId="77777777" w:rsidTr="00172746">
        <w:trPr>
          <w:trHeight w:val="288"/>
        </w:trPr>
        <w:tc>
          <w:tcPr>
            <w:tcW w:w="4945" w:type="dxa"/>
            <w:noWrap/>
            <w:hideMark/>
          </w:tcPr>
          <w:p w14:paraId="61289302" w14:textId="58B54C17" w:rsidR="00275153" w:rsidRPr="00172746" w:rsidRDefault="00275153" w:rsidP="00172746">
            <w:pPr>
              <w:widowControl/>
              <w:rPr>
                <w:rFonts w:asciiTheme="minorHAnsi" w:hAnsiTheme="minorHAnsi" w:cs="Arial"/>
              </w:rPr>
            </w:pPr>
            <w:r w:rsidRPr="00172746">
              <w:rPr>
                <w:rFonts w:asciiTheme="minorHAnsi" w:hAnsiTheme="minorHAnsi" w:cs="Arial"/>
              </w:rPr>
              <w:t>Kellogg Center Rooms Division Manager</w:t>
            </w:r>
          </w:p>
        </w:tc>
        <w:tc>
          <w:tcPr>
            <w:tcW w:w="1710" w:type="dxa"/>
            <w:noWrap/>
            <w:hideMark/>
          </w:tcPr>
          <w:p w14:paraId="6C9CA1B8" w14:textId="12DE683F" w:rsidR="00275153" w:rsidRPr="00172746" w:rsidRDefault="00275153" w:rsidP="00172746">
            <w:pPr>
              <w:widowControl/>
              <w:jc w:val="center"/>
              <w:rPr>
                <w:rFonts w:asciiTheme="minorHAnsi" w:hAnsiTheme="minorHAnsi" w:cs="Arial"/>
              </w:rPr>
            </w:pPr>
            <w:r w:rsidRPr="00172746">
              <w:rPr>
                <w:rFonts w:asciiTheme="minorHAnsi" w:hAnsiTheme="minorHAnsi" w:cs="Arial"/>
              </w:rPr>
              <w:t>13</w:t>
            </w:r>
          </w:p>
        </w:tc>
      </w:tr>
      <w:tr w:rsidR="00275153" w:rsidRPr="00172746" w14:paraId="4101F13A" w14:textId="77777777" w:rsidTr="00172746">
        <w:trPr>
          <w:trHeight w:val="288"/>
        </w:trPr>
        <w:tc>
          <w:tcPr>
            <w:tcW w:w="4945" w:type="dxa"/>
            <w:noWrap/>
            <w:hideMark/>
          </w:tcPr>
          <w:p w14:paraId="05700564" w14:textId="59861F32" w:rsidR="00275153" w:rsidRPr="00172746" w:rsidRDefault="00275153" w:rsidP="00172746">
            <w:pPr>
              <w:widowControl/>
              <w:rPr>
                <w:rFonts w:asciiTheme="minorHAnsi" w:hAnsiTheme="minorHAnsi" w:cs="Arial"/>
              </w:rPr>
            </w:pPr>
            <w:r w:rsidRPr="00172746">
              <w:rPr>
                <w:rFonts w:asciiTheme="minorHAnsi" w:hAnsiTheme="minorHAnsi" w:cs="Arial"/>
              </w:rPr>
              <w:t>Kellogg Center Senior Sales Manager/S</w:t>
            </w:r>
          </w:p>
        </w:tc>
        <w:tc>
          <w:tcPr>
            <w:tcW w:w="1710" w:type="dxa"/>
            <w:noWrap/>
            <w:hideMark/>
          </w:tcPr>
          <w:p w14:paraId="358B6DD9" w14:textId="65D7D0DD" w:rsidR="00275153" w:rsidRPr="00172746" w:rsidRDefault="00275153" w:rsidP="00172746">
            <w:pPr>
              <w:widowControl/>
              <w:jc w:val="center"/>
              <w:rPr>
                <w:rFonts w:asciiTheme="minorHAnsi" w:hAnsiTheme="minorHAnsi" w:cs="Arial"/>
              </w:rPr>
            </w:pPr>
            <w:r w:rsidRPr="00172746">
              <w:rPr>
                <w:rFonts w:asciiTheme="minorHAnsi" w:hAnsiTheme="minorHAnsi" w:cs="Arial"/>
              </w:rPr>
              <w:t>13</w:t>
            </w:r>
          </w:p>
        </w:tc>
      </w:tr>
      <w:tr w:rsidR="00275153" w:rsidRPr="00172746" w14:paraId="3BD68086" w14:textId="77777777" w:rsidTr="00172746">
        <w:trPr>
          <w:trHeight w:val="288"/>
        </w:trPr>
        <w:tc>
          <w:tcPr>
            <w:tcW w:w="4945" w:type="dxa"/>
            <w:noWrap/>
            <w:hideMark/>
          </w:tcPr>
          <w:p w14:paraId="02901E48" w14:textId="49773B36" w:rsidR="00275153" w:rsidRPr="00172746" w:rsidRDefault="00275153" w:rsidP="00172746">
            <w:pPr>
              <w:widowControl/>
              <w:rPr>
                <w:rFonts w:asciiTheme="minorHAnsi" w:hAnsiTheme="minorHAnsi" w:cs="Arial"/>
              </w:rPr>
            </w:pPr>
            <w:r w:rsidRPr="00172746">
              <w:rPr>
                <w:rFonts w:asciiTheme="minorHAnsi" w:hAnsiTheme="minorHAnsi" w:cs="Arial"/>
              </w:rPr>
              <w:t>Laboratory Preparation Supervisor</w:t>
            </w:r>
          </w:p>
        </w:tc>
        <w:tc>
          <w:tcPr>
            <w:tcW w:w="1710" w:type="dxa"/>
            <w:noWrap/>
            <w:hideMark/>
          </w:tcPr>
          <w:p w14:paraId="6DE66C52" w14:textId="456D540A" w:rsidR="00275153" w:rsidRPr="00172746" w:rsidRDefault="00275153" w:rsidP="00172746">
            <w:pPr>
              <w:widowControl/>
              <w:jc w:val="center"/>
              <w:rPr>
                <w:rFonts w:asciiTheme="minorHAnsi" w:hAnsiTheme="minorHAnsi" w:cs="Arial"/>
              </w:rPr>
            </w:pPr>
            <w:r w:rsidRPr="00172746">
              <w:rPr>
                <w:rFonts w:asciiTheme="minorHAnsi" w:hAnsiTheme="minorHAnsi" w:cs="Arial"/>
              </w:rPr>
              <w:t>10</w:t>
            </w:r>
          </w:p>
        </w:tc>
      </w:tr>
      <w:tr w:rsidR="00275153" w:rsidRPr="00172746" w14:paraId="2E5AD116" w14:textId="77777777" w:rsidTr="00172746">
        <w:trPr>
          <w:trHeight w:val="288"/>
        </w:trPr>
        <w:tc>
          <w:tcPr>
            <w:tcW w:w="4945" w:type="dxa"/>
            <w:noWrap/>
            <w:hideMark/>
          </w:tcPr>
          <w:p w14:paraId="2F0D7377" w14:textId="79239D12" w:rsidR="00275153" w:rsidRPr="00172746" w:rsidRDefault="00275153" w:rsidP="00172746">
            <w:pPr>
              <w:widowControl/>
              <w:rPr>
                <w:rFonts w:asciiTheme="minorHAnsi" w:hAnsiTheme="minorHAnsi" w:cs="Arial"/>
              </w:rPr>
            </w:pPr>
            <w:r w:rsidRPr="00172746">
              <w:rPr>
                <w:rFonts w:asciiTheme="minorHAnsi" w:hAnsiTheme="minorHAnsi" w:cs="Arial"/>
              </w:rPr>
              <w:t>Laboratory Technologist Manager</w:t>
            </w:r>
          </w:p>
        </w:tc>
        <w:tc>
          <w:tcPr>
            <w:tcW w:w="1710" w:type="dxa"/>
            <w:noWrap/>
            <w:hideMark/>
          </w:tcPr>
          <w:p w14:paraId="32136D74" w14:textId="4DE08883" w:rsidR="00275153" w:rsidRPr="00172746" w:rsidRDefault="00275153" w:rsidP="00172746">
            <w:pPr>
              <w:widowControl/>
              <w:jc w:val="center"/>
              <w:rPr>
                <w:rFonts w:asciiTheme="minorHAnsi" w:hAnsiTheme="minorHAnsi" w:cs="Arial"/>
              </w:rPr>
            </w:pPr>
            <w:r w:rsidRPr="00172746">
              <w:rPr>
                <w:rFonts w:asciiTheme="minorHAnsi" w:hAnsiTheme="minorHAnsi" w:cs="Arial"/>
              </w:rPr>
              <w:t>13</w:t>
            </w:r>
          </w:p>
        </w:tc>
      </w:tr>
      <w:tr w:rsidR="00275153" w:rsidRPr="00172746" w14:paraId="57B83208" w14:textId="77777777" w:rsidTr="00172746">
        <w:trPr>
          <w:trHeight w:val="288"/>
        </w:trPr>
        <w:tc>
          <w:tcPr>
            <w:tcW w:w="4945" w:type="dxa"/>
            <w:noWrap/>
            <w:hideMark/>
          </w:tcPr>
          <w:p w14:paraId="6D13F994" w14:textId="2C430917" w:rsidR="00275153" w:rsidRPr="00172746" w:rsidRDefault="00275153" w:rsidP="00172746">
            <w:pPr>
              <w:widowControl/>
              <w:rPr>
                <w:rFonts w:asciiTheme="minorHAnsi" w:hAnsiTheme="minorHAnsi" w:cs="Arial"/>
              </w:rPr>
            </w:pPr>
            <w:r w:rsidRPr="00172746">
              <w:rPr>
                <w:rFonts w:asciiTheme="minorHAnsi" w:hAnsiTheme="minorHAnsi" w:cs="Arial"/>
              </w:rPr>
              <w:t>Laboratory Technologist Supervisor</w:t>
            </w:r>
          </w:p>
        </w:tc>
        <w:tc>
          <w:tcPr>
            <w:tcW w:w="1710" w:type="dxa"/>
            <w:noWrap/>
            <w:hideMark/>
          </w:tcPr>
          <w:p w14:paraId="325A92A2" w14:textId="4B6D57F0" w:rsidR="00275153" w:rsidRPr="00172746" w:rsidRDefault="00275153" w:rsidP="00172746">
            <w:pPr>
              <w:widowControl/>
              <w:jc w:val="center"/>
              <w:rPr>
                <w:rFonts w:asciiTheme="minorHAnsi" w:hAnsiTheme="minorHAnsi" w:cs="Arial"/>
              </w:rPr>
            </w:pPr>
            <w:r w:rsidRPr="00172746">
              <w:rPr>
                <w:rFonts w:asciiTheme="minorHAnsi" w:hAnsiTheme="minorHAnsi" w:cs="Arial"/>
              </w:rPr>
              <w:t>12</w:t>
            </w:r>
          </w:p>
        </w:tc>
      </w:tr>
      <w:tr w:rsidR="00275153" w:rsidRPr="00172746" w14:paraId="2D3A0CEE" w14:textId="77777777" w:rsidTr="00172746">
        <w:trPr>
          <w:trHeight w:val="288"/>
        </w:trPr>
        <w:tc>
          <w:tcPr>
            <w:tcW w:w="4945" w:type="dxa"/>
            <w:noWrap/>
            <w:hideMark/>
          </w:tcPr>
          <w:p w14:paraId="50644D4C" w14:textId="1659F4EA" w:rsidR="00275153" w:rsidRPr="00172746" w:rsidRDefault="00275153" w:rsidP="00172746">
            <w:pPr>
              <w:widowControl/>
              <w:rPr>
                <w:rFonts w:asciiTheme="minorHAnsi" w:hAnsiTheme="minorHAnsi" w:cs="Arial"/>
              </w:rPr>
            </w:pPr>
            <w:r w:rsidRPr="00172746">
              <w:rPr>
                <w:rFonts w:asciiTheme="minorHAnsi" w:hAnsiTheme="minorHAnsi" w:cs="Arial"/>
              </w:rPr>
              <w:t>Land Management Assistant Director/S</w:t>
            </w:r>
          </w:p>
        </w:tc>
        <w:tc>
          <w:tcPr>
            <w:tcW w:w="1710" w:type="dxa"/>
            <w:noWrap/>
            <w:hideMark/>
          </w:tcPr>
          <w:p w14:paraId="32F64822" w14:textId="17B1A80E" w:rsidR="00275153" w:rsidRPr="00172746" w:rsidRDefault="00275153" w:rsidP="00172746">
            <w:pPr>
              <w:widowControl/>
              <w:jc w:val="center"/>
              <w:rPr>
                <w:rFonts w:asciiTheme="minorHAnsi" w:hAnsiTheme="minorHAnsi" w:cs="Arial"/>
              </w:rPr>
            </w:pPr>
            <w:r w:rsidRPr="00172746">
              <w:rPr>
                <w:rFonts w:asciiTheme="minorHAnsi" w:hAnsiTheme="minorHAnsi" w:cs="Arial"/>
              </w:rPr>
              <w:t>15</w:t>
            </w:r>
          </w:p>
        </w:tc>
      </w:tr>
      <w:tr w:rsidR="00275153" w:rsidRPr="00172746" w14:paraId="376592AB" w14:textId="77777777" w:rsidTr="00172746">
        <w:trPr>
          <w:trHeight w:val="288"/>
        </w:trPr>
        <w:tc>
          <w:tcPr>
            <w:tcW w:w="4945" w:type="dxa"/>
            <w:noWrap/>
            <w:hideMark/>
          </w:tcPr>
          <w:p w14:paraId="270ED25D" w14:textId="3C8ED2A6" w:rsidR="00275153" w:rsidRPr="00172746" w:rsidRDefault="00275153" w:rsidP="00172746">
            <w:pPr>
              <w:widowControl/>
              <w:rPr>
                <w:rFonts w:asciiTheme="minorHAnsi" w:hAnsiTheme="minorHAnsi" w:cs="Arial"/>
              </w:rPr>
            </w:pPr>
            <w:r w:rsidRPr="00172746">
              <w:rPr>
                <w:rFonts w:asciiTheme="minorHAnsi" w:hAnsiTheme="minorHAnsi" w:cs="Arial"/>
              </w:rPr>
              <w:t>Landscape Services Coordinator</w:t>
            </w:r>
          </w:p>
        </w:tc>
        <w:tc>
          <w:tcPr>
            <w:tcW w:w="1710" w:type="dxa"/>
            <w:noWrap/>
            <w:hideMark/>
          </w:tcPr>
          <w:p w14:paraId="7EA913B2" w14:textId="3DA0E4D4" w:rsidR="00275153" w:rsidRPr="00172746" w:rsidRDefault="00275153" w:rsidP="00172746">
            <w:pPr>
              <w:widowControl/>
              <w:jc w:val="center"/>
              <w:rPr>
                <w:rFonts w:asciiTheme="minorHAnsi" w:hAnsiTheme="minorHAnsi" w:cs="Arial"/>
              </w:rPr>
            </w:pPr>
            <w:r w:rsidRPr="00172746">
              <w:rPr>
                <w:rFonts w:asciiTheme="minorHAnsi" w:hAnsiTheme="minorHAnsi" w:cs="Arial"/>
              </w:rPr>
              <w:t>13</w:t>
            </w:r>
          </w:p>
        </w:tc>
      </w:tr>
      <w:tr w:rsidR="00275153" w:rsidRPr="00172746" w14:paraId="4829F595" w14:textId="77777777" w:rsidTr="00172746">
        <w:trPr>
          <w:trHeight w:val="288"/>
        </w:trPr>
        <w:tc>
          <w:tcPr>
            <w:tcW w:w="4945" w:type="dxa"/>
            <w:noWrap/>
            <w:hideMark/>
          </w:tcPr>
          <w:p w14:paraId="4EB87F77" w14:textId="603EFB95" w:rsidR="00275153" w:rsidRPr="00172746" w:rsidRDefault="00275153" w:rsidP="00172746">
            <w:pPr>
              <w:widowControl/>
              <w:rPr>
                <w:rFonts w:asciiTheme="minorHAnsi" w:hAnsiTheme="minorHAnsi" w:cs="Arial"/>
              </w:rPr>
            </w:pPr>
            <w:r w:rsidRPr="00172746">
              <w:rPr>
                <w:rFonts w:asciiTheme="minorHAnsi" w:hAnsiTheme="minorHAnsi" w:cs="Arial"/>
              </w:rPr>
              <w:t>LBGT Resource Center Manager</w:t>
            </w:r>
          </w:p>
        </w:tc>
        <w:tc>
          <w:tcPr>
            <w:tcW w:w="1710" w:type="dxa"/>
            <w:noWrap/>
            <w:hideMark/>
          </w:tcPr>
          <w:p w14:paraId="16FECDCD" w14:textId="0AA7CB60" w:rsidR="00275153" w:rsidRPr="00172746" w:rsidRDefault="00275153" w:rsidP="00172746">
            <w:pPr>
              <w:widowControl/>
              <w:jc w:val="center"/>
              <w:rPr>
                <w:rFonts w:asciiTheme="minorHAnsi" w:hAnsiTheme="minorHAnsi" w:cs="Arial"/>
              </w:rPr>
            </w:pPr>
            <w:r w:rsidRPr="00172746">
              <w:rPr>
                <w:rFonts w:asciiTheme="minorHAnsi" w:hAnsiTheme="minorHAnsi" w:cs="Arial"/>
              </w:rPr>
              <w:t>14</w:t>
            </w:r>
          </w:p>
        </w:tc>
      </w:tr>
      <w:tr w:rsidR="00275153" w:rsidRPr="00172746" w14:paraId="6E53195C" w14:textId="77777777" w:rsidTr="00172746">
        <w:trPr>
          <w:trHeight w:val="288"/>
        </w:trPr>
        <w:tc>
          <w:tcPr>
            <w:tcW w:w="4945" w:type="dxa"/>
            <w:noWrap/>
            <w:hideMark/>
          </w:tcPr>
          <w:p w14:paraId="0CBF333E" w14:textId="2BCFFB02" w:rsidR="00275153" w:rsidRPr="00172746" w:rsidRDefault="00275153" w:rsidP="00172746">
            <w:pPr>
              <w:widowControl/>
              <w:rPr>
                <w:rFonts w:asciiTheme="minorHAnsi" w:hAnsiTheme="minorHAnsi" w:cs="Arial"/>
              </w:rPr>
            </w:pPr>
            <w:r w:rsidRPr="00172746">
              <w:rPr>
                <w:rFonts w:asciiTheme="minorHAnsi" w:hAnsiTheme="minorHAnsi" w:cs="Arial"/>
              </w:rPr>
              <w:t>Learning &amp; Assess Ctr Simulation Manager</w:t>
            </w:r>
          </w:p>
        </w:tc>
        <w:tc>
          <w:tcPr>
            <w:tcW w:w="1710" w:type="dxa"/>
            <w:noWrap/>
            <w:hideMark/>
          </w:tcPr>
          <w:p w14:paraId="1E1D8A65" w14:textId="182E841D" w:rsidR="00275153" w:rsidRPr="00172746" w:rsidRDefault="00275153" w:rsidP="00172746">
            <w:pPr>
              <w:widowControl/>
              <w:jc w:val="center"/>
              <w:rPr>
                <w:rFonts w:asciiTheme="minorHAnsi" w:hAnsiTheme="minorHAnsi" w:cs="Arial"/>
              </w:rPr>
            </w:pPr>
            <w:r w:rsidRPr="00172746">
              <w:rPr>
                <w:rFonts w:asciiTheme="minorHAnsi" w:hAnsiTheme="minorHAnsi" w:cs="Arial"/>
              </w:rPr>
              <w:t>13</w:t>
            </w:r>
          </w:p>
        </w:tc>
      </w:tr>
      <w:tr w:rsidR="00275153" w:rsidRPr="00172746" w14:paraId="14305624" w14:textId="77777777" w:rsidTr="00172746">
        <w:trPr>
          <w:trHeight w:val="288"/>
        </w:trPr>
        <w:tc>
          <w:tcPr>
            <w:tcW w:w="4945" w:type="dxa"/>
            <w:noWrap/>
            <w:hideMark/>
          </w:tcPr>
          <w:p w14:paraId="0500C201" w14:textId="47650BBF" w:rsidR="00275153" w:rsidRPr="00172746" w:rsidRDefault="00275153" w:rsidP="00172746">
            <w:pPr>
              <w:widowControl/>
              <w:rPr>
                <w:rFonts w:asciiTheme="minorHAnsi" w:hAnsiTheme="minorHAnsi" w:cs="Arial"/>
              </w:rPr>
            </w:pPr>
            <w:r w:rsidRPr="00172746">
              <w:rPr>
                <w:rFonts w:asciiTheme="minorHAnsi" w:hAnsiTheme="minorHAnsi" w:cs="Arial"/>
              </w:rPr>
              <w:t>Library Assistant III/S</w:t>
            </w:r>
          </w:p>
        </w:tc>
        <w:tc>
          <w:tcPr>
            <w:tcW w:w="1710" w:type="dxa"/>
            <w:noWrap/>
            <w:hideMark/>
          </w:tcPr>
          <w:p w14:paraId="091F6347" w14:textId="7C5AA8B5" w:rsidR="00275153" w:rsidRPr="00172746" w:rsidRDefault="00275153" w:rsidP="00172746">
            <w:pPr>
              <w:widowControl/>
              <w:jc w:val="center"/>
              <w:rPr>
                <w:rFonts w:asciiTheme="minorHAnsi" w:hAnsiTheme="minorHAnsi" w:cs="Arial"/>
              </w:rPr>
            </w:pPr>
            <w:r w:rsidRPr="00172746">
              <w:rPr>
                <w:rFonts w:asciiTheme="minorHAnsi" w:hAnsiTheme="minorHAnsi" w:cs="Arial"/>
              </w:rPr>
              <w:t>10</w:t>
            </w:r>
          </w:p>
        </w:tc>
      </w:tr>
      <w:tr w:rsidR="00275153" w:rsidRPr="00172746" w14:paraId="1170903E" w14:textId="77777777" w:rsidTr="00172746">
        <w:trPr>
          <w:trHeight w:val="288"/>
        </w:trPr>
        <w:tc>
          <w:tcPr>
            <w:tcW w:w="4945" w:type="dxa"/>
            <w:noWrap/>
            <w:hideMark/>
          </w:tcPr>
          <w:p w14:paraId="1D655129" w14:textId="54390EE8" w:rsidR="00275153" w:rsidRPr="00172746" w:rsidRDefault="00275153" w:rsidP="00172746">
            <w:pPr>
              <w:widowControl/>
              <w:rPr>
                <w:rFonts w:asciiTheme="minorHAnsi" w:hAnsiTheme="minorHAnsi" w:cs="Arial"/>
              </w:rPr>
            </w:pPr>
            <w:r w:rsidRPr="00172746">
              <w:rPr>
                <w:rFonts w:asciiTheme="minorHAnsi" w:hAnsiTheme="minorHAnsi" w:cs="Arial"/>
              </w:rPr>
              <w:t>Library Assistant IV/S</w:t>
            </w:r>
          </w:p>
        </w:tc>
        <w:tc>
          <w:tcPr>
            <w:tcW w:w="1710" w:type="dxa"/>
            <w:noWrap/>
            <w:hideMark/>
          </w:tcPr>
          <w:p w14:paraId="52E76092" w14:textId="43240AB2" w:rsidR="00275153" w:rsidRPr="00172746" w:rsidRDefault="00275153" w:rsidP="00172746">
            <w:pPr>
              <w:widowControl/>
              <w:jc w:val="center"/>
              <w:rPr>
                <w:rFonts w:asciiTheme="minorHAnsi" w:hAnsiTheme="minorHAnsi" w:cs="Arial"/>
              </w:rPr>
            </w:pPr>
            <w:r w:rsidRPr="00172746">
              <w:rPr>
                <w:rFonts w:asciiTheme="minorHAnsi" w:hAnsiTheme="minorHAnsi" w:cs="Arial"/>
              </w:rPr>
              <w:t>12</w:t>
            </w:r>
          </w:p>
        </w:tc>
      </w:tr>
      <w:tr w:rsidR="00275153" w:rsidRPr="00172746" w14:paraId="057E8D35" w14:textId="77777777" w:rsidTr="00172746">
        <w:trPr>
          <w:trHeight w:val="288"/>
        </w:trPr>
        <w:tc>
          <w:tcPr>
            <w:tcW w:w="4945" w:type="dxa"/>
            <w:noWrap/>
            <w:hideMark/>
          </w:tcPr>
          <w:p w14:paraId="265A4DC7" w14:textId="1E97D3D7" w:rsidR="00275153" w:rsidRPr="00172746" w:rsidRDefault="00275153" w:rsidP="00172746">
            <w:pPr>
              <w:widowControl/>
              <w:rPr>
                <w:rFonts w:asciiTheme="minorHAnsi" w:hAnsiTheme="minorHAnsi" w:cs="Arial"/>
              </w:rPr>
            </w:pPr>
            <w:r w:rsidRPr="00172746">
              <w:rPr>
                <w:rFonts w:asciiTheme="minorHAnsi" w:hAnsiTheme="minorHAnsi" w:cs="Arial"/>
              </w:rPr>
              <w:t>Library Assistant V/S</w:t>
            </w:r>
          </w:p>
        </w:tc>
        <w:tc>
          <w:tcPr>
            <w:tcW w:w="1710" w:type="dxa"/>
            <w:noWrap/>
            <w:hideMark/>
          </w:tcPr>
          <w:p w14:paraId="7166880F" w14:textId="3093F5CF" w:rsidR="00275153" w:rsidRPr="00172746" w:rsidRDefault="00275153" w:rsidP="00172746">
            <w:pPr>
              <w:widowControl/>
              <w:jc w:val="center"/>
              <w:rPr>
                <w:rFonts w:asciiTheme="minorHAnsi" w:hAnsiTheme="minorHAnsi" w:cs="Arial"/>
              </w:rPr>
            </w:pPr>
            <w:r w:rsidRPr="00172746">
              <w:rPr>
                <w:rFonts w:asciiTheme="minorHAnsi" w:hAnsiTheme="minorHAnsi" w:cs="Arial"/>
              </w:rPr>
              <w:t>13</w:t>
            </w:r>
          </w:p>
        </w:tc>
      </w:tr>
      <w:tr w:rsidR="00275153" w:rsidRPr="00172746" w14:paraId="37983611" w14:textId="77777777" w:rsidTr="00172746">
        <w:trPr>
          <w:trHeight w:val="288"/>
        </w:trPr>
        <w:tc>
          <w:tcPr>
            <w:tcW w:w="4945" w:type="dxa"/>
            <w:noWrap/>
            <w:hideMark/>
          </w:tcPr>
          <w:p w14:paraId="62FBD124" w14:textId="24AC7945" w:rsidR="00275153" w:rsidRPr="00172746" w:rsidRDefault="00275153" w:rsidP="00172746">
            <w:pPr>
              <w:widowControl/>
              <w:rPr>
                <w:rFonts w:asciiTheme="minorHAnsi" w:hAnsiTheme="minorHAnsi" w:cs="Arial"/>
              </w:rPr>
            </w:pPr>
            <w:r w:rsidRPr="00172746">
              <w:rPr>
                <w:rFonts w:asciiTheme="minorHAnsi" w:hAnsiTheme="minorHAnsi" w:cs="Arial"/>
              </w:rPr>
              <w:t>Licensed Practical Nurse Supervisor</w:t>
            </w:r>
          </w:p>
        </w:tc>
        <w:tc>
          <w:tcPr>
            <w:tcW w:w="1710" w:type="dxa"/>
            <w:noWrap/>
            <w:hideMark/>
          </w:tcPr>
          <w:p w14:paraId="71933654" w14:textId="46C79D24" w:rsidR="00275153" w:rsidRPr="00172746" w:rsidRDefault="00275153" w:rsidP="00172746">
            <w:pPr>
              <w:widowControl/>
              <w:jc w:val="center"/>
              <w:rPr>
                <w:rFonts w:asciiTheme="minorHAnsi" w:hAnsiTheme="minorHAnsi" w:cs="Arial"/>
              </w:rPr>
            </w:pPr>
            <w:r w:rsidRPr="00172746">
              <w:rPr>
                <w:rFonts w:asciiTheme="minorHAnsi" w:hAnsiTheme="minorHAnsi" w:cs="Arial"/>
              </w:rPr>
              <w:t>10</w:t>
            </w:r>
          </w:p>
        </w:tc>
      </w:tr>
      <w:tr w:rsidR="00275153" w:rsidRPr="00172746" w14:paraId="12A210BD" w14:textId="77777777" w:rsidTr="00172746">
        <w:trPr>
          <w:trHeight w:val="288"/>
        </w:trPr>
        <w:tc>
          <w:tcPr>
            <w:tcW w:w="4945" w:type="dxa"/>
            <w:noWrap/>
            <w:hideMark/>
          </w:tcPr>
          <w:p w14:paraId="655F0643" w14:textId="3AA4F42C" w:rsidR="00275153" w:rsidRPr="00172746" w:rsidRDefault="00275153" w:rsidP="00172746">
            <w:pPr>
              <w:widowControl/>
              <w:rPr>
                <w:rFonts w:asciiTheme="minorHAnsi" w:hAnsiTheme="minorHAnsi" w:cs="Arial"/>
              </w:rPr>
            </w:pPr>
            <w:r w:rsidRPr="00172746">
              <w:rPr>
                <w:rFonts w:asciiTheme="minorHAnsi" w:hAnsiTheme="minorHAnsi" w:cs="Arial"/>
              </w:rPr>
              <w:t>Life Span &amp; Family Services Coord/S</w:t>
            </w:r>
          </w:p>
        </w:tc>
        <w:tc>
          <w:tcPr>
            <w:tcW w:w="1710" w:type="dxa"/>
            <w:noWrap/>
            <w:hideMark/>
          </w:tcPr>
          <w:p w14:paraId="09801B40" w14:textId="3439CADC" w:rsidR="00275153" w:rsidRPr="00172746" w:rsidRDefault="00275153" w:rsidP="00172746">
            <w:pPr>
              <w:widowControl/>
              <w:jc w:val="center"/>
              <w:rPr>
                <w:rFonts w:asciiTheme="minorHAnsi" w:hAnsiTheme="minorHAnsi" w:cs="Arial"/>
              </w:rPr>
            </w:pPr>
            <w:r w:rsidRPr="00172746">
              <w:rPr>
                <w:rFonts w:asciiTheme="minorHAnsi" w:hAnsiTheme="minorHAnsi" w:cs="Arial"/>
              </w:rPr>
              <w:t>13</w:t>
            </w:r>
          </w:p>
        </w:tc>
      </w:tr>
      <w:tr w:rsidR="00275153" w:rsidRPr="00172746" w14:paraId="37F973FA" w14:textId="77777777" w:rsidTr="00172746">
        <w:trPr>
          <w:trHeight w:val="288"/>
        </w:trPr>
        <w:tc>
          <w:tcPr>
            <w:tcW w:w="4945" w:type="dxa"/>
            <w:noWrap/>
            <w:hideMark/>
          </w:tcPr>
          <w:p w14:paraId="6E68D5C2" w14:textId="27232ADD" w:rsidR="00275153" w:rsidRPr="00172746" w:rsidRDefault="00275153" w:rsidP="00172746">
            <w:pPr>
              <w:widowControl/>
              <w:rPr>
                <w:rFonts w:asciiTheme="minorHAnsi" w:hAnsiTheme="minorHAnsi" w:cs="Arial"/>
              </w:rPr>
            </w:pPr>
            <w:r w:rsidRPr="00172746">
              <w:rPr>
                <w:rFonts w:asciiTheme="minorHAnsi" w:hAnsiTheme="minorHAnsi" w:cs="Arial"/>
              </w:rPr>
              <w:t>Maintenance/Repair Supervisor</w:t>
            </w:r>
          </w:p>
        </w:tc>
        <w:tc>
          <w:tcPr>
            <w:tcW w:w="1710" w:type="dxa"/>
            <w:noWrap/>
            <w:hideMark/>
          </w:tcPr>
          <w:p w14:paraId="46DD6F09" w14:textId="4EB22EAA" w:rsidR="00275153" w:rsidRPr="00172746" w:rsidRDefault="00275153" w:rsidP="00172746">
            <w:pPr>
              <w:widowControl/>
              <w:jc w:val="center"/>
              <w:rPr>
                <w:rFonts w:asciiTheme="minorHAnsi" w:hAnsiTheme="minorHAnsi" w:cs="Arial"/>
              </w:rPr>
            </w:pPr>
            <w:r w:rsidRPr="00172746">
              <w:rPr>
                <w:rFonts w:asciiTheme="minorHAnsi" w:hAnsiTheme="minorHAnsi" w:cs="Arial"/>
              </w:rPr>
              <w:t>12</w:t>
            </w:r>
          </w:p>
        </w:tc>
      </w:tr>
      <w:tr w:rsidR="00275153" w:rsidRPr="00172746" w14:paraId="19C2E928" w14:textId="77777777" w:rsidTr="00172746">
        <w:trPr>
          <w:trHeight w:val="288"/>
        </w:trPr>
        <w:tc>
          <w:tcPr>
            <w:tcW w:w="4945" w:type="dxa"/>
            <w:noWrap/>
            <w:hideMark/>
          </w:tcPr>
          <w:p w14:paraId="77E31123" w14:textId="53D5DADE" w:rsidR="00275153" w:rsidRPr="00172746" w:rsidRDefault="00275153" w:rsidP="00172746">
            <w:pPr>
              <w:widowControl/>
              <w:rPr>
                <w:rFonts w:asciiTheme="minorHAnsi" w:hAnsiTheme="minorHAnsi" w:cs="Arial"/>
              </w:rPr>
            </w:pPr>
            <w:r w:rsidRPr="00172746">
              <w:rPr>
                <w:rFonts w:asciiTheme="minorHAnsi" w:hAnsiTheme="minorHAnsi" w:cs="Arial"/>
              </w:rPr>
              <w:t>Management Analyst/S</w:t>
            </w:r>
          </w:p>
        </w:tc>
        <w:tc>
          <w:tcPr>
            <w:tcW w:w="1710" w:type="dxa"/>
            <w:noWrap/>
            <w:hideMark/>
          </w:tcPr>
          <w:p w14:paraId="5D156B51" w14:textId="31B5347A" w:rsidR="00275153" w:rsidRPr="00172746" w:rsidRDefault="00275153" w:rsidP="00172746">
            <w:pPr>
              <w:widowControl/>
              <w:jc w:val="center"/>
              <w:rPr>
                <w:rFonts w:asciiTheme="minorHAnsi" w:hAnsiTheme="minorHAnsi" w:cs="Arial"/>
              </w:rPr>
            </w:pPr>
            <w:r w:rsidRPr="00172746">
              <w:rPr>
                <w:rFonts w:asciiTheme="minorHAnsi" w:hAnsiTheme="minorHAnsi" w:cs="Arial"/>
              </w:rPr>
              <w:t>14</w:t>
            </w:r>
          </w:p>
        </w:tc>
      </w:tr>
      <w:tr w:rsidR="00275153" w:rsidRPr="00172746" w14:paraId="06628BCF" w14:textId="77777777" w:rsidTr="00172746">
        <w:trPr>
          <w:trHeight w:val="288"/>
        </w:trPr>
        <w:tc>
          <w:tcPr>
            <w:tcW w:w="4945" w:type="dxa"/>
            <w:noWrap/>
            <w:hideMark/>
          </w:tcPr>
          <w:p w14:paraId="65775821" w14:textId="2AD3D5B6" w:rsidR="00275153" w:rsidRPr="00172746" w:rsidRDefault="00275153" w:rsidP="00172746">
            <w:pPr>
              <w:widowControl/>
              <w:rPr>
                <w:rFonts w:asciiTheme="minorHAnsi" w:hAnsiTheme="minorHAnsi" w:cs="Arial"/>
              </w:rPr>
            </w:pPr>
            <w:r w:rsidRPr="00172746">
              <w:rPr>
                <w:rFonts w:asciiTheme="minorHAnsi" w:hAnsiTheme="minorHAnsi" w:cs="Arial"/>
              </w:rPr>
              <w:t>Management Education Center Manager</w:t>
            </w:r>
          </w:p>
        </w:tc>
        <w:tc>
          <w:tcPr>
            <w:tcW w:w="1710" w:type="dxa"/>
            <w:noWrap/>
            <w:hideMark/>
          </w:tcPr>
          <w:p w14:paraId="2E7CD776" w14:textId="5BD85559" w:rsidR="00275153" w:rsidRPr="00172746" w:rsidRDefault="00275153" w:rsidP="00172746">
            <w:pPr>
              <w:widowControl/>
              <w:jc w:val="center"/>
              <w:rPr>
                <w:rFonts w:asciiTheme="minorHAnsi" w:hAnsiTheme="minorHAnsi" w:cs="Arial"/>
              </w:rPr>
            </w:pPr>
            <w:r w:rsidRPr="00172746">
              <w:rPr>
                <w:rFonts w:asciiTheme="minorHAnsi" w:hAnsiTheme="minorHAnsi" w:cs="Arial"/>
              </w:rPr>
              <w:t>14</w:t>
            </w:r>
          </w:p>
        </w:tc>
      </w:tr>
      <w:tr w:rsidR="00275153" w:rsidRPr="00172746" w14:paraId="5416E574" w14:textId="77777777" w:rsidTr="00172746">
        <w:trPr>
          <w:trHeight w:val="288"/>
        </w:trPr>
        <w:tc>
          <w:tcPr>
            <w:tcW w:w="4945" w:type="dxa"/>
            <w:noWrap/>
            <w:hideMark/>
          </w:tcPr>
          <w:p w14:paraId="0D9A31AF" w14:textId="18497484" w:rsidR="00275153" w:rsidRPr="00172746" w:rsidRDefault="00275153" w:rsidP="00172746">
            <w:pPr>
              <w:widowControl/>
              <w:rPr>
                <w:rFonts w:asciiTheme="minorHAnsi" w:hAnsiTheme="minorHAnsi" w:cs="Arial"/>
              </w:rPr>
            </w:pPr>
            <w:r w:rsidRPr="00172746">
              <w:rPr>
                <w:rFonts w:asciiTheme="minorHAnsi" w:hAnsiTheme="minorHAnsi" w:cs="Arial"/>
              </w:rPr>
              <w:t>Manager/Hidden Lake Gardens</w:t>
            </w:r>
          </w:p>
        </w:tc>
        <w:tc>
          <w:tcPr>
            <w:tcW w:w="1710" w:type="dxa"/>
            <w:noWrap/>
            <w:hideMark/>
          </w:tcPr>
          <w:p w14:paraId="6F70C3DD" w14:textId="2419A6FE" w:rsidR="00275153" w:rsidRPr="00172746" w:rsidRDefault="00275153" w:rsidP="00172746">
            <w:pPr>
              <w:widowControl/>
              <w:jc w:val="center"/>
              <w:rPr>
                <w:rFonts w:asciiTheme="minorHAnsi" w:hAnsiTheme="minorHAnsi" w:cs="Arial"/>
              </w:rPr>
            </w:pPr>
            <w:r w:rsidRPr="00172746">
              <w:rPr>
                <w:rFonts w:asciiTheme="minorHAnsi" w:hAnsiTheme="minorHAnsi" w:cs="Arial"/>
              </w:rPr>
              <w:t>14</w:t>
            </w:r>
          </w:p>
        </w:tc>
      </w:tr>
      <w:tr w:rsidR="00275153" w:rsidRPr="00172746" w14:paraId="48EC0D8A" w14:textId="77777777" w:rsidTr="00172746">
        <w:trPr>
          <w:trHeight w:val="288"/>
        </w:trPr>
        <w:tc>
          <w:tcPr>
            <w:tcW w:w="4945" w:type="dxa"/>
            <w:noWrap/>
            <w:hideMark/>
          </w:tcPr>
          <w:p w14:paraId="0D6D69D6" w14:textId="29882A0B" w:rsidR="00275153" w:rsidRPr="00172746" w:rsidRDefault="00275153" w:rsidP="00172746">
            <w:pPr>
              <w:widowControl/>
              <w:rPr>
                <w:rFonts w:asciiTheme="minorHAnsi" w:hAnsiTheme="minorHAnsi" w:cs="Arial"/>
              </w:rPr>
            </w:pPr>
            <w:r w:rsidRPr="00172746">
              <w:rPr>
                <w:rFonts w:asciiTheme="minorHAnsi" w:hAnsiTheme="minorHAnsi" w:cs="Arial"/>
              </w:rPr>
              <w:t>Managmt Educ Ctr Operations/S</w:t>
            </w:r>
          </w:p>
        </w:tc>
        <w:tc>
          <w:tcPr>
            <w:tcW w:w="1710" w:type="dxa"/>
            <w:noWrap/>
            <w:hideMark/>
          </w:tcPr>
          <w:p w14:paraId="3981F04A" w14:textId="09E37DB8" w:rsidR="00275153" w:rsidRPr="00172746" w:rsidRDefault="00275153" w:rsidP="00172746">
            <w:pPr>
              <w:widowControl/>
              <w:jc w:val="center"/>
              <w:rPr>
                <w:rFonts w:asciiTheme="minorHAnsi" w:hAnsiTheme="minorHAnsi" w:cs="Arial"/>
              </w:rPr>
            </w:pPr>
            <w:r w:rsidRPr="00172746">
              <w:rPr>
                <w:rFonts w:asciiTheme="minorHAnsi" w:hAnsiTheme="minorHAnsi" w:cs="Arial"/>
              </w:rPr>
              <w:t>12</w:t>
            </w:r>
          </w:p>
        </w:tc>
      </w:tr>
      <w:tr w:rsidR="00275153" w:rsidRPr="00172746" w14:paraId="1485334F" w14:textId="77777777" w:rsidTr="00172746">
        <w:trPr>
          <w:trHeight w:val="288"/>
        </w:trPr>
        <w:tc>
          <w:tcPr>
            <w:tcW w:w="4945" w:type="dxa"/>
            <w:noWrap/>
            <w:hideMark/>
          </w:tcPr>
          <w:p w14:paraId="22D04BFD" w14:textId="6C7AB4AB" w:rsidR="00275153" w:rsidRPr="00172746" w:rsidRDefault="00275153" w:rsidP="00172746">
            <w:pPr>
              <w:widowControl/>
              <w:rPr>
                <w:rFonts w:asciiTheme="minorHAnsi" w:hAnsiTheme="minorHAnsi" w:cs="Arial"/>
              </w:rPr>
            </w:pPr>
            <w:r w:rsidRPr="00172746">
              <w:rPr>
                <w:rFonts w:asciiTheme="minorHAnsi" w:hAnsiTheme="minorHAnsi" w:cs="Arial"/>
              </w:rPr>
              <w:t>Manor House Director/Kellogg Bio Sta</w:t>
            </w:r>
          </w:p>
        </w:tc>
        <w:tc>
          <w:tcPr>
            <w:tcW w:w="1710" w:type="dxa"/>
            <w:noWrap/>
            <w:hideMark/>
          </w:tcPr>
          <w:p w14:paraId="2BFFEF1F" w14:textId="3E376E49" w:rsidR="00275153" w:rsidRPr="00172746" w:rsidRDefault="00275153" w:rsidP="00172746">
            <w:pPr>
              <w:widowControl/>
              <w:jc w:val="center"/>
              <w:rPr>
                <w:rFonts w:asciiTheme="minorHAnsi" w:hAnsiTheme="minorHAnsi" w:cs="Arial"/>
              </w:rPr>
            </w:pPr>
            <w:r w:rsidRPr="00172746">
              <w:rPr>
                <w:rFonts w:asciiTheme="minorHAnsi" w:hAnsiTheme="minorHAnsi" w:cs="Arial"/>
              </w:rPr>
              <w:t>12</w:t>
            </w:r>
          </w:p>
        </w:tc>
      </w:tr>
      <w:tr w:rsidR="00275153" w:rsidRPr="00172746" w14:paraId="7CD562C4" w14:textId="77777777" w:rsidTr="00172746">
        <w:trPr>
          <w:trHeight w:val="288"/>
        </w:trPr>
        <w:tc>
          <w:tcPr>
            <w:tcW w:w="4945" w:type="dxa"/>
            <w:noWrap/>
            <w:hideMark/>
          </w:tcPr>
          <w:p w14:paraId="550E1645" w14:textId="527EFAB4" w:rsidR="00275153" w:rsidRPr="00172746" w:rsidRDefault="00275153" w:rsidP="00172746">
            <w:pPr>
              <w:widowControl/>
              <w:rPr>
                <w:rFonts w:asciiTheme="minorHAnsi" w:hAnsiTheme="minorHAnsi" w:cs="Arial"/>
              </w:rPr>
            </w:pPr>
            <w:r w:rsidRPr="00172746">
              <w:rPr>
                <w:rFonts w:asciiTheme="minorHAnsi" w:hAnsiTheme="minorHAnsi" w:cs="Arial"/>
              </w:rPr>
              <w:t>Marketing &amp; Communications Manager</w:t>
            </w:r>
          </w:p>
        </w:tc>
        <w:tc>
          <w:tcPr>
            <w:tcW w:w="1710" w:type="dxa"/>
            <w:noWrap/>
            <w:hideMark/>
          </w:tcPr>
          <w:p w14:paraId="1879343A" w14:textId="6FFAADE0" w:rsidR="00275153" w:rsidRPr="00172746" w:rsidRDefault="00275153" w:rsidP="00172746">
            <w:pPr>
              <w:widowControl/>
              <w:jc w:val="center"/>
              <w:rPr>
                <w:rFonts w:asciiTheme="minorHAnsi" w:hAnsiTheme="minorHAnsi" w:cs="Arial"/>
              </w:rPr>
            </w:pPr>
            <w:r w:rsidRPr="00172746">
              <w:rPr>
                <w:rFonts w:asciiTheme="minorHAnsi" w:hAnsiTheme="minorHAnsi" w:cs="Arial"/>
              </w:rPr>
              <w:t>14</w:t>
            </w:r>
          </w:p>
        </w:tc>
      </w:tr>
      <w:tr w:rsidR="00275153" w:rsidRPr="00172746" w14:paraId="44BEAD4E" w14:textId="77777777" w:rsidTr="00172746">
        <w:trPr>
          <w:trHeight w:val="288"/>
        </w:trPr>
        <w:tc>
          <w:tcPr>
            <w:tcW w:w="4945" w:type="dxa"/>
            <w:noWrap/>
            <w:hideMark/>
          </w:tcPr>
          <w:p w14:paraId="213B0745" w14:textId="70CEB32C" w:rsidR="00275153" w:rsidRPr="00172746" w:rsidRDefault="00275153" w:rsidP="00172746">
            <w:pPr>
              <w:widowControl/>
              <w:rPr>
                <w:rFonts w:asciiTheme="minorHAnsi" w:hAnsiTheme="minorHAnsi" w:cs="Arial"/>
              </w:rPr>
            </w:pPr>
            <w:r w:rsidRPr="00172746">
              <w:rPr>
                <w:rFonts w:asciiTheme="minorHAnsi" w:hAnsiTheme="minorHAnsi" w:cs="Arial"/>
              </w:rPr>
              <w:t>Marketing and Sales Assistant/S</w:t>
            </w:r>
          </w:p>
        </w:tc>
        <w:tc>
          <w:tcPr>
            <w:tcW w:w="1710" w:type="dxa"/>
            <w:noWrap/>
            <w:hideMark/>
          </w:tcPr>
          <w:p w14:paraId="7092A486" w14:textId="0FE0EC78" w:rsidR="00275153" w:rsidRPr="00172746" w:rsidRDefault="00275153" w:rsidP="00172746">
            <w:pPr>
              <w:widowControl/>
              <w:jc w:val="center"/>
              <w:rPr>
                <w:rFonts w:asciiTheme="minorHAnsi" w:hAnsiTheme="minorHAnsi" w:cs="Arial"/>
              </w:rPr>
            </w:pPr>
            <w:r w:rsidRPr="00172746">
              <w:rPr>
                <w:rFonts w:asciiTheme="minorHAnsi" w:hAnsiTheme="minorHAnsi" w:cs="Arial"/>
              </w:rPr>
              <w:t>10</w:t>
            </w:r>
          </w:p>
        </w:tc>
      </w:tr>
      <w:tr w:rsidR="00275153" w:rsidRPr="00172746" w14:paraId="0B4067C3" w14:textId="77777777" w:rsidTr="00172746">
        <w:trPr>
          <w:trHeight w:val="288"/>
        </w:trPr>
        <w:tc>
          <w:tcPr>
            <w:tcW w:w="4945" w:type="dxa"/>
            <w:noWrap/>
            <w:hideMark/>
          </w:tcPr>
          <w:p w14:paraId="620B504B" w14:textId="1CD38569" w:rsidR="00275153" w:rsidRPr="00172746" w:rsidRDefault="00275153" w:rsidP="00172746">
            <w:pPr>
              <w:widowControl/>
              <w:rPr>
                <w:rFonts w:asciiTheme="minorHAnsi" w:hAnsiTheme="minorHAnsi" w:cs="Arial"/>
              </w:rPr>
            </w:pPr>
            <w:r w:rsidRPr="00172746">
              <w:rPr>
                <w:rFonts w:asciiTheme="minorHAnsi" w:hAnsiTheme="minorHAnsi" w:cs="Arial"/>
              </w:rPr>
              <w:t>Marketing and Sales Coordinator/S</w:t>
            </w:r>
          </w:p>
        </w:tc>
        <w:tc>
          <w:tcPr>
            <w:tcW w:w="1710" w:type="dxa"/>
            <w:noWrap/>
            <w:hideMark/>
          </w:tcPr>
          <w:p w14:paraId="6714279C" w14:textId="37E60F81" w:rsidR="00275153" w:rsidRPr="00172746" w:rsidRDefault="00275153" w:rsidP="00172746">
            <w:pPr>
              <w:widowControl/>
              <w:jc w:val="center"/>
              <w:rPr>
                <w:rFonts w:asciiTheme="minorHAnsi" w:hAnsiTheme="minorHAnsi" w:cs="Arial"/>
              </w:rPr>
            </w:pPr>
            <w:r w:rsidRPr="00172746">
              <w:rPr>
                <w:rFonts w:asciiTheme="minorHAnsi" w:hAnsiTheme="minorHAnsi" w:cs="Arial"/>
              </w:rPr>
              <w:t>12</w:t>
            </w:r>
          </w:p>
        </w:tc>
      </w:tr>
      <w:tr w:rsidR="00275153" w:rsidRPr="00172746" w14:paraId="0FA7F53F" w14:textId="77777777" w:rsidTr="00172746">
        <w:trPr>
          <w:trHeight w:val="288"/>
        </w:trPr>
        <w:tc>
          <w:tcPr>
            <w:tcW w:w="4945" w:type="dxa"/>
            <w:noWrap/>
            <w:hideMark/>
          </w:tcPr>
          <w:p w14:paraId="40D96062" w14:textId="2B80BB22" w:rsidR="00275153" w:rsidRPr="00172746" w:rsidRDefault="00275153" w:rsidP="00172746">
            <w:pPr>
              <w:widowControl/>
              <w:rPr>
                <w:rFonts w:asciiTheme="minorHAnsi" w:hAnsiTheme="minorHAnsi" w:cs="Arial"/>
              </w:rPr>
            </w:pPr>
            <w:r w:rsidRPr="00172746">
              <w:rPr>
                <w:rFonts w:asciiTheme="minorHAnsi" w:hAnsiTheme="minorHAnsi" w:cs="Arial"/>
              </w:rPr>
              <w:t>Marketing and Sales Manager/S</w:t>
            </w:r>
          </w:p>
        </w:tc>
        <w:tc>
          <w:tcPr>
            <w:tcW w:w="1710" w:type="dxa"/>
            <w:noWrap/>
            <w:hideMark/>
          </w:tcPr>
          <w:p w14:paraId="6E536072" w14:textId="4D515864" w:rsidR="00275153" w:rsidRPr="00172746" w:rsidRDefault="00275153" w:rsidP="00172746">
            <w:pPr>
              <w:widowControl/>
              <w:jc w:val="center"/>
              <w:rPr>
                <w:rFonts w:asciiTheme="minorHAnsi" w:hAnsiTheme="minorHAnsi" w:cs="Arial"/>
              </w:rPr>
            </w:pPr>
            <w:r w:rsidRPr="00172746">
              <w:rPr>
                <w:rFonts w:asciiTheme="minorHAnsi" w:hAnsiTheme="minorHAnsi" w:cs="Arial"/>
              </w:rPr>
              <w:t>14</w:t>
            </w:r>
          </w:p>
        </w:tc>
      </w:tr>
      <w:tr w:rsidR="00275153" w:rsidRPr="00172746" w14:paraId="01A1BA75" w14:textId="77777777" w:rsidTr="00172746">
        <w:trPr>
          <w:trHeight w:val="288"/>
        </w:trPr>
        <w:tc>
          <w:tcPr>
            <w:tcW w:w="4945" w:type="dxa"/>
            <w:noWrap/>
            <w:hideMark/>
          </w:tcPr>
          <w:p w14:paraId="397820DE" w14:textId="0364FB4B" w:rsidR="00275153" w:rsidRPr="00172746" w:rsidRDefault="00275153" w:rsidP="00172746">
            <w:pPr>
              <w:widowControl/>
              <w:rPr>
                <w:rFonts w:asciiTheme="minorHAnsi" w:hAnsiTheme="minorHAnsi" w:cs="Arial"/>
              </w:rPr>
            </w:pPr>
            <w:r w:rsidRPr="00172746">
              <w:rPr>
                <w:rFonts w:asciiTheme="minorHAnsi" w:hAnsiTheme="minorHAnsi" w:cs="Arial"/>
              </w:rPr>
              <w:t>Marketplace Dining Services Manager</w:t>
            </w:r>
          </w:p>
        </w:tc>
        <w:tc>
          <w:tcPr>
            <w:tcW w:w="1710" w:type="dxa"/>
            <w:noWrap/>
            <w:hideMark/>
          </w:tcPr>
          <w:p w14:paraId="5091BA37" w14:textId="7D74897A" w:rsidR="00275153" w:rsidRPr="00172746" w:rsidRDefault="00275153" w:rsidP="00172746">
            <w:pPr>
              <w:widowControl/>
              <w:jc w:val="center"/>
              <w:rPr>
                <w:rFonts w:asciiTheme="minorHAnsi" w:hAnsiTheme="minorHAnsi" w:cs="Arial"/>
              </w:rPr>
            </w:pPr>
            <w:r w:rsidRPr="00172746">
              <w:rPr>
                <w:rFonts w:asciiTheme="minorHAnsi" w:hAnsiTheme="minorHAnsi" w:cs="Arial"/>
              </w:rPr>
              <w:t>14</w:t>
            </w:r>
          </w:p>
        </w:tc>
      </w:tr>
      <w:tr w:rsidR="00275153" w:rsidRPr="00172746" w14:paraId="57453537" w14:textId="77777777" w:rsidTr="00172746">
        <w:trPr>
          <w:trHeight w:val="288"/>
        </w:trPr>
        <w:tc>
          <w:tcPr>
            <w:tcW w:w="4945" w:type="dxa"/>
            <w:noWrap/>
            <w:hideMark/>
          </w:tcPr>
          <w:p w14:paraId="347AD240" w14:textId="5CC1092E" w:rsidR="00275153" w:rsidRPr="00172746" w:rsidRDefault="00275153" w:rsidP="00172746">
            <w:pPr>
              <w:widowControl/>
              <w:rPr>
                <w:rFonts w:asciiTheme="minorHAnsi" w:hAnsiTheme="minorHAnsi" w:cs="Arial"/>
              </w:rPr>
            </w:pPr>
            <w:r w:rsidRPr="00172746">
              <w:rPr>
                <w:rFonts w:asciiTheme="minorHAnsi" w:hAnsiTheme="minorHAnsi" w:cs="Arial"/>
              </w:rPr>
              <w:t>Marketplace Executive Chef</w:t>
            </w:r>
          </w:p>
        </w:tc>
        <w:tc>
          <w:tcPr>
            <w:tcW w:w="1710" w:type="dxa"/>
            <w:noWrap/>
            <w:hideMark/>
          </w:tcPr>
          <w:p w14:paraId="66E0C07C" w14:textId="71B65BDA" w:rsidR="00275153" w:rsidRPr="00172746" w:rsidRDefault="00275153" w:rsidP="00172746">
            <w:pPr>
              <w:widowControl/>
              <w:jc w:val="center"/>
              <w:rPr>
                <w:rFonts w:asciiTheme="minorHAnsi" w:hAnsiTheme="minorHAnsi" w:cs="Arial"/>
              </w:rPr>
            </w:pPr>
            <w:r w:rsidRPr="00172746">
              <w:rPr>
                <w:rFonts w:asciiTheme="minorHAnsi" w:hAnsiTheme="minorHAnsi" w:cs="Arial"/>
              </w:rPr>
              <w:t>12</w:t>
            </w:r>
          </w:p>
        </w:tc>
      </w:tr>
      <w:tr w:rsidR="00275153" w:rsidRPr="00172746" w14:paraId="7FCEC238" w14:textId="77777777" w:rsidTr="00172746">
        <w:trPr>
          <w:trHeight w:val="288"/>
        </w:trPr>
        <w:tc>
          <w:tcPr>
            <w:tcW w:w="4945" w:type="dxa"/>
            <w:noWrap/>
            <w:hideMark/>
          </w:tcPr>
          <w:p w14:paraId="1517712D" w14:textId="0F01BD5C" w:rsidR="00275153" w:rsidRPr="00172746" w:rsidRDefault="00275153" w:rsidP="00172746">
            <w:pPr>
              <w:widowControl/>
              <w:rPr>
                <w:rFonts w:asciiTheme="minorHAnsi" w:hAnsiTheme="minorHAnsi" w:cs="Arial"/>
              </w:rPr>
            </w:pPr>
            <w:r w:rsidRPr="00172746">
              <w:rPr>
                <w:rFonts w:asciiTheme="minorHAnsi" w:hAnsiTheme="minorHAnsi" w:cs="Arial"/>
              </w:rPr>
              <w:t>Meat Laboratory Manager</w:t>
            </w:r>
          </w:p>
        </w:tc>
        <w:tc>
          <w:tcPr>
            <w:tcW w:w="1710" w:type="dxa"/>
            <w:noWrap/>
            <w:hideMark/>
          </w:tcPr>
          <w:p w14:paraId="3F5D77EE" w14:textId="75A9BF66" w:rsidR="00275153" w:rsidRPr="00172746" w:rsidRDefault="00275153" w:rsidP="00172746">
            <w:pPr>
              <w:widowControl/>
              <w:jc w:val="center"/>
              <w:rPr>
                <w:rFonts w:asciiTheme="minorHAnsi" w:hAnsiTheme="minorHAnsi" w:cs="Arial"/>
              </w:rPr>
            </w:pPr>
            <w:r w:rsidRPr="00172746">
              <w:rPr>
                <w:rFonts w:asciiTheme="minorHAnsi" w:hAnsiTheme="minorHAnsi" w:cs="Arial"/>
              </w:rPr>
              <w:t>13</w:t>
            </w:r>
          </w:p>
        </w:tc>
      </w:tr>
      <w:tr w:rsidR="00275153" w:rsidRPr="00172746" w14:paraId="23C537E2" w14:textId="77777777" w:rsidTr="00172746">
        <w:trPr>
          <w:trHeight w:val="288"/>
        </w:trPr>
        <w:tc>
          <w:tcPr>
            <w:tcW w:w="4945" w:type="dxa"/>
            <w:noWrap/>
            <w:hideMark/>
          </w:tcPr>
          <w:p w14:paraId="39FDD99A" w14:textId="5861210E" w:rsidR="00275153" w:rsidRPr="00172746" w:rsidRDefault="00275153" w:rsidP="00172746">
            <w:pPr>
              <w:widowControl/>
              <w:rPr>
                <w:rFonts w:asciiTheme="minorHAnsi" w:hAnsiTheme="minorHAnsi" w:cs="Arial"/>
              </w:rPr>
            </w:pPr>
            <w:r w:rsidRPr="00172746">
              <w:rPr>
                <w:rFonts w:asciiTheme="minorHAnsi" w:hAnsiTheme="minorHAnsi" w:cs="Arial"/>
              </w:rPr>
              <w:t>Medical Laboratory Manager</w:t>
            </w:r>
          </w:p>
        </w:tc>
        <w:tc>
          <w:tcPr>
            <w:tcW w:w="1710" w:type="dxa"/>
            <w:noWrap/>
            <w:hideMark/>
          </w:tcPr>
          <w:p w14:paraId="5A91BB24" w14:textId="62F5E891" w:rsidR="00275153" w:rsidRPr="00172746" w:rsidRDefault="00275153" w:rsidP="00172746">
            <w:pPr>
              <w:widowControl/>
              <w:jc w:val="center"/>
              <w:rPr>
                <w:rFonts w:asciiTheme="minorHAnsi" w:hAnsiTheme="minorHAnsi" w:cs="Arial"/>
              </w:rPr>
            </w:pPr>
            <w:r w:rsidRPr="00172746">
              <w:rPr>
                <w:rFonts w:asciiTheme="minorHAnsi" w:hAnsiTheme="minorHAnsi" w:cs="Arial"/>
              </w:rPr>
              <w:t>13</w:t>
            </w:r>
          </w:p>
        </w:tc>
      </w:tr>
      <w:tr w:rsidR="00275153" w:rsidRPr="00172746" w14:paraId="283D6429" w14:textId="77777777" w:rsidTr="00172746">
        <w:trPr>
          <w:trHeight w:val="288"/>
        </w:trPr>
        <w:tc>
          <w:tcPr>
            <w:tcW w:w="4945" w:type="dxa"/>
            <w:noWrap/>
            <w:hideMark/>
          </w:tcPr>
          <w:p w14:paraId="5FFDB0D7" w14:textId="716515B7" w:rsidR="00275153" w:rsidRPr="00172746" w:rsidRDefault="00275153" w:rsidP="00172746">
            <w:pPr>
              <w:widowControl/>
              <w:rPr>
                <w:rFonts w:asciiTheme="minorHAnsi" w:hAnsiTheme="minorHAnsi" w:cs="Arial"/>
              </w:rPr>
            </w:pPr>
            <w:r w:rsidRPr="00172746">
              <w:rPr>
                <w:rFonts w:asciiTheme="minorHAnsi" w:hAnsiTheme="minorHAnsi" w:cs="Arial"/>
              </w:rPr>
              <w:t>Medical Records Service Manager</w:t>
            </w:r>
          </w:p>
        </w:tc>
        <w:tc>
          <w:tcPr>
            <w:tcW w:w="1710" w:type="dxa"/>
            <w:noWrap/>
            <w:hideMark/>
          </w:tcPr>
          <w:p w14:paraId="22761CD9" w14:textId="4B72331E" w:rsidR="00275153" w:rsidRPr="00172746" w:rsidRDefault="00275153" w:rsidP="00172746">
            <w:pPr>
              <w:widowControl/>
              <w:jc w:val="center"/>
              <w:rPr>
                <w:rFonts w:asciiTheme="minorHAnsi" w:hAnsiTheme="minorHAnsi" w:cs="Arial"/>
              </w:rPr>
            </w:pPr>
            <w:r w:rsidRPr="00172746">
              <w:rPr>
                <w:rFonts w:asciiTheme="minorHAnsi" w:hAnsiTheme="minorHAnsi" w:cs="Arial"/>
              </w:rPr>
              <w:t>11</w:t>
            </w:r>
          </w:p>
        </w:tc>
      </w:tr>
      <w:tr w:rsidR="00275153" w:rsidRPr="00172746" w14:paraId="704248BC" w14:textId="77777777" w:rsidTr="00172746">
        <w:trPr>
          <w:trHeight w:val="288"/>
        </w:trPr>
        <w:tc>
          <w:tcPr>
            <w:tcW w:w="4945" w:type="dxa"/>
            <w:noWrap/>
            <w:hideMark/>
          </w:tcPr>
          <w:p w14:paraId="56383CA1" w14:textId="1ECE30B4" w:rsidR="00275153" w:rsidRPr="00172746" w:rsidRDefault="00275153" w:rsidP="00172746">
            <w:pPr>
              <w:widowControl/>
              <w:rPr>
                <w:rFonts w:asciiTheme="minorHAnsi" w:hAnsiTheme="minorHAnsi" w:cs="Arial"/>
              </w:rPr>
            </w:pPr>
            <w:r w:rsidRPr="00172746">
              <w:rPr>
                <w:rFonts w:asciiTheme="minorHAnsi" w:hAnsiTheme="minorHAnsi" w:cs="Arial"/>
              </w:rPr>
              <w:t>Medical Technologist III</w:t>
            </w:r>
          </w:p>
        </w:tc>
        <w:tc>
          <w:tcPr>
            <w:tcW w:w="1710" w:type="dxa"/>
            <w:noWrap/>
            <w:hideMark/>
          </w:tcPr>
          <w:p w14:paraId="467ACE1F" w14:textId="168CF5A6" w:rsidR="00275153" w:rsidRPr="00172746" w:rsidRDefault="00275153" w:rsidP="00172746">
            <w:pPr>
              <w:widowControl/>
              <w:jc w:val="center"/>
              <w:rPr>
                <w:rFonts w:asciiTheme="minorHAnsi" w:hAnsiTheme="minorHAnsi" w:cs="Arial"/>
              </w:rPr>
            </w:pPr>
            <w:r w:rsidRPr="00172746">
              <w:rPr>
                <w:rFonts w:asciiTheme="minorHAnsi" w:hAnsiTheme="minorHAnsi" w:cs="Arial"/>
              </w:rPr>
              <w:t>12</w:t>
            </w:r>
          </w:p>
        </w:tc>
      </w:tr>
      <w:tr w:rsidR="00275153" w:rsidRPr="00172746" w14:paraId="16366386" w14:textId="77777777" w:rsidTr="00172746">
        <w:trPr>
          <w:trHeight w:val="288"/>
        </w:trPr>
        <w:tc>
          <w:tcPr>
            <w:tcW w:w="4945" w:type="dxa"/>
            <w:noWrap/>
            <w:hideMark/>
          </w:tcPr>
          <w:p w14:paraId="39ED4D75" w14:textId="1ED6EFCF" w:rsidR="00275153" w:rsidRPr="00172746" w:rsidRDefault="00275153" w:rsidP="00172746">
            <w:pPr>
              <w:widowControl/>
              <w:rPr>
                <w:rFonts w:asciiTheme="minorHAnsi" w:hAnsiTheme="minorHAnsi" w:cs="Arial"/>
              </w:rPr>
            </w:pPr>
            <w:r w:rsidRPr="00172746">
              <w:rPr>
                <w:rFonts w:asciiTheme="minorHAnsi" w:hAnsiTheme="minorHAnsi" w:cs="Arial"/>
              </w:rPr>
              <w:t>Microcomputer Hardware/Software Coor/S</w:t>
            </w:r>
          </w:p>
        </w:tc>
        <w:tc>
          <w:tcPr>
            <w:tcW w:w="1710" w:type="dxa"/>
            <w:noWrap/>
            <w:hideMark/>
          </w:tcPr>
          <w:p w14:paraId="5FC15067" w14:textId="3136535C" w:rsidR="00275153" w:rsidRPr="00172746" w:rsidRDefault="00275153" w:rsidP="00172746">
            <w:pPr>
              <w:widowControl/>
              <w:jc w:val="center"/>
              <w:rPr>
                <w:rFonts w:asciiTheme="minorHAnsi" w:hAnsiTheme="minorHAnsi" w:cs="Arial"/>
              </w:rPr>
            </w:pPr>
            <w:r w:rsidRPr="00172746">
              <w:rPr>
                <w:rFonts w:asciiTheme="minorHAnsi" w:hAnsiTheme="minorHAnsi" w:cs="Arial"/>
              </w:rPr>
              <w:t>11</w:t>
            </w:r>
          </w:p>
        </w:tc>
      </w:tr>
      <w:tr w:rsidR="00275153" w:rsidRPr="00172746" w14:paraId="283575AC" w14:textId="77777777" w:rsidTr="00172746">
        <w:trPr>
          <w:trHeight w:val="288"/>
        </w:trPr>
        <w:tc>
          <w:tcPr>
            <w:tcW w:w="4945" w:type="dxa"/>
            <w:noWrap/>
            <w:hideMark/>
          </w:tcPr>
          <w:p w14:paraId="3F94D8EE" w14:textId="13B64015" w:rsidR="00275153" w:rsidRPr="00172746" w:rsidRDefault="00275153" w:rsidP="00172746">
            <w:pPr>
              <w:widowControl/>
              <w:rPr>
                <w:rFonts w:asciiTheme="minorHAnsi" w:hAnsiTheme="minorHAnsi" w:cs="Arial"/>
              </w:rPr>
            </w:pPr>
            <w:r w:rsidRPr="00172746">
              <w:rPr>
                <w:rFonts w:asciiTheme="minorHAnsi" w:hAnsiTheme="minorHAnsi" w:cs="Arial"/>
              </w:rPr>
              <w:t>Minority Student Affairs Manager</w:t>
            </w:r>
          </w:p>
        </w:tc>
        <w:tc>
          <w:tcPr>
            <w:tcW w:w="1710" w:type="dxa"/>
            <w:noWrap/>
            <w:hideMark/>
          </w:tcPr>
          <w:p w14:paraId="4C5306B7" w14:textId="157183AB" w:rsidR="00275153" w:rsidRPr="00172746" w:rsidRDefault="00275153" w:rsidP="00172746">
            <w:pPr>
              <w:widowControl/>
              <w:jc w:val="center"/>
              <w:rPr>
                <w:rFonts w:asciiTheme="minorHAnsi" w:hAnsiTheme="minorHAnsi" w:cs="Arial"/>
              </w:rPr>
            </w:pPr>
            <w:r w:rsidRPr="00172746">
              <w:rPr>
                <w:rFonts w:asciiTheme="minorHAnsi" w:hAnsiTheme="minorHAnsi" w:cs="Arial"/>
              </w:rPr>
              <w:t>15</w:t>
            </w:r>
          </w:p>
        </w:tc>
      </w:tr>
      <w:tr w:rsidR="00275153" w:rsidRPr="00172746" w14:paraId="550C34DA" w14:textId="77777777" w:rsidTr="00172746">
        <w:trPr>
          <w:trHeight w:val="288"/>
        </w:trPr>
        <w:tc>
          <w:tcPr>
            <w:tcW w:w="4945" w:type="dxa"/>
            <w:noWrap/>
            <w:hideMark/>
          </w:tcPr>
          <w:p w14:paraId="25EFFD23" w14:textId="09CE3A88" w:rsidR="00275153" w:rsidRPr="00172746" w:rsidRDefault="00275153" w:rsidP="00172746">
            <w:pPr>
              <w:widowControl/>
              <w:rPr>
                <w:rFonts w:asciiTheme="minorHAnsi" w:hAnsiTheme="minorHAnsi" w:cs="Arial"/>
              </w:rPr>
            </w:pPr>
            <w:r w:rsidRPr="00172746">
              <w:rPr>
                <w:rFonts w:asciiTheme="minorHAnsi" w:hAnsiTheme="minorHAnsi" w:cs="Arial"/>
              </w:rPr>
              <w:t>Mri Service Manager</w:t>
            </w:r>
          </w:p>
        </w:tc>
        <w:tc>
          <w:tcPr>
            <w:tcW w:w="1710" w:type="dxa"/>
            <w:noWrap/>
            <w:hideMark/>
          </w:tcPr>
          <w:p w14:paraId="02CEDD4B" w14:textId="1B38A323" w:rsidR="00275153" w:rsidRPr="00172746" w:rsidRDefault="00275153" w:rsidP="00172746">
            <w:pPr>
              <w:widowControl/>
              <w:jc w:val="center"/>
              <w:rPr>
                <w:rFonts w:asciiTheme="minorHAnsi" w:hAnsiTheme="minorHAnsi" w:cs="Arial"/>
              </w:rPr>
            </w:pPr>
            <w:r w:rsidRPr="00172746">
              <w:rPr>
                <w:rFonts w:asciiTheme="minorHAnsi" w:hAnsiTheme="minorHAnsi" w:cs="Arial"/>
              </w:rPr>
              <w:t>13</w:t>
            </w:r>
          </w:p>
        </w:tc>
      </w:tr>
      <w:tr w:rsidR="00275153" w:rsidRPr="00172746" w14:paraId="790FFF54" w14:textId="77777777" w:rsidTr="00172746">
        <w:trPr>
          <w:trHeight w:val="288"/>
        </w:trPr>
        <w:tc>
          <w:tcPr>
            <w:tcW w:w="4945" w:type="dxa"/>
            <w:noWrap/>
            <w:hideMark/>
          </w:tcPr>
          <w:p w14:paraId="50546849" w14:textId="668517C8" w:rsidR="00275153" w:rsidRPr="00172746" w:rsidRDefault="00275153" w:rsidP="00172746">
            <w:pPr>
              <w:widowControl/>
              <w:rPr>
                <w:rFonts w:asciiTheme="minorHAnsi" w:hAnsiTheme="minorHAnsi" w:cs="Arial"/>
              </w:rPr>
            </w:pPr>
            <w:r w:rsidRPr="00172746">
              <w:rPr>
                <w:rFonts w:asciiTheme="minorHAnsi" w:hAnsiTheme="minorHAnsi" w:cs="Arial"/>
              </w:rPr>
              <w:t>MSU Health Team Compliance Officer/S</w:t>
            </w:r>
          </w:p>
        </w:tc>
        <w:tc>
          <w:tcPr>
            <w:tcW w:w="1710" w:type="dxa"/>
            <w:noWrap/>
            <w:hideMark/>
          </w:tcPr>
          <w:p w14:paraId="5131A83D" w14:textId="427BC2F5" w:rsidR="00275153" w:rsidRPr="00172746" w:rsidRDefault="00275153" w:rsidP="00172746">
            <w:pPr>
              <w:widowControl/>
              <w:jc w:val="center"/>
              <w:rPr>
                <w:rFonts w:asciiTheme="minorHAnsi" w:hAnsiTheme="minorHAnsi" w:cs="Arial"/>
              </w:rPr>
            </w:pPr>
            <w:r w:rsidRPr="00172746">
              <w:rPr>
                <w:rFonts w:asciiTheme="minorHAnsi" w:hAnsiTheme="minorHAnsi" w:cs="Arial"/>
              </w:rPr>
              <w:t>14</w:t>
            </w:r>
          </w:p>
        </w:tc>
      </w:tr>
      <w:tr w:rsidR="00275153" w:rsidRPr="00172746" w14:paraId="04A85781" w14:textId="77777777" w:rsidTr="00172746">
        <w:trPr>
          <w:trHeight w:val="288"/>
        </w:trPr>
        <w:tc>
          <w:tcPr>
            <w:tcW w:w="4945" w:type="dxa"/>
            <w:noWrap/>
            <w:hideMark/>
          </w:tcPr>
          <w:p w14:paraId="75C32B2E" w14:textId="2858421B" w:rsidR="00275153" w:rsidRPr="00172746" w:rsidRDefault="00275153" w:rsidP="00172746">
            <w:pPr>
              <w:widowControl/>
              <w:rPr>
                <w:rFonts w:asciiTheme="minorHAnsi" w:hAnsiTheme="minorHAnsi" w:cs="Arial"/>
              </w:rPr>
            </w:pPr>
            <w:r w:rsidRPr="00172746">
              <w:rPr>
                <w:rFonts w:asciiTheme="minorHAnsi" w:hAnsiTheme="minorHAnsi" w:cs="Arial"/>
              </w:rPr>
              <w:t>MSU Health Team Contract Administrator</w:t>
            </w:r>
          </w:p>
        </w:tc>
        <w:tc>
          <w:tcPr>
            <w:tcW w:w="1710" w:type="dxa"/>
            <w:noWrap/>
            <w:hideMark/>
          </w:tcPr>
          <w:p w14:paraId="5B5C72AE" w14:textId="04640AF7" w:rsidR="00275153" w:rsidRPr="00172746" w:rsidRDefault="00275153" w:rsidP="00172746">
            <w:pPr>
              <w:widowControl/>
              <w:jc w:val="center"/>
              <w:rPr>
                <w:rFonts w:asciiTheme="minorHAnsi" w:hAnsiTheme="minorHAnsi" w:cs="Arial"/>
              </w:rPr>
            </w:pPr>
            <w:r w:rsidRPr="00172746">
              <w:rPr>
                <w:rFonts w:asciiTheme="minorHAnsi" w:hAnsiTheme="minorHAnsi" w:cs="Arial"/>
              </w:rPr>
              <w:t>14</w:t>
            </w:r>
          </w:p>
        </w:tc>
      </w:tr>
      <w:tr w:rsidR="00275153" w:rsidRPr="00172746" w14:paraId="60F9F812" w14:textId="77777777" w:rsidTr="00172746">
        <w:trPr>
          <w:trHeight w:val="288"/>
        </w:trPr>
        <w:tc>
          <w:tcPr>
            <w:tcW w:w="4945" w:type="dxa"/>
            <w:noWrap/>
            <w:hideMark/>
          </w:tcPr>
          <w:p w14:paraId="49319E9E" w14:textId="22AC0760" w:rsidR="00275153" w:rsidRPr="00172746" w:rsidRDefault="00275153" w:rsidP="00172746">
            <w:pPr>
              <w:widowControl/>
              <w:rPr>
                <w:rFonts w:asciiTheme="minorHAnsi" w:hAnsiTheme="minorHAnsi" w:cs="Arial"/>
              </w:rPr>
            </w:pPr>
            <w:r w:rsidRPr="00172746">
              <w:rPr>
                <w:rFonts w:asciiTheme="minorHAnsi" w:hAnsiTheme="minorHAnsi" w:cs="Arial"/>
              </w:rPr>
              <w:t>MSU Health Team Operations Administrator</w:t>
            </w:r>
          </w:p>
        </w:tc>
        <w:tc>
          <w:tcPr>
            <w:tcW w:w="1710" w:type="dxa"/>
            <w:noWrap/>
            <w:hideMark/>
          </w:tcPr>
          <w:p w14:paraId="0F9EFA6E" w14:textId="6DD07B96" w:rsidR="00275153" w:rsidRPr="00172746" w:rsidRDefault="00275153" w:rsidP="00172746">
            <w:pPr>
              <w:widowControl/>
              <w:jc w:val="center"/>
              <w:rPr>
                <w:rFonts w:asciiTheme="minorHAnsi" w:hAnsiTheme="minorHAnsi" w:cs="Arial"/>
              </w:rPr>
            </w:pPr>
            <w:r w:rsidRPr="00172746">
              <w:rPr>
                <w:rFonts w:asciiTheme="minorHAnsi" w:hAnsiTheme="minorHAnsi" w:cs="Arial"/>
              </w:rPr>
              <w:t>15</w:t>
            </w:r>
          </w:p>
        </w:tc>
      </w:tr>
      <w:tr w:rsidR="00275153" w:rsidRPr="00172746" w14:paraId="5F3B9971" w14:textId="77777777" w:rsidTr="00172746">
        <w:trPr>
          <w:trHeight w:val="288"/>
        </w:trPr>
        <w:tc>
          <w:tcPr>
            <w:tcW w:w="4945" w:type="dxa"/>
            <w:noWrap/>
            <w:hideMark/>
          </w:tcPr>
          <w:p w14:paraId="70AEA786" w14:textId="22F9EB2C" w:rsidR="00275153" w:rsidRPr="00172746" w:rsidRDefault="00275153" w:rsidP="00172746">
            <w:pPr>
              <w:widowControl/>
              <w:rPr>
                <w:rFonts w:asciiTheme="minorHAnsi" w:hAnsiTheme="minorHAnsi" w:cs="Arial"/>
              </w:rPr>
            </w:pPr>
            <w:r w:rsidRPr="00172746">
              <w:rPr>
                <w:rFonts w:asciiTheme="minorHAnsi" w:hAnsiTheme="minorHAnsi" w:cs="Arial"/>
              </w:rPr>
              <w:t>MSU Union Facilities Manager</w:t>
            </w:r>
          </w:p>
        </w:tc>
        <w:tc>
          <w:tcPr>
            <w:tcW w:w="1710" w:type="dxa"/>
            <w:noWrap/>
            <w:hideMark/>
          </w:tcPr>
          <w:p w14:paraId="775DA97A" w14:textId="1F8799AD" w:rsidR="00275153" w:rsidRPr="00172746" w:rsidRDefault="00275153" w:rsidP="00172746">
            <w:pPr>
              <w:widowControl/>
              <w:jc w:val="center"/>
              <w:rPr>
                <w:rFonts w:asciiTheme="minorHAnsi" w:hAnsiTheme="minorHAnsi" w:cs="Arial"/>
              </w:rPr>
            </w:pPr>
            <w:r w:rsidRPr="00172746">
              <w:rPr>
                <w:rFonts w:asciiTheme="minorHAnsi" w:hAnsiTheme="minorHAnsi" w:cs="Arial"/>
              </w:rPr>
              <w:t>14</w:t>
            </w:r>
          </w:p>
        </w:tc>
      </w:tr>
      <w:tr w:rsidR="00275153" w:rsidRPr="00172746" w14:paraId="19BCC2C5" w14:textId="77777777" w:rsidTr="00172746">
        <w:trPr>
          <w:trHeight w:val="288"/>
        </w:trPr>
        <w:tc>
          <w:tcPr>
            <w:tcW w:w="4945" w:type="dxa"/>
            <w:noWrap/>
            <w:hideMark/>
          </w:tcPr>
          <w:p w14:paraId="0C7A6217" w14:textId="388CBFFB" w:rsidR="00275153" w:rsidRPr="00172746" w:rsidRDefault="00275153" w:rsidP="00172746">
            <w:pPr>
              <w:widowControl/>
              <w:rPr>
                <w:rFonts w:asciiTheme="minorHAnsi" w:hAnsiTheme="minorHAnsi" w:cs="Arial"/>
              </w:rPr>
            </w:pPr>
            <w:r w:rsidRPr="00172746">
              <w:rPr>
                <w:rFonts w:asciiTheme="minorHAnsi" w:hAnsiTheme="minorHAnsi" w:cs="Arial"/>
              </w:rPr>
              <w:t>MSU Union Manager</w:t>
            </w:r>
          </w:p>
        </w:tc>
        <w:tc>
          <w:tcPr>
            <w:tcW w:w="1710" w:type="dxa"/>
            <w:noWrap/>
            <w:hideMark/>
          </w:tcPr>
          <w:p w14:paraId="4E11BE42" w14:textId="486A02AF" w:rsidR="00275153" w:rsidRPr="00172746" w:rsidRDefault="00275153" w:rsidP="00172746">
            <w:pPr>
              <w:widowControl/>
              <w:jc w:val="center"/>
              <w:rPr>
                <w:rFonts w:asciiTheme="minorHAnsi" w:hAnsiTheme="minorHAnsi" w:cs="Arial"/>
              </w:rPr>
            </w:pPr>
            <w:r w:rsidRPr="00172746">
              <w:rPr>
                <w:rFonts w:asciiTheme="minorHAnsi" w:hAnsiTheme="minorHAnsi" w:cs="Arial"/>
              </w:rPr>
              <w:t>14</w:t>
            </w:r>
          </w:p>
        </w:tc>
      </w:tr>
      <w:tr w:rsidR="00275153" w:rsidRPr="00172746" w14:paraId="52EEF3EB" w14:textId="77777777" w:rsidTr="00172746">
        <w:trPr>
          <w:trHeight w:val="288"/>
        </w:trPr>
        <w:tc>
          <w:tcPr>
            <w:tcW w:w="4945" w:type="dxa"/>
            <w:noWrap/>
            <w:hideMark/>
          </w:tcPr>
          <w:p w14:paraId="7988BC68" w14:textId="5F9D06C9" w:rsidR="00275153" w:rsidRPr="00172746" w:rsidRDefault="00275153" w:rsidP="00172746">
            <w:pPr>
              <w:widowControl/>
              <w:rPr>
                <w:rFonts w:asciiTheme="minorHAnsi" w:hAnsiTheme="minorHAnsi" w:cs="Arial"/>
              </w:rPr>
            </w:pPr>
            <w:r w:rsidRPr="00172746">
              <w:rPr>
                <w:rFonts w:asciiTheme="minorHAnsi" w:hAnsiTheme="minorHAnsi" w:cs="Arial"/>
              </w:rPr>
              <w:t>Multicultural Development Coordinator/S</w:t>
            </w:r>
          </w:p>
        </w:tc>
        <w:tc>
          <w:tcPr>
            <w:tcW w:w="1710" w:type="dxa"/>
            <w:noWrap/>
            <w:hideMark/>
          </w:tcPr>
          <w:p w14:paraId="0DB0CE81" w14:textId="55CD0686" w:rsidR="00275153" w:rsidRPr="00172746" w:rsidRDefault="00275153" w:rsidP="00172746">
            <w:pPr>
              <w:widowControl/>
              <w:jc w:val="center"/>
              <w:rPr>
                <w:rFonts w:asciiTheme="minorHAnsi" w:hAnsiTheme="minorHAnsi" w:cs="Arial"/>
              </w:rPr>
            </w:pPr>
            <w:r w:rsidRPr="00172746">
              <w:rPr>
                <w:rFonts w:asciiTheme="minorHAnsi" w:hAnsiTheme="minorHAnsi" w:cs="Arial"/>
              </w:rPr>
              <w:t>14</w:t>
            </w:r>
          </w:p>
        </w:tc>
      </w:tr>
      <w:tr w:rsidR="00275153" w:rsidRPr="00172746" w14:paraId="1E1AC5B3" w14:textId="77777777" w:rsidTr="00172746">
        <w:trPr>
          <w:trHeight w:val="288"/>
        </w:trPr>
        <w:tc>
          <w:tcPr>
            <w:tcW w:w="4945" w:type="dxa"/>
            <w:noWrap/>
            <w:hideMark/>
          </w:tcPr>
          <w:p w14:paraId="34105C08" w14:textId="0DB938AA" w:rsidR="00275153" w:rsidRPr="00172746" w:rsidRDefault="00275153" w:rsidP="00172746">
            <w:pPr>
              <w:widowControl/>
              <w:rPr>
                <w:rFonts w:asciiTheme="minorHAnsi" w:hAnsiTheme="minorHAnsi" w:cs="Arial"/>
              </w:rPr>
            </w:pPr>
            <w:r w:rsidRPr="00172746">
              <w:rPr>
                <w:rFonts w:asciiTheme="minorHAnsi" w:hAnsiTheme="minorHAnsi" w:cs="Arial"/>
              </w:rPr>
              <w:t>Munn Arena Assistant Manager</w:t>
            </w:r>
          </w:p>
        </w:tc>
        <w:tc>
          <w:tcPr>
            <w:tcW w:w="1710" w:type="dxa"/>
            <w:noWrap/>
            <w:hideMark/>
          </w:tcPr>
          <w:p w14:paraId="72A77AB1" w14:textId="725DFE53" w:rsidR="00275153" w:rsidRPr="00172746" w:rsidRDefault="00275153" w:rsidP="00172746">
            <w:pPr>
              <w:widowControl/>
              <w:jc w:val="center"/>
              <w:rPr>
                <w:rFonts w:asciiTheme="minorHAnsi" w:hAnsiTheme="minorHAnsi" w:cs="Arial"/>
              </w:rPr>
            </w:pPr>
            <w:r w:rsidRPr="00172746">
              <w:rPr>
                <w:rFonts w:asciiTheme="minorHAnsi" w:hAnsiTheme="minorHAnsi" w:cs="Arial"/>
              </w:rPr>
              <w:t>13</w:t>
            </w:r>
          </w:p>
        </w:tc>
      </w:tr>
      <w:tr w:rsidR="00275153" w:rsidRPr="00172746" w14:paraId="28589B3A" w14:textId="77777777" w:rsidTr="00172746">
        <w:trPr>
          <w:trHeight w:val="288"/>
        </w:trPr>
        <w:tc>
          <w:tcPr>
            <w:tcW w:w="4945" w:type="dxa"/>
            <w:noWrap/>
            <w:hideMark/>
          </w:tcPr>
          <w:p w14:paraId="041F1F00" w14:textId="6A286B60" w:rsidR="00275153" w:rsidRPr="00172746" w:rsidRDefault="00275153" w:rsidP="00172746">
            <w:pPr>
              <w:widowControl/>
              <w:rPr>
                <w:rFonts w:asciiTheme="minorHAnsi" w:hAnsiTheme="minorHAnsi" w:cs="Arial"/>
              </w:rPr>
            </w:pPr>
            <w:r w:rsidRPr="00172746">
              <w:rPr>
                <w:rFonts w:asciiTheme="minorHAnsi" w:hAnsiTheme="minorHAnsi" w:cs="Arial"/>
              </w:rPr>
              <w:t>Munn Arena Mgr</w:t>
            </w:r>
          </w:p>
        </w:tc>
        <w:tc>
          <w:tcPr>
            <w:tcW w:w="1710" w:type="dxa"/>
            <w:noWrap/>
            <w:hideMark/>
          </w:tcPr>
          <w:p w14:paraId="38F4F49A" w14:textId="0805C6BF" w:rsidR="00275153" w:rsidRPr="00172746" w:rsidRDefault="00275153" w:rsidP="00172746">
            <w:pPr>
              <w:widowControl/>
              <w:jc w:val="center"/>
              <w:rPr>
                <w:rFonts w:asciiTheme="minorHAnsi" w:hAnsiTheme="minorHAnsi" w:cs="Arial"/>
              </w:rPr>
            </w:pPr>
            <w:r w:rsidRPr="00172746">
              <w:rPr>
                <w:rFonts w:asciiTheme="minorHAnsi" w:hAnsiTheme="minorHAnsi" w:cs="Arial"/>
              </w:rPr>
              <w:t>14</w:t>
            </w:r>
          </w:p>
        </w:tc>
      </w:tr>
      <w:tr w:rsidR="00275153" w:rsidRPr="00172746" w14:paraId="06079614" w14:textId="77777777" w:rsidTr="00172746">
        <w:trPr>
          <w:trHeight w:val="288"/>
        </w:trPr>
        <w:tc>
          <w:tcPr>
            <w:tcW w:w="4945" w:type="dxa"/>
            <w:noWrap/>
            <w:hideMark/>
          </w:tcPr>
          <w:p w14:paraId="6A47CD65" w14:textId="658ECA65" w:rsidR="00275153" w:rsidRPr="00172746" w:rsidRDefault="00275153" w:rsidP="00172746">
            <w:pPr>
              <w:widowControl/>
              <w:rPr>
                <w:rFonts w:asciiTheme="minorHAnsi" w:hAnsiTheme="minorHAnsi" w:cs="Arial"/>
              </w:rPr>
            </w:pPr>
            <w:r w:rsidRPr="00172746">
              <w:rPr>
                <w:rFonts w:asciiTheme="minorHAnsi" w:hAnsiTheme="minorHAnsi" w:cs="Arial"/>
              </w:rPr>
              <w:t>Museum Registrar</w:t>
            </w:r>
          </w:p>
        </w:tc>
        <w:tc>
          <w:tcPr>
            <w:tcW w:w="1710" w:type="dxa"/>
            <w:noWrap/>
            <w:hideMark/>
          </w:tcPr>
          <w:p w14:paraId="5F9F86EA" w14:textId="7C11A0A2" w:rsidR="00275153" w:rsidRPr="00172746" w:rsidRDefault="00275153" w:rsidP="00172746">
            <w:pPr>
              <w:widowControl/>
              <w:jc w:val="center"/>
              <w:rPr>
                <w:rFonts w:asciiTheme="minorHAnsi" w:hAnsiTheme="minorHAnsi" w:cs="Arial"/>
              </w:rPr>
            </w:pPr>
            <w:r w:rsidRPr="00172746">
              <w:rPr>
                <w:rFonts w:asciiTheme="minorHAnsi" w:hAnsiTheme="minorHAnsi" w:cs="Arial"/>
              </w:rPr>
              <w:t>12</w:t>
            </w:r>
          </w:p>
        </w:tc>
      </w:tr>
      <w:tr w:rsidR="00275153" w:rsidRPr="00172746" w14:paraId="10902857" w14:textId="77777777" w:rsidTr="00172746">
        <w:trPr>
          <w:trHeight w:val="288"/>
        </w:trPr>
        <w:tc>
          <w:tcPr>
            <w:tcW w:w="4945" w:type="dxa"/>
            <w:noWrap/>
            <w:hideMark/>
          </w:tcPr>
          <w:p w14:paraId="6C153349" w14:textId="4B4B8ABB" w:rsidR="00275153" w:rsidRPr="00172746" w:rsidRDefault="00275153" w:rsidP="00172746">
            <w:pPr>
              <w:widowControl/>
              <w:rPr>
                <w:rFonts w:asciiTheme="minorHAnsi" w:hAnsiTheme="minorHAnsi" w:cs="Arial"/>
              </w:rPr>
            </w:pPr>
            <w:r w:rsidRPr="00172746">
              <w:rPr>
                <w:rFonts w:asciiTheme="minorHAnsi" w:hAnsiTheme="minorHAnsi" w:cs="Arial"/>
              </w:rPr>
              <w:t>Network Communications Manager</w:t>
            </w:r>
          </w:p>
        </w:tc>
        <w:tc>
          <w:tcPr>
            <w:tcW w:w="1710" w:type="dxa"/>
            <w:noWrap/>
            <w:hideMark/>
          </w:tcPr>
          <w:p w14:paraId="045D764D" w14:textId="61469202" w:rsidR="00275153" w:rsidRPr="00172746" w:rsidRDefault="00275153" w:rsidP="00172746">
            <w:pPr>
              <w:widowControl/>
              <w:jc w:val="center"/>
              <w:rPr>
                <w:rFonts w:asciiTheme="minorHAnsi" w:hAnsiTheme="minorHAnsi" w:cs="Arial"/>
              </w:rPr>
            </w:pPr>
            <w:r w:rsidRPr="00172746">
              <w:rPr>
                <w:rFonts w:asciiTheme="minorHAnsi" w:hAnsiTheme="minorHAnsi" w:cs="Arial"/>
              </w:rPr>
              <w:t>15</w:t>
            </w:r>
          </w:p>
        </w:tc>
      </w:tr>
      <w:tr w:rsidR="00275153" w:rsidRPr="00172746" w14:paraId="797E7FB8" w14:textId="77777777" w:rsidTr="00172746">
        <w:trPr>
          <w:trHeight w:val="288"/>
        </w:trPr>
        <w:tc>
          <w:tcPr>
            <w:tcW w:w="4945" w:type="dxa"/>
            <w:noWrap/>
            <w:hideMark/>
          </w:tcPr>
          <w:p w14:paraId="05684636" w14:textId="4D3B3FC4" w:rsidR="00275153" w:rsidRPr="00172746" w:rsidRDefault="00275153" w:rsidP="00172746">
            <w:pPr>
              <w:widowControl/>
              <w:rPr>
                <w:rFonts w:asciiTheme="minorHAnsi" w:hAnsiTheme="minorHAnsi" w:cs="Arial"/>
              </w:rPr>
            </w:pPr>
            <w:r w:rsidRPr="00172746">
              <w:rPr>
                <w:rFonts w:asciiTheme="minorHAnsi" w:hAnsiTheme="minorHAnsi" w:cs="Arial"/>
              </w:rPr>
              <w:t>Night Manager/S</w:t>
            </w:r>
          </w:p>
        </w:tc>
        <w:tc>
          <w:tcPr>
            <w:tcW w:w="1710" w:type="dxa"/>
            <w:noWrap/>
            <w:hideMark/>
          </w:tcPr>
          <w:p w14:paraId="0C5A265D" w14:textId="2152931E" w:rsidR="00275153" w:rsidRPr="00172746" w:rsidRDefault="00275153" w:rsidP="00172746">
            <w:pPr>
              <w:widowControl/>
              <w:jc w:val="center"/>
              <w:rPr>
                <w:rFonts w:asciiTheme="minorHAnsi" w:hAnsiTheme="minorHAnsi" w:cs="Arial"/>
              </w:rPr>
            </w:pPr>
            <w:r w:rsidRPr="00172746">
              <w:rPr>
                <w:rFonts w:asciiTheme="minorHAnsi" w:hAnsiTheme="minorHAnsi" w:cs="Arial"/>
              </w:rPr>
              <w:t>11</w:t>
            </w:r>
          </w:p>
        </w:tc>
      </w:tr>
      <w:tr w:rsidR="00275153" w:rsidRPr="00172746" w14:paraId="78E620E9" w14:textId="77777777" w:rsidTr="00172746">
        <w:trPr>
          <w:trHeight w:val="288"/>
        </w:trPr>
        <w:tc>
          <w:tcPr>
            <w:tcW w:w="4945" w:type="dxa"/>
            <w:noWrap/>
            <w:hideMark/>
          </w:tcPr>
          <w:p w14:paraId="04F6B00E" w14:textId="4C873983" w:rsidR="00275153" w:rsidRPr="00172746" w:rsidRDefault="00275153" w:rsidP="00172746">
            <w:pPr>
              <w:widowControl/>
              <w:rPr>
                <w:rFonts w:asciiTheme="minorHAnsi" w:hAnsiTheme="minorHAnsi" w:cs="Arial"/>
              </w:rPr>
            </w:pPr>
            <w:r w:rsidRPr="00172746">
              <w:rPr>
                <w:rFonts w:asciiTheme="minorHAnsi" w:hAnsiTheme="minorHAnsi" w:cs="Arial"/>
              </w:rPr>
              <w:t>Occupational Safety Compliance Officer/S</w:t>
            </w:r>
          </w:p>
        </w:tc>
        <w:tc>
          <w:tcPr>
            <w:tcW w:w="1710" w:type="dxa"/>
            <w:noWrap/>
            <w:hideMark/>
          </w:tcPr>
          <w:p w14:paraId="06CCC675" w14:textId="3889D35C" w:rsidR="00275153" w:rsidRPr="00172746" w:rsidRDefault="00275153" w:rsidP="00172746">
            <w:pPr>
              <w:widowControl/>
              <w:jc w:val="center"/>
              <w:rPr>
                <w:rFonts w:asciiTheme="minorHAnsi" w:hAnsiTheme="minorHAnsi" w:cs="Arial"/>
              </w:rPr>
            </w:pPr>
            <w:r w:rsidRPr="00172746">
              <w:rPr>
                <w:rFonts w:asciiTheme="minorHAnsi" w:hAnsiTheme="minorHAnsi" w:cs="Arial"/>
              </w:rPr>
              <w:t>14</w:t>
            </w:r>
          </w:p>
        </w:tc>
      </w:tr>
      <w:tr w:rsidR="00275153" w:rsidRPr="00172746" w14:paraId="524A1CD6" w14:textId="77777777" w:rsidTr="00172746">
        <w:trPr>
          <w:trHeight w:val="288"/>
        </w:trPr>
        <w:tc>
          <w:tcPr>
            <w:tcW w:w="4945" w:type="dxa"/>
            <w:noWrap/>
            <w:hideMark/>
          </w:tcPr>
          <w:p w14:paraId="2F898381" w14:textId="7A2D3B6C" w:rsidR="00275153" w:rsidRPr="00172746" w:rsidRDefault="00275153" w:rsidP="00172746">
            <w:pPr>
              <w:widowControl/>
              <w:rPr>
                <w:rFonts w:asciiTheme="minorHAnsi" w:hAnsiTheme="minorHAnsi" w:cs="Arial"/>
              </w:rPr>
            </w:pPr>
            <w:r w:rsidRPr="00172746">
              <w:rPr>
                <w:rFonts w:asciiTheme="minorHAnsi" w:hAnsiTheme="minorHAnsi" w:cs="Arial"/>
              </w:rPr>
              <w:t>Occupational Therapist II/S</w:t>
            </w:r>
          </w:p>
        </w:tc>
        <w:tc>
          <w:tcPr>
            <w:tcW w:w="1710" w:type="dxa"/>
            <w:noWrap/>
            <w:hideMark/>
          </w:tcPr>
          <w:p w14:paraId="4986C541" w14:textId="1FD84B0B" w:rsidR="00275153" w:rsidRPr="00172746" w:rsidRDefault="00275153" w:rsidP="00172746">
            <w:pPr>
              <w:widowControl/>
              <w:jc w:val="center"/>
              <w:rPr>
                <w:rFonts w:asciiTheme="minorHAnsi" w:hAnsiTheme="minorHAnsi" w:cs="Arial"/>
              </w:rPr>
            </w:pPr>
            <w:r w:rsidRPr="00172746">
              <w:rPr>
                <w:rFonts w:asciiTheme="minorHAnsi" w:hAnsiTheme="minorHAnsi" w:cs="Arial"/>
              </w:rPr>
              <w:t>13</w:t>
            </w:r>
          </w:p>
        </w:tc>
      </w:tr>
      <w:tr w:rsidR="00275153" w:rsidRPr="00172746" w14:paraId="29A21671" w14:textId="77777777" w:rsidTr="00172746">
        <w:trPr>
          <w:trHeight w:val="288"/>
        </w:trPr>
        <w:tc>
          <w:tcPr>
            <w:tcW w:w="4945" w:type="dxa"/>
            <w:noWrap/>
            <w:hideMark/>
          </w:tcPr>
          <w:p w14:paraId="00412FDD" w14:textId="359D8D0D" w:rsidR="00275153" w:rsidRPr="00172746" w:rsidRDefault="00275153" w:rsidP="00172746">
            <w:pPr>
              <w:widowControl/>
              <w:rPr>
                <w:rFonts w:asciiTheme="minorHAnsi" w:hAnsiTheme="minorHAnsi" w:cs="Arial"/>
              </w:rPr>
            </w:pPr>
            <w:r w:rsidRPr="00172746">
              <w:rPr>
                <w:rFonts w:asciiTheme="minorHAnsi" w:hAnsiTheme="minorHAnsi" w:cs="Arial"/>
              </w:rPr>
              <w:t>Ofc Of The Prov Budget &amp; Personnel Ofcr</w:t>
            </w:r>
          </w:p>
        </w:tc>
        <w:tc>
          <w:tcPr>
            <w:tcW w:w="1710" w:type="dxa"/>
            <w:noWrap/>
            <w:hideMark/>
          </w:tcPr>
          <w:p w14:paraId="5FD5D6E6" w14:textId="3F914BBC" w:rsidR="00275153" w:rsidRPr="00172746" w:rsidRDefault="00275153" w:rsidP="00172746">
            <w:pPr>
              <w:widowControl/>
              <w:jc w:val="center"/>
              <w:rPr>
                <w:rFonts w:asciiTheme="minorHAnsi" w:hAnsiTheme="minorHAnsi" w:cs="Arial"/>
              </w:rPr>
            </w:pPr>
            <w:r w:rsidRPr="00172746">
              <w:rPr>
                <w:rFonts w:asciiTheme="minorHAnsi" w:hAnsiTheme="minorHAnsi" w:cs="Arial"/>
              </w:rPr>
              <w:t>16</w:t>
            </w:r>
          </w:p>
        </w:tc>
      </w:tr>
      <w:tr w:rsidR="00275153" w:rsidRPr="00172746" w14:paraId="19724EA5" w14:textId="77777777" w:rsidTr="00172746">
        <w:trPr>
          <w:trHeight w:val="288"/>
        </w:trPr>
        <w:tc>
          <w:tcPr>
            <w:tcW w:w="4945" w:type="dxa"/>
            <w:noWrap/>
            <w:hideMark/>
          </w:tcPr>
          <w:p w14:paraId="4A43A998" w14:textId="3044F8ED" w:rsidR="00275153" w:rsidRPr="00172746" w:rsidRDefault="00275153" w:rsidP="00172746">
            <w:pPr>
              <w:widowControl/>
              <w:rPr>
                <w:rFonts w:asciiTheme="minorHAnsi" w:hAnsiTheme="minorHAnsi" w:cs="Arial"/>
              </w:rPr>
            </w:pPr>
            <w:r w:rsidRPr="00172746">
              <w:rPr>
                <w:rFonts w:asciiTheme="minorHAnsi" w:hAnsiTheme="minorHAnsi" w:cs="Arial"/>
              </w:rPr>
              <w:t>Office Of Clin Res Operations Admin Mgr</w:t>
            </w:r>
          </w:p>
        </w:tc>
        <w:tc>
          <w:tcPr>
            <w:tcW w:w="1710" w:type="dxa"/>
            <w:noWrap/>
            <w:hideMark/>
          </w:tcPr>
          <w:p w14:paraId="20CDFD12" w14:textId="0028E862" w:rsidR="00275153" w:rsidRPr="00172746" w:rsidRDefault="00275153" w:rsidP="00172746">
            <w:pPr>
              <w:widowControl/>
              <w:jc w:val="center"/>
              <w:rPr>
                <w:rFonts w:asciiTheme="minorHAnsi" w:hAnsiTheme="minorHAnsi" w:cs="Arial"/>
              </w:rPr>
            </w:pPr>
            <w:r w:rsidRPr="00172746">
              <w:rPr>
                <w:rFonts w:asciiTheme="minorHAnsi" w:hAnsiTheme="minorHAnsi" w:cs="Arial"/>
              </w:rPr>
              <w:t>15</w:t>
            </w:r>
          </w:p>
        </w:tc>
      </w:tr>
      <w:tr w:rsidR="00275153" w:rsidRPr="00172746" w14:paraId="62F255AA" w14:textId="77777777" w:rsidTr="00172746">
        <w:trPr>
          <w:trHeight w:val="288"/>
        </w:trPr>
        <w:tc>
          <w:tcPr>
            <w:tcW w:w="4945" w:type="dxa"/>
            <w:noWrap/>
            <w:hideMark/>
          </w:tcPr>
          <w:p w14:paraId="513FBEC5" w14:textId="720F196F" w:rsidR="00275153" w:rsidRPr="00172746" w:rsidRDefault="00275153" w:rsidP="00172746">
            <w:pPr>
              <w:widowControl/>
              <w:rPr>
                <w:rFonts w:asciiTheme="minorHAnsi" w:hAnsiTheme="minorHAnsi" w:cs="Arial"/>
              </w:rPr>
            </w:pPr>
            <w:r w:rsidRPr="00172746">
              <w:rPr>
                <w:rFonts w:asciiTheme="minorHAnsi" w:hAnsiTheme="minorHAnsi" w:cs="Arial"/>
              </w:rPr>
              <w:t>Office Supervisor I</w:t>
            </w:r>
          </w:p>
        </w:tc>
        <w:tc>
          <w:tcPr>
            <w:tcW w:w="1710" w:type="dxa"/>
            <w:noWrap/>
            <w:hideMark/>
          </w:tcPr>
          <w:p w14:paraId="15867990" w14:textId="335D9D85" w:rsidR="00275153" w:rsidRPr="00172746" w:rsidRDefault="00275153" w:rsidP="00172746">
            <w:pPr>
              <w:widowControl/>
              <w:jc w:val="center"/>
              <w:rPr>
                <w:rFonts w:asciiTheme="minorHAnsi" w:hAnsiTheme="minorHAnsi" w:cs="Arial"/>
              </w:rPr>
            </w:pPr>
            <w:r w:rsidRPr="00172746">
              <w:rPr>
                <w:rFonts w:asciiTheme="minorHAnsi" w:hAnsiTheme="minorHAnsi" w:cs="Arial"/>
              </w:rPr>
              <w:t>10</w:t>
            </w:r>
          </w:p>
        </w:tc>
      </w:tr>
      <w:tr w:rsidR="00275153" w:rsidRPr="00172746" w14:paraId="5DDC3EDD" w14:textId="77777777" w:rsidTr="00172746">
        <w:trPr>
          <w:trHeight w:val="288"/>
        </w:trPr>
        <w:tc>
          <w:tcPr>
            <w:tcW w:w="4945" w:type="dxa"/>
            <w:noWrap/>
            <w:hideMark/>
          </w:tcPr>
          <w:p w14:paraId="05CD381F" w14:textId="63941110" w:rsidR="00275153" w:rsidRPr="00172746" w:rsidRDefault="00275153" w:rsidP="00172746">
            <w:pPr>
              <w:widowControl/>
              <w:rPr>
                <w:rFonts w:asciiTheme="minorHAnsi" w:hAnsiTheme="minorHAnsi" w:cs="Arial"/>
              </w:rPr>
            </w:pPr>
            <w:r w:rsidRPr="00172746">
              <w:rPr>
                <w:rFonts w:asciiTheme="minorHAnsi" w:hAnsiTheme="minorHAnsi" w:cs="Arial"/>
              </w:rPr>
              <w:t>Office Supervisor II</w:t>
            </w:r>
          </w:p>
        </w:tc>
        <w:tc>
          <w:tcPr>
            <w:tcW w:w="1710" w:type="dxa"/>
            <w:noWrap/>
            <w:hideMark/>
          </w:tcPr>
          <w:p w14:paraId="2CEEBD2D" w14:textId="6236F012" w:rsidR="00275153" w:rsidRPr="00172746" w:rsidRDefault="00275153" w:rsidP="00172746">
            <w:pPr>
              <w:widowControl/>
              <w:jc w:val="center"/>
              <w:rPr>
                <w:rFonts w:asciiTheme="minorHAnsi" w:hAnsiTheme="minorHAnsi" w:cs="Arial"/>
              </w:rPr>
            </w:pPr>
            <w:r w:rsidRPr="00172746">
              <w:rPr>
                <w:rFonts w:asciiTheme="minorHAnsi" w:hAnsiTheme="minorHAnsi" w:cs="Arial"/>
              </w:rPr>
              <w:t>11</w:t>
            </w:r>
          </w:p>
        </w:tc>
      </w:tr>
      <w:tr w:rsidR="00275153" w:rsidRPr="00172746" w14:paraId="52BA4B40" w14:textId="77777777" w:rsidTr="00172746">
        <w:trPr>
          <w:trHeight w:val="288"/>
        </w:trPr>
        <w:tc>
          <w:tcPr>
            <w:tcW w:w="4945" w:type="dxa"/>
            <w:noWrap/>
            <w:hideMark/>
          </w:tcPr>
          <w:p w14:paraId="6564841E" w14:textId="7D68298D" w:rsidR="00275153" w:rsidRPr="00172746" w:rsidRDefault="00275153" w:rsidP="00172746">
            <w:pPr>
              <w:widowControl/>
              <w:rPr>
                <w:rFonts w:asciiTheme="minorHAnsi" w:hAnsiTheme="minorHAnsi" w:cs="Arial"/>
              </w:rPr>
            </w:pPr>
            <w:r w:rsidRPr="00172746">
              <w:rPr>
                <w:rFonts w:asciiTheme="minorHAnsi" w:hAnsiTheme="minorHAnsi" w:cs="Arial"/>
              </w:rPr>
              <w:t>Office Supervisor III</w:t>
            </w:r>
          </w:p>
        </w:tc>
        <w:tc>
          <w:tcPr>
            <w:tcW w:w="1710" w:type="dxa"/>
            <w:noWrap/>
            <w:hideMark/>
          </w:tcPr>
          <w:p w14:paraId="5C2D58F3" w14:textId="7931AF77" w:rsidR="00275153" w:rsidRPr="00172746" w:rsidRDefault="00275153" w:rsidP="00172746">
            <w:pPr>
              <w:widowControl/>
              <w:jc w:val="center"/>
              <w:rPr>
                <w:rFonts w:asciiTheme="minorHAnsi" w:hAnsiTheme="minorHAnsi" w:cs="Arial"/>
              </w:rPr>
            </w:pPr>
            <w:r w:rsidRPr="00172746">
              <w:rPr>
                <w:rFonts w:asciiTheme="minorHAnsi" w:hAnsiTheme="minorHAnsi" w:cs="Arial"/>
              </w:rPr>
              <w:t>12</w:t>
            </w:r>
          </w:p>
        </w:tc>
      </w:tr>
      <w:tr w:rsidR="00275153" w:rsidRPr="00172746" w14:paraId="01B92126" w14:textId="77777777" w:rsidTr="00172746">
        <w:trPr>
          <w:trHeight w:val="288"/>
        </w:trPr>
        <w:tc>
          <w:tcPr>
            <w:tcW w:w="4945" w:type="dxa"/>
            <w:noWrap/>
            <w:hideMark/>
          </w:tcPr>
          <w:p w14:paraId="4FE5C272" w14:textId="6F63A4A9" w:rsidR="00275153" w:rsidRPr="00172746" w:rsidRDefault="00275153" w:rsidP="00172746">
            <w:pPr>
              <w:widowControl/>
              <w:rPr>
                <w:rFonts w:asciiTheme="minorHAnsi" w:hAnsiTheme="minorHAnsi" w:cs="Arial"/>
              </w:rPr>
            </w:pPr>
            <w:r w:rsidRPr="00172746">
              <w:rPr>
                <w:rFonts w:asciiTheme="minorHAnsi" w:hAnsiTheme="minorHAnsi" w:cs="Arial"/>
              </w:rPr>
              <w:t>OPB Assistant Budget Officer/S</w:t>
            </w:r>
          </w:p>
        </w:tc>
        <w:tc>
          <w:tcPr>
            <w:tcW w:w="1710" w:type="dxa"/>
            <w:noWrap/>
            <w:hideMark/>
          </w:tcPr>
          <w:p w14:paraId="3C617458" w14:textId="05031744" w:rsidR="00275153" w:rsidRPr="00172746" w:rsidRDefault="00275153" w:rsidP="00172746">
            <w:pPr>
              <w:widowControl/>
              <w:jc w:val="center"/>
              <w:rPr>
                <w:rFonts w:asciiTheme="minorHAnsi" w:hAnsiTheme="minorHAnsi" w:cs="Arial"/>
              </w:rPr>
            </w:pPr>
            <w:r w:rsidRPr="00172746">
              <w:rPr>
                <w:rFonts w:asciiTheme="minorHAnsi" w:hAnsiTheme="minorHAnsi" w:cs="Arial"/>
              </w:rPr>
              <w:t>14</w:t>
            </w:r>
          </w:p>
        </w:tc>
      </w:tr>
      <w:tr w:rsidR="00275153" w:rsidRPr="00172746" w14:paraId="52D0FD61" w14:textId="77777777" w:rsidTr="00172746">
        <w:trPr>
          <w:trHeight w:val="288"/>
        </w:trPr>
        <w:tc>
          <w:tcPr>
            <w:tcW w:w="4945" w:type="dxa"/>
            <w:noWrap/>
            <w:hideMark/>
          </w:tcPr>
          <w:p w14:paraId="363965BA" w14:textId="37150B5C" w:rsidR="00275153" w:rsidRPr="00172746" w:rsidRDefault="00275153" w:rsidP="00172746">
            <w:pPr>
              <w:widowControl/>
              <w:rPr>
                <w:rFonts w:asciiTheme="minorHAnsi" w:hAnsiTheme="minorHAnsi" w:cs="Arial"/>
              </w:rPr>
            </w:pPr>
            <w:r w:rsidRPr="00172746">
              <w:rPr>
                <w:rFonts w:asciiTheme="minorHAnsi" w:hAnsiTheme="minorHAnsi" w:cs="Arial"/>
              </w:rPr>
              <w:t>Operations and Production Assistant Mgr</w:t>
            </w:r>
          </w:p>
        </w:tc>
        <w:tc>
          <w:tcPr>
            <w:tcW w:w="1710" w:type="dxa"/>
            <w:noWrap/>
            <w:hideMark/>
          </w:tcPr>
          <w:p w14:paraId="53006FE1" w14:textId="6524DB50" w:rsidR="00275153" w:rsidRPr="00172746" w:rsidRDefault="00275153" w:rsidP="00172746">
            <w:pPr>
              <w:widowControl/>
              <w:jc w:val="center"/>
              <w:rPr>
                <w:rFonts w:asciiTheme="minorHAnsi" w:hAnsiTheme="minorHAnsi" w:cs="Arial"/>
              </w:rPr>
            </w:pPr>
            <w:r w:rsidRPr="00172746">
              <w:rPr>
                <w:rFonts w:asciiTheme="minorHAnsi" w:hAnsiTheme="minorHAnsi" w:cs="Arial"/>
              </w:rPr>
              <w:t>12</w:t>
            </w:r>
          </w:p>
        </w:tc>
      </w:tr>
      <w:tr w:rsidR="00275153" w:rsidRPr="00172746" w14:paraId="407D059B" w14:textId="77777777" w:rsidTr="00172746">
        <w:trPr>
          <w:trHeight w:val="288"/>
        </w:trPr>
        <w:tc>
          <w:tcPr>
            <w:tcW w:w="4945" w:type="dxa"/>
            <w:noWrap/>
            <w:hideMark/>
          </w:tcPr>
          <w:p w14:paraId="369548A2" w14:textId="29D9E699" w:rsidR="00275153" w:rsidRPr="00172746" w:rsidRDefault="00275153" w:rsidP="00172746">
            <w:pPr>
              <w:widowControl/>
              <w:rPr>
                <w:rFonts w:asciiTheme="minorHAnsi" w:hAnsiTheme="minorHAnsi" w:cs="Arial"/>
              </w:rPr>
            </w:pPr>
            <w:r w:rsidRPr="00172746">
              <w:rPr>
                <w:rFonts w:asciiTheme="minorHAnsi" w:hAnsiTheme="minorHAnsi" w:cs="Arial"/>
              </w:rPr>
              <w:t>Operations and Safety Coordinator/S</w:t>
            </w:r>
          </w:p>
        </w:tc>
        <w:tc>
          <w:tcPr>
            <w:tcW w:w="1710" w:type="dxa"/>
            <w:noWrap/>
            <w:hideMark/>
          </w:tcPr>
          <w:p w14:paraId="181032E4" w14:textId="1811A9DF" w:rsidR="00275153" w:rsidRPr="00172746" w:rsidRDefault="00275153" w:rsidP="00172746">
            <w:pPr>
              <w:widowControl/>
              <w:jc w:val="center"/>
              <w:rPr>
                <w:rFonts w:asciiTheme="minorHAnsi" w:hAnsiTheme="minorHAnsi" w:cs="Arial"/>
              </w:rPr>
            </w:pPr>
            <w:r w:rsidRPr="00172746">
              <w:rPr>
                <w:rFonts w:asciiTheme="minorHAnsi" w:hAnsiTheme="minorHAnsi" w:cs="Arial"/>
              </w:rPr>
              <w:t>12</w:t>
            </w:r>
          </w:p>
        </w:tc>
      </w:tr>
      <w:tr w:rsidR="00275153" w:rsidRPr="00172746" w14:paraId="50AA0DD3" w14:textId="77777777" w:rsidTr="00172746">
        <w:trPr>
          <w:trHeight w:val="288"/>
        </w:trPr>
        <w:tc>
          <w:tcPr>
            <w:tcW w:w="4945" w:type="dxa"/>
            <w:noWrap/>
            <w:hideMark/>
          </w:tcPr>
          <w:p w14:paraId="174CEEAB" w14:textId="5B02780E" w:rsidR="00275153" w:rsidRPr="00172746" w:rsidRDefault="00275153" w:rsidP="00172746">
            <w:pPr>
              <w:widowControl/>
              <w:rPr>
                <w:rFonts w:asciiTheme="minorHAnsi" w:hAnsiTheme="minorHAnsi" w:cs="Arial"/>
              </w:rPr>
            </w:pPr>
            <w:r w:rsidRPr="00172746">
              <w:rPr>
                <w:rFonts w:asciiTheme="minorHAnsi" w:hAnsiTheme="minorHAnsi" w:cs="Arial"/>
              </w:rPr>
              <w:t>Operations Forester/S</w:t>
            </w:r>
          </w:p>
        </w:tc>
        <w:tc>
          <w:tcPr>
            <w:tcW w:w="1710" w:type="dxa"/>
            <w:noWrap/>
            <w:hideMark/>
          </w:tcPr>
          <w:p w14:paraId="7D6CC40C" w14:textId="771277C4" w:rsidR="00275153" w:rsidRPr="00172746" w:rsidRDefault="00275153" w:rsidP="00172746">
            <w:pPr>
              <w:widowControl/>
              <w:jc w:val="center"/>
              <w:rPr>
                <w:rFonts w:asciiTheme="minorHAnsi" w:hAnsiTheme="minorHAnsi" w:cs="Arial"/>
              </w:rPr>
            </w:pPr>
            <w:r w:rsidRPr="00172746">
              <w:rPr>
                <w:rFonts w:asciiTheme="minorHAnsi" w:hAnsiTheme="minorHAnsi" w:cs="Arial"/>
              </w:rPr>
              <w:t>11</w:t>
            </w:r>
          </w:p>
        </w:tc>
      </w:tr>
      <w:tr w:rsidR="00275153" w:rsidRPr="00172746" w14:paraId="3863324E" w14:textId="77777777" w:rsidTr="00172746">
        <w:trPr>
          <w:trHeight w:val="288"/>
        </w:trPr>
        <w:tc>
          <w:tcPr>
            <w:tcW w:w="4945" w:type="dxa"/>
            <w:noWrap/>
            <w:hideMark/>
          </w:tcPr>
          <w:p w14:paraId="26E12F18" w14:textId="2BE41A4E" w:rsidR="00275153" w:rsidRPr="00172746" w:rsidRDefault="00275153" w:rsidP="00172746">
            <w:pPr>
              <w:widowControl/>
              <w:rPr>
                <w:rFonts w:asciiTheme="minorHAnsi" w:hAnsiTheme="minorHAnsi" w:cs="Arial"/>
              </w:rPr>
            </w:pPr>
            <w:r w:rsidRPr="00172746">
              <w:rPr>
                <w:rFonts w:asciiTheme="minorHAnsi" w:hAnsiTheme="minorHAnsi" w:cs="Arial"/>
              </w:rPr>
              <w:t>Operations Manager/Breslin Center</w:t>
            </w:r>
          </w:p>
        </w:tc>
        <w:tc>
          <w:tcPr>
            <w:tcW w:w="1710" w:type="dxa"/>
            <w:noWrap/>
            <w:hideMark/>
          </w:tcPr>
          <w:p w14:paraId="27D88496" w14:textId="59B3084E" w:rsidR="00275153" w:rsidRPr="00172746" w:rsidRDefault="00275153" w:rsidP="00172746">
            <w:pPr>
              <w:widowControl/>
              <w:jc w:val="center"/>
              <w:rPr>
                <w:rFonts w:asciiTheme="minorHAnsi" w:hAnsiTheme="minorHAnsi" w:cs="Arial"/>
              </w:rPr>
            </w:pPr>
            <w:r w:rsidRPr="00172746">
              <w:rPr>
                <w:rFonts w:asciiTheme="minorHAnsi" w:hAnsiTheme="minorHAnsi" w:cs="Arial"/>
              </w:rPr>
              <w:t>14</w:t>
            </w:r>
          </w:p>
        </w:tc>
      </w:tr>
      <w:tr w:rsidR="00275153" w:rsidRPr="00172746" w14:paraId="510AF1A5" w14:textId="77777777" w:rsidTr="00172746">
        <w:trPr>
          <w:trHeight w:val="288"/>
        </w:trPr>
        <w:tc>
          <w:tcPr>
            <w:tcW w:w="4945" w:type="dxa"/>
            <w:noWrap/>
            <w:hideMark/>
          </w:tcPr>
          <w:p w14:paraId="508D9C92" w14:textId="2B0F8D38" w:rsidR="00275153" w:rsidRPr="00172746" w:rsidRDefault="00275153" w:rsidP="00172746">
            <w:pPr>
              <w:widowControl/>
              <w:rPr>
                <w:rFonts w:asciiTheme="minorHAnsi" w:hAnsiTheme="minorHAnsi" w:cs="Arial"/>
              </w:rPr>
            </w:pPr>
            <w:r w:rsidRPr="00172746">
              <w:rPr>
                <w:rFonts w:asciiTheme="minorHAnsi" w:hAnsiTheme="minorHAnsi" w:cs="Arial"/>
              </w:rPr>
              <w:t>Operations Supervisor I</w:t>
            </w:r>
          </w:p>
        </w:tc>
        <w:tc>
          <w:tcPr>
            <w:tcW w:w="1710" w:type="dxa"/>
            <w:noWrap/>
            <w:hideMark/>
          </w:tcPr>
          <w:p w14:paraId="63BC7CC1" w14:textId="1296A28E" w:rsidR="00275153" w:rsidRPr="00172746" w:rsidRDefault="00275153" w:rsidP="00172746">
            <w:pPr>
              <w:widowControl/>
              <w:jc w:val="center"/>
              <w:rPr>
                <w:rFonts w:asciiTheme="minorHAnsi" w:hAnsiTheme="minorHAnsi" w:cs="Arial"/>
              </w:rPr>
            </w:pPr>
            <w:r w:rsidRPr="00172746">
              <w:rPr>
                <w:rFonts w:asciiTheme="minorHAnsi" w:hAnsiTheme="minorHAnsi" w:cs="Arial"/>
              </w:rPr>
              <w:t>10</w:t>
            </w:r>
          </w:p>
        </w:tc>
      </w:tr>
      <w:tr w:rsidR="00275153" w:rsidRPr="00172746" w14:paraId="4E9E7B23" w14:textId="77777777" w:rsidTr="00172746">
        <w:trPr>
          <w:trHeight w:val="288"/>
        </w:trPr>
        <w:tc>
          <w:tcPr>
            <w:tcW w:w="4945" w:type="dxa"/>
            <w:noWrap/>
            <w:hideMark/>
          </w:tcPr>
          <w:p w14:paraId="2BE5389C" w14:textId="30AA9467" w:rsidR="00275153" w:rsidRPr="00172746" w:rsidRDefault="00275153" w:rsidP="00172746">
            <w:pPr>
              <w:widowControl/>
              <w:rPr>
                <w:rFonts w:asciiTheme="minorHAnsi" w:hAnsiTheme="minorHAnsi" w:cs="Arial"/>
              </w:rPr>
            </w:pPr>
            <w:r w:rsidRPr="00172746">
              <w:rPr>
                <w:rFonts w:asciiTheme="minorHAnsi" w:hAnsiTheme="minorHAnsi" w:cs="Arial"/>
              </w:rPr>
              <w:t>Operations Supervisor II</w:t>
            </w:r>
          </w:p>
        </w:tc>
        <w:tc>
          <w:tcPr>
            <w:tcW w:w="1710" w:type="dxa"/>
            <w:noWrap/>
            <w:hideMark/>
          </w:tcPr>
          <w:p w14:paraId="13B98135" w14:textId="387F4D7C" w:rsidR="00275153" w:rsidRPr="00172746" w:rsidRDefault="00275153" w:rsidP="00172746">
            <w:pPr>
              <w:widowControl/>
              <w:jc w:val="center"/>
              <w:rPr>
                <w:rFonts w:asciiTheme="minorHAnsi" w:hAnsiTheme="minorHAnsi" w:cs="Arial"/>
              </w:rPr>
            </w:pPr>
            <w:r w:rsidRPr="00172746">
              <w:rPr>
                <w:rFonts w:asciiTheme="minorHAnsi" w:hAnsiTheme="minorHAnsi" w:cs="Arial"/>
              </w:rPr>
              <w:t>11</w:t>
            </w:r>
          </w:p>
        </w:tc>
      </w:tr>
      <w:tr w:rsidR="00275153" w:rsidRPr="00172746" w14:paraId="43854A69" w14:textId="77777777" w:rsidTr="00172746">
        <w:trPr>
          <w:trHeight w:val="288"/>
        </w:trPr>
        <w:tc>
          <w:tcPr>
            <w:tcW w:w="4945" w:type="dxa"/>
            <w:noWrap/>
            <w:hideMark/>
          </w:tcPr>
          <w:p w14:paraId="30E6BFFD" w14:textId="6AD9DFB6" w:rsidR="00275153" w:rsidRPr="00172746" w:rsidRDefault="00275153" w:rsidP="00172746">
            <w:pPr>
              <w:widowControl/>
              <w:rPr>
                <w:rFonts w:asciiTheme="minorHAnsi" w:hAnsiTheme="minorHAnsi" w:cs="Arial"/>
              </w:rPr>
            </w:pPr>
            <w:r w:rsidRPr="00172746">
              <w:rPr>
                <w:rFonts w:asciiTheme="minorHAnsi" w:hAnsiTheme="minorHAnsi" w:cs="Arial"/>
              </w:rPr>
              <w:t>Operations Supervisor III</w:t>
            </w:r>
          </w:p>
        </w:tc>
        <w:tc>
          <w:tcPr>
            <w:tcW w:w="1710" w:type="dxa"/>
            <w:noWrap/>
            <w:hideMark/>
          </w:tcPr>
          <w:p w14:paraId="1F601152" w14:textId="11B50D44" w:rsidR="00275153" w:rsidRPr="00172746" w:rsidRDefault="00275153" w:rsidP="00172746">
            <w:pPr>
              <w:widowControl/>
              <w:jc w:val="center"/>
              <w:rPr>
                <w:rFonts w:asciiTheme="minorHAnsi" w:hAnsiTheme="minorHAnsi" w:cs="Arial"/>
              </w:rPr>
            </w:pPr>
            <w:r w:rsidRPr="00172746">
              <w:rPr>
                <w:rFonts w:asciiTheme="minorHAnsi" w:hAnsiTheme="minorHAnsi" w:cs="Arial"/>
              </w:rPr>
              <w:t>12</w:t>
            </w:r>
          </w:p>
        </w:tc>
      </w:tr>
      <w:tr w:rsidR="00275153" w:rsidRPr="00172746" w14:paraId="3DBA9611" w14:textId="77777777" w:rsidTr="00172746">
        <w:trPr>
          <w:trHeight w:val="288"/>
        </w:trPr>
        <w:tc>
          <w:tcPr>
            <w:tcW w:w="4945" w:type="dxa"/>
            <w:noWrap/>
            <w:hideMark/>
          </w:tcPr>
          <w:p w14:paraId="6B846CE4" w14:textId="2091B621" w:rsidR="00275153" w:rsidRPr="00172746" w:rsidRDefault="00275153" w:rsidP="00172746">
            <w:pPr>
              <w:widowControl/>
              <w:rPr>
                <w:rFonts w:asciiTheme="minorHAnsi" w:hAnsiTheme="minorHAnsi" w:cs="Arial"/>
              </w:rPr>
            </w:pPr>
            <w:r w:rsidRPr="00172746">
              <w:rPr>
                <w:rFonts w:asciiTheme="minorHAnsi" w:hAnsiTheme="minorHAnsi" w:cs="Arial"/>
              </w:rPr>
              <w:t>Performing Arts Assistant Director</w:t>
            </w:r>
          </w:p>
        </w:tc>
        <w:tc>
          <w:tcPr>
            <w:tcW w:w="1710" w:type="dxa"/>
            <w:noWrap/>
            <w:hideMark/>
          </w:tcPr>
          <w:p w14:paraId="5252635C" w14:textId="02F02E2F" w:rsidR="00275153" w:rsidRPr="00172746" w:rsidRDefault="00275153" w:rsidP="00172746">
            <w:pPr>
              <w:widowControl/>
              <w:jc w:val="center"/>
              <w:rPr>
                <w:rFonts w:asciiTheme="minorHAnsi" w:hAnsiTheme="minorHAnsi" w:cs="Arial"/>
              </w:rPr>
            </w:pPr>
            <w:r w:rsidRPr="00172746">
              <w:rPr>
                <w:rFonts w:asciiTheme="minorHAnsi" w:hAnsiTheme="minorHAnsi" w:cs="Arial"/>
              </w:rPr>
              <w:t>14</w:t>
            </w:r>
          </w:p>
        </w:tc>
      </w:tr>
      <w:tr w:rsidR="00275153" w:rsidRPr="00172746" w14:paraId="63DE0B8D" w14:textId="77777777" w:rsidTr="00172746">
        <w:trPr>
          <w:trHeight w:val="288"/>
        </w:trPr>
        <w:tc>
          <w:tcPr>
            <w:tcW w:w="4945" w:type="dxa"/>
            <w:noWrap/>
            <w:hideMark/>
          </w:tcPr>
          <w:p w14:paraId="3A1BD541" w14:textId="540E9FBF" w:rsidR="00275153" w:rsidRPr="00172746" w:rsidRDefault="00275153" w:rsidP="00172746">
            <w:pPr>
              <w:widowControl/>
              <w:rPr>
                <w:rFonts w:asciiTheme="minorHAnsi" w:hAnsiTheme="minorHAnsi" w:cs="Arial"/>
              </w:rPr>
            </w:pPr>
            <w:r w:rsidRPr="00172746">
              <w:rPr>
                <w:rFonts w:asciiTheme="minorHAnsi" w:hAnsiTheme="minorHAnsi" w:cs="Arial"/>
              </w:rPr>
              <w:t>Performing Arts Associate Director</w:t>
            </w:r>
          </w:p>
        </w:tc>
        <w:tc>
          <w:tcPr>
            <w:tcW w:w="1710" w:type="dxa"/>
            <w:noWrap/>
            <w:hideMark/>
          </w:tcPr>
          <w:p w14:paraId="58D0F89A" w14:textId="0F0B36F3" w:rsidR="00275153" w:rsidRPr="00172746" w:rsidRDefault="00275153" w:rsidP="00172746">
            <w:pPr>
              <w:widowControl/>
              <w:jc w:val="center"/>
              <w:rPr>
                <w:rFonts w:asciiTheme="minorHAnsi" w:hAnsiTheme="minorHAnsi" w:cs="Arial"/>
              </w:rPr>
            </w:pPr>
            <w:r w:rsidRPr="00172746">
              <w:rPr>
                <w:rFonts w:asciiTheme="minorHAnsi" w:hAnsiTheme="minorHAnsi" w:cs="Arial"/>
              </w:rPr>
              <w:t>15</w:t>
            </w:r>
          </w:p>
        </w:tc>
      </w:tr>
      <w:tr w:rsidR="00275153" w:rsidRPr="00172746" w14:paraId="6CA78023" w14:textId="77777777" w:rsidTr="00172746">
        <w:trPr>
          <w:trHeight w:val="288"/>
        </w:trPr>
        <w:tc>
          <w:tcPr>
            <w:tcW w:w="4945" w:type="dxa"/>
            <w:noWrap/>
            <w:hideMark/>
          </w:tcPr>
          <w:p w14:paraId="586E17BB" w14:textId="28425E0B" w:rsidR="00275153" w:rsidRPr="00172746" w:rsidRDefault="00275153" w:rsidP="00172746">
            <w:pPr>
              <w:widowControl/>
              <w:rPr>
                <w:rFonts w:asciiTheme="minorHAnsi" w:hAnsiTheme="minorHAnsi" w:cs="Arial"/>
              </w:rPr>
            </w:pPr>
            <w:r w:rsidRPr="00172746">
              <w:rPr>
                <w:rFonts w:asciiTheme="minorHAnsi" w:hAnsiTheme="minorHAnsi" w:cs="Arial"/>
              </w:rPr>
              <w:t>Pest Management Supervisor</w:t>
            </w:r>
          </w:p>
        </w:tc>
        <w:tc>
          <w:tcPr>
            <w:tcW w:w="1710" w:type="dxa"/>
            <w:noWrap/>
            <w:hideMark/>
          </w:tcPr>
          <w:p w14:paraId="12915646" w14:textId="5251657C" w:rsidR="00275153" w:rsidRPr="00172746" w:rsidRDefault="00275153" w:rsidP="00172746">
            <w:pPr>
              <w:widowControl/>
              <w:jc w:val="center"/>
              <w:rPr>
                <w:rFonts w:asciiTheme="minorHAnsi" w:hAnsiTheme="minorHAnsi" w:cs="Arial"/>
              </w:rPr>
            </w:pPr>
            <w:r w:rsidRPr="00172746">
              <w:rPr>
                <w:rFonts w:asciiTheme="minorHAnsi" w:hAnsiTheme="minorHAnsi" w:cs="Arial"/>
              </w:rPr>
              <w:t>13</w:t>
            </w:r>
          </w:p>
        </w:tc>
      </w:tr>
      <w:tr w:rsidR="00275153" w:rsidRPr="00172746" w14:paraId="03DFB4D9" w14:textId="77777777" w:rsidTr="00172746">
        <w:trPr>
          <w:trHeight w:val="288"/>
        </w:trPr>
        <w:tc>
          <w:tcPr>
            <w:tcW w:w="4945" w:type="dxa"/>
            <w:noWrap/>
            <w:hideMark/>
          </w:tcPr>
          <w:p w14:paraId="70EBAE35" w14:textId="355E4E04" w:rsidR="00275153" w:rsidRPr="00172746" w:rsidRDefault="00275153" w:rsidP="00172746">
            <w:pPr>
              <w:widowControl/>
              <w:rPr>
                <w:rFonts w:asciiTheme="minorHAnsi" w:hAnsiTheme="minorHAnsi" w:cs="Arial"/>
              </w:rPr>
            </w:pPr>
            <w:r w:rsidRPr="00172746">
              <w:rPr>
                <w:rFonts w:asciiTheme="minorHAnsi" w:hAnsiTheme="minorHAnsi" w:cs="Arial"/>
              </w:rPr>
              <w:t>Pharmacist I/S</w:t>
            </w:r>
          </w:p>
        </w:tc>
        <w:tc>
          <w:tcPr>
            <w:tcW w:w="1710" w:type="dxa"/>
            <w:noWrap/>
            <w:hideMark/>
          </w:tcPr>
          <w:p w14:paraId="1C870BE3" w14:textId="253E2479" w:rsidR="00275153" w:rsidRPr="00172746" w:rsidRDefault="00275153" w:rsidP="00172746">
            <w:pPr>
              <w:widowControl/>
              <w:jc w:val="center"/>
              <w:rPr>
                <w:rFonts w:asciiTheme="minorHAnsi" w:hAnsiTheme="minorHAnsi" w:cs="Arial"/>
              </w:rPr>
            </w:pPr>
            <w:r w:rsidRPr="00172746">
              <w:rPr>
                <w:rFonts w:asciiTheme="minorHAnsi" w:hAnsiTheme="minorHAnsi" w:cs="Arial"/>
              </w:rPr>
              <w:t>13</w:t>
            </w:r>
          </w:p>
        </w:tc>
      </w:tr>
      <w:tr w:rsidR="00275153" w:rsidRPr="00172746" w14:paraId="68C250A1" w14:textId="77777777" w:rsidTr="00172746">
        <w:trPr>
          <w:trHeight w:val="288"/>
        </w:trPr>
        <w:tc>
          <w:tcPr>
            <w:tcW w:w="4945" w:type="dxa"/>
            <w:noWrap/>
            <w:hideMark/>
          </w:tcPr>
          <w:p w14:paraId="382990D8" w14:textId="079167DB" w:rsidR="00275153" w:rsidRPr="00172746" w:rsidRDefault="00275153" w:rsidP="00172746">
            <w:pPr>
              <w:widowControl/>
              <w:rPr>
                <w:rFonts w:asciiTheme="minorHAnsi" w:hAnsiTheme="minorHAnsi" w:cs="Arial"/>
              </w:rPr>
            </w:pPr>
            <w:r w:rsidRPr="00172746">
              <w:rPr>
                <w:rFonts w:asciiTheme="minorHAnsi" w:hAnsiTheme="minorHAnsi" w:cs="Arial"/>
              </w:rPr>
              <w:t>Pharmacist II</w:t>
            </w:r>
          </w:p>
        </w:tc>
        <w:tc>
          <w:tcPr>
            <w:tcW w:w="1710" w:type="dxa"/>
            <w:noWrap/>
            <w:hideMark/>
          </w:tcPr>
          <w:p w14:paraId="2DA68829" w14:textId="60818FD1" w:rsidR="00275153" w:rsidRPr="00172746" w:rsidRDefault="00275153" w:rsidP="00172746">
            <w:pPr>
              <w:widowControl/>
              <w:jc w:val="center"/>
              <w:rPr>
                <w:rFonts w:asciiTheme="minorHAnsi" w:hAnsiTheme="minorHAnsi" w:cs="Arial"/>
              </w:rPr>
            </w:pPr>
            <w:r w:rsidRPr="00172746">
              <w:rPr>
                <w:rFonts w:asciiTheme="minorHAnsi" w:hAnsiTheme="minorHAnsi" w:cs="Arial"/>
              </w:rPr>
              <w:t>15</w:t>
            </w:r>
          </w:p>
        </w:tc>
      </w:tr>
      <w:tr w:rsidR="00275153" w:rsidRPr="00172746" w14:paraId="723FB174" w14:textId="77777777" w:rsidTr="00172746">
        <w:trPr>
          <w:trHeight w:val="288"/>
        </w:trPr>
        <w:tc>
          <w:tcPr>
            <w:tcW w:w="4945" w:type="dxa"/>
            <w:noWrap/>
            <w:hideMark/>
          </w:tcPr>
          <w:p w14:paraId="019C1220" w14:textId="2A33E537" w:rsidR="00275153" w:rsidRPr="00172746" w:rsidRDefault="00275153" w:rsidP="00172746">
            <w:pPr>
              <w:widowControl/>
              <w:rPr>
                <w:rFonts w:asciiTheme="minorHAnsi" w:hAnsiTheme="minorHAnsi" w:cs="Arial"/>
              </w:rPr>
            </w:pPr>
            <w:r w:rsidRPr="00172746">
              <w:rPr>
                <w:rFonts w:asciiTheme="minorHAnsi" w:hAnsiTheme="minorHAnsi" w:cs="Arial"/>
              </w:rPr>
              <w:t>Physical Plant Human Resources Manager</w:t>
            </w:r>
          </w:p>
        </w:tc>
        <w:tc>
          <w:tcPr>
            <w:tcW w:w="1710" w:type="dxa"/>
            <w:noWrap/>
            <w:hideMark/>
          </w:tcPr>
          <w:p w14:paraId="5B6FFCBC" w14:textId="5F8E434A" w:rsidR="00275153" w:rsidRPr="00172746" w:rsidRDefault="00275153" w:rsidP="00172746">
            <w:pPr>
              <w:widowControl/>
              <w:jc w:val="center"/>
              <w:rPr>
                <w:rFonts w:asciiTheme="minorHAnsi" w:hAnsiTheme="minorHAnsi" w:cs="Arial"/>
              </w:rPr>
            </w:pPr>
            <w:r w:rsidRPr="00172746">
              <w:rPr>
                <w:rFonts w:asciiTheme="minorHAnsi" w:hAnsiTheme="minorHAnsi" w:cs="Arial"/>
              </w:rPr>
              <w:t>15</w:t>
            </w:r>
          </w:p>
        </w:tc>
      </w:tr>
      <w:tr w:rsidR="00275153" w:rsidRPr="00172746" w14:paraId="1D228C2F" w14:textId="77777777" w:rsidTr="00172746">
        <w:trPr>
          <w:trHeight w:val="288"/>
        </w:trPr>
        <w:tc>
          <w:tcPr>
            <w:tcW w:w="4945" w:type="dxa"/>
            <w:noWrap/>
            <w:hideMark/>
          </w:tcPr>
          <w:p w14:paraId="1087AFCC" w14:textId="0DD7BC89" w:rsidR="00275153" w:rsidRPr="00172746" w:rsidRDefault="00275153" w:rsidP="00172746">
            <w:pPr>
              <w:widowControl/>
              <w:rPr>
                <w:rFonts w:asciiTheme="minorHAnsi" w:hAnsiTheme="minorHAnsi" w:cs="Arial"/>
              </w:rPr>
            </w:pPr>
            <w:r w:rsidRPr="00172746">
              <w:rPr>
                <w:rFonts w:asciiTheme="minorHAnsi" w:hAnsiTheme="minorHAnsi" w:cs="Arial"/>
              </w:rPr>
              <w:t>Physical Therapist II</w:t>
            </w:r>
          </w:p>
        </w:tc>
        <w:tc>
          <w:tcPr>
            <w:tcW w:w="1710" w:type="dxa"/>
            <w:noWrap/>
            <w:hideMark/>
          </w:tcPr>
          <w:p w14:paraId="406FD3F1" w14:textId="4CBD51B2" w:rsidR="00275153" w:rsidRPr="00172746" w:rsidRDefault="00275153" w:rsidP="00172746">
            <w:pPr>
              <w:widowControl/>
              <w:jc w:val="center"/>
              <w:rPr>
                <w:rFonts w:asciiTheme="minorHAnsi" w:hAnsiTheme="minorHAnsi" w:cs="Arial"/>
              </w:rPr>
            </w:pPr>
            <w:r w:rsidRPr="00172746">
              <w:rPr>
                <w:rFonts w:asciiTheme="minorHAnsi" w:hAnsiTheme="minorHAnsi" w:cs="Arial"/>
              </w:rPr>
              <w:t>13</w:t>
            </w:r>
          </w:p>
        </w:tc>
      </w:tr>
      <w:tr w:rsidR="00275153" w:rsidRPr="00172746" w14:paraId="0E945249" w14:textId="77777777" w:rsidTr="00172746">
        <w:trPr>
          <w:trHeight w:val="288"/>
        </w:trPr>
        <w:tc>
          <w:tcPr>
            <w:tcW w:w="4945" w:type="dxa"/>
            <w:noWrap/>
            <w:hideMark/>
          </w:tcPr>
          <w:p w14:paraId="5168B36D" w14:textId="4D441157" w:rsidR="00275153" w:rsidRPr="00172746" w:rsidRDefault="00275153" w:rsidP="00172746">
            <w:pPr>
              <w:widowControl/>
              <w:rPr>
                <w:rFonts w:asciiTheme="minorHAnsi" w:hAnsiTheme="minorHAnsi" w:cs="Arial"/>
              </w:rPr>
            </w:pPr>
            <w:r w:rsidRPr="00172746">
              <w:rPr>
                <w:rFonts w:asciiTheme="minorHAnsi" w:hAnsiTheme="minorHAnsi" w:cs="Arial"/>
              </w:rPr>
              <w:t>Physical Therapist III</w:t>
            </w:r>
          </w:p>
        </w:tc>
        <w:tc>
          <w:tcPr>
            <w:tcW w:w="1710" w:type="dxa"/>
            <w:noWrap/>
            <w:hideMark/>
          </w:tcPr>
          <w:p w14:paraId="38B839F6" w14:textId="687D1152" w:rsidR="00275153" w:rsidRPr="00172746" w:rsidRDefault="00275153" w:rsidP="00172746">
            <w:pPr>
              <w:widowControl/>
              <w:jc w:val="center"/>
              <w:rPr>
                <w:rFonts w:asciiTheme="minorHAnsi" w:hAnsiTheme="minorHAnsi" w:cs="Arial"/>
              </w:rPr>
            </w:pPr>
            <w:r w:rsidRPr="00172746">
              <w:rPr>
                <w:rFonts w:asciiTheme="minorHAnsi" w:hAnsiTheme="minorHAnsi" w:cs="Arial"/>
              </w:rPr>
              <w:t>14</w:t>
            </w:r>
          </w:p>
        </w:tc>
      </w:tr>
      <w:tr w:rsidR="00275153" w:rsidRPr="00172746" w14:paraId="4A275A8E" w14:textId="77777777" w:rsidTr="00172746">
        <w:trPr>
          <w:trHeight w:val="288"/>
        </w:trPr>
        <w:tc>
          <w:tcPr>
            <w:tcW w:w="4945" w:type="dxa"/>
            <w:noWrap/>
            <w:hideMark/>
          </w:tcPr>
          <w:p w14:paraId="6B256BAC" w14:textId="40CA1909" w:rsidR="00275153" w:rsidRPr="00172746" w:rsidRDefault="00275153" w:rsidP="00172746">
            <w:pPr>
              <w:widowControl/>
              <w:rPr>
                <w:rFonts w:asciiTheme="minorHAnsi" w:hAnsiTheme="minorHAnsi" w:cs="Arial"/>
              </w:rPr>
            </w:pPr>
            <w:r w:rsidRPr="00172746">
              <w:rPr>
                <w:rFonts w:asciiTheme="minorHAnsi" w:hAnsiTheme="minorHAnsi" w:cs="Arial"/>
              </w:rPr>
              <w:t>Planetarium Manager</w:t>
            </w:r>
          </w:p>
        </w:tc>
        <w:tc>
          <w:tcPr>
            <w:tcW w:w="1710" w:type="dxa"/>
            <w:noWrap/>
            <w:hideMark/>
          </w:tcPr>
          <w:p w14:paraId="15A08552" w14:textId="43F13739" w:rsidR="00275153" w:rsidRPr="00172746" w:rsidRDefault="00275153" w:rsidP="00172746">
            <w:pPr>
              <w:widowControl/>
              <w:jc w:val="center"/>
              <w:rPr>
                <w:rFonts w:asciiTheme="minorHAnsi" w:hAnsiTheme="minorHAnsi" w:cs="Arial"/>
              </w:rPr>
            </w:pPr>
            <w:r w:rsidRPr="00172746">
              <w:rPr>
                <w:rFonts w:asciiTheme="minorHAnsi" w:hAnsiTheme="minorHAnsi" w:cs="Arial"/>
              </w:rPr>
              <w:t>15</w:t>
            </w:r>
          </w:p>
        </w:tc>
      </w:tr>
      <w:tr w:rsidR="00275153" w:rsidRPr="00172746" w14:paraId="4D06442E" w14:textId="77777777" w:rsidTr="00172746">
        <w:trPr>
          <w:trHeight w:val="288"/>
        </w:trPr>
        <w:tc>
          <w:tcPr>
            <w:tcW w:w="4945" w:type="dxa"/>
            <w:noWrap/>
            <w:hideMark/>
          </w:tcPr>
          <w:p w14:paraId="62C9C32A" w14:textId="1847F24E" w:rsidR="00275153" w:rsidRPr="00172746" w:rsidRDefault="00275153" w:rsidP="00172746">
            <w:pPr>
              <w:widowControl/>
              <w:rPr>
                <w:rFonts w:asciiTheme="minorHAnsi" w:hAnsiTheme="minorHAnsi" w:cs="Arial"/>
              </w:rPr>
            </w:pPr>
            <w:r w:rsidRPr="00172746">
              <w:rPr>
                <w:rFonts w:asciiTheme="minorHAnsi" w:hAnsiTheme="minorHAnsi" w:cs="Arial"/>
              </w:rPr>
              <w:t>Planner/Inspector/Analyst I/S</w:t>
            </w:r>
          </w:p>
        </w:tc>
        <w:tc>
          <w:tcPr>
            <w:tcW w:w="1710" w:type="dxa"/>
            <w:noWrap/>
            <w:hideMark/>
          </w:tcPr>
          <w:p w14:paraId="71510A55" w14:textId="51F74729" w:rsidR="00275153" w:rsidRPr="00172746" w:rsidRDefault="00275153" w:rsidP="00172746">
            <w:pPr>
              <w:widowControl/>
              <w:jc w:val="center"/>
              <w:rPr>
                <w:rFonts w:asciiTheme="minorHAnsi" w:hAnsiTheme="minorHAnsi" w:cs="Arial"/>
              </w:rPr>
            </w:pPr>
            <w:r w:rsidRPr="00172746">
              <w:rPr>
                <w:rFonts w:asciiTheme="minorHAnsi" w:hAnsiTheme="minorHAnsi" w:cs="Arial"/>
              </w:rPr>
              <w:t>11</w:t>
            </w:r>
          </w:p>
        </w:tc>
      </w:tr>
      <w:tr w:rsidR="00275153" w:rsidRPr="00172746" w14:paraId="0BE00638" w14:textId="77777777" w:rsidTr="00172746">
        <w:trPr>
          <w:trHeight w:val="288"/>
        </w:trPr>
        <w:tc>
          <w:tcPr>
            <w:tcW w:w="4945" w:type="dxa"/>
            <w:noWrap/>
            <w:hideMark/>
          </w:tcPr>
          <w:p w14:paraId="047288BC" w14:textId="25AE4A79" w:rsidR="00275153" w:rsidRPr="00172746" w:rsidRDefault="00275153" w:rsidP="00172746">
            <w:pPr>
              <w:widowControl/>
              <w:rPr>
                <w:rFonts w:asciiTheme="minorHAnsi" w:hAnsiTheme="minorHAnsi" w:cs="Arial"/>
              </w:rPr>
            </w:pPr>
            <w:r w:rsidRPr="00172746">
              <w:rPr>
                <w:rFonts w:asciiTheme="minorHAnsi" w:hAnsiTheme="minorHAnsi" w:cs="Arial"/>
              </w:rPr>
              <w:t>Planner/Inspector/Analyst II/S</w:t>
            </w:r>
          </w:p>
        </w:tc>
        <w:tc>
          <w:tcPr>
            <w:tcW w:w="1710" w:type="dxa"/>
            <w:noWrap/>
            <w:hideMark/>
          </w:tcPr>
          <w:p w14:paraId="38F4369D" w14:textId="02AAE084" w:rsidR="00275153" w:rsidRPr="00172746" w:rsidRDefault="00275153" w:rsidP="00172746">
            <w:pPr>
              <w:widowControl/>
              <w:jc w:val="center"/>
              <w:rPr>
                <w:rFonts w:asciiTheme="minorHAnsi" w:hAnsiTheme="minorHAnsi" w:cs="Arial"/>
              </w:rPr>
            </w:pPr>
            <w:r w:rsidRPr="00172746">
              <w:rPr>
                <w:rFonts w:asciiTheme="minorHAnsi" w:hAnsiTheme="minorHAnsi" w:cs="Arial"/>
              </w:rPr>
              <w:t>13</w:t>
            </w:r>
          </w:p>
        </w:tc>
      </w:tr>
      <w:tr w:rsidR="00275153" w:rsidRPr="00172746" w14:paraId="6682E9D8" w14:textId="77777777" w:rsidTr="00172746">
        <w:trPr>
          <w:trHeight w:val="288"/>
        </w:trPr>
        <w:tc>
          <w:tcPr>
            <w:tcW w:w="4945" w:type="dxa"/>
            <w:noWrap/>
            <w:hideMark/>
          </w:tcPr>
          <w:p w14:paraId="2C5B5C60" w14:textId="27769F7B" w:rsidR="00275153" w:rsidRPr="00172746" w:rsidRDefault="00275153" w:rsidP="00172746">
            <w:pPr>
              <w:widowControl/>
              <w:rPr>
                <w:rFonts w:asciiTheme="minorHAnsi" w:hAnsiTheme="minorHAnsi" w:cs="Arial"/>
              </w:rPr>
            </w:pPr>
            <w:r w:rsidRPr="00172746">
              <w:rPr>
                <w:rFonts w:asciiTheme="minorHAnsi" w:hAnsiTheme="minorHAnsi" w:cs="Arial"/>
              </w:rPr>
              <w:t>Planner/Inspector/Analyst III/S</w:t>
            </w:r>
          </w:p>
        </w:tc>
        <w:tc>
          <w:tcPr>
            <w:tcW w:w="1710" w:type="dxa"/>
            <w:noWrap/>
            <w:hideMark/>
          </w:tcPr>
          <w:p w14:paraId="47F39409" w14:textId="4A6EE874" w:rsidR="00275153" w:rsidRPr="00172746" w:rsidRDefault="00275153" w:rsidP="00172746">
            <w:pPr>
              <w:widowControl/>
              <w:jc w:val="center"/>
              <w:rPr>
                <w:rFonts w:asciiTheme="minorHAnsi" w:hAnsiTheme="minorHAnsi" w:cs="Arial"/>
              </w:rPr>
            </w:pPr>
            <w:r w:rsidRPr="00172746">
              <w:rPr>
                <w:rFonts w:asciiTheme="minorHAnsi" w:hAnsiTheme="minorHAnsi" w:cs="Arial"/>
              </w:rPr>
              <w:t>14</w:t>
            </w:r>
          </w:p>
        </w:tc>
      </w:tr>
      <w:tr w:rsidR="00275153" w:rsidRPr="00172746" w14:paraId="5C1A7B42" w14:textId="77777777" w:rsidTr="00172746">
        <w:trPr>
          <w:trHeight w:val="288"/>
        </w:trPr>
        <w:tc>
          <w:tcPr>
            <w:tcW w:w="4945" w:type="dxa"/>
            <w:noWrap/>
            <w:hideMark/>
          </w:tcPr>
          <w:p w14:paraId="4751F5BC" w14:textId="5F8DA059" w:rsidR="00275153" w:rsidRPr="00172746" w:rsidRDefault="00275153" w:rsidP="00172746">
            <w:pPr>
              <w:widowControl/>
              <w:rPr>
                <w:rFonts w:asciiTheme="minorHAnsi" w:hAnsiTheme="minorHAnsi" w:cs="Arial"/>
              </w:rPr>
            </w:pPr>
            <w:r w:rsidRPr="00172746">
              <w:rPr>
                <w:rFonts w:asciiTheme="minorHAnsi" w:hAnsiTheme="minorHAnsi" w:cs="Arial"/>
              </w:rPr>
              <w:t>Police Captain</w:t>
            </w:r>
          </w:p>
        </w:tc>
        <w:tc>
          <w:tcPr>
            <w:tcW w:w="1710" w:type="dxa"/>
            <w:noWrap/>
            <w:hideMark/>
          </w:tcPr>
          <w:p w14:paraId="2E4D0736" w14:textId="50D7C24E" w:rsidR="00275153" w:rsidRPr="00172746" w:rsidRDefault="00275153" w:rsidP="00172746">
            <w:pPr>
              <w:widowControl/>
              <w:jc w:val="center"/>
              <w:rPr>
                <w:rFonts w:asciiTheme="minorHAnsi" w:hAnsiTheme="minorHAnsi" w:cs="Arial"/>
              </w:rPr>
            </w:pPr>
            <w:r w:rsidRPr="00172746">
              <w:rPr>
                <w:rFonts w:asciiTheme="minorHAnsi" w:hAnsiTheme="minorHAnsi" w:cs="Arial"/>
              </w:rPr>
              <w:t>15</w:t>
            </w:r>
          </w:p>
        </w:tc>
      </w:tr>
      <w:tr w:rsidR="00275153" w:rsidRPr="00172746" w14:paraId="2F970EB8" w14:textId="77777777" w:rsidTr="00172746">
        <w:trPr>
          <w:trHeight w:val="288"/>
        </w:trPr>
        <w:tc>
          <w:tcPr>
            <w:tcW w:w="4945" w:type="dxa"/>
            <w:noWrap/>
            <w:hideMark/>
          </w:tcPr>
          <w:p w14:paraId="7EF7683E" w14:textId="192C433F" w:rsidR="00275153" w:rsidRPr="00172746" w:rsidRDefault="00275153" w:rsidP="00172746">
            <w:pPr>
              <w:widowControl/>
              <w:rPr>
                <w:rFonts w:asciiTheme="minorHAnsi" w:hAnsiTheme="minorHAnsi" w:cs="Arial"/>
              </w:rPr>
            </w:pPr>
            <w:r w:rsidRPr="00172746">
              <w:rPr>
                <w:rFonts w:asciiTheme="minorHAnsi" w:hAnsiTheme="minorHAnsi" w:cs="Arial"/>
              </w:rPr>
              <w:t>Police Inspector</w:t>
            </w:r>
          </w:p>
        </w:tc>
        <w:tc>
          <w:tcPr>
            <w:tcW w:w="1710" w:type="dxa"/>
            <w:noWrap/>
            <w:hideMark/>
          </w:tcPr>
          <w:p w14:paraId="7467077C" w14:textId="2BAF6811" w:rsidR="00275153" w:rsidRPr="00172746" w:rsidRDefault="00275153" w:rsidP="00172746">
            <w:pPr>
              <w:widowControl/>
              <w:jc w:val="center"/>
              <w:rPr>
                <w:rFonts w:asciiTheme="minorHAnsi" w:hAnsiTheme="minorHAnsi" w:cs="Arial"/>
              </w:rPr>
            </w:pPr>
            <w:r w:rsidRPr="00172746">
              <w:rPr>
                <w:rFonts w:asciiTheme="minorHAnsi" w:hAnsiTheme="minorHAnsi" w:cs="Arial"/>
              </w:rPr>
              <w:t>15</w:t>
            </w:r>
          </w:p>
        </w:tc>
      </w:tr>
      <w:tr w:rsidR="00275153" w:rsidRPr="00172746" w14:paraId="5497F74B" w14:textId="77777777" w:rsidTr="00172746">
        <w:trPr>
          <w:trHeight w:val="288"/>
        </w:trPr>
        <w:tc>
          <w:tcPr>
            <w:tcW w:w="4945" w:type="dxa"/>
            <w:noWrap/>
            <w:hideMark/>
          </w:tcPr>
          <w:p w14:paraId="511C6742" w14:textId="1878F89C" w:rsidR="00275153" w:rsidRPr="00172746" w:rsidRDefault="00275153" w:rsidP="00172746">
            <w:pPr>
              <w:widowControl/>
              <w:rPr>
                <w:rFonts w:asciiTheme="minorHAnsi" w:hAnsiTheme="minorHAnsi" w:cs="Arial"/>
              </w:rPr>
            </w:pPr>
            <w:r w:rsidRPr="00172746">
              <w:rPr>
                <w:rFonts w:asciiTheme="minorHAnsi" w:hAnsiTheme="minorHAnsi" w:cs="Arial"/>
              </w:rPr>
              <w:t>Police Lieutenant</w:t>
            </w:r>
          </w:p>
        </w:tc>
        <w:tc>
          <w:tcPr>
            <w:tcW w:w="1710" w:type="dxa"/>
            <w:noWrap/>
            <w:hideMark/>
          </w:tcPr>
          <w:p w14:paraId="49B23494" w14:textId="60A2F1B1" w:rsidR="00275153" w:rsidRPr="00172746" w:rsidRDefault="00275153" w:rsidP="00172746">
            <w:pPr>
              <w:widowControl/>
              <w:jc w:val="center"/>
              <w:rPr>
                <w:rFonts w:asciiTheme="minorHAnsi" w:hAnsiTheme="minorHAnsi" w:cs="Arial"/>
              </w:rPr>
            </w:pPr>
            <w:r w:rsidRPr="00172746">
              <w:rPr>
                <w:rFonts w:asciiTheme="minorHAnsi" w:hAnsiTheme="minorHAnsi" w:cs="Arial"/>
              </w:rPr>
              <w:t>14</w:t>
            </w:r>
          </w:p>
        </w:tc>
      </w:tr>
      <w:tr w:rsidR="00275153" w:rsidRPr="00172746" w14:paraId="2477CD43" w14:textId="77777777" w:rsidTr="00172746">
        <w:trPr>
          <w:trHeight w:val="288"/>
        </w:trPr>
        <w:tc>
          <w:tcPr>
            <w:tcW w:w="4945" w:type="dxa"/>
            <w:noWrap/>
            <w:hideMark/>
          </w:tcPr>
          <w:p w14:paraId="64F6D6CE" w14:textId="4FFA1C05" w:rsidR="00275153" w:rsidRPr="00172746" w:rsidRDefault="00275153" w:rsidP="00172746">
            <w:pPr>
              <w:widowControl/>
              <w:rPr>
                <w:rFonts w:asciiTheme="minorHAnsi" w:hAnsiTheme="minorHAnsi" w:cs="Arial"/>
              </w:rPr>
            </w:pPr>
            <w:r w:rsidRPr="00172746">
              <w:rPr>
                <w:rFonts w:asciiTheme="minorHAnsi" w:hAnsiTheme="minorHAnsi" w:cs="Arial"/>
              </w:rPr>
              <w:t>Police Sergeant</w:t>
            </w:r>
          </w:p>
        </w:tc>
        <w:tc>
          <w:tcPr>
            <w:tcW w:w="1710" w:type="dxa"/>
            <w:noWrap/>
            <w:hideMark/>
          </w:tcPr>
          <w:p w14:paraId="6C9B7F84" w14:textId="49F54E69" w:rsidR="00275153" w:rsidRPr="00172746" w:rsidRDefault="00275153" w:rsidP="00172746">
            <w:pPr>
              <w:widowControl/>
              <w:jc w:val="center"/>
              <w:rPr>
                <w:rFonts w:asciiTheme="minorHAnsi" w:hAnsiTheme="minorHAnsi" w:cs="Arial"/>
              </w:rPr>
            </w:pPr>
            <w:r w:rsidRPr="00172746">
              <w:rPr>
                <w:rFonts w:asciiTheme="minorHAnsi" w:hAnsiTheme="minorHAnsi" w:cs="Arial"/>
              </w:rPr>
              <w:t>89</w:t>
            </w:r>
          </w:p>
        </w:tc>
      </w:tr>
      <w:tr w:rsidR="00275153" w:rsidRPr="00172746" w14:paraId="4A43127A" w14:textId="77777777" w:rsidTr="00172746">
        <w:trPr>
          <w:trHeight w:val="288"/>
        </w:trPr>
        <w:tc>
          <w:tcPr>
            <w:tcW w:w="4945" w:type="dxa"/>
            <w:noWrap/>
            <w:hideMark/>
          </w:tcPr>
          <w:p w14:paraId="230A42CE" w14:textId="106479EA" w:rsidR="00275153" w:rsidRPr="00172746" w:rsidRDefault="00275153" w:rsidP="00172746">
            <w:pPr>
              <w:widowControl/>
              <w:rPr>
                <w:rFonts w:asciiTheme="minorHAnsi" w:hAnsiTheme="minorHAnsi" w:cs="Arial"/>
              </w:rPr>
            </w:pPr>
            <w:r w:rsidRPr="00172746">
              <w:rPr>
                <w:rFonts w:asciiTheme="minorHAnsi" w:hAnsiTheme="minorHAnsi" w:cs="Arial"/>
              </w:rPr>
              <w:t>Preparator/S</w:t>
            </w:r>
          </w:p>
        </w:tc>
        <w:tc>
          <w:tcPr>
            <w:tcW w:w="1710" w:type="dxa"/>
            <w:noWrap/>
            <w:hideMark/>
          </w:tcPr>
          <w:p w14:paraId="5BB1ACE7" w14:textId="6425EE99" w:rsidR="00275153" w:rsidRPr="00172746" w:rsidRDefault="00275153" w:rsidP="00172746">
            <w:pPr>
              <w:widowControl/>
              <w:jc w:val="center"/>
              <w:rPr>
                <w:rFonts w:asciiTheme="minorHAnsi" w:hAnsiTheme="minorHAnsi" w:cs="Arial"/>
              </w:rPr>
            </w:pPr>
            <w:r w:rsidRPr="00172746">
              <w:rPr>
                <w:rFonts w:asciiTheme="minorHAnsi" w:hAnsiTheme="minorHAnsi" w:cs="Arial"/>
              </w:rPr>
              <w:t>11</w:t>
            </w:r>
          </w:p>
        </w:tc>
      </w:tr>
      <w:tr w:rsidR="00275153" w:rsidRPr="00172746" w14:paraId="610A0186" w14:textId="77777777" w:rsidTr="00172746">
        <w:trPr>
          <w:trHeight w:val="288"/>
        </w:trPr>
        <w:tc>
          <w:tcPr>
            <w:tcW w:w="4945" w:type="dxa"/>
            <w:noWrap/>
            <w:hideMark/>
          </w:tcPr>
          <w:p w14:paraId="0A28B621" w14:textId="7F00FD6A" w:rsidR="00275153" w:rsidRPr="00172746" w:rsidRDefault="00275153" w:rsidP="00172746">
            <w:pPr>
              <w:widowControl/>
              <w:rPr>
                <w:rFonts w:asciiTheme="minorHAnsi" w:hAnsiTheme="minorHAnsi" w:cs="Arial"/>
              </w:rPr>
            </w:pPr>
            <w:r w:rsidRPr="00172746">
              <w:rPr>
                <w:rFonts w:asciiTheme="minorHAnsi" w:hAnsiTheme="minorHAnsi" w:cs="Arial"/>
              </w:rPr>
              <w:t>Procurement Coor/Contract Admin I/S</w:t>
            </w:r>
          </w:p>
        </w:tc>
        <w:tc>
          <w:tcPr>
            <w:tcW w:w="1710" w:type="dxa"/>
            <w:noWrap/>
            <w:hideMark/>
          </w:tcPr>
          <w:p w14:paraId="56DFC15D" w14:textId="73F59489" w:rsidR="00275153" w:rsidRPr="00172746" w:rsidRDefault="00275153" w:rsidP="00172746">
            <w:pPr>
              <w:widowControl/>
              <w:jc w:val="center"/>
              <w:rPr>
                <w:rFonts w:asciiTheme="minorHAnsi" w:hAnsiTheme="minorHAnsi" w:cs="Arial"/>
              </w:rPr>
            </w:pPr>
            <w:r w:rsidRPr="00172746">
              <w:rPr>
                <w:rFonts w:asciiTheme="minorHAnsi" w:hAnsiTheme="minorHAnsi" w:cs="Arial"/>
              </w:rPr>
              <w:t>11</w:t>
            </w:r>
          </w:p>
        </w:tc>
      </w:tr>
      <w:tr w:rsidR="00275153" w:rsidRPr="00172746" w14:paraId="2D703585" w14:textId="77777777" w:rsidTr="00172746">
        <w:trPr>
          <w:trHeight w:val="288"/>
        </w:trPr>
        <w:tc>
          <w:tcPr>
            <w:tcW w:w="4945" w:type="dxa"/>
            <w:noWrap/>
            <w:hideMark/>
          </w:tcPr>
          <w:p w14:paraId="57E94B5E" w14:textId="321B73B2" w:rsidR="00275153" w:rsidRPr="00172746" w:rsidRDefault="00275153" w:rsidP="00172746">
            <w:pPr>
              <w:widowControl/>
              <w:rPr>
                <w:rFonts w:asciiTheme="minorHAnsi" w:hAnsiTheme="minorHAnsi" w:cs="Arial"/>
              </w:rPr>
            </w:pPr>
            <w:r w:rsidRPr="00172746">
              <w:rPr>
                <w:rFonts w:asciiTheme="minorHAnsi" w:hAnsiTheme="minorHAnsi" w:cs="Arial"/>
              </w:rPr>
              <w:t>Procurement Coor/Contract Admin II/S</w:t>
            </w:r>
          </w:p>
        </w:tc>
        <w:tc>
          <w:tcPr>
            <w:tcW w:w="1710" w:type="dxa"/>
            <w:noWrap/>
            <w:hideMark/>
          </w:tcPr>
          <w:p w14:paraId="2BFD3F40" w14:textId="3EC5C02F" w:rsidR="00275153" w:rsidRPr="00172746" w:rsidRDefault="00275153" w:rsidP="00172746">
            <w:pPr>
              <w:widowControl/>
              <w:jc w:val="center"/>
              <w:rPr>
                <w:rFonts w:asciiTheme="minorHAnsi" w:hAnsiTheme="minorHAnsi" w:cs="Arial"/>
              </w:rPr>
            </w:pPr>
            <w:r w:rsidRPr="00172746">
              <w:rPr>
                <w:rFonts w:asciiTheme="minorHAnsi" w:hAnsiTheme="minorHAnsi" w:cs="Arial"/>
              </w:rPr>
              <w:t>13</w:t>
            </w:r>
          </w:p>
        </w:tc>
      </w:tr>
      <w:tr w:rsidR="00275153" w:rsidRPr="00172746" w14:paraId="1C660553" w14:textId="77777777" w:rsidTr="00172746">
        <w:trPr>
          <w:trHeight w:val="288"/>
        </w:trPr>
        <w:tc>
          <w:tcPr>
            <w:tcW w:w="4945" w:type="dxa"/>
            <w:noWrap/>
            <w:hideMark/>
          </w:tcPr>
          <w:p w14:paraId="44C1FCCB" w14:textId="6A8AF61B" w:rsidR="00275153" w:rsidRPr="00172746" w:rsidRDefault="00275153" w:rsidP="00172746">
            <w:pPr>
              <w:widowControl/>
              <w:rPr>
                <w:rFonts w:asciiTheme="minorHAnsi" w:hAnsiTheme="minorHAnsi" w:cs="Arial"/>
              </w:rPr>
            </w:pPr>
            <w:r w:rsidRPr="00172746">
              <w:rPr>
                <w:rFonts w:asciiTheme="minorHAnsi" w:hAnsiTheme="minorHAnsi" w:cs="Arial"/>
              </w:rPr>
              <w:t>Producer/Director Of Photography/S</w:t>
            </w:r>
          </w:p>
        </w:tc>
        <w:tc>
          <w:tcPr>
            <w:tcW w:w="1710" w:type="dxa"/>
            <w:noWrap/>
            <w:hideMark/>
          </w:tcPr>
          <w:p w14:paraId="610BCA8A" w14:textId="3B8722E6" w:rsidR="00275153" w:rsidRPr="00172746" w:rsidRDefault="00275153" w:rsidP="00172746">
            <w:pPr>
              <w:widowControl/>
              <w:jc w:val="center"/>
              <w:rPr>
                <w:rFonts w:asciiTheme="minorHAnsi" w:hAnsiTheme="minorHAnsi" w:cs="Arial"/>
              </w:rPr>
            </w:pPr>
            <w:r w:rsidRPr="00172746">
              <w:rPr>
                <w:rFonts w:asciiTheme="minorHAnsi" w:hAnsiTheme="minorHAnsi" w:cs="Arial"/>
              </w:rPr>
              <w:t>13</w:t>
            </w:r>
          </w:p>
        </w:tc>
      </w:tr>
      <w:tr w:rsidR="00275153" w:rsidRPr="00172746" w14:paraId="3AFEAF79" w14:textId="77777777" w:rsidTr="00172746">
        <w:trPr>
          <w:trHeight w:val="288"/>
        </w:trPr>
        <w:tc>
          <w:tcPr>
            <w:tcW w:w="4945" w:type="dxa"/>
            <w:noWrap/>
            <w:hideMark/>
          </w:tcPr>
          <w:p w14:paraId="10E6F7EE" w14:textId="602FD73E" w:rsidR="00275153" w:rsidRPr="00172746" w:rsidRDefault="00275153" w:rsidP="00172746">
            <w:pPr>
              <w:widowControl/>
              <w:rPr>
                <w:rFonts w:asciiTheme="minorHAnsi" w:hAnsiTheme="minorHAnsi" w:cs="Arial"/>
              </w:rPr>
            </w:pPr>
            <w:r w:rsidRPr="00172746">
              <w:rPr>
                <w:rFonts w:asciiTheme="minorHAnsi" w:hAnsiTheme="minorHAnsi" w:cs="Arial"/>
              </w:rPr>
              <w:t>Production and Operations Manager/S</w:t>
            </w:r>
          </w:p>
        </w:tc>
        <w:tc>
          <w:tcPr>
            <w:tcW w:w="1710" w:type="dxa"/>
            <w:noWrap/>
            <w:hideMark/>
          </w:tcPr>
          <w:p w14:paraId="07C21079" w14:textId="7CFF167D" w:rsidR="00275153" w:rsidRPr="00172746" w:rsidRDefault="00275153" w:rsidP="00172746">
            <w:pPr>
              <w:widowControl/>
              <w:jc w:val="center"/>
              <w:rPr>
                <w:rFonts w:asciiTheme="minorHAnsi" w:hAnsiTheme="minorHAnsi" w:cs="Arial"/>
              </w:rPr>
            </w:pPr>
            <w:r w:rsidRPr="00172746">
              <w:rPr>
                <w:rFonts w:asciiTheme="minorHAnsi" w:hAnsiTheme="minorHAnsi" w:cs="Arial"/>
              </w:rPr>
              <w:t>14</w:t>
            </w:r>
          </w:p>
        </w:tc>
      </w:tr>
      <w:tr w:rsidR="00275153" w:rsidRPr="00172746" w14:paraId="36D429F1" w14:textId="77777777" w:rsidTr="00172746">
        <w:trPr>
          <w:trHeight w:val="288"/>
        </w:trPr>
        <w:tc>
          <w:tcPr>
            <w:tcW w:w="4945" w:type="dxa"/>
            <w:noWrap/>
            <w:hideMark/>
          </w:tcPr>
          <w:p w14:paraId="579E93AA" w14:textId="096CF665" w:rsidR="00275153" w:rsidRPr="00172746" w:rsidRDefault="00275153" w:rsidP="00172746">
            <w:pPr>
              <w:widowControl/>
              <w:rPr>
                <w:rFonts w:asciiTheme="minorHAnsi" w:hAnsiTheme="minorHAnsi" w:cs="Arial"/>
              </w:rPr>
            </w:pPr>
            <w:r w:rsidRPr="00172746">
              <w:rPr>
                <w:rFonts w:asciiTheme="minorHAnsi" w:hAnsiTheme="minorHAnsi" w:cs="Arial"/>
              </w:rPr>
              <w:t>Programmer Analyst/S</w:t>
            </w:r>
          </w:p>
        </w:tc>
        <w:tc>
          <w:tcPr>
            <w:tcW w:w="1710" w:type="dxa"/>
            <w:noWrap/>
            <w:hideMark/>
          </w:tcPr>
          <w:p w14:paraId="7993D15F" w14:textId="778C8DE3" w:rsidR="00275153" w:rsidRPr="00172746" w:rsidRDefault="00275153" w:rsidP="00172746">
            <w:pPr>
              <w:widowControl/>
              <w:jc w:val="center"/>
              <w:rPr>
                <w:rFonts w:asciiTheme="minorHAnsi" w:hAnsiTheme="minorHAnsi" w:cs="Arial"/>
              </w:rPr>
            </w:pPr>
            <w:r w:rsidRPr="00172746">
              <w:rPr>
                <w:rFonts w:asciiTheme="minorHAnsi" w:hAnsiTheme="minorHAnsi" w:cs="Arial"/>
              </w:rPr>
              <w:t>11</w:t>
            </w:r>
          </w:p>
        </w:tc>
      </w:tr>
      <w:tr w:rsidR="00275153" w:rsidRPr="00172746" w14:paraId="052FC891" w14:textId="77777777" w:rsidTr="00172746">
        <w:trPr>
          <w:trHeight w:val="288"/>
        </w:trPr>
        <w:tc>
          <w:tcPr>
            <w:tcW w:w="4945" w:type="dxa"/>
            <w:noWrap/>
            <w:hideMark/>
          </w:tcPr>
          <w:p w14:paraId="0459C2EB" w14:textId="4735DE40" w:rsidR="00275153" w:rsidRPr="00172746" w:rsidRDefault="00275153" w:rsidP="00172746">
            <w:pPr>
              <w:widowControl/>
              <w:rPr>
                <w:rFonts w:asciiTheme="minorHAnsi" w:hAnsiTheme="minorHAnsi" w:cs="Arial"/>
              </w:rPr>
            </w:pPr>
            <w:r w:rsidRPr="00172746">
              <w:rPr>
                <w:rFonts w:asciiTheme="minorHAnsi" w:hAnsiTheme="minorHAnsi" w:cs="Arial"/>
              </w:rPr>
              <w:t>Project Administrator/S</w:t>
            </w:r>
          </w:p>
        </w:tc>
        <w:tc>
          <w:tcPr>
            <w:tcW w:w="1710" w:type="dxa"/>
            <w:noWrap/>
            <w:hideMark/>
          </w:tcPr>
          <w:p w14:paraId="029765FA" w14:textId="1554545E" w:rsidR="00275153" w:rsidRPr="00172746" w:rsidRDefault="00275153" w:rsidP="00172746">
            <w:pPr>
              <w:widowControl/>
              <w:jc w:val="center"/>
              <w:rPr>
                <w:rFonts w:asciiTheme="minorHAnsi" w:hAnsiTheme="minorHAnsi" w:cs="Arial"/>
              </w:rPr>
            </w:pPr>
            <w:r w:rsidRPr="00172746">
              <w:rPr>
                <w:rFonts w:asciiTheme="minorHAnsi" w:hAnsiTheme="minorHAnsi" w:cs="Arial"/>
              </w:rPr>
              <w:t>12</w:t>
            </w:r>
          </w:p>
        </w:tc>
      </w:tr>
      <w:tr w:rsidR="00275153" w:rsidRPr="00172746" w14:paraId="6DFFADB7" w14:textId="77777777" w:rsidTr="00172746">
        <w:trPr>
          <w:trHeight w:val="288"/>
        </w:trPr>
        <w:tc>
          <w:tcPr>
            <w:tcW w:w="4945" w:type="dxa"/>
            <w:noWrap/>
            <w:hideMark/>
          </w:tcPr>
          <w:p w14:paraId="152E249E" w14:textId="1F0BD577" w:rsidR="00275153" w:rsidRPr="00172746" w:rsidRDefault="00275153" w:rsidP="00172746">
            <w:pPr>
              <w:widowControl/>
              <w:rPr>
                <w:rFonts w:asciiTheme="minorHAnsi" w:hAnsiTheme="minorHAnsi" w:cs="Arial"/>
              </w:rPr>
            </w:pPr>
            <w:r w:rsidRPr="00172746">
              <w:rPr>
                <w:rFonts w:asciiTheme="minorHAnsi" w:hAnsiTheme="minorHAnsi" w:cs="Arial"/>
              </w:rPr>
              <w:t>Project Manager/S</w:t>
            </w:r>
          </w:p>
        </w:tc>
        <w:tc>
          <w:tcPr>
            <w:tcW w:w="1710" w:type="dxa"/>
            <w:noWrap/>
            <w:hideMark/>
          </w:tcPr>
          <w:p w14:paraId="263F85E0" w14:textId="08D769F1" w:rsidR="00275153" w:rsidRPr="00172746" w:rsidRDefault="00275153" w:rsidP="00172746">
            <w:pPr>
              <w:widowControl/>
              <w:jc w:val="center"/>
              <w:rPr>
                <w:rFonts w:asciiTheme="minorHAnsi" w:hAnsiTheme="minorHAnsi" w:cs="Arial"/>
              </w:rPr>
            </w:pPr>
            <w:r w:rsidRPr="00172746">
              <w:rPr>
                <w:rFonts w:asciiTheme="minorHAnsi" w:hAnsiTheme="minorHAnsi" w:cs="Arial"/>
              </w:rPr>
              <w:t>13</w:t>
            </w:r>
          </w:p>
        </w:tc>
      </w:tr>
      <w:tr w:rsidR="00275153" w:rsidRPr="00172746" w14:paraId="3E61913F" w14:textId="77777777" w:rsidTr="00172746">
        <w:trPr>
          <w:trHeight w:val="288"/>
        </w:trPr>
        <w:tc>
          <w:tcPr>
            <w:tcW w:w="4945" w:type="dxa"/>
            <w:noWrap/>
            <w:hideMark/>
          </w:tcPr>
          <w:p w14:paraId="04B824AE" w14:textId="0BA9F9E4" w:rsidR="00275153" w:rsidRPr="00172746" w:rsidRDefault="00275153" w:rsidP="00172746">
            <w:pPr>
              <w:widowControl/>
              <w:rPr>
                <w:rFonts w:asciiTheme="minorHAnsi" w:hAnsiTheme="minorHAnsi" w:cs="Arial"/>
              </w:rPr>
            </w:pPr>
            <w:r w:rsidRPr="00172746">
              <w:rPr>
                <w:rFonts w:asciiTheme="minorHAnsi" w:hAnsiTheme="minorHAnsi" w:cs="Arial"/>
              </w:rPr>
              <w:t>Project/Event Coordinator/S</w:t>
            </w:r>
          </w:p>
        </w:tc>
        <w:tc>
          <w:tcPr>
            <w:tcW w:w="1710" w:type="dxa"/>
            <w:noWrap/>
            <w:hideMark/>
          </w:tcPr>
          <w:p w14:paraId="2763E554" w14:textId="5CAD2563" w:rsidR="00275153" w:rsidRPr="00172746" w:rsidRDefault="00275153" w:rsidP="00172746">
            <w:pPr>
              <w:widowControl/>
              <w:jc w:val="center"/>
              <w:rPr>
                <w:rFonts w:asciiTheme="minorHAnsi" w:hAnsiTheme="minorHAnsi" w:cs="Arial"/>
              </w:rPr>
            </w:pPr>
            <w:r w:rsidRPr="00172746">
              <w:rPr>
                <w:rFonts w:asciiTheme="minorHAnsi" w:hAnsiTheme="minorHAnsi" w:cs="Arial"/>
              </w:rPr>
              <w:t>11</w:t>
            </w:r>
          </w:p>
        </w:tc>
      </w:tr>
      <w:tr w:rsidR="00275153" w:rsidRPr="00172746" w14:paraId="510E1EC8" w14:textId="77777777" w:rsidTr="00172746">
        <w:trPr>
          <w:trHeight w:val="288"/>
        </w:trPr>
        <w:tc>
          <w:tcPr>
            <w:tcW w:w="4945" w:type="dxa"/>
            <w:noWrap/>
            <w:hideMark/>
          </w:tcPr>
          <w:p w14:paraId="400DED89" w14:textId="435A91CD" w:rsidR="00275153" w:rsidRPr="00172746" w:rsidRDefault="00275153" w:rsidP="00172746">
            <w:pPr>
              <w:widowControl/>
              <w:rPr>
                <w:rFonts w:asciiTheme="minorHAnsi" w:hAnsiTheme="minorHAnsi" w:cs="Arial"/>
              </w:rPr>
            </w:pPr>
            <w:r w:rsidRPr="00172746">
              <w:rPr>
                <w:rFonts w:asciiTheme="minorHAnsi" w:hAnsiTheme="minorHAnsi" w:cs="Arial"/>
              </w:rPr>
              <w:t>Psychologist I/S</w:t>
            </w:r>
          </w:p>
        </w:tc>
        <w:tc>
          <w:tcPr>
            <w:tcW w:w="1710" w:type="dxa"/>
            <w:noWrap/>
            <w:hideMark/>
          </w:tcPr>
          <w:p w14:paraId="715E7DD4" w14:textId="601DAD98" w:rsidR="00275153" w:rsidRPr="00172746" w:rsidRDefault="00275153" w:rsidP="00172746">
            <w:pPr>
              <w:widowControl/>
              <w:jc w:val="center"/>
              <w:rPr>
                <w:rFonts w:asciiTheme="minorHAnsi" w:hAnsiTheme="minorHAnsi" w:cs="Arial"/>
              </w:rPr>
            </w:pPr>
            <w:r w:rsidRPr="00172746">
              <w:rPr>
                <w:rFonts w:asciiTheme="minorHAnsi" w:hAnsiTheme="minorHAnsi" w:cs="Arial"/>
              </w:rPr>
              <w:t>14</w:t>
            </w:r>
          </w:p>
        </w:tc>
      </w:tr>
      <w:tr w:rsidR="00275153" w:rsidRPr="00172746" w14:paraId="7E95C2D0" w14:textId="77777777" w:rsidTr="00172746">
        <w:trPr>
          <w:trHeight w:val="288"/>
        </w:trPr>
        <w:tc>
          <w:tcPr>
            <w:tcW w:w="4945" w:type="dxa"/>
            <w:noWrap/>
            <w:hideMark/>
          </w:tcPr>
          <w:p w14:paraId="25BFC6BC" w14:textId="3716FEA7" w:rsidR="00275153" w:rsidRPr="00172746" w:rsidRDefault="00275153" w:rsidP="00172746">
            <w:pPr>
              <w:widowControl/>
              <w:rPr>
                <w:rFonts w:asciiTheme="minorHAnsi" w:hAnsiTheme="minorHAnsi" w:cs="Arial"/>
              </w:rPr>
            </w:pPr>
            <w:r w:rsidRPr="00172746">
              <w:rPr>
                <w:rFonts w:asciiTheme="minorHAnsi" w:hAnsiTheme="minorHAnsi" w:cs="Arial"/>
              </w:rPr>
              <w:t>Psychologist II</w:t>
            </w:r>
          </w:p>
        </w:tc>
        <w:tc>
          <w:tcPr>
            <w:tcW w:w="1710" w:type="dxa"/>
            <w:noWrap/>
            <w:hideMark/>
          </w:tcPr>
          <w:p w14:paraId="4937D93D" w14:textId="51F5AF13" w:rsidR="00275153" w:rsidRPr="00172746" w:rsidRDefault="00275153" w:rsidP="00172746">
            <w:pPr>
              <w:widowControl/>
              <w:jc w:val="center"/>
              <w:rPr>
                <w:rFonts w:asciiTheme="minorHAnsi" w:hAnsiTheme="minorHAnsi" w:cs="Arial"/>
              </w:rPr>
            </w:pPr>
            <w:r w:rsidRPr="00172746">
              <w:rPr>
                <w:rFonts w:asciiTheme="minorHAnsi" w:hAnsiTheme="minorHAnsi" w:cs="Arial"/>
              </w:rPr>
              <w:t>15</w:t>
            </w:r>
          </w:p>
        </w:tc>
      </w:tr>
      <w:tr w:rsidR="00275153" w:rsidRPr="00172746" w14:paraId="7C946E8A" w14:textId="77777777" w:rsidTr="00172746">
        <w:trPr>
          <w:trHeight w:val="288"/>
        </w:trPr>
        <w:tc>
          <w:tcPr>
            <w:tcW w:w="4945" w:type="dxa"/>
            <w:noWrap/>
            <w:hideMark/>
          </w:tcPr>
          <w:p w14:paraId="525F949B" w14:textId="0FECAC83" w:rsidR="00275153" w:rsidRPr="00172746" w:rsidRDefault="00275153" w:rsidP="00172746">
            <w:pPr>
              <w:widowControl/>
              <w:rPr>
                <w:rFonts w:asciiTheme="minorHAnsi" w:hAnsiTheme="minorHAnsi" w:cs="Arial"/>
              </w:rPr>
            </w:pPr>
            <w:r w:rsidRPr="00172746">
              <w:rPr>
                <w:rFonts w:asciiTheme="minorHAnsi" w:hAnsiTheme="minorHAnsi" w:cs="Arial"/>
              </w:rPr>
              <w:t>Pub Rel Asst Dir/Sports Information/S</w:t>
            </w:r>
          </w:p>
        </w:tc>
        <w:tc>
          <w:tcPr>
            <w:tcW w:w="1710" w:type="dxa"/>
            <w:noWrap/>
            <w:hideMark/>
          </w:tcPr>
          <w:p w14:paraId="37D4DFA4" w14:textId="51F64DF3" w:rsidR="00275153" w:rsidRPr="00172746" w:rsidRDefault="00275153" w:rsidP="00172746">
            <w:pPr>
              <w:widowControl/>
              <w:jc w:val="center"/>
              <w:rPr>
                <w:rFonts w:asciiTheme="minorHAnsi" w:hAnsiTheme="minorHAnsi" w:cs="Arial"/>
              </w:rPr>
            </w:pPr>
            <w:r w:rsidRPr="00172746">
              <w:rPr>
                <w:rFonts w:asciiTheme="minorHAnsi" w:hAnsiTheme="minorHAnsi" w:cs="Arial"/>
              </w:rPr>
              <w:t>15</w:t>
            </w:r>
          </w:p>
        </w:tc>
      </w:tr>
      <w:tr w:rsidR="00275153" w:rsidRPr="00172746" w14:paraId="16A7107F" w14:textId="77777777" w:rsidTr="00172746">
        <w:trPr>
          <w:trHeight w:val="288"/>
        </w:trPr>
        <w:tc>
          <w:tcPr>
            <w:tcW w:w="4945" w:type="dxa"/>
            <w:noWrap/>
            <w:hideMark/>
          </w:tcPr>
          <w:p w14:paraId="6561ADC6" w14:textId="738C1410" w:rsidR="00275153" w:rsidRPr="00172746" w:rsidRDefault="00275153" w:rsidP="00172746">
            <w:pPr>
              <w:widowControl/>
              <w:rPr>
                <w:rFonts w:asciiTheme="minorHAnsi" w:hAnsiTheme="minorHAnsi" w:cs="Arial"/>
              </w:rPr>
            </w:pPr>
            <w:r w:rsidRPr="00172746">
              <w:rPr>
                <w:rFonts w:asciiTheme="minorHAnsi" w:hAnsiTheme="minorHAnsi" w:cs="Arial"/>
              </w:rPr>
              <w:t>Publications Design Coordinator/S</w:t>
            </w:r>
          </w:p>
        </w:tc>
        <w:tc>
          <w:tcPr>
            <w:tcW w:w="1710" w:type="dxa"/>
            <w:noWrap/>
            <w:hideMark/>
          </w:tcPr>
          <w:p w14:paraId="6F5478B1" w14:textId="4797B810" w:rsidR="00275153" w:rsidRPr="00172746" w:rsidRDefault="00275153" w:rsidP="00172746">
            <w:pPr>
              <w:widowControl/>
              <w:jc w:val="center"/>
              <w:rPr>
                <w:rFonts w:asciiTheme="minorHAnsi" w:hAnsiTheme="minorHAnsi" w:cs="Arial"/>
              </w:rPr>
            </w:pPr>
            <w:r w:rsidRPr="00172746">
              <w:rPr>
                <w:rFonts w:asciiTheme="minorHAnsi" w:hAnsiTheme="minorHAnsi" w:cs="Arial"/>
              </w:rPr>
              <w:t>13</w:t>
            </w:r>
          </w:p>
        </w:tc>
      </w:tr>
      <w:tr w:rsidR="00275153" w:rsidRPr="00172746" w14:paraId="1EDA0634" w14:textId="77777777" w:rsidTr="00172746">
        <w:trPr>
          <w:trHeight w:val="288"/>
        </w:trPr>
        <w:tc>
          <w:tcPr>
            <w:tcW w:w="4945" w:type="dxa"/>
            <w:noWrap/>
            <w:hideMark/>
          </w:tcPr>
          <w:p w14:paraId="223084B9" w14:textId="351DC68A" w:rsidR="00275153" w:rsidRPr="00172746" w:rsidRDefault="00275153" w:rsidP="00172746">
            <w:pPr>
              <w:widowControl/>
              <w:rPr>
                <w:rFonts w:asciiTheme="minorHAnsi" w:hAnsiTheme="minorHAnsi" w:cs="Arial"/>
              </w:rPr>
            </w:pPr>
            <w:r w:rsidRPr="00172746">
              <w:rPr>
                <w:rFonts w:asciiTheme="minorHAnsi" w:hAnsiTheme="minorHAnsi" w:cs="Arial"/>
              </w:rPr>
              <w:t>Purchasing Agent/S</w:t>
            </w:r>
          </w:p>
        </w:tc>
        <w:tc>
          <w:tcPr>
            <w:tcW w:w="1710" w:type="dxa"/>
            <w:noWrap/>
            <w:hideMark/>
          </w:tcPr>
          <w:p w14:paraId="3A60639B" w14:textId="56412DEF" w:rsidR="00275153" w:rsidRPr="00172746" w:rsidRDefault="00275153" w:rsidP="00172746">
            <w:pPr>
              <w:widowControl/>
              <w:jc w:val="center"/>
              <w:rPr>
                <w:rFonts w:asciiTheme="minorHAnsi" w:hAnsiTheme="minorHAnsi" w:cs="Arial"/>
              </w:rPr>
            </w:pPr>
            <w:r w:rsidRPr="00172746">
              <w:rPr>
                <w:rFonts w:asciiTheme="minorHAnsi" w:hAnsiTheme="minorHAnsi" w:cs="Arial"/>
              </w:rPr>
              <w:t>12</w:t>
            </w:r>
          </w:p>
        </w:tc>
      </w:tr>
      <w:tr w:rsidR="00275153" w:rsidRPr="00172746" w14:paraId="67CA75F5" w14:textId="77777777" w:rsidTr="00172746">
        <w:trPr>
          <w:trHeight w:val="288"/>
        </w:trPr>
        <w:tc>
          <w:tcPr>
            <w:tcW w:w="4945" w:type="dxa"/>
            <w:noWrap/>
            <w:hideMark/>
          </w:tcPr>
          <w:p w14:paraId="2D2CCB03" w14:textId="22975E5A" w:rsidR="00275153" w:rsidRPr="00172746" w:rsidRDefault="00275153" w:rsidP="00172746">
            <w:pPr>
              <w:widowControl/>
              <w:rPr>
                <w:rFonts w:asciiTheme="minorHAnsi" w:hAnsiTheme="minorHAnsi" w:cs="Arial"/>
              </w:rPr>
            </w:pPr>
            <w:r w:rsidRPr="00172746">
              <w:rPr>
                <w:rFonts w:asciiTheme="minorHAnsi" w:hAnsiTheme="minorHAnsi" w:cs="Arial"/>
              </w:rPr>
              <w:t>Quality &amp; Risk Mgt Administrator/S</w:t>
            </w:r>
          </w:p>
        </w:tc>
        <w:tc>
          <w:tcPr>
            <w:tcW w:w="1710" w:type="dxa"/>
            <w:noWrap/>
            <w:hideMark/>
          </w:tcPr>
          <w:p w14:paraId="2A750EED" w14:textId="620F867E" w:rsidR="00275153" w:rsidRPr="00172746" w:rsidRDefault="00275153" w:rsidP="00172746">
            <w:pPr>
              <w:widowControl/>
              <w:jc w:val="center"/>
              <w:rPr>
                <w:rFonts w:asciiTheme="minorHAnsi" w:hAnsiTheme="minorHAnsi" w:cs="Arial"/>
              </w:rPr>
            </w:pPr>
            <w:r w:rsidRPr="00172746">
              <w:rPr>
                <w:rFonts w:asciiTheme="minorHAnsi" w:hAnsiTheme="minorHAnsi" w:cs="Arial"/>
              </w:rPr>
              <w:t>14</w:t>
            </w:r>
          </w:p>
        </w:tc>
      </w:tr>
      <w:tr w:rsidR="00275153" w:rsidRPr="00172746" w14:paraId="2F9174C3" w14:textId="77777777" w:rsidTr="00172746">
        <w:trPr>
          <w:trHeight w:val="288"/>
        </w:trPr>
        <w:tc>
          <w:tcPr>
            <w:tcW w:w="4945" w:type="dxa"/>
            <w:noWrap/>
            <w:hideMark/>
          </w:tcPr>
          <w:p w14:paraId="5D1C2C5E" w14:textId="19AB1C49" w:rsidR="00275153" w:rsidRPr="00172746" w:rsidRDefault="00275153" w:rsidP="00172746">
            <w:pPr>
              <w:widowControl/>
              <w:rPr>
                <w:rFonts w:asciiTheme="minorHAnsi" w:hAnsiTheme="minorHAnsi" w:cs="Arial"/>
              </w:rPr>
            </w:pPr>
            <w:r w:rsidRPr="00172746">
              <w:rPr>
                <w:rFonts w:asciiTheme="minorHAnsi" w:hAnsiTheme="minorHAnsi" w:cs="Arial"/>
              </w:rPr>
              <w:t>Quality Management Coordinator/S</w:t>
            </w:r>
          </w:p>
        </w:tc>
        <w:tc>
          <w:tcPr>
            <w:tcW w:w="1710" w:type="dxa"/>
            <w:noWrap/>
            <w:hideMark/>
          </w:tcPr>
          <w:p w14:paraId="1CDEEF5D" w14:textId="58A365E5" w:rsidR="00275153" w:rsidRPr="00172746" w:rsidRDefault="00275153" w:rsidP="00172746">
            <w:pPr>
              <w:widowControl/>
              <w:jc w:val="center"/>
              <w:rPr>
                <w:rFonts w:asciiTheme="minorHAnsi" w:hAnsiTheme="minorHAnsi" w:cs="Arial"/>
              </w:rPr>
            </w:pPr>
            <w:r w:rsidRPr="00172746">
              <w:rPr>
                <w:rFonts w:asciiTheme="minorHAnsi" w:hAnsiTheme="minorHAnsi" w:cs="Arial"/>
              </w:rPr>
              <w:t>13</w:t>
            </w:r>
          </w:p>
        </w:tc>
      </w:tr>
      <w:tr w:rsidR="00275153" w:rsidRPr="00172746" w14:paraId="43AB9EEE" w14:textId="77777777" w:rsidTr="00172746">
        <w:trPr>
          <w:trHeight w:val="288"/>
        </w:trPr>
        <w:tc>
          <w:tcPr>
            <w:tcW w:w="4945" w:type="dxa"/>
            <w:noWrap/>
            <w:hideMark/>
          </w:tcPr>
          <w:p w14:paraId="7A393C98" w14:textId="1402E753" w:rsidR="00275153" w:rsidRPr="00172746" w:rsidRDefault="00275153" w:rsidP="00172746">
            <w:pPr>
              <w:widowControl/>
              <w:rPr>
                <w:rFonts w:asciiTheme="minorHAnsi" w:hAnsiTheme="minorHAnsi" w:cs="Arial"/>
              </w:rPr>
            </w:pPr>
            <w:r w:rsidRPr="00172746">
              <w:rPr>
                <w:rFonts w:asciiTheme="minorHAnsi" w:hAnsiTheme="minorHAnsi" w:cs="Arial"/>
              </w:rPr>
              <w:t>Radiation Safety Officer/S</w:t>
            </w:r>
          </w:p>
        </w:tc>
        <w:tc>
          <w:tcPr>
            <w:tcW w:w="1710" w:type="dxa"/>
            <w:noWrap/>
            <w:hideMark/>
          </w:tcPr>
          <w:p w14:paraId="00D698AC" w14:textId="666FB870" w:rsidR="00275153" w:rsidRPr="00172746" w:rsidRDefault="00275153" w:rsidP="00172746">
            <w:pPr>
              <w:widowControl/>
              <w:jc w:val="center"/>
              <w:rPr>
                <w:rFonts w:asciiTheme="minorHAnsi" w:hAnsiTheme="minorHAnsi" w:cs="Arial"/>
              </w:rPr>
            </w:pPr>
            <w:r w:rsidRPr="00172746">
              <w:rPr>
                <w:rFonts w:asciiTheme="minorHAnsi" w:hAnsiTheme="minorHAnsi" w:cs="Arial"/>
              </w:rPr>
              <w:t>14</w:t>
            </w:r>
          </w:p>
        </w:tc>
      </w:tr>
      <w:tr w:rsidR="00275153" w:rsidRPr="00172746" w14:paraId="3D521E1E" w14:textId="77777777" w:rsidTr="00172746">
        <w:trPr>
          <w:trHeight w:val="288"/>
        </w:trPr>
        <w:tc>
          <w:tcPr>
            <w:tcW w:w="4945" w:type="dxa"/>
            <w:noWrap/>
            <w:hideMark/>
          </w:tcPr>
          <w:p w14:paraId="29FCDCE4" w14:textId="0D82E792" w:rsidR="00275153" w:rsidRPr="00172746" w:rsidRDefault="00275153" w:rsidP="00172746">
            <w:pPr>
              <w:widowControl/>
              <w:rPr>
                <w:rFonts w:asciiTheme="minorHAnsi" w:hAnsiTheme="minorHAnsi" w:cs="Arial"/>
              </w:rPr>
            </w:pPr>
            <w:r w:rsidRPr="00172746">
              <w:rPr>
                <w:rFonts w:asciiTheme="minorHAnsi" w:hAnsiTheme="minorHAnsi" w:cs="Arial"/>
              </w:rPr>
              <w:t>Radiation Therapist</w:t>
            </w:r>
          </w:p>
        </w:tc>
        <w:tc>
          <w:tcPr>
            <w:tcW w:w="1710" w:type="dxa"/>
            <w:noWrap/>
            <w:hideMark/>
          </w:tcPr>
          <w:p w14:paraId="64B2E042" w14:textId="30992C89" w:rsidR="00275153" w:rsidRPr="00172746" w:rsidRDefault="00275153" w:rsidP="00172746">
            <w:pPr>
              <w:widowControl/>
              <w:jc w:val="center"/>
              <w:rPr>
                <w:rFonts w:asciiTheme="minorHAnsi" w:hAnsiTheme="minorHAnsi" w:cs="Arial"/>
              </w:rPr>
            </w:pPr>
            <w:r w:rsidRPr="00172746">
              <w:rPr>
                <w:rFonts w:asciiTheme="minorHAnsi" w:hAnsiTheme="minorHAnsi" w:cs="Arial"/>
              </w:rPr>
              <w:t>12</w:t>
            </w:r>
          </w:p>
        </w:tc>
      </w:tr>
      <w:tr w:rsidR="00275153" w:rsidRPr="00172746" w14:paraId="1C87597F" w14:textId="77777777" w:rsidTr="00172746">
        <w:trPr>
          <w:trHeight w:val="288"/>
        </w:trPr>
        <w:tc>
          <w:tcPr>
            <w:tcW w:w="4945" w:type="dxa"/>
            <w:noWrap/>
            <w:hideMark/>
          </w:tcPr>
          <w:p w14:paraId="125A2C15" w14:textId="77D5301B" w:rsidR="00275153" w:rsidRPr="00172746" w:rsidRDefault="00275153" w:rsidP="00172746">
            <w:pPr>
              <w:widowControl/>
              <w:rPr>
                <w:rFonts w:asciiTheme="minorHAnsi" w:hAnsiTheme="minorHAnsi" w:cs="Arial"/>
              </w:rPr>
            </w:pPr>
            <w:r w:rsidRPr="00172746">
              <w:rPr>
                <w:rFonts w:asciiTheme="minorHAnsi" w:hAnsiTheme="minorHAnsi" w:cs="Arial"/>
              </w:rPr>
              <w:t>Radiation/Chemical/Biological Safety Mgr</w:t>
            </w:r>
          </w:p>
        </w:tc>
        <w:tc>
          <w:tcPr>
            <w:tcW w:w="1710" w:type="dxa"/>
            <w:noWrap/>
            <w:hideMark/>
          </w:tcPr>
          <w:p w14:paraId="2859EA89" w14:textId="41D0DCBC" w:rsidR="00275153" w:rsidRPr="00172746" w:rsidRDefault="00275153" w:rsidP="00172746">
            <w:pPr>
              <w:widowControl/>
              <w:jc w:val="center"/>
              <w:rPr>
                <w:rFonts w:asciiTheme="minorHAnsi" w:hAnsiTheme="minorHAnsi" w:cs="Arial"/>
              </w:rPr>
            </w:pPr>
            <w:r w:rsidRPr="00172746">
              <w:rPr>
                <w:rFonts w:asciiTheme="minorHAnsi" w:hAnsiTheme="minorHAnsi" w:cs="Arial"/>
              </w:rPr>
              <w:t>17</w:t>
            </w:r>
          </w:p>
        </w:tc>
      </w:tr>
      <w:tr w:rsidR="00275153" w:rsidRPr="00172746" w14:paraId="56F9C246" w14:textId="77777777" w:rsidTr="00172746">
        <w:trPr>
          <w:trHeight w:val="288"/>
        </w:trPr>
        <w:tc>
          <w:tcPr>
            <w:tcW w:w="4945" w:type="dxa"/>
            <w:noWrap/>
            <w:hideMark/>
          </w:tcPr>
          <w:p w14:paraId="0F811ACE" w14:textId="139396E6" w:rsidR="00275153" w:rsidRPr="00172746" w:rsidRDefault="00275153" w:rsidP="00172746">
            <w:pPr>
              <w:widowControl/>
              <w:rPr>
                <w:rFonts w:asciiTheme="minorHAnsi" w:hAnsiTheme="minorHAnsi" w:cs="Arial"/>
              </w:rPr>
            </w:pPr>
            <w:r w:rsidRPr="00172746">
              <w:rPr>
                <w:rFonts w:asciiTheme="minorHAnsi" w:hAnsiTheme="minorHAnsi" w:cs="Arial"/>
              </w:rPr>
              <w:t>Radio Station Manager</w:t>
            </w:r>
          </w:p>
        </w:tc>
        <w:tc>
          <w:tcPr>
            <w:tcW w:w="1710" w:type="dxa"/>
            <w:noWrap/>
            <w:hideMark/>
          </w:tcPr>
          <w:p w14:paraId="66EE171E" w14:textId="3AB2C3C2" w:rsidR="00275153" w:rsidRPr="00172746" w:rsidRDefault="00275153" w:rsidP="00172746">
            <w:pPr>
              <w:widowControl/>
              <w:jc w:val="center"/>
              <w:rPr>
                <w:rFonts w:asciiTheme="minorHAnsi" w:hAnsiTheme="minorHAnsi" w:cs="Arial"/>
              </w:rPr>
            </w:pPr>
            <w:r w:rsidRPr="00172746">
              <w:rPr>
                <w:rFonts w:asciiTheme="minorHAnsi" w:hAnsiTheme="minorHAnsi" w:cs="Arial"/>
              </w:rPr>
              <w:t>15</w:t>
            </w:r>
          </w:p>
        </w:tc>
      </w:tr>
      <w:tr w:rsidR="00275153" w:rsidRPr="00172746" w14:paraId="1E152DA1" w14:textId="77777777" w:rsidTr="00172746">
        <w:trPr>
          <w:trHeight w:val="288"/>
        </w:trPr>
        <w:tc>
          <w:tcPr>
            <w:tcW w:w="4945" w:type="dxa"/>
            <w:noWrap/>
            <w:hideMark/>
          </w:tcPr>
          <w:p w14:paraId="469ED23E" w14:textId="4090E1E2" w:rsidR="00275153" w:rsidRPr="00172746" w:rsidRDefault="00275153" w:rsidP="00172746">
            <w:pPr>
              <w:widowControl/>
              <w:rPr>
                <w:rFonts w:asciiTheme="minorHAnsi" w:hAnsiTheme="minorHAnsi" w:cs="Arial"/>
              </w:rPr>
            </w:pPr>
            <w:r w:rsidRPr="00172746">
              <w:rPr>
                <w:rFonts w:asciiTheme="minorHAnsi" w:hAnsiTheme="minorHAnsi" w:cs="Arial"/>
              </w:rPr>
              <w:t>Radio Station Program Manager/S</w:t>
            </w:r>
          </w:p>
        </w:tc>
        <w:tc>
          <w:tcPr>
            <w:tcW w:w="1710" w:type="dxa"/>
            <w:noWrap/>
            <w:hideMark/>
          </w:tcPr>
          <w:p w14:paraId="55F4740E" w14:textId="6E56F412" w:rsidR="00275153" w:rsidRPr="00172746" w:rsidRDefault="00275153" w:rsidP="00172746">
            <w:pPr>
              <w:widowControl/>
              <w:jc w:val="center"/>
              <w:rPr>
                <w:rFonts w:asciiTheme="minorHAnsi" w:hAnsiTheme="minorHAnsi" w:cs="Arial"/>
              </w:rPr>
            </w:pPr>
            <w:r w:rsidRPr="00172746">
              <w:rPr>
                <w:rFonts w:asciiTheme="minorHAnsi" w:hAnsiTheme="minorHAnsi" w:cs="Arial"/>
              </w:rPr>
              <w:t>14</w:t>
            </w:r>
          </w:p>
        </w:tc>
      </w:tr>
      <w:tr w:rsidR="00275153" w:rsidRPr="00172746" w14:paraId="4F29C3AB" w14:textId="77777777" w:rsidTr="00172746">
        <w:trPr>
          <w:trHeight w:val="288"/>
        </w:trPr>
        <w:tc>
          <w:tcPr>
            <w:tcW w:w="4945" w:type="dxa"/>
            <w:noWrap/>
            <w:hideMark/>
          </w:tcPr>
          <w:p w14:paraId="2D844C96" w14:textId="208538E2" w:rsidR="00275153" w:rsidRPr="00172746" w:rsidRDefault="00275153" w:rsidP="00172746">
            <w:pPr>
              <w:widowControl/>
              <w:rPr>
                <w:rFonts w:asciiTheme="minorHAnsi" w:hAnsiTheme="minorHAnsi" w:cs="Arial"/>
              </w:rPr>
            </w:pPr>
            <w:r w:rsidRPr="00172746">
              <w:rPr>
                <w:rFonts w:asciiTheme="minorHAnsi" w:hAnsiTheme="minorHAnsi" w:cs="Arial"/>
              </w:rPr>
              <w:t>Radiologic Computer Systems Manager</w:t>
            </w:r>
          </w:p>
        </w:tc>
        <w:tc>
          <w:tcPr>
            <w:tcW w:w="1710" w:type="dxa"/>
            <w:noWrap/>
            <w:hideMark/>
          </w:tcPr>
          <w:p w14:paraId="477ADAD4" w14:textId="10453BC7" w:rsidR="00275153" w:rsidRPr="00172746" w:rsidRDefault="00275153" w:rsidP="00172746">
            <w:pPr>
              <w:widowControl/>
              <w:jc w:val="center"/>
              <w:rPr>
                <w:rFonts w:asciiTheme="minorHAnsi" w:hAnsiTheme="minorHAnsi" w:cs="Arial"/>
              </w:rPr>
            </w:pPr>
            <w:r w:rsidRPr="00172746">
              <w:rPr>
                <w:rFonts w:asciiTheme="minorHAnsi" w:hAnsiTheme="minorHAnsi" w:cs="Arial"/>
              </w:rPr>
              <w:t>15</w:t>
            </w:r>
          </w:p>
        </w:tc>
      </w:tr>
      <w:tr w:rsidR="00275153" w:rsidRPr="00172746" w14:paraId="31334431" w14:textId="77777777" w:rsidTr="00172746">
        <w:trPr>
          <w:trHeight w:val="288"/>
        </w:trPr>
        <w:tc>
          <w:tcPr>
            <w:tcW w:w="4945" w:type="dxa"/>
            <w:noWrap/>
            <w:hideMark/>
          </w:tcPr>
          <w:p w14:paraId="104449FF" w14:textId="30116914" w:rsidR="00275153" w:rsidRPr="00172746" w:rsidRDefault="00275153" w:rsidP="00172746">
            <w:pPr>
              <w:widowControl/>
              <w:rPr>
                <w:rFonts w:asciiTheme="minorHAnsi" w:hAnsiTheme="minorHAnsi" w:cs="Arial"/>
              </w:rPr>
            </w:pPr>
            <w:r w:rsidRPr="00172746">
              <w:rPr>
                <w:rFonts w:asciiTheme="minorHAnsi" w:hAnsiTheme="minorHAnsi" w:cs="Arial"/>
              </w:rPr>
              <w:t>Radiology Administrator</w:t>
            </w:r>
          </w:p>
        </w:tc>
        <w:tc>
          <w:tcPr>
            <w:tcW w:w="1710" w:type="dxa"/>
            <w:noWrap/>
            <w:hideMark/>
          </w:tcPr>
          <w:p w14:paraId="26D76B11" w14:textId="363F65C1" w:rsidR="00275153" w:rsidRPr="00172746" w:rsidRDefault="00275153" w:rsidP="00172746">
            <w:pPr>
              <w:widowControl/>
              <w:jc w:val="center"/>
              <w:rPr>
                <w:rFonts w:asciiTheme="minorHAnsi" w:hAnsiTheme="minorHAnsi" w:cs="Arial"/>
              </w:rPr>
            </w:pPr>
            <w:r w:rsidRPr="00172746">
              <w:rPr>
                <w:rFonts w:asciiTheme="minorHAnsi" w:hAnsiTheme="minorHAnsi" w:cs="Arial"/>
              </w:rPr>
              <w:t>16</w:t>
            </w:r>
          </w:p>
        </w:tc>
      </w:tr>
      <w:tr w:rsidR="00275153" w:rsidRPr="00172746" w14:paraId="481D4273" w14:textId="77777777" w:rsidTr="00172746">
        <w:trPr>
          <w:trHeight w:val="288"/>
        </w:trPr>
        <w:tc>
          <w:tcPr>
            <w:tcW w:w="4945" w:type="dxa"/>
            <w:noWrap/>
            <w:hideMark/>
          </w:tcPr>
          <w:p w14:paraId="16CBDD8D" w14:textId="69D14464" w:rsidR="00275153" w:rsidRPr="00172746" w:rsidRDefault="00275153" w:rsidP="00172746">
            <w:pPr>
              <w:widowControl/>
              <w:rPr>
                <w:rFonts w:asciiTheme="minorHAnsi" w:hAnsiTheme="minorHAnsi" w:cs="Arial"/>
              </w:rPr>
            </w:pPr>
            <w:r w:rsidRPr="00172746">
              <w:rPr>
                <w:rFonts w:asciiTheme="minorHAnsi" w:hAnsiTheme="minorHAnsi" w:cs="Arial"/>
              </w:rPr>
              <w:t>Radiology Service Manager</w:t>
            </w:r>
          </w:p>
        </w:tc>
        <w:tc>
          <w:tcPr>
            <w:tcW w:w="1710" w:type="dxa"/>
            <w:noWrap/>
            <w:hideMark/>
          </w:tcPr>
          <w:p w14:paraId="25FF2438" w14:textId="6BF9C5CB" w:rsidR="00275153" w:rsidRPr="00172746" w:rsidRDefault="00275153" w:rsidP="00172746">
            <w:pPr>
              <w:widowControl/>
              <w:jc w:val="center"/>
              <w:rPr>
                <w:rFonts w:asciiTheme="minorHAnsi" w:hAnsiTheme="minorHAnsi" w:cs="Arial"/>
              </w:rPr>
            </w:pPr>
            <w:r w:rsidRPr="00172746">
              <w:rPr>
                <w:rFonts w:asciiTheme="minorHAnsi" w:hAnsiTheme="minorHAnsi" w:cs="Arial"/>
              </w:rPr>
              <w:t>13</w:t>
            </w:r>
          </w:p>
        </w:tc>
      </w:tr>
      <w:tr w:rsidR="00275153" w:rsidRPr="00172746" w14:paraId="6317C3EF" w14:textId="77777777" w:rsidTr="00172746">
        <w:trPr>
          <w:trHeight w:val="288"/>
        </w:trPr>
        <w:tc>
          <w:tcPr>
            <w:tcW w:w="4945" w:type="dxa"/>
            <w:noWrap/>
            <w:hideMark/>
          </w:tcPr>
          <w:p w14:paraId="258B01E8" w14:textId="100D5A00" w:rsidR="00275153" w:rsidRPr="00172746" w:rsidRDefault="00275153" w:rsidP="00172746">
            <w:pPr>
              <w:widowControl/>
              <w:rPr>
                <w:rFonts w:asciiTheme="minorHAnsi" w:hAnsiTheme="minorHAnsi" w:cs="Arial"/>
              </w:rPr>
            </w:pPr>
            <w:r w:rsidRPr="00172746">
              <w:rPr>
                <w:rFonts w:asciiTheme="minorHAnsi" w:hAnsiTheme="minorHAnsi" w:cs="Arial"/>
              </w:rPr>
              <w:t>Recruitment/Placement Asst Director/S</w:t>
            </w:r>
          </w:p>
        </w:tc>
        <w:tc>
          <w:tcPr>
            <w:tcW w:w="1710" w:type="dxa"/>
            <w:noWrap/>
            <w:hideMark/>
          </w:tcPr>
          <w:p w14:paraId="60D4E9BC" w14:textId="7074C5DF" w:rsidR="00275153" w:rsidRPr="00172746" w:rsidRDefault="00275153" w:rsidP="00172746">
            <w:pPr>
              <w:widowControl/>
              <w:jc w:val="center"/>
              <w:rPr>
                <w:rFonts w:asciiTheme="minorHAnsi" w:hAnsiTheme="minorHAnsi" w:cs="Arial"/>
              </w:rPr>
            </w:pPr>
            <w:r w:rsidRPr="00172746">
              <w:rPr>
                <w:rFonts w:asciiTheme="minorHAnsi" w:hAnsiTheme="minorHAnsi" w:cs="Arial"/>
              </w:rPr>
              <w:t>14</w:t>
            </w:r>
          </w:p>
        </w:tc>
      </w:tr>
      <w:tr w:rsidR="00275153" w:rsidRPr="00172746" w14:paraId="38DB9E66" w14:textId="77777777" w:rsidTr="00172746">
        <w:trPr>
          <w:trHeight w:val="288"/>
        </w:trPr>
        <w:tc>
          <w:tcPr>
            <w:tcW w:w="4945" w:type="dxa"/>
            <w:noWrap/>
            <w:hideMark/>
          </w:tcPr>
          <w:p w14:paraId="21C4A495" w14:textId="5BDF511F" w:rsidR="00275153" w:rsidRPr="00172746" w:rsidRDefault="00275153" w:rsidP="00172746">
            <w:pPr>
              <w:widowControl/>
              <w:rPr>
                <w:rFonts w:asciiTheme="minorHAnsi" w:hAnsiTheme="minorHAnsi" w:cs="Arial"/>
              </w:rPr>
            </w:pPr>
            <w:r w:rsidRPr="00172746">
              <w:rPr>
                <w:rFonts w:asciiTheme="minorHAnsi" w:hAnsiTheme="minorHAnsi" w:cs="Arial"/>
              </w:rPr>
              <w:t>Registrar Assistant Supervisor</w:t>
            </w:r>
          </w:p>
        </w:tc>
        <w:tc>
          <w:tcPr>
            <w:tcW w:w="1710" w:type="dxa"/>
            <w:noWrap/>
            <w:hideMark/>
          </w:tcPr>
          <w:p w14:paraId="0FEAAC2B" w14:textId="7B7D3B30" w:rsidR="00275153" w:rsidRPr="00172746" w:rsidRDefault="00275153" w:rsidP="00172746">
            <w:pPr>
              <w:widowControl/>
              <w:jc w:val="center"/>
              <w:rPr>
                <w:rFonts w:asciiTheme="minorHAnsi" w:hAnsiTheme="minorHAnsi" w:cs="Arial"/>
              </w:rPr>
            </w:pPr>
            <w:r w:rsidRPr="00172746">
              <w:rPr>
                <w:rFonts w:asciiTheme="minorHAnsi" w:hAnsiTheme="minorHAnsi" w:cs="Arial"/>
              </w:rPr>
              <w:t>13</w:t>
            </w:r>
          </w:p>
        </w:tc>
      </w:tr>
      <w:tr w:rsidR="00275153" w:rsidRPr="00172746" w14:paraId="0532A1CB" w14:textId="77777777" w:rsidTr="00172746">
        <w:trPr>
          <w:trHeight w:val="288"/>
        </w:trPr>
        <w:tc>
          <w:tcPr>
            <w:tcW w:w="4945" w:type="dxa"/>
            <w:noWrap/>
            <w:hideMark/>
          </w:tcPr>
          <w:p w14:paraId="5C589268" w14:textId="604D1DC5" w:rsidR="00275153" w:rsidRPr="00172746" w:rsidRDefault="00275153" w:rsidP="00172746">
            <w:pPr>
              <w:widowControl/>
              <w:rPr>
                <w:rFonts w:asciiTheme="minorHAnsi" w:hAnsiTheme="minorHAnsi" w:cs="Arial"/>
              </w:rPr>
            </w:pPr>
            <w:r w:rsidRPr="00172746">
              <w:rPr>
                <w:rFonts w:asciiTheme="minorHAnsi" w:hAnsiTheme="minorHAnsi" w:cs="Arial"/>
              </w:rPr>
              <w:t>Registrar Associate</w:t>
            </w:r>
          </w:p>
        </w:tc>
        <w:tc>
          <w:tcPr>
            <w:tcW w:w="1710" w:type="dxa"/>
            <w:noWrap/>
            <w:hideMark/>
          </w:tcPr>
          <w:p w14:paraId="4CF59A70" w14:textId="71A3CE8C" w:rsidR="00275153" w:rsidRPr="00172746" w:rsidRDefault="00275153" w:rsidP="00172746">
            <w:pPr>
              <w:widowControl/>
              <w:jc w:val="center"/>
              <w:rPr>
                <w:rFonts w:asciiTheme="minorHAnsi" w:hAnsiTheme="minorHAnsi" w:cs="Arial"/>
              </w:rPr>
            </w:pPr>
            <w:r w:rsidRPr="00172746">
              <w:rPr>
                <w:rFonts w:asciiTheme="minorHAnsi" w:hAnsiTheme="minorHAnsi" w:cs="Arial"/>
              </w:rPr>
              <w:t>15</w:t>
            </w:r>
          </w:p>
        </w:tc>
      </w:tr>
      <w:tr w:rsidR="00275153" w:rsidRPr="00172746" w14:paraId="7B3C0E20" w14:textId="77777777" w:rsidTr="00172746">
        <w:trPr>
          <w:trHeight w:val="288"/>
        </w:trPr>
        <w:tc>
          <w:tcPr>
            <w:tcW w:w="4945" w:type="dxa"/>
            <w:noWrap/>
            <w:hideMark/>
          </w:tcPr>
          <w:p w14:paraId="027599D4" w14:textId="57F8370D" w:rsidR="00275153" w:rsidRPr="00172746" w:rsidRDefault="00275153" w:rsidP="00172746">
            <w:pPr>
              <w:widowControl/>
              <w:rPr>
                <w:rFonts w:asciiTheme="minorHAnsi" w:hAnsiTheme="minorHAnsi" w:cs="Arial"/>
              </w:rPr>
            </w:pPr>
            <w:r w:rsidRPr="00172746">
              <w:rPr>
                <w:rFonts w:asciiTheme="minorHAnsi" w:hAnsiTheme="minorHAnsi" w:cs="Arial"/>
              </w:rPr>
              <w:t>Registrar Senior Associate</w:t>
            </w:r>
          </w:p>
        </w:tc>
        <w:tc>
          <w:tcPr>
            <w:tcW w:w="1710" w:type="dxa"/>
            <w:noWrap/>
            <w:hideMark/>
          </w:tcPr>
          <w:p w14:paraId="749B0C84" w14:textId="7D3A51A1" w:rsidR="00275153" w:rsidRPr="00172746" w:rsidRDefault="00275153" w:rsidP="00172746">
            <w:pPr>
              <w:widowControl/>
              <w:jc w:val="center"/>
              <w:rPr>
                <w:rFonts w:asciiTheme="minorHAnsi" w:hAnsiTheme="minorHAnsi" w:cs="Arial"/>
              </w:rPr>
            </w:pPr>
            <w:r w:rsidRPr="00172746">
              <w:rPr>
                <w:rFonts w:asciiTheme="minorHAnsi" w:hAnsiTheme="minorHAnsi" w:cs="Arial"/>
              </w:rPr>
              <w:t>16</w:t>
            </w:r>
          </w:p>
        </w:tc>
      </w:tr>
      <w:tr w:rsidR="00275153" w:rsidRPr="00172746" w14:paraId="5C60F112" w14:textId="77777777" w:rsidTr="00172746">
        <w:trPr>
          <w:trHeight w:val="288"/>
        </w:trPr>
        <w:tc>
          <w:tcPr>
            <w:tcW w:w="4945" w:type="dxa"/>
            <w:noWrap/>
            <w:hideMark/>
          </w:tcPr>
          <w:p w14:paraId="49F6E13A" w14:textId="47401066" w:rsidR="00275153" w:rsidRPr="00172746" w:rsidRDefault="00275153" w:rsidP="00172746">
            <w:pPr>
              <w:widowControl/>
              <w:rPr>
                <w:rFonts w:asciiTheme="minorHAnsi" w:hAnsiTheme="minorHAnsi" w:cs="Arial"/>
              </w:rPr>
            </w:pPr>
            <w:r w:rsidRPr="00172746">
              <w:rPr>
                <w:rFonts w:asciiTheme="minorHAnsi" w:hAnsiTheme="minorHAnsi" w:cs="Arial"/>
              </w:rPr>
              <w:t>Registrar Systems Manager</w:t>
            </w:r>
          </w:p>
        </w:tc>
        <w:tc>
          <w:tcPr>
            <w:tcW w:w="1710" w:type="dxa"/>
            <w:noWrap/>
            <w:hideMark/>
          </w:tcPr>
          <w:p w14:paraId="1F2B54CD" w14:textId="4F1726C9" w:rsidR="00275153" w:rsidRPr="00172746" w:rsidRDefault="00275153" w:rsidP="00172746">
            <w:pPr>
              <w:widowControl/>
              <w:jc w:val="center"/>
              <w:rPr>
                <w:rFonts w:asciiTheme="minorHAnsi" w:hAnsiTheme="minorHAnsi" w:cs="Arial"/>
              </w:rPr>
            </w:pPr>
            <w:r w:rsidRPr="00172746">
              <w:rPr>
                <w:rFonts w:asciiTheme="minorHAnsi" w:hAnsiTheme="minorHAnsi" w:cs="Arial"/>
              </w:rPr>
              <w:t>14</w:t>
            </w:r>
          </w:p>
        </w:tc>
      </w:tr>
      <w:tr w:rsidR="00275153" w:rsidRPr="00172746" w14:paraId="3A497663" w14:textId="77777777" w:rsidTr="00172746">
        <w:trPr>
          <w:trHeight w:val="288"/>
        </w:trPr>
        <w:tc>
          <w:tcPr>
            <w:tcW w:w="4945" w:type="dxa"/>
            <w:noWrap/>
            <w:hideMark/>
          </w:tcPr>
          <w:p w14:paraId="0E0D2D03" w14:textId="647E7B79" w:rsidR="00275153" w:rsidRPr="00172746" w:rsidRDefault="00275153" w:rsidP="00172746">
            <w:pPr>
              <w:widowControl/>
              <w:rPr>
                <w:rFonts w:asciiTheme="minorHAnsi" w:hAnsiTheme="minorHAnsi" w:cs="Arial"/>
              </w:rPr>
            </w:pPr>
            <w:r w:rsidRPr="00172746">
              <w:rPr>
                <w:rFonts w:asciiTheme="minorHAnsi" w:hAnsiTheme="minorHAnsi" w:cs="Arial"/>
              </w:rPr>
              <w:t>Rehabilitation Clinic Coordinator</w:t>
            </w:r>
          </w:p>
        </w:tc>
        <w:tc>
          <w:tcPr>
            <w:tcW w:w="1710" w:type="dxa"/>
            <w:noWrap/>
            <w:hideMark/>
          </w:tcPr>
          <w:p w14:paraId="2A848E07" w14:textId="1D0297D1" w:rsidR="00275153" w:rsidRPr="00172746" w:rsidRDefault="00275153" w:rsidP="00172746">
            <w:pPr>
              <w:widowControl/>
              <w:jc w:val="center"/>
              <w:rPr>
                <w:rFonts w:asciiTheme="minorHAnsi" w:hAnsiTheme="minorHAnsi" w:cs="Arial"/>
              </w:rPr>
            </w:pPr>
            <w:r w:rsidRPr="00172746">
              <w:rPr>
                <w:rFonts w:asciiTheme="minorHAnsi" w:hAnsiTheme="minorHAnsi" w:cs="Arial"/>
              </w:rPr>
              <w:t>14</w:t>
            </w:r>
          </w:p>
        </w:tc>
      </w:tr>
      <w:tr w:rsidR="00275153" w:rsidRPr="00172746" w14:paraId="77B6294A" w14:textId="77777777" w:rsidTr="00172746">
        <w:trPr>
          <w:trHeight w:val="288"/>
        </w:trPr>
        <w:tc>
          <w:tcPr>
            <w:tcW w:w="4945" w:type="dxa"/>
            <w:noWrap/>
            <w:hideMark/>
          </w:tcPr>
          <w:p w14:paraId="2F4F979F" w14:textId="5E94C77B" w:rsidR="00275153" w:rsidRPr="00172746" w:rsidRDefault="00275153" w:rsidP="00172746">
            <w:pPr>
              <w:widowControl/>
              <w:rPr>
                <w:rFonts w:asciiTheme="minorHAnsi" w:hAnsiTheme="minorHAnsi" w:cs="Arial"/>
              </w:rPr>
            </w:pPr>
            <w:r w:rsidRPr="00172746">
              <w:rPr>
                <w:rFonts w:asciiTheme="minorHAnsi" w:hAnsiTheme="minorHAnsi" w:cs="Arial"/>
              </w:rPr>
              <w:t>Res/Instructional Equipment Tech II/S</w:t>
            </w:r>
          </w:p>
        </w:tc>
        <w:tc>
          <w:tcPr>
            <w:tcW w:w="1710" w:type="dxa"/>
            <w:noWrap/>
            <w:hideMark/>
          </w:tcPr>
          <w:p w14:paraId="1B787892" w14:textId="310B1DC3" w:rsidR="00275153" w:rsidRPr="00172746" w:rsidRDefault="00275153" w:rsidP="00172746">
            <w:pPr>
              <w:widowControl/>
              <w:jc w:val="center"/>
              <w:rPr>
                <w:rFonts w:asciiTheme="minorHAnsi" w:hAnsiTheme="minorHAnsi" w:cs="Arial"/>
              </w:rPr>
            </w:pPr>
            <w:r w:rsidRPr="00172746">
              <w:rPr>
                <w:rFonts w:asciiTheme="minorHAnsi" w:hAnsiTheme="minorHAnsi" w:cs="Arial"/>
              </w:rPr>
              <w:t>12</w:t>
            </w:r>
          </w:p>
        </w:tc>
      </w:tr>
      <w:tr w:rsidR="00275153" w:rsidRPr="00172746" w14:paraId="5280A154" w14:textId="77777777" w:rsidTr="00172746">
        <w:trPr>
          <w:trHeight w:val="288"/>
        </w:trPr>
        <w:tc>
          <w:tcPr>
            <w:tcW w:w="4945" w:type="dxa"/>
            <w:noWrap/>
            <w:hideMark/>
          </w:tcPr>
          <w:p w14:paraId="225AFB30" w14:textId="0E1F17D7" w:rsidR="00275153" w:rsidRPr="00172746" w:rsidRDefault="00275153" w:rsidP="00172746">
            <w:pPr>
              <w:widowControl/>
              <w:rPr>
                <w:rFonts w:asciiTheme="minorHAnsi" w:hAnsiTheme="minorHAnsi" w:cs="Arial"/>
              </w:rPr>
            </w:pPr>
            <w:r w:rsidRPr="00172746">
              <w:rPr>
                <w:rFonts w:asciiTheme="minorHAnsi" w:hAnsiTheme="minorHAnsi" w:cs="Arial"/>
              </w:rPr>
              <w:t>Research Admin Information Tech Manager</w:t>
            </w:r>
          </w:p>
        </w:tc>
        <w:tc>
          <w:tcPr>
            <w:tcW w:w="1710" w:type="dxa"/>
            <w:noWrap/>
            <w:hideMark/>
          </w:tcPr>
          <w:p w14:paraId="17632B4B" w14:textId="57E01DA1" w:rsidR="00275153" w:rsidRPr="00172746" w:rsidRDefault="00275153" w:rsidP="00172746">
            <w:pPr>
              <w:widowControl/>
              <w:jc w:val="center"/>
              <w:rPr>
                <w:rFonts w:asciiTheme="minorHAnsi" w:hAnsiTheme="minorHAnsi" w:cs="Arial"/>
              </w:rPr>
            </w:pPr>
            <w:r w:rsidRPr="00172746">
              <w:rPr>
                <w:rFonts w:asciiTheme="minorHAnsi" w:hAnsiTheme="minorHAnsi" w:cs="Arial"/>
              </w:rPr>
              <w:t>16</w:t>
            </w:r>
          </w:p>
        </w:tc>
      </w:tr>
      <w:tr w:rsidR="00275153" w:rsidRPr="00172746" w14:paraId="0B8131DE" w14:textId="77777777" w:rsidTr="00172746">
        <w:trPr>
          <w:trHeight w:val="288"/>
        </w:trPr>
        <w:tc>
          <w:tcPr>
            <w:tcW w:w="4945" w:type="dxa"/>
            <w:noWrap/>
            <w:hideMark/>
          </w:tcPr>
          <w:p w14:paraId="2BB9FF7D" w14:textId="0CE4351A" w:rsidR="00275153" w:rsidRPr="00172746" w:rsidRDefault="00275153" w:rsidP="00172746">
            <w:pPr>
              <w:widowControl/>
              <w:rPr>
                <w:rFonts w:asciiTheme="minorHAnsi" w:hAnsiTheme="minorHAnsi" w:cs="Arial"/>
              </w:rPr>
            </w:pPr>
            <w:r w:rsidRPr="00172746">
              <w:rPr>
                <w:rFonts w:asciiTheme="minorHAnsi" w:hAnsiTheme="minorHAnsi" w:cs="Arial"/>
              </w:rPr>
              <w:t>Research Administration Manager/S</w:t>
            </w:r>
          </w:p>
        </w:tc>
        <w:tc>
          <w:tcPr>
            <w:tcW w:w="1710" w:type="dxa"/>
            <w:noWrap/>
            <w:hideMark/>
          </w:tcPr>
          <w:p w14:paraId="198B2E70" w14:textId="0F96DC0F" w:rsidR="00275153" w:rsidRPr="00172746" w:rsidRDefault="00275153" w:rsidP="00172746">
            <w:pPr>
              <w:widowControl/>
              <w:jc w:val="center"/>
              <w:rPr>
                <w:rFonts w:asciiTheme="minorHAnsi" w:hAnsiTheme="minorHAnsi" w:cs="Arial"/>
              </w:rPr>
            </w:pPr>
            <w:r w:rsidRPr="00172746">
              <w:rPr>
                <w:rFonts w:asciiTheme="minorHAnsi" w:hAnsiTheme="minorHAnsi" w:cs="Arial"/>
              </w:rPr>
              <w:t>14</w:t>
            </w:r>
          </w:p>
        </w:tc>
      </w:tr>
      <w:tr w:rsidR="00275153" w:rsidRPr="00172746" w14:paraId="4250C5AF" w14:textId="77777777" w:rsidTr="00172746">
        <w:trPr>
          <w:trHeight w:val="288"/>
        </w:trPr>
        <w:tc>
          <w:tcPr>
            <w:tcW w:w="4945" w:type="dxa"/>
            <w:noWrap/>
            <w:hideMark/>
          </w:tcPr>
          <w:p w14:paraId="7662C772" w14:textId="6C209C78" w:rsidR="00275153" w:rsidRPr="00172746" w:rsidRDefault="00275153" w:rsidP="00172746">
            <w:pPr>
              <w:widowControl/>
              <w:rPr>
                <w:rFonts w:asciiTheme="minorHAnsi" w:hAnsiTheme="minorHAnsi" w:cs="Arial"/>
              </w:rPr>
            </w:pPr>
            <w:r w:rsidRPr="00172746">
              <w:rPr>
                <w:rFonts w:asciiTheme="minorHAnsi" w:hAnsiTheme="minorHAnsi" w:cs="Arial"/>
              </w:rPr>
              <w:t>Research Administrator I/S</w:t>
            </w:r>
          </w:p>
        </w:tc>
        <w:tc>
          <w:tcPr>
            <w:tcW w:w="1710" w:type="dxa"/>
            <w:noWrap/>
            <w:hideMark/>
          </w:tcPr>
          <w:p w14:paraId="468A4A4A" w14:textId="6B698F5F" w:rsidR="00275153" w:rsidRPr="00172746" w:rsidRDefault="00275153" w:rsidP="00172746">
            <w:pPr>
              <w:widowControl/>
              <w:jc w:val="center"/>
              <w:rPr>
                <w:rFonts w:asciiTheme="minorHAnsi" w:hAnsiTheme="minorHAnsi" w:cs="Arial"/>
              </w:rPr>
            </w:pPr>
            <w:r w:rsidRPr="00172746">
              <w:rPr>
                <w:rFonts w:asciiTheme="minorHAnsi" w:hAnsiTheme="minorHAnsi" w:cs="Arial"/>
              </w:rPr>
              <w:t>11</w:t>
            </w:r>
          </w:p>
        </w:tc>
      </w:tr>
      <w:tr w:rsidR="00275153" w:rsidRPr="00172746" w14:paraId="62FE5DEE" w14:textId="77777777" w:rsidTr="00172746">
        <w:trPr>
          <w:trHeight w:val="288"/>
        </w:trPr>
        <w:tc>
          <w:tcPr>
            <w:tcW w:w="4945" w:type="dxa"/>
            <w:noWrap/>
            <w:hideMark/>
          </w:tcPr>
          <w:p w14:paraId="2FBCAB62" w14:textId="721C0BD0" w:rsidR="00275153" w:rsidRPr="00172746" w:rsidRDefault="00275153" w:rsidP="00172746">
            <w:pPr>
              <w:widowControl/>
              <w:rPr>
                <w:rFonts w:asciiTheme="minorHAnsi" w:hAnsiTheme="minorHAnsi" w:cs="Arial"/>
              </w:rPr>
            </w:pPr>
            <w:r w:rsidRPr="00172746">
              <w:rPr>
                <w:rFonts w:asciiTheme="minorHAnsi" w:hAnsiTheme="minorHAnsi" w:cs="Arial"/>
              </w:rPr>
              <w:t>Research Administrator II/S</w:t>
            </w:r>
          </w:p>
        </w:tc>
        <w:tc>
          <w:tcPr>
            <w:tcW w:w="1710" w:type="dxa"/>
            <w:noWrap/>
            <w:hideMark/>
          </w:tcPr>
          <w:p w14:paraId="74079C26" w14:textId="0620BC8B" w:rsidR="00275153" w:rsidRPr="00172746" w:rsidRDefault="00275153" w:rsidP="00172746">
            <w:pPr>
              <w:widowControl/>
              <w:jc w:val="center"/>
              <w:rPr>
                <w:rFonts w:asciiTheme="minorHAnsi" w:hAnsiTheme="minorHAnsi" w:cs="Arial"/>
              </w:rPr>
            </w:pPr>
            <w:r w:rsidRPr="00172746">
              <w:rPr>
                <w:rFonts w:asciiTheme="minorHAnsi" w:hAnsiTheme="minorHAnsi" w:cs="Arial"/>
              </w:rPr>
              <w:t>12</w:t>
            </w:r>
          </w:p>
        </w:tc>
      </w:tr>
      <w:tr w:rsidR="00275153" w:rsidRPr="00172746" w14:paraId="6B7D2537" w14:textId="77777777" w:rsidTr="00172746">
        <w:trPr>
          <w:trHeight w:val="288"/>
        </w:trPr>
        <w:tc>
          <w:tcPr>
            <w:tcW w:w="4945" w:type="dxa"/>
            <w:noWrap/>
            <w:hideMark/>
          </w:tcPr>
          <w:p w14:paraId="536664AD" w14:textId="2DF5741F" w:rsidR="00275153" w:rsidRPr="00172746" w:rsidRDefault="00275153" w:rsidP="00172746">
            <w:pPr>
              <w:widowControl/>
              <w:rPr>
                <w:rFonts w:asciiTheme="minorHAnsi" w:hAnsiTheme="minorHAnsi" w:cs="Arial"/>
              </w:rPr>
            </w:pPr>
            <w:r w:rsidRPr="00172746">
              <w:rPr>
                <w:rFonts w:asciiTheme="minorHAnsi" w:hAnsiTheme="minorHAnsi" w:cs="Arial"/>
              </w:rPr>
              <w:t>Research Assistant I/S</w:t>
            </w:r>
          </w:p>
        </w:tc>
        <w:tc>
          <w:tcPr>
            <w:tcW w:w="1710" w:type="dxa"/>
            <w:noWrap/>
            <w:hideMark/>
          </w:tcPr>
          <w:p w14:paraId="1A312C4C" w14:textId="6251463A" w:rsidR="00275153" w:rsidRPr="00172746" w:rsidRDefault="00275153" w:rsidP="00172746">
            <w:pPr>
              <w:widowControl/>
              <w:jc w:val="center"/>
              <w:rPr>
                <w:rFonts w:asciiTheme="minorHAnsi" w:hAnsiTheme="minorHAnsi" w:cs="Arial"/>
              </w:rPr>
            </w:pPr>
            <w:r w:rsidRPr="00172746">
              <w:rPr>
                <w:rFonts w:asciiTheme="minorHAnsi" w:hAnsiTheme="minorHAnsi" w:cs="Arial"/>
              </w:rPr>
              <w:t>11</w:t>
            </w:r>
          </w:p>
        </w:tc>
      </w:tr>
      <w:tr w:rsidR="00275153" w:rsidRPr="00172746" w14:paraId="07CD9C1A" w14:textId="77777777" w:rsidTr="00172746">
        <w:trPr>
          <w:trHeight w:val="288"/>
        </w:trPr>
        <w:tc>
          <w:tcPr>
            <w:tcW w:w="4945" w:type="dxa"/>
            <w:noWrap/>
            <w:hideMark/>
          </w:tcPr>
          <w:p w14:paraId="3B09A55E" w14:textId="137DD77B" w:rsidR="00275153" w:rsidRPr="00172746" w:rsidRDefault="00275153" w:rsidP="00172746">
            <w:pPr>
              <w:widowControl/>
              <w:rPr>
                <w:rFonts w:asciiTheme="minorHAnsi" w:hAnsiTheme="minorHAnsi" w:cs="Arial"/>
              </w:rPr>
            </w:pPr>
            <w:r w:rsidRPr="00172746">
              <w:rPr>
                <w:rFonts w:asciiTheme="minorHAnsi" w:hAnsiTheme="minorHAnsi" w:cs="Arial"/>
              </w:rPr>
              <w:t>Research Assistant II/S</w:t>
            </w:r>
          </w:p>
        </w:tc>
        <w:tc>
          <w:tcPr>
            <w:tcW w:w="1710" w:type="dxa"/>
            <w:noWrap/>
            <w:hideMark/>
          </w:tcPr>
          <w:p w14:paraId="7C19E0AF" w14:textId="3327FD5E" w:rsidR="00275153" w:rsidRPr="00172746" w:rsidRDefault="00275153" w:rsidP="00172746">
            <w:pPr>
              <w:widowControl/>
              <w:jc w:val="center"/>
              <w:rPr>
                <w:rFonts w:asciiTheme="minorHAnsi" w:hAnsiTheme="minorHAnsi" w:cs="Arial"/>
              </w:rPr>
            </w:pPr>
            <w:r w:rsidRPr="00172746">
              <w:rPr>
                <w:rFonts w:asciiTheme="minorHAnsi" w:hAnsiTheme="minorHAnsi" w:cs="Arial"/>
              </w:rPr>
              <w:t>12</w:t>
            </w:r>
          </w:p>
        </w:tc>
      </w:tr>
      <w:tr w:rsidR="00275153" w:rsidRPr="00172746" w14:paraId="73243EB3" w14:textId="77777777" w:rsidTr="00172746">
        <w:trPr>
          <w:trHeight w:val="288"/>
        </w:trPr>
        <w:tc>
          <w:tcPr>
            <w:tcW w:w="4945" w:type="dxa"/>
            <w:noWrap/>
            <w:hideMark/>
          </w:tcPr>
          <w:p w14:paraId="75EA551A" w14:textId="6792C8D9" w:rsidR="00275153" w:rsidRPr="00172746" w:rsidRDefault="00275153" w:rsidP="00172746">
            <w:pPr>
              <w:widowControl/>
              <w:rPr>
                <w:rFonts w:asciiTheme="minorHAnsi" w:hAnsiTheme="minorHAnsi" w:cs="Arial"/>
              </w:rPr>
            </w:pPr>
            <w:r w:rsidRPr="00172746">
              <w:rPr>
                <w:rFonts w:asciiTheme="minorHAnsi" w:hAnsiTheme="minorHAnsi" w:cs="Arial"/>
              </w:rPr>
              <w:t>Research Assistant III/S</w:t>
            </w:r>
          </w:p>
        </w:tc>
        <w:tc>
          <w:tcPr>
            <w:tcW w:w="1710" w:type="dxa"/>
            <w:noWrap/>
            <w:hideMark/>
          </w:tcPr>
          <w:p w14:paraId="39CFC779" w14:textId="1EE72160" w:rsidR="00275153" w:rsidRPr="00172746" w:rsidRDefault="00275153" w:rsidP="00172746">
            <w:pPr>
              <w:widowControl/>
              <w:jc w:val="center"/>
              <w:rPr>
                <w:rFonts w:asciiTheme="minorHAnsi" w:hAnsiTheme="minorHAnsi" w:cs="Arial"/>
              </w:rPr>
            </w:pPr>
            <w:r w:rsidRPr="00172746">
              <w:rPr>
                <w:rFonts w:asciiTheme="minorHAnsi" w:hAnsiTheme="minorHAnsi" w:cs="Arial"/>
              </w:rPr>
              <w:t>13</w:t>
            </w:r>
          </w:p>
        </w:tc>
      </w:tr>
      <w:tr w:rsidR="00275153" w:rsidRPr="00172746" w14:paraId="7329E76D" w14:textId="77777777" w:rsidTr="00172746">
        <w:trPr>
          <w:trHeight w:val="288"/>
        </w:trPr>
        <w:tc>
          <w:tcPr>
            <w:tcW w:w="4945" w:type="dxa"/>
            <w:noWrap/>
            <w:hideMark/>
          </w:tcPr>
          <w:p w14:paraId="50865FBF" w14:textId="7F1F5475" w:rsidR="00275153" w:rsidRPr="00172746" w:rsidRDefault="00275153" w:rsidP="00172746">
            <w:pPr>
              <w:widowControl/>
              <w:rPr>
                <w:rFonts w:asciiTheme="minorHAnsi" w:hAnsiTheme="minorHAnsi" w:cs="Arial"/>
              </w:rPr>
            </w:pPr>
            <w:r w:rsidRPr="00172746">
              <w:rPr>
                <w:rFonts w:asciiTheme="minorHAnsi" w:hAnsiTheme="minorHAnsi" w:cs="Arial"/>
              </w:rPr>
              <w:t>Research Biocontainment Facil Engineer/S</w:t>
            </w:r>
          </w:p>
        </w:tc>
        <w:tc>
          <w:tcPr>
            <w:tcW w:w="1710" w:type="dxa"/>
            <w:noWrap/>
            <w:hideMark/>
          </w:tcPr>
          <w:p w14:paraId="4E141301" w14:textId="1B681DC8" w:rsidR="00275153" w:rsidRPr="00172746" w:rsidRDefault="00275153" w:rsidP="00172746">
            <w:pPr>
              <w:widowControl/>
              <w:jc w:val="center"/>
              <w:rPr>
                <w:rFonts w:asciiTheme="minorHAnsi" w:hAnsiTheme="minorHAnsi" w:cs="Arial"/>
              </w:rPr>
            </w:pPr>
            <w:r w:rsidRPr="00172746">
              <w:rPr>
                <w:rFonts w:asciiTheme="minorHAnsi" w:hAnsiTheme="minorHAnsi" w:cs="Arial"/>
              </w:rPr>
              <w:t>13</w:t>
            </w:r>
          </w:p>
        </w:tc>
      </w:tr>
      <w:tr w:rsidR="00275153" w:rsidRPr="00172746" w14:paraId="5C633018" w14:textId="77777777" w:rsidTr="00172746">
        <w:trPr>
          <w:trHeight w:val="288"/>
        </w:trPr>
        <w:tc>
          <w:tcPr>
            <w:tcW w:w="4945" w:type="dxa"/>
            <w:noWrap/>
            <w:hideMark/>
          </w:tcPr>
          <w:p w14:paraId="29A0272D" w14:textId="5436AB8A" w:rsidR="00275153" w:rsidRPr="00172746" w:rsidRDefault="00275153" w:rsidP="00172746">
            <w:pPr>
              <w:widowControl/>
              <w:rPr>
                <w:rFonts w:asciiTheme="minorHAnsi" w:hAnsiTheme="minorHAnsi" w:cs="Arial"/>
              </w:rPr>
            </w:pPr>
            <w:r w:rsidRPr="00172746">
              <w:rPr>
                <w:rFonts w:asciiTheme="minorHAnsi" w:hAnsiTheme="minorHAnsi" w:cs="Arial"/>
              </w:rPr>
              <w:t>Research Biocontainment Facility Coor</w:t>
            </w:r>
          </w:p>
        </w:tc>
        <w:tc>
          <w:tcPr>
            <w:tcW w:w="1710" w:type="dxa"/>
            <w:noWrap/>
            <w:hideMark/>
          </w:tcPr>
          <w:p w14:paraId="000BB674" w14:textId="02FC9475" w:rsidR="00275153" w:rsidRPr="00172746" w:rsidRDefault="00275153" w:rsidP="00172746">
            <w:pPr>
              <w:widowControl/>
              <w:jc w:val="center"/>
              <w:rPr>
                <w:rFonts w:asciiTheme="minorHAnsi" w:hAnsiTheme="minorHAnsi" w:cs="Arial"/>
              </w:rPr>
            </w:pPr>
            <w:r w:rsidRPr="00172746">
              <w:rPr>
                <w:rFonts w:asciiTheme="minorHAnsi" w:hAnsiTheme="minorHAnsi" w:cs="Arial"/>
              </w:rPr>
              <w:t>12</w:t>
            </w:r>
          </w:p>
        </w:tc>
      </w:tr>
      <w:tr w:rsidR="00275153" w:rsidRPr="00172746" w14:paraId="7EB31C9E" w14:textId="77777777" w:rsidTr="00172746">
        <w:trPr>
          <w:trHeight w:val="288"/>
        </w:trPr>
        <w:tc>
          <w:tcPr>
            <w:tcW w:w="4945" w:type="dxa"/>
            <w:noWrap/>
            <w:hideMark/>
          </w:tcPr>
          <w:p w14:paraId="6438EC26" w14:textId="2F8411DC" w:rsidR="00275153" w:rsidRPr="00172746" w:rsidRDefault="00275153" w:rsidP="00172746">
            <w:pPr>
              <w:widowControl/>
              <w:rPr>
                <w:rFonts w:asciiTheme="minorHAnsi" w:hAnsiTheme="minorHAnsi" w:cs="Arial"/>
              </w:rPr>
            </w:pPr>
            <w:r w:rsidRPr="00172746">
              <w:rPr>
                <w:rFonts w:asciiTheme="minorHAnsi" w:hAnsiTheme="minorHAnsi" w:cs="Arial"/>
              </w:rPr>
              <w:t>Research Quality Assurance Officer/S</w:t>
            </w:r>
          </w:p>
        </w:tc>
        <w:tc>
          <w:tcPr>
            <w:tcW w:w="1710" w:type="dxa"/>
            <w:noWrap/>
            <w:hideMark/>
          </w:tcPr>
          <w:p w14:paraId="76C856B4" w14:textId="43B4CBCD" w:rsidR="00275153" w:rsidRPr="00172746" w:rsidRDefault="00275153" w:rsidP="00172746">
            <w:pPr>
              <w:widowControl/>
              <w:jc w:val="center"/>
              <w:rPr>
                <w:rFonts w:asciiTheme="minorHAnsi" w:hAnsiTheme="minorHAnsi" w:cs="Arial"/>
              </w:rPr>
            </w:pPr>
            <w:r w:rsidRPr="00172746">
              <w:rPr>
                <w:rFonts w:asciiTheme="minorHAnsi" w:hAnsiTheme="minorHAnsi" w:cs="Arial"/>
              </w:rPr>
              <w:t>13</w:t>
            </w:r>
          </w:p>
        </w:tc>
      </w:tr>
      <w:tr w:rsidR="00275153" w:rsidRPr="00172746" w14:paraId="105C9256" w14:textId="77777777" w:rsidTr="00172746">
        <w:trPr>
          <w:trHeight w:val="288"/>
        </w:trPr>
        <w:tc>
          <w:tcPr>
            <w:tcW w:w="4945" w:type="dxa"/>
            <w:noWrap/>
            <w:hideMark/>
          </w:tcPr>
          <w:p w14:paraId="385DC286" w14:textId="07715280" w:rsidR="00275153" w:rsidRPr="00172746" w:rsidRDefault="00275153" w:rsidP="00172746">
            <w:pPr>
              <w:widowControl/>
              <w:rPr>
                <w:rFonts w:asciiTheme="minorHAnsi" w:hAnsiTheme="minorHAnsi" w:cs="Arial"/>
              </w:rPr>
            </w:pPr>
            <w:r w:rsidRPr="00172746">
              <w:rPr>
                <w:rFonts w:asciiTheme="minorHAnsi" w:hAnsiTheme="minorHAnsi" w:cs="Arial"/>
              </w:rPr>
              <w:t>Residence Life Associate Director</w:t>
            </w:r>
          </w:p>
        </w:tc>
        <w:tc>
          <w:tcPr>
            <w:tcW w:w="1710" w:type="dxa"/>
            <w:noWrap/>
            <w:hideMark/>
          </w:tcPr>
          <w:p w14:paraId="7FFC6285" w14:textId="60152E79" w:rsidR="00275153" w:rsidRPr="00172746" w:rsidRDefault="00275153" w:rsidP="00172746">
            <w:pPr>
              <w:widowControl/>
              <w:jc w:val="center"/>
              <w:rPr>
                <w:rFonts w:asciiTheme="minorHAnsi" w:hAnsiTheme="minorHAnsi" w:cs="Arial"/>
              </w:rPr>
            </w:pPr>
            <w:r w:rsidRPr="00172746">
              <w:rPr>
                <w:rFonts w:asciiTheme="minorHAnsi" w:hAnsiTheme="minorHAnsi" w:cs="Arial"/>
              </w:rPr>
              <w:t>15</w:t>
            </w:r>
          </w:p>
        </w:tc>
      </w:tr>
      <w:tr w:rsidR="00275153" w:rsidRPr="00172746" w14:paraId="40DCAC8B" w14:textId="77777777" w:rsidTr="00172746">
        <w:trPr>
          <w:trHeight w:val="288"/>
        </w:trPr>
        <w:tc>
          <w:tcPr>
            <w:tcW w:w="4945" w:type="dxa"/>
            <w:noWrap/>
            <w:hideMark/>
          </w:tcPr>
          <w:p w14:paraId="4A66B732" w14:textId="78CEFC88" w:rsidR="00275153" w:rsidRPr="00172746" w:rsidRDefault="00275153" w:rsidP="00172746">
            <w:pPr>
              <w:widowControl/>
              <w:rPr>
                <w:rFonts w:asciiTheme="minorHAnsi" w:hAnsiTheme="minorHAnsi" w:cs="Arial"/>
              </w:rPr>
            </w:pPr>
            <w:r w:rsidRPr="00172746">
              <w:rPr>
                <w:rFonts w:asciiTheme="minorHAnsi" w:hAnsiTheme="minorHAnsi" w:cs="Arial"/>
              </w:rPr>
              <w:t>Residence Life/Assistant Director I</w:t>
            </w:r>
          </w:p>
        </w:tc>
        <w:tc>
          <w:tcPr>
            <w:tcW w:w="1710" w:type="dxa"/>
            <w:noWrap/>
            <w:hideMark/>
          </w:tcPr>
          <w:p w14:paraId="618EDDB7" w14:textId="16DEA694" w:rsidR="00275153" w:rsidRPr="00172746" w:rsidRDefault="00275153" w:rsidP="00172746">
            <w:pPr>
              <w:widowControl/>
              <w:jc w:val="center"/>
              <w:rPr>
                <w:rFonts w:asciiTheme="minorHAnsi" w:hAnsiTheme="minorHAnsi" w:cs="Arial"/>
              </w:rPr>
            </w:pPr>
            <w:r w:rsidRPr="00172746">
              <w:rPr>
                <w:rFonts w:asciiTheme="minorHAnsi" w:hAnsiTheme="minorHAnsi" w:cs="Arial"/>
              </w:rPr>
              <w:t>14</w:t>
            </w:r>
          </w:p>
        </w:tc>
      </w:tr>
      <w:tr w:rsidR="00275153" w:rsidRPr="00172746" w14:paraId="694C475A" w14:textId="77777777" w:rsidTr="00172746">
        <w:trPr>
          <w:trHeight w:val="288"/>
        </w:trPr>
        <w:tc>
          <w:tcPr>
            <w:tcW w:w="4945" w:type="dxa"/>
            <w:noWrap/>
            <w:hideMark/>
          </w:tcPr>
          <w:p w14:paraId="6CD41C05" w14:textId="57B65EF5" w:rsidR="00275153" w:rsidRPr="00172746" w:rsidRDefault="00275153" w:rsidP="00172746">
            <w:pPr>
              <w:widowControl/>
              <w:rPr>
                <w:rFonts w:asciiTheme="minorHAnsi" w:hAnsiTheme="minorHAnsi" w:cs="Arial"/>
              </w:rPr>
            </w:pPr>
            <w:r w:rsidRPr="00172746">
              <w:rPr>
                <w:rFonts w:asciiTheme="minorHAnsi" w:hAnsiTheme="minorHAnsi" w:cs="Arial"/>
              </w:rPr>
              <w:t>Residential Life/Ast Director II/S</w:t>
            </w:r>
          </w:p>
        </w:tc>
        <w:tc>
          <w:tcPr>
            <w:tcW w:w="1710" w:type="dxa"/>
            <w:noWrap/>
            <w:hideMark/>
          </w:tcPr>
          <w:p w14:paraId="2043EF9E" w14:textId="7AB1534F" w:rsidR="00275153" w:rsidRPr="00172746" w:rsidRDefault="00275153" w:rsidP="00172746">
            <w:pPr>
              <w:widowControl/>
              <w:jc w:val="center"/>
              <w:rPr>
                <w:rFonts w:asciiTheme="minorHAnsi" w:hAnsiTheme="minorHAnsi" w:cs="Arial"/>
              </w:rPr>
            </w:pPr>
            <w:r w:rsidRPr="00172746">
              <w:rPr>
                <w:rFonts w:asciiTheme="minorHAnsi" w:hAnsiTheme="minorHAnsi" w:cs="Arial"/>
              </w:rPr>
              <w:t>15</w:t>
            </w:r>
          </w:p>
        </w:tc>
      </w:tr>
      <w:tr w:rsidR="00275153" w:rsidRPr="00172746" w14:paraId="0852B3B3" w14:textId="77777777" w:rsidTr="00172746">
        <w:trPr>
          <w:trHeight w:val="288"/>
        </w:trPr>
        <w:tc>
          <w:tcPr>
            <w:tcW w:w="4945" w:type="dxa"/>
            <w:noWrap/>
            <w:hideMark/>
          </w:tcPr>
          <w:p w14:paraId="2E5A486C" w14:textId="511E05C8" w:rsidR="00275153" w:rsidRPr="00172746" w:rsidRDefault="00275153" w:rsidP="00172746">
            <w:pPr>
              <w:widowControl/>
              <w:rPr>
                <w:rFonts w:asciiTheme="minorHAnsi" w:hAnsiTheme="minorHAnsi" w:cs="Arial"/>
              </w:rPr>
            </w:pPr>
            <w:r w:rsidRPr="00172746">
              <w:rPr>
                <w:rFonts w:asciiTheme="minorHAnsi" w:hAnsiTheme="minorHAnsi" w:cs="Arial"/>
              </w:rPr>
              <w:t>Respiratory Therapist/Pulm Func Tech/S</w:t>
            </w:r>
          </w:p>
        </w:tc>
        <w:tc>
          <w:tcPr>
            <w:tcW w:w="1710" w:type="dxa"/>
            <w:noWrap/>
            <w:hideMark/>
          </w:tcPr>
          <w:p w14:paraId="58993352" w14:textId="6CEBB07A" w:rsidR="00275153" w:rsidRPr="00172746" w:rsidRDefault="00275153" w:rsidP="00172746">
            <w:pPr>
              <w:widowControl/>
              <w:jc w:val="center"/>
              <w:rPr>
                <w:rFonts w:asciiTheme="minorHAnsi" w:hAnsiTheme="minorHAnsi" w:cs="Arial"/>
              </w:rPr>
            </w:pPr>
            <w:r w:rsidRPr="00172746">
              <w:rPr>
                <w:rFonts w:asciiTheme="minorHAnsi" w:hAnsiTheme="minorHAnsi" w:cs="Arial"/>
              </w:rPr>
              <w:t>11</w:t>
            </w:r>
          </w:p>
        </w:tc>
      </w:tr>
      <w:tr w:rsidR="00275153" w:rsidRPr="00172746" w14:paraId="52DD4147" w14:textId="77777777" w:rsidTr="00172746">
        <w:trPr>
          <w:trHeight w:val="288"/>
        </w:trPr>
        <w:tc>
          <w:tcPr>
            <w:tcW w:w="4945" w:type="dxa"/>
            <w:noWrap/>
            <w:hideMark/>
          </w:tcPr>
          <w:p w14:paraId="67C48482" w14:textId="6B2EF7D8" w:rsidR="00275153" w:rsidRPr="00172746" w:rsidRDefault="00275153" w:rsidP="00172746">
            <w:pPr>
              <w:widowControl/>
              <w:rPr>
                <w:rFonts w:asciiTheme="minorHAnsi" w:hAnsiTheme="minorHAnsi" w:cs="Arial"/>
              </w:rPr>
            </w:pPr>
            <w:r w:rsidRPr="00172746">
              <w:rPr>
                <w:rFonts w:asciiTheme="minorHAnsi" w:hAnsiTheme="minorHAnsi" w:cs="Arial"/>
              </w:rPr>
              <w:t>Restaurant Chef</w:t>
            </w:r>
          </w:p>
        </w:tc>
        <w:tc>
          <w:tcPr>
            <w:tcW w:w="1710" w:type="dxa"/>
            <w:noWrap/>
            <w:hideMark/>
          </w:tcPr>
          <w:p w14:paraId="791C6F0D" w14:textId="530A563B" w:rsidR="00275153" w:rsidRPr="00172746" w:rsidRDefault="00275153" w:rsidP="00172746">
            <w:pPr>
              <w:widowControl/>
              <w:jc w:val="center"/>
              <w:rPr>
                <w:rFonts w:asciiTheme="minorHAnsi" w:hAnsiTheme="minorHAnsi" w:cs="Arial"/>
              </w:rPr>
            </w:pPr>
            <w:r w:rsidRPr="00172746">
              <w:rPr>
                <w:rFonts w:asciiTheme="minorHAnsi" w:hAnsiTheme="minorHAnsi" w:cs="Arial"/>
              </w:rPr>
              <w:t>13</w:t>
            </w:r>
          </w:p>
        </w:tc>
      </w:tr>
      <w:tr w:rsidR="00275153" w:rsidRPr="00172746" w14:paraId="3342BE8D" w14:textId="77777777" w:rsidTr="00172746">
        <w:trPr>
          <w:trHeight w:val="288"/>
        </w:trPr>
        <w:tc>
          <w:tcPr>
            <w:tcW w:w="4945" w:type="dxa"/>
            <w:noWrap/>
            <w:hideMark/>
          </w:tcPr>
          <w:p w14:paraId="0D1E2EDE" w14:textId="277E51C0" w:rsidR="00275153" w:rsidRPr="00172746" w:rsidRDefault="00275153" w:rsidP="00172746">
            <w:pPr>
              <w:widowControl/>
              <w:rPr>
                <w:rFonts w:asciiTheme="minorHAnsi" w:hAnsiTheme="minorHAnsi" w:cs="Arial"/>
              </w:rPr>
            </w:pPr>
            <w:r w:rsidRPr="00172746">
              <w:rPr>
                <w:rFonts w:asciiTheme="minorHAnsi" w:hAnsiTheme="minorHAnsi" w:cs="Arial"/>
              </w:rPr>
              <w:t>RHS Assignment Manager</w:t>
            </w:r>
          </w:p>
        </w:tc>
        <w:tc>
          <w:tcPr>
            <w:tcW w:w="1710" w:type="dxa"/>
            <w:noWrap/>
            <w:hideMark/>
          </w:tcPr>
          <w:p w14:paraId="59F8A79B" w14:textId="59C2AF6E" w:rsidR="00275153" w:rsidRPr="00172746" w:rsidRDefault="00275153" w:rsidP="00172746">
            <w:pPr>
              <w:widowControl/>
              <w:jc w:val="center"/>
              <w:rPr>
                <w:rFonts w:asciiTheme="minorHAnsi" w:hAnsiTheme="minorHAnsi" w:cs="Arial"/>
              </w:rPr>
            </w:pPr>
            <w:r w:rsidRPr="00172746">
              <w:rPr>
                <w:rFonts w:asciiTheme="minorHAnsi" w:hAnsiTheme="minorHAnsi" w:cs="Arial"/>
              </w:rPr>
              <w:t>14</w:t>
            </w:r>
          </w:p>
        </w:tc>
      </w:tr>
      <w:tr w:rsidR="00275153" w:rsidRPr="00172746" w14:paraId="35C025B9" w14:textId="77777777" w:rsidTr="00172746">
        <w:trPr>
          <w:trHeight w:val="288"/>
        </w:trPr>
        <w:tc>
          <w:tcPr>
            <w:tcW w:w="4945" w:type="dxa"/>
            <w:noWrap/>
            <w:hideMark/>
          </w:tcPr>
          <w:p w14:paraId="2294E783" w14:textId="19C14122" w:rsidR="00275153" w:rsidRPr="00172746" w:rsidRDefault="00275153" w:rsidP="00172746">
            <w:pPr>
              <w:widowControl/>
              <w:rPr>
                <w:rFonts w:asciiTheme="minorHAnsi" w:hAnsiTheme="minorHAnsi" w:cs="Arial"/>
              </w:rPr>
            </w:pPr>
            <w:r w:rsidRPr="00172746">
              <w:rPr>
                <w:rFonts w:asciiTheme="minorHAnsi" w:hAnsiTheme="minorHAnsi" w:cs="Arial"/>
              </w:rPr>
              <w:t>RHS Chief Communications Officer</w:t>
            </w:r>
          </w:p>
        </w:tc>
        <w:tc>
          <w:tcPr>
            <w:tcW w:w="1710" w:type="dxa"/>
            <w:noWrap/>
            <w:hideMark/>
          </w:tcPr>
          <w:p w14:paraId="45826096" w14:textId="7B13AC73" w:rsidR="00275153" w:rsidRPr="00172746" w:rsidRDefault="00275153" w:rsidP="00172746">
            <w:pPr>
              <w:widowControl/>
              <w:jc w:val="center"/>
              <w:rPr>
                <w:rFonts w:asciiTheme="minorHAnsi" w:hAnsiTheme="minorHAnsi" w:cs="Arial"/>
              </w:rPr>
            </w:pPr>
            <w:r w:rsidRPr="00172746">
              <w:rPr>
                <w:rFonts w:asciiTheme="minorHAnsi" w:hAnsiTheme="minorHAnsi" w:cs="Arial"/>
              </w:rPr>
              <w:t>16</w:t>
            </w:r>
          </w:p>
        </w:tc>
      </w:tr>
      <w:tr w:rsidR="00275153" w:rsidRPr="00172746" w14:paraId="26BE91B9" w14:textId="77777777" w:rsidTr="00172746">
        <w:trPr>
          <w:trHeight w:val="288"/>
        </w:trPr>
        <w:tc>
          <w:tcPr>
            <w:tcW w:w="4945" w:type="dxa"/>
            <w:noWrap/>
            <w:hideMark/>
          </w:tcPr>
          <w:p w14:paraId="2773EBC5" w14:textId="6D75147A" w:rsidR="00275153" w:rsidRPr="00172746" w:rsidRDefault="00275153" w:rsidP="00172746">
            <w:pPr>
              <w:widowControl/>
              <w:rPr>
                <w:rFonts w:asciiTheme="minorHAnsi" w:hAnsiTheme="minorHAnsi" w:cs="Arial"/>
              </w:rPr>
            </w:pPr>
            <w:r w:rsidRPr="00172746">
              <w:rPr>
                <w:rFonts w:asciiTheme="minorHAnsi" w:hAnsiTheme="minorHAnsi" w:cs="Arial"/>
              </w:rPr>
              <w:t>RHS Chief Financial Officer</w:t>
            </w:r>
          </w:p>
        </w:tc>
        <w:tc>
          <w:tcPr>
            <w:tcW w:w="1710" w:type="dxa"/>
            <w:noWrap/>
            <w:hideMark/>
          </w:tcPr>
          <w:p w14:paraId="2528BBEF" w14:textId="672C5F02" w:rsidR="00275153" w:rsidRPr="00172746" w:rsidRDefault="00275153" w:rsidP="00172746">
            <w:pPr>
              <w:widowControl/>
              <w:jc w:val="center"/>
              <w:rPr>
                <w:rFonts w:asciiTheme="minorHAnsi" w:hAnsiTheme="minorHAnsi" w:cs="Arial"/>
              </w:rPr>
            </w:pPr>
            <w:r w:rsidRPr="00172746">
              <w:rPr>
                <w:rFonts w:asciiTheme="minorHAnsi" w:hAnsiTheme="minorHAnsi" w:cs="Arial"/>
              </w:rPr>
              <w:t>16</w:t>
            </w:r>
          </w:p>
        </w:tc>
      </w:tr>
      <w:tr w:rsidR="00275153" w:rsidRPr="00172746" w14:paraId="4177D681" w14:textId="77777777" w:rsidTr="00172746">
        <w:trPr>
          <w:trHeight w:val="288"/>
        </w:trPr>
        <w:tc>
          <w:tcPr>
            <w:tcW w:w="4945" w:type="dxa"/>
            <w:noWrap/>
            <w:hideMark/>
          </w:tcPr>
          <w:p w14:paraId="77E92E23" w14:textId="0A1EF37A" w:rsidR="00275153" w:rsidRPr="00172746" w:rsidRDefault="00275153" w:rsidP="00172746">
            <w:pPr>
              <w:widowControl/>
              <w:rPr>
                <w:rFonts w:asciiTheme="minorHAnsi" w:hAnsiTheme="minorHAnsi" w:cs="Arial"/>
              </w:rPr>
            </w:pPr>
            <w:r w:rsidRPr="00172746">
              <w:rPr>
                <w:rFonts w:asciiTheme="minorHAnsi" w:hAnsiTheme="minorHAnsi" w:cs="Arial"/>
              </w:rPr>
              <w:t>RHS Chief of Staff</w:t>
            </w:r>
          </w:p>
        </w:tc>
        <w:tc>
          <w:tcPr>
            <w:tcW w:w="1710" w:type="dxa"/>
            <w:noWrap/>
            <w:hideMark/>
          </w:tcPr>
          <w:p w14:paraId="479BDCF1" w14:textId="28623246" w:rsidR="00275153" w:rsidRPr="00172746" w:rsidRDefault="00275153" w:rsidP="00172746">
            <w:pPr>
              <w:widowControl/>
              <w:jc w:val="center"/>
              <w:rPr>
                <w:rFonts w:asciiTheme="minorHAnsi" w:hAnsiTheme="minorHAnsi" w:cs="Arial"/>
              </w:rPr>
            </w:pPr>
            <w:r w:rsidRPr="00172746">
              <w:rPr>
                <w:rFonts w:asciiTheme="minorHAnsi" w:hAnsiTheme="minorHAnsi" w:cs="Arial"/>
              </w:rPr>
              <w:t>16</w:t>
            </w:r>
          </w:p>
        </w:tc>
      </w:tr>
      <w:tr w:rsidR="00275153" w:rsidRPr="00172746" w14:paraId="2B50E9AE" w14:textId="77777777" w:rsidTr="00172746">
        <w:trPr>
          <w:trHeight w:val="288"/>
        </w:trPr>
        <w:tc>
          <w:tcPr>
            <w:tcW w:w="4945" w:type="dxa"/>
            <w:noWrap/>
            <w:hideMark/>
          </w:tcPr>
          <w:p w14:paraId="2D6CDB3F" w14:textId="6834CBA1" w:rsidR="00275153" w:rsidRPr="00172746" w:rsidRDefault="00275153" w:rsidP="00172746">
            <w:pPr>
              <w:widowControl/>
              <w:rPr>
                <w:rFonts w:asciiTheme="minorHAnsi" w:hAnsiTheme="minorHAnsi" w:cs="Arial"/>
              </w:rPr>
            </w:pPr>
            <w:r w:rsidRPr="00172746">
              <w:rPr>
                <w:rFonts w:asciiTheme="minorHAnsi" w:hAnsiTheme="minorHAnsi" w:cs="Arial"/>
              </w:rPr>
              <w:t>RHS Concessions Operations Mgr</w:t>
            </w:r>
          </w:p>
        </w:tc>
        <w:tc>
          <w:tcPr>
            <w:tcW w:w="1710" w:type="dxa"/>
            <w:noWrap/>
            <w:hideMark/>
          </w:tcPr>
          <w:p w14:paraId="4423C532" w14:textId="379FDE8A" w:rsidR="00275153" w:rsidRPr="00172746" w:rsidRDefault="00275153" w:rsidP="00172746">
            <w:pPr>
              <w:widowControl/>
              <w:jc w:val="center"/>
              <w:rPr>
                <w:rFonts w:asciiTheme="minorHAnsi" w:hAnsiTheme="minorHAnsi" w:cs="Arial"/>
              </w:rPr>
            </w:pPr>
            <w:r w:rsidRPr="00172746">
              <w:rPr>
                <w:rFonts w:asciiTheme="minorHAnsi" w:hAnsiTheme="minorHAnsi" w:cs="Arial"/>
              </w:rPr>
              <w:t>14</w:t>
            </w:r>
          </w:p>
        </w:tc>
      </w:tr>
      <w:tr w:rsidR="00275153" w:rsidRPr="00172746" w14:paraId="1A4C6272" w14:textId="77777777" w:rsidTr="00172746">
        <w:trPr>
          <w:trHeight w:val="288"/>
        </w:trPr>
        <w:tc>
          <w:tcPr>
            <w:tcW w:w="4945" w:type="dxa"/>
            <w:noWrap/>
            <w:hideMark/>
          </w:tcPr>
          <w:p w14:paraId="5A217BDF" w14:textId="4320BA4C" w:rsidR="00275153" w:rsidRPr="00172746" w:rsidRDefault="00275153" w:rsidP="00172746">
            <w:pPr>
              <w:widowControl/>
              <w:rPr>
                <w:rFonts w:asciiTheme="minorHAnsi" w:hAnsiTheme="minorHAnsi" w:cs="Arial"/>
              </w:rPr>
            </w:pPr>
            <w:r w:rsidRPr="00172746">
              <w:rPr>
                <w:rFonts w:asciiTheme="minorHAnsi" w:hAnsiTheme="minorHAnsi" w:cs="Arial"/>
              </w:rPr>
              <w:t>RHS Construction &amp; Maintenance Manager</w:t>
            </w:r>
          </w:p>
        </w:tc>
        <w:tc>
          <w:tcPr>
            <w:tcW w:w="1710" w:type="dxa"/>
            <w:noWrap/>
            <w:hideMark/>
          </w:tcPr>
          <w:p w14:paraId="5199F4AD" w14:textId="2F492899" w:rsidR="00275153" w:rsidRPr="00172746" w:rsidRDefault="00275153" w:rsidP="00172746">
            <w:pPr>
              <w:widowControl/>
              <w:jc w:val="center"/>
              <w:rPr>
                <w:rFonts w:asciiTheme="minorHAnsi" w:hAnsiTheme="minorHAnsi" w:cs="Arial"/>
              </w:rPr>
            </w:pPr>
            <w:r w:rsidRPr="00172746">
              <w:rPr>
                <w:rFonts w:asciiTheme="minorHAnsi" w:hAnsiTheme="minorHAnsi" w:cs="Arial"/>
              </w:rPr>
              <w:t>17</w:t>
            </w:r>
          </w:p>
        </w:tc>
      </w:tr>
      <w:tr w:rsidR="00275153" w:rsidRPr="00172746" w14:paraId="514A5ACF" w14:textId="77777777" w:rsidTr="00172746">
        <w:trPr>
          <w:trHeight w:val="288"/>
        </w:trPr>
        <w:tc>
          <w:tcPr>
            <w:tcW w:w="4945" w:type="dxa"/>
            <w:noWrap/>
            <w:hideMark/>
          </w:tcPr>
          <w:p w14:paraId="7F6981D5" w14:textId="40376412" w:rsidR="00275153" w:rsidRPr="00172746" w:rsidRDefault="00275153" w:rsidP="00172746">
            <w:pPr>
              <w:widowControl/>
              <w:rPr>
                <w:rFonts w:asciiTheme="minorHAnsi" w:hAnsiTheme="minorHAnsi" w:cs="Arial"/>
              </w:rPr>
            </w:pPr>
            <w:r w:rsidRPr="00172746">
              <w:rPr>
                <w:rFonts w:asciiTheme="minorHAnsi" w:hAnsiTheme="minorHAnsi" w:cs="Arial"/>
              </w:rPr>
              <w:t>RHS Creative Services Manager</w:t>
            </w:r>
          </w:p>
        </w:tc>
        <w:tc>
          <w:tcPr>
            <w:tcW w:w="1710" w:type="dxa"/>
            <w:noWrap/>
            <w:hideMark/>
          </w:tcPr>
          <w:p w14:paraId="0DA6C117" w14:textId="2D3EFF5D" w:rsidR="00275153" w:rsidRPr="00172746" w:rsidRDefault="00275153" w:rsidP="00172746">
            <w:pPr>
              <w:widowControl/>
              <w:jc w:val="center"/>
              <w:rPr>
                <w:rFonts w:asciiTheme="minorHAnsi" w:hAnsiTheme="minorHAnsi" w:cs="Arial"/>
              </w:rPr>
            </w:pPr>
            <w:r w:rsidRPr="00172746">
              <w:rPr>
                <w:rFonts w:asciiTheme="minorHAnsi" w:hAnsiTheme="minorHAnsi" w:cs="Arial"/>
              </w:rPr>
              <w:t>14</w:t>
            </w:r>
          </w:p>
        </w:tc>
      </w:tr>
      <w:tr w:rsidR="00275153" w:rsidRPr="00172746" w14:paraId="21CA32A6" w14:textId="77777777" w:rsidTr="00172746">
        <w:trPr>
          <w:trHeight w:val="288"/>
        </w:trPr>
        <w:tc>
          <w:tcPr>
            <w:tcW w:w="4945" w:type="dxa"/>
            <w:noWrap/>
            <w:hideMark/>
          </w:tcPr>
          <w:p w14:paraId="2C8A8DAB" w14:textId="380D20AF" w:rsidR="00275153" w:rsidRPr="00172746" w:rsidRDefault="00275153" w:rsidP="00172746">
            <w:pPr>
              <w:widowControl/>
              <w:rPr>
                <w:rFonts w:asciiTheme="minorHAnsi" w:hAnsiTheme="minorHAnsi" w:cs="Arial"/>
              </w:rPr>
            </w:pPr>
            <w:r w:rsidRPr="00172746">
              <w:rPr>
                <w:rFonts w:asciiTheme="minorHAnsi" w:hAnsiTheme="minorHAnsi" w:cs="Arial"/>
              </w:rPr>
              <w:t>RHS Dietician</w:t>
            </w:r>
          </w:p>
        </w:tc>
        <w:tc>
          <w:tcPr>
            <w:tcW w:w="1710" w:type="dxa"/>
            <w:noWrap/>
            <w:hideMark/>
          </w:tcPr>
          <w:p w14:paraId="5A69A41F" w14:textId="588495E0" w:rsidR="00275153" w:rsidRPr="00172746" w:rsidRDefault="00275153" w:rsidP="00172746">
            <w:pPr>
              <w:widowControl/>
              <w:jc w:val="center"/>
              <w:rPr>
                <w:rFonts w:asciiTheme="minorHAnsi" w:hAnsiTheme="minorHAnsi" w:cs="Arial"/>
              </w:rPr>
            </w:pPr>
            <w:r w:rsidRPr="00172746">
              <w:rPr>
                <w:rFonts w:asciiTheme="minorHAnsi" w:hAnsiTheme="minorHAnsi" w:cs="Arial"/>
              </w:rPr>
              <w:t>13</w:t>
            </w:r>
          </w:p>
        </w:tc>
      </w:tr>
      <w:tr w:rsidR="00275153" w:rsidRPr="00172746" w14:paraId="40F9D079" w14:textId="77777777" w:rsidTr="00172746">
        <w:trPr>
          <w:trHeight w:val="288"/>
        </w:trPr>
        <w:tc>
          <w:tcPr>
            <w:tcW w:w="4945" w:type="dxa"/>
            <w:noWrap/>
            <w:hideMark/>
          </w:tcPr>
          <w:p w14:paraId="6505C7AB" w14:textId="6F4964FB" w:rsidR="00275153" w:rsidRPr="00172746" w:rsidRDefault="00275153" w:rsidP="00172746">
            <w:pPr>
              <w:widowControl/>
              <w:rPr>
                <w:rFonts w:asciiTheme="minorHAnsi" w:hAnsiTheme="minorHAnsi" w:cs="Arial"/>
              </w:rPr>
            </w:pPr>
            <w:r w:rsidRPr="00172746">
              <w:rPr>
                <w:rFonts w:asciiTheme="minorHAnsi" w:hAnsiTheme="minorHAnsi" w:cs="Arial"/>
              </w:rPr>
              <w:t>RHS Facilities Assistant Manager</w:t>
            </w:r>
          </w:p>
        </w:tc>
        <w:tc>
          <w:tcPr>
            <w:tcW w:w="1710" w:type="dxa"/>
            <w:noWrap/>
            <w:hideMark/>
          </w:tcPr>
          <w:p w14:paraId="29C9E242" w14:textId="2A827D40" w:rsidR="00275153" w:rsidRPr="00172746" w:rsidRDefault="00275153" w:rsidP="00172746">
            <w:pPr>
              <w:widowControl/>
              <w:jc w:val="center"/>
              <w:rPr>
                <w:rFonts w:asciiTheme="minorHAnsi" w:hAnsiTheme="minorHAnsi" w:cs="Arial"/>
              </w:rPr>
            </w:pPr>
            <w:r w:rsidRPr="00172746">
              <w:rPr>
                <w:rFonts w:asciiTheme="minorHAnsi" w:hAnsiTheme="minorHAnsi" w:cs="Arial"/>
              </w:rPr>
              <w:t>12</w:t>
            </w:r>
          </w:p>
        </w:tc>
      </w:tr>
      <w:tr w:rsidR="00275153" w:rsidRPr="00172746" w14:paraId="35B606D0" w14:textId="77777777" w:rsidTr="00172746">
        <w:trPr>
          <w:trHeight w:val="288"/>
        </w:trPr>
        <w:tc>
          <w:tcPr>
            <w:tcW w:w="4945" w:type="dxa"/>
            <w:noWrap/>
            <w:hideMark/>
          </w:tcPr>
          <w:p w14:paraId="4ABF8B45" w14:textId="3C7BE6EA" w:rsidR="00275153" w:rsidRPr="00172746" w:rsidRDefault="00275153" w:rsidP="00172746">
            <w:pPr>
              <w:widowControl/>
              <w:rPr>
                <w:rFonts w:asciiTheme="minorHAnsi" w:hAnsiTheme="minorHAnsi" w:cs="Arial"/>
              </w:rPr>
            </w:pPr>
            <w:r w:rsidRPr="00172746">
              <w:rPr>
                <w:rFonts w:asciiTheme="minorHAnsi" w:hAnsiTheme="minorHAnsi" w:cs="Arial"/>
              </w:rPr>
              <w:t>RHS Facilities Manager I</w:t>
            </w:r>
          </w:p>
        </w:tc>
        <w:tc>
          <w:tcPr>
            <w:tcW w:w="1710" w:type="dxa"/>
            <w:noWrap/>
            <w:hideMark/>
          </w:tcPr>
          <w:p w14:paraId="314EC3B0" w14:textId="26110968" w:rsidR="00275153" w:rsidRPr="00172746" w:rsidRDefault="00275153" w:rsidP="00172746">
            <w:pPr>
              <w:widowControl/>
              <w:jc w:val="center"/>
              <w:rPr>
                <w:rFonts w:asciiTheme="minorHAnsi" w:hAnsiTheme="minorHAnsi" w:cs="Arial"/>
              </w:rPr>
            </w:pPr>
            <w:r w:rsidRPr="00172746">
              <w:rPr>
                <w:rFonts w:asciiTheme="minorHAnsi" w:hAnsiTheme="minorHAnsi" w:cs="Arial"/>
              </w:rPr>
              <w:t>13</w:t>
            </w:r>
          </w:p>
        </w:tc>
      </w:tr>
      <w:tr w:rsidR="00275153" w:rsidRPr="00172746" w14:paraId="11365C86" w14:textId="77777777" w:rsidTr="00172746">
        <w:trPr>
          <w:trHeight w:val="288"/>
        </w:trPr>
        <w:tc>
          <w:tcPr>
            <w:tcW w:w="4945" w:type="dxa"/>
            <w:noWrap/>
            <w:hideMark/>
          </w:tcPr>
          <w:p w14:paraId="2330252B" w14:textId="5726B567" w:rsidR="00275153" w:rsidRPr="00172746" w:rsidRDefault="00275153" w:rsidP="00172746">
            <w:pPr>
              <w:widowControl/>
              <w:rPr>
                <w:rFonts w:asciiTheme="minorHAnsi" w:hAnsiTheme="minorHAnsi" w:cs="Arial"/>
              </w:rPr>
            </w:pPr>
            <w:r w:rsidRPr="00172746">
              <w:rPr>
                <w:rFonts w:asciiTheme="minorHAnsi" w:hAnsiTheme="minorHAnsi" w:cs="Arial"/>
              </w:rPr>
              <w:t>RHS Facilities Manager II</w:t>
            </w:r>
          </w:p>
        </w:tc>
        <w:tc>
          <w:tcPr>
            <w:tcW w:w="1710" w:type="dxa"/>
            <w:noWrap/>
            <w:hideMark/>
          </w:tcPr>
          <w:p w14:paraId="090EA0AA" w14:textId="362F3582" w:rsidR="00275153" w:rsidRPr="00172746" w:rsidRDefault="00275153" w:rsidP="00172746">
            <w:pPr>
              <w:widowControl/>
              <w:jc w:val="center"/>
              <w:rPr>
                <w:rFonts w:asciiTheme="minorHAnsi" w:hAnsiTheme="minorHAnsi" w:cs="Arial"/>
              </w:rPr>
            </w:pPr>
            <w:r w:rsidRPr="00172746">
              <w:rPr>
                <w:rFonts w:asciiTheme="minorHAnsi" w:hAnsiTheme="minorHAnsi" w:cs="Arial"/>
              </w:rPr>
              <w:t>15</w:t>
            </w:r>
          </w:p>
        </w:tc>
      </w:tr>
      <w:tr w:rsidR="00275153" w:rsidRPr="00172746" w14:paraId="31D78736" w14:textId="77777777" w:rsidTr="00172746">
        <w:trPr>
          <w:trHeight w:val="288"/>
        </w:trPr>
        <w:tc>
          <w:tcPr>
            <w:tcW w:w="4945" w:type="dxa"/>
            <w:noWrap/>
            <w:hideMark/>
          </w:tcPr>
          <w:p w14:paraId="6D882E15" w14:textId="307BCB6C" w:rsidR="00275153" w:rsidRPr="00172746" w:rsidRDefault="00275153" w:rsidP="00172746">
            <w:pPr>
              <w:widowControl/>
              <w:rPr>
                <w:rFonts w:asciiTheme="minorHAnsi" w:hAnsiTheme="minorHAnsi" w:cs="Arial"/>
              </w:rPr>
            </w:pPr>
            <w:r w:rsidRPr="00172746">
              <w:rPr>
                <w:rFonts w:asciiTheme="minorHAnsi" w:hAnsiTheme="minorHAnsi" w:cs="Arial"/>
              </w:rPr>
              <w:t>RHS Facilities Supervisor</w:t>
            </w:r>
          </w:p>
        </w:tc>
        <w:tc>
          <w:tcPr>
            <w:tcW w:w="1710" w:type="dxa"/>
            <w:noWrap/>
            <w:hideMark/>
          </w:tcPr>
          <w:p w14:paraId="1C5CDEAE" w14:textId="2FF1E7D7" w:rsidR="00275153" w:rsidRPr="00172746" w:rsidRDefault="00275153" w:rsidP="00172746">
            <w:pPr>
              <w:widowControl/>
              <w:jc w:val="center"/>
              <w:rPr>
                <w:rFonts w:asciiTheme="minorHAnsi" w:hAnsiTheme="minorHAnsi" w:cs="Arial"/>
              </w:rPr>
            </w:pPr>
            <w:r w:rsidRPr="00172746">
              <w:rPr>
                <w:rFonts w:asciiTheme="minorHAnsi" w:hAnsiTheme="minorHAnsi" w:cs="Arial"/>
              </w:rPr>
              <w:t>11</w:t>
            </w:r>
          </w:p>
        </w:tc>
      </w:tr>
      <w:tr w:rsidR="00275153" w:rsidRPr="00172746" w14:paraId="00E2C2D2" w14:textId="77777777" w:rsidTr="00172746">
        <w:trPr>
          <w:trHeight w:val="288"/>
        </w:trPr>
        <w:tc>
          <w:tcPr>
            <w:tcW w:w="4945" w:type="dxa"/>
            <w:noWrap/>
            <w:hideMark/>
          </w:tcPr>
          <w:p w14:paraId="346AFFD4" w14:textId="40F9FCCD" w:rsidR="00275153" w:rsidRPr="00172746" w:rsidRDefault="00275153" w:rsidP="00172746">
            <w:pPr>
              <w:widowControl/>
              <w:rPr>
                <w:rFonts w:asciiTheme="minorHAnsi" w:hAnsiTheme="minorHAnsi" w:cs="Arial"/>
              </w:rPr>
            </w:pPr>
            <w:r w:rsidRPr="00172746">
              <w:rPr>
                <w:rFonts w:asciiTheme="minorHAnsi" w:hAnsiTheme="minorHAnsi" w:cs="Arial"/>
              </w:rPr>
              <w:t>RHS Human Resources Manager</w:t>
            </w:r>
          </w:p>
        </w:tc>
        <w:tc>
          <w:tcPr>
            <w:tcW w:w="1710" w:type="dxa"/>
            <w:noWrap/>
            <w:hideMark/>
          </w:tcPr>
          <w:p w14:paraId="07E5405C" w14:textId="0902B3B4" w:rsidR="00275153" w:rsidRPr="00172746" w:rsidRDefault="00275153" w:rsidP="00172746">
            <w:pPr>
              <w:widowControl/>
              <w:jc w:val="center"/>
              <w:rPr>
                <w:rFonts w:asciiTheme="minorHAnsi" w:hAnsiTheme="minorHAnsi" w:cs="Arial"/>
              </w:rPr>
            </w:pPr>
            <w:r w:rsidRPr="00172746">
              <w:rPr>
                <w:rFonts w:asciiTheme="minorHAnsi" w:hAnsiTheme="minorHAnsi" w:cs="Arial"/>
              </w:rPr>
              <w:t>15</w:t>
            </w:r>
          </w:p>
        </w:tc>
      </w:tr>
      <w:tr w:rsidR="00275153" w:rsidRPr="00172746" w14:paraId="7C4D679C" w14:textId="77777777" w:rsidTr="00172746">
        <w:trPr>
          <w:trHeight w:val="288"/>
        </w:trPr>
        <w:tc>
          <w:tcPr>
            <w:tcW w:w="4945" w:type="dxa"/>
            <w:noWrap/>
            <w:hideMark/>
          </w:tcPr>
          <w:p w14:paraId="1658AB03" w14:textId="7B22D4C8" w:rsidR="00275153" w:rsidRPr="00172746" w:rsidRDefault="00275153" w:rsidP="00172746">
            <w:pPr>
              <w:widowControl/>
              <w:rPr>
                <w:rFonts w:asciiTheme="minorHAnsi" w:hAnsiTheme="minorHAnsi" w:cs="Arial"/>
              </w:rPr>
            </w:pPr>
            <w:r w:rsidRPr="00172746">
              <w:rPr>
                <w:rFonts w:asciiTheme="minorHAnsi" w:hAnsiTheme="minorHAnsi" w:cs="Arial"/>
              </w:rPr>
              <w:t>RHS Planner/Inspector/Analyst/S</w:t>
            </w:r>
          </w:p>
        </w:tc>
        <w:tc>
          <w:tcPr>
            <w:tcW w:w="1710" w:type="dxa"/>
            <w:noWrap/>
            <w:hideMark/>
          </w:tcPr>
          <w:p w14:paraId="62A558D2" w14:textId="6AE0DC64" w:rsidR="00275153" w:rsidRPr="00172746" w:rsidRDefault="00275153" w:rsidP="00172746">
            <w:pPr>
              <w:widowControl/>
              <w:jc w:val="center"/>
              <w:rPr>
                <w:rFonts w:asciiTheme="minorHAnsi" w:hAnsiTheme="minorHAnsi" w:cs="Arial"/>
              </w:rPr>
            </w:pPr>
            <w:r w:rsidRPr="00172746">
              <w:rPr>
                <w:rFonts w:asciiTheme="minorHAnsi" w:hAnsiTheme="minorHAnsi" w:cs="Arial"/>
              </w:rPr>
              <w:t>13</w:t>
            </w:r>
          </w:p>
        </w:tc>
      </w:tr>
      <w:tr w:rsidR="00275153" w:rsidRPr="00172746" w14:paraId="53C2B2B8" w14:textId="77777777" w:rsidTr="00172746">
        <w:trPr>
          <w:trHeight w:val="288"/>
        </w:trPr>
        <w:tc>
          <w:tcPr>
            <w:tcW w:w="4945" w:type="dxa"/>
            <w:noWrap/>
            <w:hideMark/>
          </w:tcPr>
          <w:p w14:paraId="408CC2CF" w14:textId="2B454253" w:rsidR="00275153" w:rsidRPr="00172746" w:rsidRDefault="00275153" w:rsidP="00172746">
            <w:pPr>
              <w:widowControl/>
              <w:rPr>
                <w:rFonts w:asciiTheme="minorHAnsi" w:hAnsiTheme="minorHAnsi" w:cs="Arial"/>
              </w:rPr>
            </w:pPr>
            <w:r w:rsidRPr="00172746">
              <w:rPr>
                <w:rFonts w:asciiTheme="minorHAnsi" w:hAnsiTheme="minorHAnsi" w:cs="Arial"/>
              </w:rPr>
              <w:t>RHS Planning &amp; Projects Manager</w:t>
            </w:r>
          </w:p>
        </w:tc>
        <w:tc>
          <w:tcPr>
            <w:tcW w:w="1710" w:type="dxa"/>
            <w:noWrap/>
            <w:hideMark/>
          </w:tcPr>
          <w:p w14:paraId="731A51D8" w14:textId="09A7433D" w:rsidR="00275153" w:rsidRPr="00172746" w:rsidRDefault="00275153" w:rsidP="00172746">
            <w:pPr>
              <w:widowControl/>
              <w:jc w:val="center"/>
              <w:rPr>
                <w:rFonts w:asciiTheme="minorHAnsi" w:hAnsiTheme="minorHAnsi" w:cs="Arial"/>
              </w:rPr>
            </w:pPr>
            <w:r w:rsidRPr="00172746">
              <w:rPr>
                <w:rFonts w:asciiTheme="minorHAnsi" w:hAnsiTheme="minorHAnsi" w:cs="Arial"/>
              </w:rPr>
              <w:t>16</w:t>
            </w:r>
          </w:p>
        </w:tc>
      </w:tr>
      <w:tr w:rsidR="00275153" w:rsidRPr="00172746" w14:paraId="2926165F" w14:textId="77777777" w:rsidTr="00172746">
        <w:trPr>
          <w:trHeight w:val="288"/>
        </w:trPr>
        <w:tc>
          <w:tcPr>
            <w:tcW w:w="4945" w:type="dxa"/>
            <w:noWrap/>
            <w:hideMark/>
          </w:tcPr>
          <w:p w14:paraId="6F4F225E" w14:textId="3E728D42" w:rsidR="00275153" w:rsidRPr="00172746" w:rsidRDefault="00275153" w:rsidP="00172746">
            <w:pPr>
              <w:widowControl/>
              <w:rPr>
                <w:rFonts w:asciiTheme="minorHAnsi" w:hAnsiTheme="minorHAnsi" w:cs="Arial"/>
              </w:rPr>
            </w:pPr>
            <w:r w:rsidRPr="00172746">
              <w:rPr>
                <w:rFonts w:asciiTheme="minorHAnsi" w:hAnsiTheme="minorHAnsi" w:cs="Arial"/>
              </w:rPr>
              <w:t>RHS Senior Executive Chef</w:t>
            </w:r>
          </w:p>
        </w:tc>
        <w:tc>
          <w:tcPr>
            <w:tcW w:w="1710" w:type="dxa"/>
            <w:noWrap/>
            <w:hideMark/>
          </w:tcPr>
          <w:p w14:paraId="49E67512" w14:textId="1D86D89F" w:rsidR="00275153" w:rsidRPr="00172746" w:rsidRDefault="00275153" w:rsidP="00172746">
            <w:pPr>
              <w:widowControl/>
              <w:jc w:val="center"/>
              <w:rPr>
                <w:rFonts w:asciiTheme="minorHAnsi" w:hAnsiTheme="minorHAnsi" w:cs="Arial"/>
              </w:rPr>
            </w:pPr>
            <w:r w:rsidRPr="00172746">
              <w:rPr>
                <w:rFonts w:asciiTheme="minorHAnsi" w:hAnsiTheme="minorHAnsi" w:cs="Arial"/>
              </w:rPr>
              <w:t>15</w:t>
            </w:r>
          </w:p>
        </w:tc>
      </w:tr>
      <w:tr w:rsidR="00275153" w:rsidRPr="00172746" w14:paraId="7D17DED3" w14:textId="77777777" w:rsidTr="00172746">
        <w:trPr>
          <w:trHeight w:val="288"/>
        </w:trPr>
        <w:tc>
          <w:tcPr>
            <w:tcW w:w="4945" w:type="dxa"/>
            <w:noWrap/>
            <w:hideMark/>
          </w:tcPr>
          <w:p w14:paraId="35350464" w14:textId="485D9197" w:rsidR="00275153" w:rsidRPr="00172746" w:rsidRDefault="00275153" w:rsidP="00172746">
            <w:pPr>
              <w:widowControl/>
              <w:rPr>
                <w:rFonts w:asciiTheme="minorHAnsi" w:hAnsiTheme="minorHAnsi" w:cs="Arial"/>
              </w:rPr>
            </w:pPr>
            <w:r w:rsidRPr="00172746">
              <w:rPr>
                <w:rFonts w:asciiTheme="minorHAnsi" w:hAnsiTheme="minorHAnsi" w:cs="Arial"/>
              </w:rPr>
              <w:t>RHS Strategic Initiatives Implment Mgr/S</w:t>
            </w:r>
          </w:p>
        </w:tc>
        <w:tc>
          <w:tcPr>
            <w:tcW w:w="1710" w:type="dxa"/>
            <w:noWrap/>
            <w:hideMark/>
          </w:tcPr>
          <w:p w14:paraId="4DF64DEA" w14:textId="4F826B25" w:rsidR="00275153" w:rsidRPr="00172746" w:rsidRDefault="00275153" w:rsidP="00172746">
            <w:pPr>
              <w:widowControl/>
              <w:jc w:val="center"/>
              <w:rPr>
                <w:rFonts w:asciiTheme="minorHAnsi" w:hAnsiTheme="minorHAnsi" w:cs="Arial"/>
              </w:rPr>
            </w:pPr>
            <w:r w:rsidRPr="00172746">
              <w:rPr>
                <w:rFonts w:asciiTheme="minorHAnsi" w:hAnsiTheme="minorHAnsi" w:cs="Arial"/>
              </w:rPr>
              <w:t>16</w:t>
            </w:r>
          </w:p>
        </w:tc>
      </w:tr>
      <w:tr w:rsidR="00275153" w:rsidRPr="00172746" w14:paraId="0C8B1921" w14:textId="77777777" w:rsidTr="00172746">
        <w:trPr>
          <w:trHeight w:val="288"/>
        </w:trPr>
        <w:tc>
          <w:tcPr>
            <w:tcW w:w="4945" w:type="dxa"/>
            <w:noWrap/>
            <w:hideMark/>
          </w:tcPr>
          <w:p w14:paraId="17CC362C" w14:textId="39FDAF3D" w:rsidR="00275153" w:rsidRPr="00172746" w:rsidRDefault="00275153" w:rsidP="00172746">
            <w:pPr>
              <w:widowControl/>
              <w:rPr>
                <w:rFonts w:asciiTheme="minorHAnsi" w:hAnsiTheme="minorHAnsi" w:cs="Arial"/>
              </w:rPr>
            </w:pPr>
            <w:r w:rsidRPr="00172746">
              <w:rPr>
                <w:rFonts w:asciiTheme="minorHAnsi" w:hAnsiTheme="minorHAnsi" w:cs="Arial"/>
              </w:rPr>
              <w:t>RHS Support Services Manager</w:t>
            </w:r>
          </w:p>
        </w:tc>
        <w:tc>
          <w:tcPr>
            <w:tcW w:w="1710" w:type="dxa"/>
            <w:noWrap/>
            <w:hideMark/>
          </w:tcPr>
          <w:p w14:paraId="1046F0A8" w14:textId="18A6C41B" w:rsidR="00275153" w:rsidRPr="00172746" w:rsidRDefault="00275153" w:rsidP="00172746">
            <w:pPr>
              <w:widowControl/>
              <w:jc w:val="center"/>
              <w:rPr>
                <w:rFonts w:asciiTheme="minorHAnsi" w:hAnsiTheme="minorHAnsi" w:cs="Arial"/>
              </w:rPr>
            </w:pPr>
            <w:r w:rsidRPr="00172746">
              <w:rPr>
                <w:rFonts w:asciiTheme="minorHAnsi" w:hAnsiTheme="minorHAnsi" w:cs="Arial"/>
              </w:rPr>
              <w:t>16</w:t>
            </w:r>
          </w:p>
        </w:tc>
      </w:tr>
      <w:tr w:rsidR="00275153" w:rsidRPr="00172746" w14:paraId="68382575" w14:textId="77777777" w:rsidTr="00172746">
        <w:trPr>
          <w:trHeight w:val="288"/>
        </w:trPr>
        <w:tc>
          <w:tcPr>
            <w:tcW w:w="4945" w:type="dxa"/>
            <w:noWrap/>
            <w:hideMark/>
          </w:tcPr>
          <w:p w14:paraId="4F4FAE06" w14:textId="250AE816" w:rsidR="00275153" w:rsidRPr="00172746" w:rsidRDefault="00275153" w:rsidP="00172746">
            <w:pPr>
              <w:widowControl/>
              <w:rPr>
                <w:rFonts w:asciiTheme="minorHAnsi" w:hAnsiTheme="minorHAnsi" w:cs="Arial"/>
              </w:rPr>
            </w:pPr>
            <w:r w:rsidRPr="00172746">
              <w:rPr>
                <w:rFonts w:asciiTheme="minorHAnsi" w:hAnsiTheme="minorHAnsi" w:cs="Arial"/>
              </w:rPr>
              <w:t>RHS Sustainability Officer/S</w:t>
            </w:r>
          </w:p>
        </w:tc>
        <w:tc>
          <w:tcPr>
            <w:tcW w:w="1710" w:type="dxa"/>
            <w:noWrap/>
            <w:hideMark/>
          </w:tcPr>
          <w:p w14:paraId="3ED40E5F" w14:textId="0D6F37F0" w:rsidR="00275153" w:rsidRPr="00172746" w:rsidRDefault="00275153" w:rsidP="00172746">
            <w:pPr>
              <w:widowControl/>
              <w:jc w:val="center"/>
              <w:rPr>
                <w:rFonts w:asciiTheme="minorHAnsi" w:hAnsiTheme="minorHAnsi" w:cs="Arial"/>
              </w:rPr>
            </w:pPr>
            <w:r w:rsidRPr="00172746">
              <w:rPr>
                <w:rFonts w:asciiTheme="minorHAnsi" w:hAnsiTheme="minorHAnsi" w:cs="Arial"/>
              </w:rPr>
              <w:t>14</w:t>
            </w:r>
          </w:p>
        </w:tc>
      </w:tr>
      <w:tr w:rsidR="00275153" w:rsidRPr="00172746" w14:paraId="58AD96B4" w14:textId="77777777" w:rsidTr="00172746">
        <w:trPr>
          <w:trHeight w:val="288"/>
        </w:trPr>
        <w:tc>
          <w:tcPr>
            <w:tcW w:w="4945" w:type="dxa"/>
            <w:noWrap/>
            <w:hideMark/>
          </w:tcPr>
          <w:p w14:paraId="4D01D644" w14:textId="66C0B3A2" w:rsidR="00275153" w:rsidRPr="00172746" w:rsidRDefault="00275153" w:rsidP="00172746">
            <w:pPr>
              <w:widowControl/>
              <w:rPr>
                <w:rFonts w:asciiTheme="minorHAnsi" w:hAnsiTheme="minorHAnsi" w:cs="Arial"/>
              </w:rPr>
            </w:pPr>
            <w:r w:rsidRPr="00172746">
              <w:rPr>
                <w:rFonts w:asciiTheme="minorHAnsi" w:hAnsiTheme="minorHAnsi" w:cs="Arial"/>
              </w:rPr>
              <w:t>RHS System Chief Information Officer</w:t>
            </w:r>
          </w:p>
        </w:tc>
        <w:tc>
          <w:tcPr>
            <w:tcW w:w="1710" w:type="dxa"/>
            <w:noWrap/>
            <w:hideMark/>
          </w:tcPr>
          <w:p w14:paraId="5A85C398" w14:textId="7CCB5572" w:rsidR="00275153" w:rsidRPr="00172746" w:rsidRDefault="00275153" w:rsidP="00172746">
            <w:pPr>
              <w:widowControl/>
              <w:jc w:val="center"/>
              <w:rPr>
                <w:rFonts w:asciiTheme="minorHAnsi" w:hAnsiTheme="minorHAnsi" w:cs="Arial"/>
              </w:rPr>
            </w:pPr>
            <w:r w:rsidRPr="00172746">
              <w:rPr>
                <w:rFonts w:asciiTheme="minorHAnsi" w:hAnsiTheme="minorHAnsi" w:cs="Arial"/>
              </w:rPr>
              <w:t>16</w:t>
            </w:r>
          </w:p>
        </w:tc>
      </w:tr>
      <w:tr w:rsidR="00275153" w:rsidRPr="00172746" w14:paraId="04A56ED4" w14:textId="77777777" w:rsidTr="00172746">
        <w:trPr>
          <w:trHeight w:val="288"/>
        </w:trPr>
        <w:tc>
          <w:tcPr>
            <w:tcW w:w="4945" w:type="dxa"/>
            <w:noWrap/>
            <w:hideMark/>
          </w:tcPr>
          <w:p w14:paraId="167B543B" w14:textId="71999181" w:rsidR="00275153" w:rsidRPr="00172746" w:rsidRDefault="00275153" w:rsidP="00172746">
            <w:pPr>
              <w:widowControl/>
              <w:rPr>
                <w:rFonts w:asciiTheme="minorHAnsi" w:hAnsiTheme="minorHAnsi" w:cs="Arial"/>
              </w:rPr>
            </w:pPr>
            <w:r w:rsidRPr="00172746">
              <w:rPr>
                <w:rFonts w:asciiTheme="minorHAnsi" w:hAnsiTheme="minorHAnsi" w:cs="Arial"/>
              </w:rPr>
              <w:t>Risk Management &amp; Insurance Asst Dir</w:t>
            </w:r>
          </w:p>
        </w:tc>
        <w:tc>
          <w:tcPr>
            <w:tcW w:w="1710" w:type="dxa"/>
            <w:noWrap/>
            <w:hideMark/>
          </w:tcPr>
          <w:p w14:paraId="145B10EF" w14:textId="002F18D4" w:rsidR="00275153" w:rsidRPr="00172746" w:rsidRDefault="00275153" w:rsidP="00172746">
            <w:pPr>
              <w:widowControl/>
              <w:jc w:val="center"/>
              <w:rPr>
                <w:rFonts w:asciiTheme="minorHAnsi" w:hAnsiTheme="minorHAnsi" w:cs="Arial"/>
              </w:rPr>
            </w:pPr>
            <w:r w:rsidRPr="00172746">
              <w:rPr>
                <w:rFonts w:asciiTheme="minorHAnsi" w:hAnsiTheme="minorHAnsi" w:cs="Arial"/>
              </w:rPr>
              <w:t>16</w:t>
            </w:r>
          </w:p>
        </w:tc>
      </w:tr>
      <w:tr w:rsidR="00275153" w:rsidRPr="00172746" w14:paraId="3E41F0E2" w14:textId="77777777" w:rsidTr="00172746">
        <w:trPr>
          <w:trHeight w:val="288"/>
        </w:trPr>
        <w:tc>
          <w:tcPr>
            <w:tcW w:w="4945" w:type="dxa"/>
            <w:noWrap/>
            <w:hideMark/>
          </w:tcPr>
          <w:p w14:paraId="599971DD" w14:textId="67F9AA3A" w:rsidR="00275153" w:rsidRPr="00172746" w:rsidRDefault="00275153" w:rsidP="00172746">
            <w:pPr>
              <w:widowControl/>
              <w:rPr>
                <w:rFonts w:asciiTheme="minorHAnsi" w:hAnsiTheme="minorHAnsi" w:cs="Arial"/>
              </w:rPr>
            </w:pPr>
            <w:r w:rsidRPr="00172746">
              <w:rPr>
                <w:rFonts w:asciiTheme="minorHAnsi" w:hAnsiTheme="minorHAnsi" w:cs="Arial"/>
              </w:rPr>
              <w:t>Risk Mgmt and Insurance Manager</w:t>
            </w:r>
          </w:p>
        </w:tc>
        <w:tc>
          <w:tcPr>
            <w:tcW w:w="1710" w:type="dxa"/>
            <w:noWrap/>
            <w:hideMark/>
          </w:tcPr>
          <w:p w14:paraId="6EB203A0" w14:textId="726B9CC4" w:rsidR="00275153" w:rsidRPr="00172746" w:rsidRDefault="00275153" w:rsidP="00172746">
            <w:pPr>
              <w:widowControl/>
              <w:jc w:val="center"/>
              <w:rPr>
                <w:rFonts w:asciiTheme="minorHAnsi" w:hAnsiTheme="minorHAnsi" w:cs="Arial"/>
              </w:rPr>
            </w:pPr>
            <w:r w:rsidRPr="00172746">
              <w:rPr>
                <w:rFonts w:asciiTheme="minorHAnsi" w:hAnsiTheme="minorHAnsi" w:cs="Arial"/>
              </w:rPr>
              <w:t>15</w:t>
            </w:r>
          </w:p>
        </w:tc>
      </w:tr>
      <w:tr w:rsidR="00275153" w:rsidRPr="00172746" w14:paraId="2BB65E3A" w14:textId="77777777" w:rsidTr="00172746">
        <w:trPr>
          <w:trHeight w:val="288"/>
        </w:trPr>
        <w:tc>
          <w:tcPr>
            <w:tcW w:w="4945" w:type="dxa"/>
            <w:noWrap/>
            <w:hideMark/>
          </w:tcPr>
          <w:p w14:paraId="02C2ED57" w14:textId="70E55F48" w:rsidR="00275153" w:rsidRPr="00172746" w:rsidRDefault="00275153" w:rsidP="00172746">
            <w:pPr>
              <w:widowControl/>
              <w:rPr>
                <w:rFonts w:asciiTheme="minorHAnsi" w:hAnsiTheme="minorHAnsi" w:cs="Arial"/>
              </w:rPr>
            </w:pPr>
            <w:r w:rsidRPr="00172746">
              <w:rPr>
                <w:rFonts w:asciiTheme="minorHAnsi" w:hAnsiTheme="minorHAnsi" w:cs="Arial"/>
              </w:rPr>
              <w:t>RN Practice Plan Manager</w:t>
            </w:r>
          </w:p>
        </w:tc>
        <w:tc>
          <w:tcPr>
            <w:tcW w:w="1710" w:type="dxa"/>
            <w:noWrap/>
            <w:hideMark/>
          </w:tcPr>
          <w:p w14:paraId="0B17D0EA" w14:textId="57D8AA07" w:rsidR="00275153" w:rsidRPr="00172746" w:rsidRDefault="00275153" w:rsidP="00172746">
            <w:pPr>
              <w:widowControl/>
              <w:jc w:val="center"/>
              <w:rPr>
                <w:rFonts w:asciiTheme="minorHAnsi" w:hAnsiTheme="minorHAnsi" w:cs="Arial"/>
              </w:rPr>
            </w:pPr>
            <w:r w:rsidRPr="00172746">
              <w:rPr>
                <w:rFonts w:asciiTheme="minorHAnsi" w:hAnsiTheme="minorHAnsi" w:cs="Arial"/>
              </w:rPr>
              <w:t>13</w:t>
            </w:r>
          </w:p>
        </w:tc>
      </w:tr>
      <w:tr w:rsidR="00275153" w:rsidRPr="00172746" w14:paraId="725B078F" w14:textId="77777777" w:rsidTr="00172746">
        <w:trPr>
          <w:trHeight w:val="288"/>
        </w:trPr>
        <w:tc>
          <w:tcPr>
            <w:tcW w:w="4945" w:type="dxa"/>
            <w:noWrap/>
            <w:hideMark/>
          </w:tcPr>
          <w:p w14:paraId="0E49B0E7" w14:textId="43253232" w:rsidR="00275153" w:rsidRPr="00172746" w:rsidRDefault="00275153" w:rsidP="00172746">
            <w:pPr>
              <w:widowControl/>
              <w:rPr>
                <w:rFonts w:asciiTheme="minorHAnsi" w:hAnsiTheme="minorHAnsi" w:cs="Arial"/>
              </w:rPr>
            </w:pPr>
            <w:r w:rsidRPr="00172746">
              <w:rPr>
                <w:rFonts w:asciiTheme="minorHAnsi" w:hAnsiTheme="minorHAnsi" w:cs="Arial"/>
              </w:rPr>
              <w:t>Safe Place Director</w:t>
            </w:r>
          </w:p>
        </w:tc>
        <w:tc>
          <w:tcPr>
            <w:tcW w:w="1710" w:type="dxa"/>
            <w:noWrap/>
            <w:hideMark/>
          </w:tcPr>
          <w:p w14:paraId="3C145058" w14:textId="74EC7785" w:rsidR="00275153" w:rsidRPr="00172746" w:rsidRDefault="00275153" w:rsidP="00172746">
            <w:pPr>
              <w:widowControl/>
              <w:jc w:val="center"/>
              <w:rPr>
                <w:rFonts w:asciiTheme="minorHAnsi" w:hAnsiTheme="minorHAnsi" w:cs="Arial"/>
              </w:rPr>
            </w:pPr>
            <w:r w:rsidRPr="00172746">
              <w:rPr>
                <w:rFonts w:asciiTheme="minorHAnsi" w:hAnsiTheme="minorHAnsi" w:cs="Arial"/>
              </w:rPr>
              <w:t>17</w:t>
            </w:r>
          </w:p>
        </w:tc>
      </w:tr>
      <w:tr w:rsidR="00275153" w:rsidRPr="00172746" w14:paraId="1D81F654" w14:textId="77777777" w:rsidTr="00172746">
        <w:trPr>
          <w:trHeight w:val="288"/>
        </w:trPr>
        <w:tc>
          <w:tcPr>
            <w:tcW w:w="4945" w:type="dxa"/>
            <w:noWrap/>
            <w:hideMark/>
          </w:tcPr>
          <w:p w14:paraId="293DFB53" w14:textId="03BEC757" w:rsidR="00275153" w:rsidRPr="00172746" w:rsidRDefault="00275153" w:rsidP="00172746">
            <w:pPr>
              <w:widowControl/>
              <w:rPr>
                <w:rFonts w:asciiTheme="minorHAnsi" w:hAnsiTheme="minorHAnsi" w:cs="Arial"/>
              </w:rPr>
            </w:pPr>
            <w:r w:rsidRPr="00172746">
              <w:rPr>
                <w:rFonts w:asciiTheme="minorHAnsi" w:hAnsiTheme="minorHAnsi" w:cs="Arial"/>
              </w:rPr>
              <w:t>Safe Place Manager</w:t>
            </w:r>
          </w:p>
        </w:tc>
        <w:tc>
          <w:tcPr>
            <w:tcW w:w="1710" w:type="dxa"/>
            <w:noWrap/>
            <w:hideMark/>
          </w:tcPr>
          <w:p w14:paraId="49DF7B17" w14:textId="09327389" w:rsidR="00275153" w:rsidRPr="00172746" w:rsidRDefault="00275153" w:rsidP="00172746">
            <w:pPr>
              <w:widowControl/>
              <w:jc w:val="center"/>
              <w:rPr>
                <w:rFonts w:asciiTheme="minorHAnsi" w:hAnsiTheme="minorHAnsi" w:cs="Arial"/>
              </w:rPr>
            </w:pPr>
            <w:r w:rsidRPr="00172746">
              <w:rPr>
                <w:rFonts w:asciiTheme="minorHAnsi" w:hAnsiTheme="minorHAnsi" w:cs="Arial"/>
              </w:rPr>
              <w:t>13</w:t>
            </w:r>
          </w:p>
        </w:tc>
      </w:tr>
      <w:tr w:rsidR="00275153" w:rsidRPr="00172746" w14:paraId="01CBD667" w14:textId="77777777" w:rsidTr="00172746">
        <w:trPr>
          <w:trHeight w:val="288"/>
        </w:trPr>
        <w:tc>
          <w:tcPr>
            <w:tcW w:w="4945" w:type="dxa"/>
            <w:noWrap/>
            <w:hideMark/>
          </w:tcPr>
          <w:p w14:paraId="1DD3A73F" w14:textId="2AA74E77" w:rsidR="00275153" w:rsidRPr="00172746" w:rsidRDefault="00275153" w:rsidP="00172746">
            <w:pPr>
              <w:widowControl/>
              <w:rPr>
                <w:rFonts w:asciiTheme="minorHAnsi" w:hAnsiTheme="minorHAnsi" w:cs="Arial"/>
              </w:rPr>
            </w:pPr>
            <w:r w:rsidRPr="00172746">
              <w:rPr>
                <w:rFonts w:asciiTheme="minorHAnsi" w:hAnsiTheme="minorHAnsi" w:cs="Arial"/>
              </w:rPr>
              <w:t>Safety Manager/S</w:t>
            </w:r>
          </w:p>
        </w:tc>
        <w:tc>
          <w:tcPr>
            <w:tcW w:w="1710" w:type="dxa"/>
            <w:noWrap/>
            <w:hideMark/>
          </w:tcPr>
          <w:p w14:paraId="5BC3CE3D" w14:textId="32FF84CE" w:rsidR="00275153" w:rsidRPr="00172746" w:rsidRDefault="00275153" w:rsidP="00172746">
            <w:pPr>
              <w:widowControl/>
              <w:jc w:val="center"/>
              <w:rPr>
                <w:rFonts w:asciiTheme="minorHAnsi" w:hAnsiTheme="minorHAnsi" w:cs="Arial"/>
              </w:rPr>
            </w:pPr>
            <w:r w:rsidRPr="00172746">
              <w:rPr>
                <w:rFonts w:asciiTheme="minorHAnsi" w:hAnsiTheme="minorHAnsi" w:cs="Arial"/>
              </w:rPr>
              <w:t>14</w:t>
            </w:r>
          </w:p>
        </w:tc>
      </w:tr>
      <w:tr w:rsidR="00275153" w:rsidRPr="00172746" w14:paraId="42527D15" w14:textId="77777777" w:rsidTr="00172746">
        <w:trPr>
          <w:trHeight w:val="288"/>
        </w:trPr>
        <w:tc>
          <w:tcPr>
            <w:tcW w:w="4945" w:type="dxa"/>
            <w:noWrap/>
            <w:hideMark/>
          </w:tcPr>
          <w:p w14:paraId="03ECD18A" w14:textId="1FADDA14" w:rsidR="00275153" w:rsidRPr="00172746" w:rsidRDefault="00275153" w:rsidP="00172746">
            <w:pPr>
              <w:widowControl/>
              <w:rPr>
                <w:rFonts w:asciiTheme="minorHAnsi" w:hAnsiTheme="minorHAnsi" w:cs="Arial"/>
              </w:rPr>
            </w:pPr>
            <w:r w:rsidRPr="00172746">
              <w:rPr>
                <w:rFonts w:asciiTheme="minorHAnsi" w:hAnsiTheme="minorHAnsi" w:cs="Arial"/>
              </w:rPr>
              <w:t>Sci Instrument Facility Supervisor</w:t>
            </w:r>
          </w:p>
        </w:tc>
        <w:tc>
          <w:tcPr>
            <w:tcW w:w="1710" w:type="dxa"/>
            <w:noWrap/>
            <w:hideMark/>
          </w:tcPr>
          <w:p w14:paraId="2F2F3D61" w14:textId="24E05182" w:rsidR="00275153" w:rsidRPr="00172746" w:rsidRDefault="00275153" w:rsidP="00172746">
            <w:pPr>
              <w:widowControl/>
              <w:jc w:val="center"/>
              <w:rPr>
                <w:rFonts w:asciiTheme="minorHAnsi" w:hAnsiTheme="minorHAnsi" w:cs="Arial"/>
              </w:rPr>
            </w:pPr>
            <w:r w:rsidRPr="00172746">
              <w:rPr>
                <w:rFonts w:asciiTheme="minorHAnsi" w:hAnsiTheme="minorHAnsi" w:cs="Arial"/>
              </w:rPr>
              <w:t>13</w:t>
            </w:r>
          </w:p>
        </w:tc>
      </w:tr>
      <w:tr w:rsidR="00275153" w:rsidRPr="00172746" w14:paraId="2D77A296" w14:textId="77777777" w:rsidTr="00172746">
        <w:trPr>
          <w:trHeight w:val="288"/>
        </w:trPr>
        <w:tc>
          <w:tcPr>
            <w:tcW w:w="4945" w:type="dxa"/>
            <w:noWrap/>
            <w:hideMark/>
          </w:tcPr>
          <w:p w14:paraId="71956AD3" w14:textId="3BC717FE" w:rsidR="00275153" w:rsidRPr="00172746" w:rsidRDefault="00275153" w:rsidP="00172746">
            <w:pPr>
              <w:widowControl/>
              <w:rPr>
                <w:rFonts w:asciiTheme="minorHAnsi" w:hAnsiTheme="minorHAnsi" w:cs="Arial"/>
              </w:rPr>
            </w:pPr>
            <w:r w:rsidRPr="00172746">
              <w:rPr>
                <w:rFonts w:asciiTheme="minorHAnsi" w:hAnsiTheme="minorHAnsi" w:cs="Arial"/>
              </w:rPr>
              <w:t>Senior Admin. Business Professional/S</w:t>
            </w:r>
          </w:p>
        </w:tc>
        <w:tc>
          <w:tcPr>
            <w:tcW w:w="1710" w:type="dxa"/>
            <w:noWrap/>
            <w:hideMark/>
          </w:tcPr>
          <w:p w14:paraId="0C30213C" w14:textId="2124E95D" w:rsidR="00275153" w:rsidRPr="00172746" w:rsidRDefault="00275153" w:rsidP="00172746">
            <w:pPr>
              <w:widowControl/>
              <w:jc w:val="center"/>
              <w:rPr>
                <w:rFonts w:asciiTheme="minorHAnsi" w:hAnsiTheme="minorHAnsi" w:cs="Arial"/>
              </w:rPr>
            </w:pPr>
            <w:r w:rsidRPr="00172746">
              <w:rPr>
                <w:rFonts w:asciiTheme="minorHAnsi" w:hAnsiTheme="minorHAnsi" w:cs="Arial"/>
              </w:rPr>
              <w:t>13</w:t>
            </w:r>
          </w:p>
        </w:tc>
      </w:tr>
      <w:tr w:rsidR="00275153" w:rsidRPr="00172746" w14:paraId="22DB7356" w14:textId="77777777" w:rsidTr="00172746">
        <w:trPr>
          <w:trHeight w:val="288"/>
        </w:trPr>
        <w:tc>
          <w:tcPr>
            <w:tcW w:w="4945" w:type="dxa"/>
            <w:noWrap/>
            <w:hideMark/>
          </w:tcPr>
          <w:p w14:paraId="61A51946" w14:textId="05E77927" w:rsidR="00275153" w:rsidRPr="00172746" w:rsidRDefault="00275153" w:rsidP="00172746">
            <w:pPr>
              <w:widowControl/>
              <w:rPr>
                <w:rFonts w:asciiTheme="minorHAnsi" w:hAnsiTheme="minorHAnsi" w:cs="Arial"/>
              </w:rPr>
            </w:pPr>
            <w:r w:rsidRPr="00172746">
              <w:rPr>
                <w:rFonts w:asciiTheme="minorHAnsi" w:hAnsiTheme="minorHAnsi" w:cs="Arial"/>
              </w:rPr>
              <w:t>Senior Communications Manager/S</w:t>
            </w:r>
          </w:p>
        </w:tc>
        <w:tc>
          <w:tcPr>
            <w:tcW w:w="1710" w:type="dxa"/>
            <w:noWrap/>
            <w:hideMark/>
          </w:tcPr>
          <w:p w14:paraId="15C788E5" w14:textId="7F634DF0" w:rsidR="00275153" w:rsidRPr="00172746" w:rsidRDefault="00275153" w:rsidP="00172746">
            <w:pPr>
              <w:widowControl/>
              <w:jc w:val="center"/>
              <w:rPr>
                <w:rFonts w:asciiTheme="minorHAnsi" w:hAnsiTheme="minorHAnsi" w:cs="Arial"/>
              </w:rPr>
            </w:pPr>
            <w:r w:rsidRPr="00172746">
              <w:rPr>
                <w:rFonts w:asciiTheme="minorHAnsi" w:hAnsiTheme="minorHAnsi" w:cs="Arial"/>
              </w:rPr>
              <w:t>15</w:t>
            </w:r>
          </w:p>
        </w:tc>
      </w:tr>
      <w:tr w:rsidR="00275153" w:rsidRPr="00172746" w14:paraId="2BD4D4FD" w14:textId="77777777" w:rsidTr="00172746">
        <w:trPr>
          <w:trHeight w:val="288"/>
        </w:trPr>
        <w:tc>
          <w:tcPr>
            <w:tcW w:w="4945" w:type="dxa"/>
            <w:noWrap/>
            <w:hideMark/>
          </w:tcPr>
          <w:p w14:paraId="57E48248" w14:textId="07ED0340" w:rsidR="00275153" w:rsidRPr="00172746" w:rsidRDefault="00275153" w:rsidP="00172746">
            <w:pPr>
              <w:widowControl/>
              <w:rPr>
                <w:rFonts w:asciiTheme="minorHAnsi" w:hAnsiTheme="minorHAnsi" w:cs="Arial"/>
              </w:rPr>
            </w:pPr>
            <w:r w:rsidRPr="00172746">
              <w:rPr>
                <w:rFonts w:asciiTheme="minorHAnsi" w:hAnsiTheme="minorHAnsi" w:cs="Arial"/>
              </w:rPr>
              <w:t>Senior Controller/Manager</w:t>
            </w:r>
          </w:p>
        </w:tc>
        <w:tc>
          <w:tcPr>
            <w:tcW w:w="1710" w:type="dxa"/>
            <w:noWrap/>
            <w:hideMark/>
          </w:tcPr>
          <w:p w14:paraId="7466EE67" w14:textId="353AEF56" w:rsidR="00275153" w:rsidRPr="00172746" w:rsidRDefault="00275153" w:rsidP="00172746">
            <w:pPr>
              <w:widowControl/>
              <w:jc w:val="center"/>
              <w:rPr>
                <w:rFonts w:asciiTheme="minorHAnsi" w:hAnsiTheme="minorHAnsi" w:cs="Arial"/>
              </w:rPr>
            </w:pPr>
            <w:r w:rsidRPr="00172746">
              <w:rPr>
                <w:rFonts w:asciiTheme="minorHAnsi" w:hAnsiTheme="minorHAnsi" w:cs="Arial"/>
              </w:rPr>
              <w:t>16</w:t>
            </w:r>
          </w:p>
        </w:tc>
      </w:tr>
      <w:tr w:rsidR="00275153" w:rsidRPr="00172746" w14:paraId="4CDFCC95" w14:textId="77777777" w:rsidTr="00172746">
        <w:trPr>
          <w:trHeight w:val="288"/>
        </w:trPr>
        <w:tc>
          <w:tcPr>
            <w:tcW w:w="4945" w:type="dxa"/>
            <w:noWrap/>
            <w:hideMark/>
          </w:tcPr>
          <w:p w14:paraId="1EFBB339" w14:textId="603F54B1" w:rsidR="00275153" w:rsidRPr="00172746" w:rsidRDefault="00275153" w:rsidP="00172746">
            <w:pPr>
              <w:widowControl/>
              <w:rPr>
                <w:rFonts w:asciiTheme="minorHAnsi" w:hAnsiTheme="minorHAnsi" w:cs="Arial"/>
              </w:rPr>
            </w:pPr>
            <w:r w:rsidRPr="00172746">
              <w:rPr>
                <w:rFonts w:asciiTheme="minorHAnsi" w:hAnsiTheme="minorHAnsi" w:cs="Arial"/>
              </w:rPr>
              <w:t>Senior Human Resources Professional I/S</w:t>
            </w:r>
          </w:p>
        </w:tc>
        <w:tc>
          <w:tcPr>
            <w:tcW w:w="1710" w:type="dxa"/>
            <w:noWrap/>
            <w:hideMark/>
          </w:tcPr>
          <w:p w14:paraId="391745DC" w14:textId="53597CD7" w:rsidR="00275153" w:rsidRPr="00172746" w:rsidRDefault="00275153" w:rsidP="00172746">
            <w:pPr>
              <w:widowControl/>
              <w:jc w:val="center"/>
              <w:rPr>
                <w:rFonts w:asciiTheme="minorHAnsi" w:hAnsiTheme="minorHAnsi" w:cs="Arial"/>
              </w:rPr>
            </w:pPr>
            <w:r w:rsidRPr="00172746">
              <w:rPr>
                <w:rFonts w:asciiTheme="minorHAnsi" w:hAnsiTheme="minorHAnsi" w:cs="Arial"/>
              </w:rPr>
              <w:t>13</w:t>
            </w:r>
          </w:p>
        </w:tc>
      </w:tr>
      <w:tr w:rsidR="00275153" w:rsidRPr="00172746" w14:paraId="7A314563" w14:textId="77777777" w:rsidTr="00172746">
        <w:trPr>
          <w:trHeight w:val="288"/>
        </w:trPr>
        <w:tc>
          <w:tcPr>
            <w:tcW w:w="4945" w:type="dxa"/>
            <w:noWrap/>
            <w:hideMark/>
          </w:tcPr>
          <w:p w14:paraId="40B84ACB" w14:textId="300FE828" w:rsidR="00275153" w:rsidRPr="00172746" w:rsidRDefault="00275153" w:rsidP="00172746">
            <w:pPr>
              <w:widowControl/>
              <w:rPr>
                <w:rFonts w:asciiTheme="minorHAnsi" w:hAnsiTheme="minorHAnsi" w:cs="Arial"/>
              </w:rPr>
            </w:pPr>
            <w:r w:rsidRPr="00172746">
              <w:rPr>
                <w:rFonts w:asciiTheme="minorHAnsi" w:hAnsiTheme="minorHAnsi" w:cs="Arial"/>
              </w:rPr>
              <w:t>Senior Human Resources Professional II/S</w:t>
            </w:r>
          </w:p>
        </w:tc>
        <w:tc>
          <w:tcPr>
            <w:tcW w:w="1710" w:type="dxa"/>
            <w:noWrap/>
            <w:hideMark/>
          </w:tcPr>
          <w:p w14:paraId="791A1F57" w14:textId="4F6CB252" w:rsidR="00275153" w:rsidRPr="00172746" w:rsidRDefault="00275153" w:rsidP="00172746">
            <w:pPr>
              <w:widowControl/>
              <w:jc w:val="center"/>
              <w:rPr>
                <w:rFonts w:asciiTheme="minorHAnsi" w:hAnsiTheme="minorHAnsi" w:cs="Arial"/>
              </w:rPr>
            </w:pPr>
            <w:r w:rsidRPr="00172746">
              <w:rPr>
                <w:rFonts w:asciiTheme="minorHAnsi" w:hAnsiTheme="minorHAnsi" w:cs="Arial"/>
              </w:rPr>
              <w:t>14</w:t>
            </w:r>
          </w:p>
        </w:tc>
      </w:tr>
      <w:tr w:rsidR="00275153" w:rsidRPr="00172746" w14:paraId="79424F70" w14:textId="77777777" w:rsidTr="00172746">
        <w:trPr>
          <w:trHeight w:val="288"/>
        </w:trPr>
        <w:tc>
          <w:tcPr>
            <w:tcW w:w="4945" w:type="dxa"/>
            <w:noWrap/>
            <w:hideMark/>
          </w:tcPr>
          <w:p w14:paraId="4F3FDFAC" w14:textId="1AB2CEB6" w:rsidR="00275153" w:rsidRPr="00172746" w:rsidRDefault="00275153" w:rsidP="00172746">
            <w:pPr>
              <w:widowControl/>
              <w:rPr>
                <w:rFonts w:asciiTheme="minorHAnsi" w:hAnsiTheme="minorHAnsi" w:cs="Arial"/>
              </w:rPr>
            </w:pPr>
            <w:r w:rsidRPr="00172746">
              <w:rPr>
                <w:rFonts w:asciiTheme="minorHAnsi" w:hAnsiTheme="minorHAnsi" w:cs="Arial"/>
              </w:rPr>
              <w:t>Senior Purchasing Agent/S</w:t>
            </w:r>
          </w:p>
        </w:tc>
        <w:tc>
          <w:tcPr>
            <w:tcW w:w="1710" w:type="dxa"/>
            <w:noWrap/>
            <w:hideMark/>
          </w:tcPr>
          <w:p w14:paraId="6074BB4C" w14:textId="1423F45B" w:rsidR="00275153" w:rsidRPr="00172746" w:rsidRDefault="00275153" w:rsidP="00172746">
            <w:pPr>
              <w:widowControl/>
              <w:jc w:val="center"/>
              <w:rPr>
                <w:rFonts w:asciiTheme="minorHAnsi" w:hAnsiTheme="minorHAnsi" w:cs="Arial"/>
              </w:rPr>
            </w:pPr>
            <w:r w:rsidRPr="00172746">
              <w:rPr>
                <w:rFonts w:asciiTheme="minorHAnsi" w:hAnsiTheme="minorHAnsi" w:cs="Arial"/>
              </w:rPr>
              <w:t>14</w:t>
            </w:r>
          </w:p>
        </w:tc>
      </w:tr>
      <w:tr w:rsidR="00275153" w:rsidRPr="00172746" w14:paraId="7234207B" w14:textId="77777777" w:rsidTr="00172746">
        <w:trPr>
          <w:trHeight w:val="288"/>
        </w:trPr>
        <w:tc>
          <w:tcPr>
            <w:tcW w:w="4945" w:type="dxa"/>
            <w:noWrap/>
            <w:hideMark/>
          </w:tcPr>
          <w:p w14:paraId="7FEE6D0D" w14:textId="46590E79" w:rsidR="00275153" w:rsidRPr="00172746" w:rsidRDefault="00275153" w:rsidP="00172746">
            <w:pPr>
              <w:widowControl/>
              <w:rPr>
                <w:rFonts w:asciiTheme="minorHAnsi" w:hAnsiTheme="minorHAnsi" w:cs="Arial"/>
              </w:rPr>
            </w:pPr>
            <w:r w:rsidRPr="00172746">
              <w:rPr>
                <w:rFonts w:asciiTheme="minorHAnsi" w:hAnsiTheme="minorHAnsi" w:cs="Arial"/>
              </w:rPr>
              <w:t>Senior Supply Chain Analyst</w:t>
            </w:r>
          </w:p>
        </w:tc>
        <w:tc>
          <w:tcPr>
            <w:tcW w:w="1710" w:type="dxa"/>
            <w:noWrap/>
            <w:hideMark/>
          </w:tcPr>
          <w:p w14:paraId="78DA852E" w14:textId="7B8355B1" w:rsidR="00275153" w:rsidRPr="00172746" w:rsidRDefault="00275153" w:rsidP="00172746">
            <w:pPr>
              <w:widowControl/>
              <w:jc w:val="center"/>
              <w:rPr>
                <w:rFonts w:asciiTheme="minorHAnsi" w:hAnsiTheme="minorHAnsi" w:cs="Arial"/>
              </w:rPr>
            </w:pPr>
            <w:r w:rsidRPr="00172746">
              <w:rPr>
                <w:rFonts w:asciiTheme="minorHAnsi" w:hAnsiTheme="minorHAnsi" w:cs="Arial"/>
              </w:rPr>
              <w:t>12</w:t>
            </w:r>
          </w:p>
        </w:tc>
      </w:tr>
      <w:tr w:rsidR="00275153" w:rsidRPr="00172746" w14:paraId="0236C8F2" w14:textId="77777777" w:rsidTr="00172746">
        <w:trPr>
          <w:trHeight w:val="288"/>
        </w:trPr>
        <w:tc>
          <w:tcPr>
            <w:tcW w:w="4945" w:type="dxa"/>
            <w:noWrap/>
            <w:hideMark/>
          </w:tcPr>
          <w:p w14:paraId="54CF08BE" w14:textId="31A60CF5" w:rsidR="00275153" w:rsidRPr="00172746" w:rsidRDefault="00275153" w:rsidP="00172746">
            <w:pPr>
              <w:widowControl/>
              <w:rPr>
                <w:rFonts w:asciiTheme="minorHAnsi" w:hAnsiTheme="minorHAnsi" w:cs="Arial"/>
              </w:rPr>
            </w:pPr>
            <w:r w:rsidRPr="00172746">
              <w:rPr>
                <w:rFonts w:asciiTheme="minorHAnsi" w:hAnsiTheme="minorHAnsi" w:cs="Arial"/>
              </w:rPr>
              <w:t>Service Learning Center Asst Director</w:t>
            </w:r>
          </w:p>
        </w:tc>
        <w:tc>
          <w:tcPr>
            <w:tcW w:w="1710" w:type="dxa"/>
            <w:noWrap/>
            <w:hideMark/>
          </w:tcPr>
          <w:p w14:paraId="258F36D1" w14:textId="59CA9A2E" w:rsidR="00275153" w:rsidRPr="00172746" w:rsidRDefault="00275153" w:rsidP="00172746">
            <w:pPr>
              <w:widowControl/>
              <w:jc w:val="center"/>
              <w:rPr>
                <w:rFonts w:asciiTheme="minorHAnsi" w:hAnsiTheme="minorHAnsi" w:cs="Arial"/>
              </w:rPr>
            </w:pPr>
            <w:r w:rsidRPr="00172746">
              <w:rPr>
                <w:rFonts w:asciiTheme="minorHAnsi" w:hAnsiTheme="minorHAnsi" w:cs="Arial"/>
              </w:rPr>
              <w:t>14</w:t>
            </w:r>
          </w:p>
        </w:tc>
      </w:tr>
      <w:tr w:rsidR="00275153" w:rsidRPr="00172746" w14:paraId="0724F132" w14:textId="77777777" w:rsidTr="00172746">
        <w:trPr>
          <w:trHeight w:val="288"/>
        </w:trPr>
        <w:tc>
          <w:tcPr>
            <w:tcW w:w="4945" w:type="dxa"/>
            <w:noWrap/>
            <w:hideMark/>
          </w:tcPr>
          <w:p w14:paraId="0AC7974D" w14:textId="5A9A13A2" w:rsidR="00275153" w:rsidRPr="00172746" w:rsidRDefault="00275153" w:rsidP="00172746">
            <w:pPr>
              <w:widowControl/>
              <w:rPr>
                <w:rFonts w:asciiTheme="minorHAnsi" w:hAnsiTheme="minorHAnsi" w:cs="Arial"/>
              </w:rPr>
            </w:pPr>
            <w:r w:rsidRPr="00172746">
              <w:rPr>
                <w:rFonts w:asciiTheme="minorHAnsi" w:hAnsiTheme="minorHAnsi" w:cs="Arial"/>
              </w:rPr>
              <w:t>Service Manager I</w:t>
            </w:r>
          </w:p>
        </w:tc>
        <w:tc>
          <w:tcPr>
            <w:tcW w:w="1710" w:type="dxa"/>
            <w:noWrap/>
            <w:hideMark/>
          </w:tcPr>
          <w:p w14:paraId="26041EF9" w14:textId="0C2FCE49" w:rsidR="00275153" w:rsidRPr="00172746" w:rsidRDefault="00275153" w:rsidP="00172746">
            <w:pPr>
              <w:widowControl/>
              <w:jc w:val="center"/>
              <w:rPr>
                <w:rFonts w:asciiTheme="minorHAnsi" w:hAnsiTheme="minorHAnsi" w:cs="Arial"/>
              </w:rPr>
            </w:pPr>
            <w:r w:rsidRPr="00172746">
              <w:rPr>
                <w:rFonts w:asciiTheme="minorHAnsi" w:hAnsiTheme="minorHAnsi" w:cs="Arial"/>
              </w:rPr>
              <w:t>11</w:t>
            </w:r>
          </w:p>
        </w:tc>
      </w:tr>
      <w:tr w:rsidR="00275153" w:rsidRPr="00172746" w14:paraId="51EF2C26" w14:textId="77777777" w:rsidTr="00172746">
        <w:trPr>
          <w:trHeight w:val="288"/>
        </w:trPr>
        <w:tc>
          <w:tcPr>
            <w:tcW w:w="4945" w:type="dxa"/>
            <w:noWrap/>
            <w:hideMark/>
          </w:tcPr>
          <w:p w14:paraId="2F45BEFA" w14:textId="0274CA81" w:rsidR="00275153" w:rsidRPr="00172746" w:rsidRDefault="00275153" w:rsidP="00172746">
            <w:pPr>
              <w:widowControl/>
              <w:rPr>
                <w:rFonts w:asciiTheme="minorHAnsi" w:hAnsiTheme="minorHAnsi" w:cs="Arial"/>
              </w:rPr>
            </w:pPr>
            <w:r w:rsidRPr="00172746">
              <w:rPr>
                <w:rFonts w:asciiTheme="minorHAnsi" w:hAnsiTheme="minorHAnsi" w:cs="Arial"/>
              </w:rPr>
              <w:t>Service Manager II</w:t>
            </w:r>
          </w:p>
        </w:tc>
        <w:tc>
          <w:tcPr>
            <w:tcW w:w="1710" w:type="dxa"/>
            <w:noWrap/>
            <w:hideMark/>
          </w:tcPr>
          <w:p w14:paraId="21BC5AAC" w14:textId="1370E0E7" w:rsidR="00275153" w:rsidRPr="00172746" w:rsidRDefault="00275153" w:rsidP="00172746">
            <w:pPr>
              <w:widowControl/>
              <w:jc w:val="center"/>
              <w:rPr>
                <w:rFonts w:asciiTheme="minorHAnsi" w:hAnsiTheme="minorHAnsi" w:cs="Arial"/>
              </w:rPr>
            </w:pPr>
            <w:r w:rsidRPr="00172746">
              <w:rPr>
                <w:rFonts w:asciiTheme="minorHAnsi" w:hAnsiTheme="minorHAnsi" w:cs="Arial"/>
              </w:rPr>
              <w:t>12</w:t>
            </w:r>
          </w:p>
        </w:tc>
      </w:tr>
      <w:tr w:rsidR="00275153" w:rsidRPr="00172746" w14:paraId="56337FD9" w14:textId="77777777" w:rsidTr="00172746">
        <w:trPr>
          <w:trHeight w:val="288"/>
        </w:trPr>
        <w:tc>
          <w:tcPr>
            <w:tcW w:w="4945" w:type="dxa"/>
            <w:noWrap/>
            <w:hideMark/>
          </w:tcPr>
          <w:p w14:paraId="5F7D7DB7" w14:textId="3DBEF9EB" w:rsidR="00275153" w:rsidRPr="00172746" w:rsidRDefault="00275153" w:rsidP="00172746">
            <w:pPr>
              <w:widowControl/>
              <w:rPr>
                <w:rFonts w:asciiTheme="minorHAnsi" w:hAnsiTheme="minorHAnsi" w:cs="Arial"/>
              </w:rPr>
            </w:pPr>
            <w:r w:rsidRPr="00172746">
              <w:rPr>
                <w:rFonts w:asciiTheme="minorHAnsi" w:hAnsiTheme="minorHAnsi" w:cs="Arial"/>
              </w:rPr>
              <w:t>Service Manager III</w:t>
            </w:r>
          </w:p>
        </w:tc>
        <w:tc>
          <w:tcPr>
            <w:tcW w:w="1710" w:type="dxa"/>
            <w:noWrap/>
            <w:hideMark/>
          </w:tcPr>
          <w:p w14:paraId="6C4CB7C9" w14:textId="5F250849" w:rsidR="00275153" w:rsidRPr="00172746" w:rsidRDefault="00275153" w:rsidP="00172746">
            <w:pPr>
              <w:widowControl/>
              <w:jc w:val="center"/>
              <w:rPr>
                <w:rFonts w:asciiTheme="minorHAnsi" w:hAnsiTheme="minorHAnsi" w:cs="Arial"/>
              </w:rPr>
            </w:pPr>
            <w:r w:rsidRPr="00172746">
              <w:rPr>
                <w:rFonts w:asciiTheme="minorHAnsi" w:hAnsiTheme="minorHAnsi" w:cs="Arial"/>
              </w:rPr>
              <w:t>13</w:t>
            </w:r>
          </w:p>
        </w:tc>
      </w:tr>
      <w:tr w:rsidR="00275153" w:rsidRPr="00172746" w14:paraId="03FEE93C" w14:textId="77777777" w:rsidTr="00172746">
        <w:trPr>
          <w:trHeight w:val="288"/>
        </w:trPr>
        <w:tc>
          <w:tcPr>
            <w:tcW w:w="4945" w:type="dxa"/>
            <w:noWrap/>
            <w:hideMark/>
          </w:tcPr>
          <w:p w14:paraId="10BC7BFB" w14:textId="00BE622E" w:rsidR="00275153" w:rsidRPr="00172746" w:rsidRDefault="00275153" w:rsidP="00172746">
            <w:pPr>
              <w:widowControl/>
              <w:rPr>
                <w:rFonts w:asciiTheme="minorHAnsi" w:hAnsiTheme="minorHAnsi" w:cs="Arial"/>
              </w:rPr>
            </w:pPr>
            <w:r w:rsidRPr="00172746">
              <w:rPr>
                <w:rFonts w:asciiTheme="minorHAnsi" w:hAnsiTheme="minorHAnsi" w:cs="Arial"/>
              </w:rPr>
              <w:t>Service Manager IV</w:t>
            </w:r>
          </w:p>
        </w:tc>
        <w:tc>
          <w:tcPr>
            <w:tcW w:w="1710" w:type="dxa"/>
            <w:noWrap/>
            <w:hideMark/>
          </w:tcPr>
          <w:p w14:paraId="29ECFEFD" w14:textId="1B802E26" w:rsidR="00275153" w:rsidRPr="00172746" w:rsidRDefault="00275153" w:rsidP="00172746">
            <w:pPr>
              <w:widowControl/>
              <w:jc w:val="center"/>
              <w:rPr>
                <w:rFonts w:asciiTheme="minorHAnsi" w:hAnsiTheme="minorHAnsi" w:cs="Arial"/>
              </w:rPr>
            </w:pPr>
            <w:r w:rsidRPr="00172746">
              <w:rPr>
                <w:rFonts w:asciiTheme="minorHAnsi" w:hAnsiTheme="minorHAnsi" w:cs="Arial"/>
              </w:rPr>
              <w:t>15</w:t>
            </w:r>
          </w:p>
        </w:tc>
      </w:tr>
      <w:tr w:rsidR="00275153" w:rsidRPr="00172746" w14:paraId="1BA6745A" w14:textId="77777777" w:rsidTr="00172746">
        <w:trPr>
          <w:trHeight w:val="288"/>
        </w:trPr>
        <w:tc>
          <w:tcPr>
            <w:tcW w:w="4945" w:type="dxa"/>
            <w:noWrap/>
            <w:hideMark/>
          </w:tcPr>
          <w:p w14:paraId="6546548C" w14:textId="38377111" w:rsidR="00275153" w:rsidRPr="00172746" w:rsidRDefault="00275153" w:rsidP="00172746">
            <w:pPr>
              <w:widowControl/>
              <w:rPr>
                <w:rFonts w:asciiTheme="minorHAnsi" w:hAnsiTheme="minorHAnsi" w:cs="Arial"/>
              </w:rPr>
            </w:pPr>
            <w:r w:rsidRPr="00172746">
              <w:rPr>
                <w:rFonts w:asciiTheme="minorHAnsi" w:hAnsiTheme="minorHAnsi" w:cs="Arial"/>
              </w:rPr>
              <w:t>Service Manager V</w:t>
            </w:r>
          </w:p>
        </w:tc>
        <w:tc>
          <w:tcPr>
            <w:tcW w:w="1710" w:type="dxa"/>
            <w:noWrap/>
            <w:hideMark/>
          </w:tcPr>
          <w:p w14:paraId="56267013" w14:textId="162AAB5B" w:rsidR="00275153" w:rsidRPr="00172746" w:rsidRDefault="00275153" w:rsidP="00172746">
            <w:pPr>
              <w:widowControl/>
              <w:jc w:val="center"/>
              <w:rPr>
                <w:rFonts w:asciiTheme="minorHAnsi" w:hAnsiTheme="minorHAnsi" w:cs="Arial"/>
              </w:rPr>
            </w:pPr>
            <w:r w:rsidRPr="00172746">
              <w:rPr>
                <w:rFonts w:asciiTheme="minorHAnsi" w:hAnsiTheme="minorHAnsi" w:cs="Arial"/>
              </w:rPr>
              <w:t>16</w:t>
            </w:r>
          </w:p>
        </w:tc>
      </w:tr>
      <w:tr w:rsidR="00275153" w:rsidRPr="00172746" w14:paraId="2F3938F6" w14:textId="77777777" w:rsidTr="00172746">
        <w:trPr>
          <w:trHeight w:val="288"/>
        </w:trPr>
        <w:tc>
          <w:tcPr>
            <w:tcW w:w="4945" w:type="dxa"/>
            <w:noWrap/>
            <w:hideMark/>
          </w:tcPr>
          <w:p w14:paraId="5BCA664D" w14:textId="5AE5070B" w:rsidR="00275153" w:rsidRPr="00172746" w:rsidRDefault="00275153" w:rsidP="00172746">
            <w:pPr>
              <w:widowControl/>
              <w:rPr>
                <w:rFonts w:asciiTheme="minorHAnsi" w:hAnsiTheme="minorHAnsi" w:cs="Arial"/>
              </w:rPr>
            </w:pPr>
            <w:r w:rsidRPr="00172746">
              <w:rPr>
                <w:rFonts w:asciiTheme="minorHAnsi" w:hAnsiTheme="minorHAnsi" w:cs="Arial"/>
              </w:rPr>
              <w:t>Sexual Assault Program Assoc Director/S</w:t>
            </w:r>
          </w:p>
        </w:tc>
        <w:tc>
          <w:tcPr>
            <w:tcW w:w="1710" w:type="dxa"/>
            <w:noWrap/>
            <w:hideMark/>
          </w:tcPr>
          <w:p w14:paraId="7EC38E5B" w14:textId="42908DB1" w:rsidR="00275153" w:rsidRPr="00172746" w:rsidRDefault="00275153" w:rsidP="00172746">
            <w:pPr>
              <w:widowControl/>
              <w:jc w:val="center"/>
              <w:rPr>
                <w:rFonts w:asciiTheme="minorHAnsi" w:hAnsiTheme="minorHAnsi" w:cs="Arial"/>
              </w:rPr>
            </w:pPr>
            <w:r w:rsidRPr="00172746">
              <w:rPr>
                <w:rFonts w:asciiTheme="minorHAnsi" w:hAnsiTheme="minorHAnsi" w:cs="Arial"/>
              </w:rPr>
              <w:t>15</w:t>
            </w:r>
          </w:p>
        </w:tc>
      </w:tr>
      <w:tr w:rsidR="00275153" w:rsidRPr="00172746" w14:paraId="2E55DAFD" w14:textId="77777777" w:rsidTr="00172746">
        <w:trPr>
          <w:trHeight w:val="288"/>
        </w:trPr>
        <w:tc>
          <w:tcPr>
            <w:tcW w:w="4945" w:type="dxa"/>
            <w:noWrap/>
            <w:hideMark/>
          </w:tcPr>
          <w:p w14:paraId="414B119B" w14:textId="7E6E94CD" w:rsidR="00275153" w:rsidRPr="00172746" w:rsidRDefault="00275153" w:rsidP="00172746">
            <w:pPr>
              <w:widowControl/>
              <w:rPr>
                <w:rFonts w:asciiTheme="minorHAnsi" w:hAnsiTheme="minorHAnsi" w:cs="Arial"/>
              </w:rPr>
            </w:pPr>
            <w:r w:rsidRPr="00172746">
              <w:rPr>
                <w:rFonts w:asciiTheme="minorHAnsi" w:hAnsiTheme="minorHAnsi" w:cs="Arial"/>
              </w:rPr>
              <w:t>Sexual Assault Program Director/S</w:t>
            </w:r>
          </w:p>
        </w:tc>
        <w:tc>
          <w:tcPr>
            <w:tcW w:w="1710" w:type="dxa"/>
            <w:noWrap/>
            <w:hideMark/>
          </w:tcPr>
          <w:p w14:paraId="77EF31C9" w14:textId="489A6B2F" w:rsidR="00275153" w:rsidRPr="00172746" w:rsidRDefault="00275153" w:rsidP="00172746">
            <w:pPr>
              <w:widowControl/>
              <w:jc w:val="center"/>
              <w:rPr>
                <w:rFonts w:asciiTheme="minorHAnsi" w:hAnsiTheme="minorHAnsi" w:cs="Arial"/>
              </w:rPr>
            </w:pPr>
            <w:r w:rsidRPr="00172746">
              <w:rPr>
                <w:rFonts w:asciiTheme="minorHAnsi" w:hAnsiTheme="minorHAnsi" w:cs="Arial"/>
              </w:rPr>
              <w:t>17</w:t>
            </w:r>
          </w:p>
        </w:tc>
      </w:tr>
      <w:tr w:rsidR="00275153" w:rsidRPr="00172746" w14:paraId="3518BBF8" w14:textId="77777777" w:rsidTr="00172746">
        <w:trPr>
          <w:trHeight w:val="288"/>
        </w:trPr>
        <w:tc>
          <w:tcPr>
            <w:tcW w:w="4945" w:type="dxa"/>
            <w:noWrap/>
            <w:hideMark/>
          </w:tcPr>
          <w:p w14:paraId="2EBEF633" w14:textId="3DE329A5" w:rsidR="00275153" w:rsidRPr="00172746" w:rsidRDefault="00275153" w:rsidP="00172746">
            <w:pPr>
              <w:widowControl/>
              <w:rPr>
                <w:rFonts w:asciiTheme="minorHAnsi" w:hAnsiTheme="minorHAnsi" w:cs="Arial"/>
              </w:rPr>
            </w:pPr>
            <w:r w:rsidRPr="00172746">
              <w:rPr>
                <w:rFonts w:asciiTheme="minorHAnsi" w:hAnsiTheme="minorHAnsi" w:cs="Arial"/>
              </w:rPr>
              <w:t>Sexual Assault Safety Program Coor/S</w:t>
            </w:r>
          </w:p>
        </w:tc>
        <w:tc>
          <w:tcPr>
            <w:tcW w:w="1710" w:type="dxa"/>
            <w:noWrap/>
            <w:hideMark/>
          </w:tcPr>
          <w:p w14:paraId="6EF7D7A5" w14:textId="6D5AB850" w:rsidR="00275153" w:rsidRPr="00172746" w:rsidRDefault="00275153" w:rsidP="00172746">
            <w:pPr>
              <w:widowControl/>
              <w:jc w:val="center"/>
              <w:rPr>
                <w:rFonts w:asciiTheme="minorHAnsi" w:hAnsiTheme="minorHAnsi" w:cs="Arial"/>
              </w:rPr>
            </w:pPr>
            <w:r w:rsidRPr="00172746">
              <w:rPr>
                <w:rFonts w:asciiTheme="minorHAnsi" w:hAnsiTheme="minorHAnsi" w:cs="Arial"/>
              </w:rPr>
              <w:t>13</w:t>
            </w:r>
          </w:p>
        </w:tc>
      </w:tr>
      <w:tr w:rsidR="00275153" w:rsidRPr="00172746" w14:paraId="49CA7315" w14:textId="77777777" w:rsidTr="00172746">
        <w:trPr>
          <w:trHeight w:val="288"/>
        </w:trPr>
        <w:tc>
          <w:tcPr>
            <w:tcW w:w="4945" w:type="dxa"/>
            <w:noWrap/>
            <w:hideMark/>
          </w:tcPr>
          <w:p w14:paraId="10EFE9A5" w14:textId="427B951C" w:rsidR="00275153" w:rsidRPr="00172746" w:rsidRDefault="00275153" w:rsidP="00172746">
            <w:pPr>
              <w:widowControl/>
              <w:rPr>
                <w:rFonts w:asciiTheme="minorHAnsi" w:hAnsiTheme="minorHAnsi" w:cs="Arial"/>
              </w:rPr>
            </w:pPr>
            <w:r w:rsidRPr="00172746">
              <w:rPr>
                <w:rFonts w:asciiTheme="minorHAnsi" w:hAnsiTheme="minorHAnsi" w:cs="Arial"/>
              </w:rPr>
              <w:t>Shooting Range Manager</w:t>
            </w:r>
          </w:p>
        </w:tc>
        <w:tc>
          <w:tcPr>
            <w:tcW w:w="1710" w:type="dxa"/>
            <w:noWrap/>
            <w:hideMark/>
          </w:tcPr>
          <w:p w14:paraId="5EE31C88" w14:textId="1579A1F6" w:rsidR="00275153" w:rsidRPr="00172746" w:rsidRDefault="00275153" w:rsidP="00172746">
            <w:pPr>
              <w:widowControl/>
              <w:jc w:val="center"/>
              <w:rPr>
                <w:rFonts w:asciiTheme="minorHAnsi" w:hAnsiTheme="minorHAnsi" w:cs="Arial"/>
              </w:rPr>
            </w:pPr>
            <w:r w:rsidRPr="00172746">
              <w:rPr>
                <w:rFonts w:asciiTheme="minorHAnsi" w:hAnsiTheme="minorHAnsi" w:cs="Arial"/>
              </w:rPr>
              <w:t>14</w:t>
            </w:r>
          </w:p>
        </w:tc>
      </w:tr>
      <w:tr w:rsidR="00275153" w:rsidRPr="00172746" w14:paraId="7DD0F7F0" w14:textId="77777777" w:rsidTr="00172746">
        <w:trPr>
          <w:trHeight w:val="288"/>
        </w:trPr>
        <w:tc>
          <w:tcPr>
            <w:tcW w:w="4945" w:type="dxa"/>
            <w:noWrap/>
            <w:hideMark/>
          </w:tcPr>
          <w:p w14:paraId="76ADD91F" w14:textId="1E4CD042" w:rsidR="00275153" w:rsidRPr="00172746" w:rsidRDefault="00275153" w:rsidP="00172746">
            <w:pPr>
              <w:widowControl/>
              <w:rPr>
                <w:rFonts w:asciiTheme="minorHAnsi" w:hAnsiTheme="minorHAnsi" w:cs="Arial"/>
              </w:rPr>
            </w:pPr>
            <w:r w:rsidRPr="00172746">
              <w:rPr>
                <w:rFonts w:asciiTheme="minorHAnsi" w:hAnsiTheme="minorHAnsi" w:cs="Arial"/>
              </w:rPr>
              <w:t>Skilled Trades Supervisor</w:t>
            </w:r>
          </w:p>
        </w:tc>
        <w:tc>
          <w:tcPr>
            <w:tcW w:w="1710" w:type="dxa"/>
            <w:noWrap/>
            <w:hideMark/>
          </w:tcPr>
          <w:p w14:paraId="066F7B11" w14:textId="7C06E589" w:rsidR="00275153" w:rsidRPr="00172746" w:rsidRDefault="00275153" w:rsidP="00172746">
            <w:pPr>
              <w:widowControl/>
              <w:jc w:val="center"/>
              <w:rPr>
                <w:rFonts w:asciiTheme="minorHAnsi" w:hAnsiTheme="minorHAnsi" w:cs="Arial"/>
              </w:rPr>
            </w:pPr>
            <w:r w:rsidRPr="00172746">
              <w:rPr>
                <w:rFonts w:asciiTheme="minorHAnsi" w:hAnsiTheme="minorHAnsi" w:cs="Arial"/>
              </w:rPr>
              <w:t>14</w:t>
            </w:r>
          </w:p>
        </w:tc>
      </w:tr>
      <w:tr w:rsidR="00275153" w:rsidRPr="00172746" w14:paraId="2655F5C0" w14:textId="77777777" w:rsidTr="00172746">
        <w:trPr>
          <w:trHeight w:val="288"/>
        </w:trPr>
        <w:tc>
          <w:tcPr>
            <w:tcW w:w="4945" w:type="dxa"/>
            <w:noWrap/>
            <w:hideMark/>
          </w:tcPr>
          <w:p w14:paraId="54C4BE4D" w14:textId="41725666" w:rsidR="00275153" w:rsidRPr="00172746" w:rsidRDefault="00275153" w:rsidP="00172746">
            <w:pPr>
              <w:widowControl/>
              <w:rPr>
                <w:rFonts w:asciiTheme="minorHAnsi" w:hAnsiTheme="minorHAnsi" w:cs="Arial"/>
              </w:rPr>
            </w:pPr>
            <w:r w:rsidRPr="00172746">
              <w:rPr>
                <w:rFonts w:asciiTheme="minorHAnsi" w:hAnsiTheme="minorHAnsi" w:cs="Arial"/>
              </w:rPr>
              <w:t>Social Worker/S</w:t>
            </w:r>
          </w:p>
        </w:tc>
        <w:tc>
          <w:tcPr>
            <w:tcW w:w="1710" w:type="dxa"/>
            <w:noWrap/>
            <w:hideMark/>
          </w:tcPr>
          <w:p w14:paraId="1AC58397" w14:textId="15587E27" w:rsidR="00275153" w:rsidRPr="00172746" w:rsidRDefault="00275153" w:rsidP="00172746">
            <w:pPr>
              <w:widowControl/>
              <w:jc w:val="center"/>
              <w:rPr>
                <w:rFonts w:asciiTheme="minorHAnsi" w:hAnsiTheme="minorHAnsi" w:cs="Arial"/>
              </w:rPr>
            </w:pPr>
            <w:r w:rsidRPr="00172746">
              <w:rPr>
                <w:rFonts w:asciiTheme="minorHAnsi" w:hAnsiTheme="minorHAnsi" w:cs="Arial"/>
              </w:rPr>
              <w:t>12</w:t>
            </w:r>
          </w:p>
        </w:tc>
      </w:tr>
      <w:tr w:rsidR="00275153" w:rsidRPr="00172746" w14:paraId="7333C871" w14:textId="77777777" w:rsidTr="00172746">
        <w:trPr>
          <w:trHeight w:val="288"/>
        </w:trPr>
        <w:tc>
          <w:tcPr>
            <w:tcW w:w="4945" w:type="dxa"/>
            <w:noWrap/>
            <w:hideMark/>
          </w:tcPr>
          <w:p w14:paraId="4AC17B93" w14:textId="4EC7ED4A" w:rsidR="00275153" w:rsidRPr="00172746" w:rsidRDefault="00275153" w:rsidP="00172746">
            <w:pPr>
              <w:widowControl/>
              <w:rPr>
                <w:rFonts w:asciiTheme="minorHAnsi" w:hAnsiTheme="minorHAnsi" w:cs="Arial"/>
              </w:rPr>
            </w:pPr>
            <w:r w:rsidRPr="00172746">
              <w:rPr>
                <w:rFonts w:asciiTheme="minorHAnsi" w:hAnsiTheme="minorHAnsi" w:cs="Arial"/>
              </w:rPr>
              <w:t>Sous Chef/S</w:t>
            </w:r>
          </w:p>
        </w:tc>
        <w:tc>
          <w:tcPr>
            <w:tcW w:w="1710" w:type="dxa"/>
            <w:noWrap/>
            <w:hideMark/>
          </w:tcPr>
          <w:p w14:paraId="7BAE9269" w14:textId="48728F9F" w:rsidR="00275153" w:rsidRPr="00172746" w:rsidRDefault="00275153" w:rsidP="00172746">
            <w:pPr>
              <w:widowControl/>
              <w:jc w:val="center"/>
              <w:rPr>
                <w:rFonts w:asciiTheme="minorHAnsi" w:hAnsiTheme="minorHAnsi" w:cs="Arial"/>
              </w:rPr>
            </w:pPr>
            <w:r w:rsidRPr="00172746">
              <w:rPr>
                <w:rFonts w:asciiTheme="minorHAnsi" w:hAnsiTheme="minorHAnsi" w:cs="Arial"/>
              </w:rPr>
              <w:t>12</w:t>
            </w:r>
          </w:p>
        </w:tc>
      </w:tr>
      <w:tr w:rsidR="00275153" w:rsidRPr="00172746" w14:paraId="7B22B2C6" w14:textId="77777777" w:rsidTr="00172746">
        <w:trPr>
          <w:trHeight w:val="288"/>
        </w:trPr>
        <w:tc>
          <w:tcPr>
            <w:tcW w:w="4945" w:type="dxa"/>
            <w:noWrap/>
            <w:hideMark/>
          </w:tcPr>
          <w:p w14:paraId="249D9276" w14:textId="0E5C949F" w:rsidR="00275153" w:rsidRPr="00172746" w:rsidRDefault="00275153" w:rsidP="00172746">
            <w:pPr>
              <w:widowControl/>
              <w:rPr>
                <w:rFonts w:asciiTheme="minorHAnsi" w:hAnsiTheme="minorHAnsi" w:cs="Arial"/>
              </w:rPr>
            </w:pPr>
            <w:r w:rsidRPr="00172746">
              <w:rPr>
                <w:rFonts w:asciiTheme="minorHAnsi" w:hAnsiTheme="minorHAnsi" w:cs="Arial"/>
              </w:rPr>
              <w:t>Spartan Hospitality Group Manager</w:t>
            </w:r>
          </w:p>
        </w:tc>
        <w:tc>
          <w:tcPr>
            <w:tcW w:w="1710" w:type="dxa"/>
            <w:noWrap/>
            <w:hideMark/>
          </w:tcPr>
          <w:p w14:paraId="4C0872A3" w14:textId="71F416D3" w:rsidR="00275153" w:rsidRPr="00172746" w:rsidRDefault="00275153" w:rsidP="00172746">
            <w:pPr>
              <w:widowControl/>
              <w:jc w:val="center"/>
              <w:rPr>
                <w:rFonts w:asciiTheme="minorHAnsi" w:hAnsiTheme="minorHAnsi" w:cs="Arial"/>
              </w:rPr>
            </w:pPr>
            <w:r w:rsidRPr="00172746">
              <w:rPr>
                <w:rFonts w:asciiTheme="minorHAnsi" w:hAnsiTheme="minorHAnsi" w:cs="Arial"/>
              </w:rPr>
              <w:t>17</w:t>
            </w:r>
          </w:p>
        </w:tc>
      </w:tr>
      <w:tr w:rsidR="00275153" w:rsidRPr="00172746" w14:paraId="3A95B57C" w14:textId="77777777" w:rsidTr="00172746">
        <w:trPr>
          <w:trHeight w:val="288"/>
        </w:trPr>
        <w:tc>
          <w:tcPr>
            <w:tcW w:w="4945" w:type="dxa"/>
            <w:noWrap/>
            <w:hideMark/>
          </w:tcPr>
          <w:p w14:paraId="7D3154C8" w14:textId="311C0AE9" w:rsidR="00275153" w:rsidRPr="00172746" w:rsidRDefault="00275153" w:rsidP="00172746">
            <w:pPr>
              <w:widowControl/>
              <w:rPr>
                <w:rFonts w:asciiTheme="minorHAnsi" w:hAnsiTheme="minorHAnsi" w:cs="Arial"/>
              </w:rPr>
            </w:pPr>
            <w:r w:rsidRPr="00172746">
              <w:rPr>
                <w:rFonts w:asciiTheme="minorHAnsi" w:hAnsiTheme="minorHAnsi" w:cs="Arial"/>
              </w:rPr>
              <w:t>Speech Therapist II</w:t>
            </w:r>
          </w:p>
        </w:tc>
        <w:tc>
          <w:tcPr>
            <w:tcW w:w="1710" w:type="dxa"/>
            <w:noWrap/>
            <w:hideMark/>
          </w:tcPr>
          <w:p w14:paraId="688E6A6D" w14:textId="483174A9" w:rsidR="00275153" w:rsidRPr="00172746" w:rsidRDefault="00275153" w:rsidP="00172746">
            <w:pPr>
              <w:widowControl/>
              <w:jc w:val="center"/>
              <w:rPr>
                <w:rFonts w:asciiTheme="minorHAnsi" w:hAnsiTheme="minorHAnsi" w:cs="Arial"/>
              </w:rPr>
            </w:pPr>
            <w:r w:rsidRPr="00172746">
              <w:rPr>
                <w:rFonts w:asciiTheme="minorHAnsi" w:hAnsiTheme="minorHAnsi" w:cs="Arial"/>
              </w:rPr>
              <w:t>13</w:t>
            </w:r>
          </w:p>
        </w:tc>
      </w:tr>
      <w:tr w:rsidR="00275153" w:rsidRPr="00172746" w14:paraId="1F221DBD" w14:textId="77777777" w:rsidTr="00172746">
        <w:trPr>
          <w:trHeight w:val="288"/>
        </w:trPr>
        <w:tc>
          <w:tcPr>
            <w:tcW w:w="4945" w:type="dxa"/>
            <w:noWrap/>
            <w:hideMark/>
          </w:tcPr>
          <w:p w14:paraId="1C602061" w14:textId="6319B9F0" w:rsidR="00275153" w:rsidRPr="00172746" w:rsidRDefault="00275153" w:rsidP="00172746">
            <w:pPr>
              <w:widowControl/>
              <w:rPr>
                <w:rFonts w:asciiTheme="minorHAnsi" w:hAnsiTheme="minorHAnsi" w:cs="Arial"/>
              </w:rPr>
            </w:pPr>
            <w:r w:rsidRPr="00172746">
              <w:rPr>
                <w:rFonts w:asciiTheme="minorHAnsi" w:hAnsiTheme="minorHAnsi" w:cs="Arial"/>
              </w:rPr>
              <w:t>Sports Performance Professional/S</w:t>
            </w:r>
          </w:p>
        </w:tc>
        <w:tc>
          <w:tcPr>
            <w:tcW w:w="1710" w:type="dxa"/>
            <w:noWrap/>
            <w:hideMark/>
          </w:tcPr>
          <w:p w14:paraId="2EC6E3E9" w14:textId="105A57EA" w:rsidR="00275153" w:rsidRPr="00172746" w:rsidRDefault="00275153" w:rsidP="00172746">
            <w:pPr>
              <w:widowControl/>
              <w:jc w:val="center"/>
              <w:rPr>
                <w:rFonts w:asciiTheme="minorHAnsi" w:hAnsiTheme="minorHAnsi" w:cs="Arial"/>
              </w:rPr>
            </w:pPr>
            <w:r w:rsidRPr="00172746">
              <w:rPr>
                <w:rFonts w:asciiTheme="minorHAnsi" w:hAnsiTheme="minorHAnsi" w:cs="Arial"/>
              </w:rPr>
              <w:t>11</w:t>
            </w:r>
          </w:p>
        </w:tc>
      </w:tr>
      <w:tr w:rsidR="00275153" w:rsidRPr="00172746" w14:paraId="6A2CE486" w14:textId="77777777" w:rsidTr="00172746">
        <w:trPr>
          <w:trHeight w:val="288"/>
        </w:trPr>
        <w:tc>
          <w:tcPr>
            <w:tcW w:w="4945" w:type="dxa"/>
            <w:noWrap/>
            <w:hideMark/>
          </w:tcPr>
          <w:p w14:paraId="7ADBA90F" w14:textId="0572E172" w:rsidR="00275153" w:rsidRPr="00172746" w:rsidRDefault="00275153" w:rsidP="00172746">
            <w:pPr>
              <w:widowControl/>
              <w:rPr>
                <w:rFonts w:asciiTheme="minorHAnsi" w:hAnsiTheme="minorHAnsi" w:cs="Arial"/>
              </w:rPr>
            </w:pPr>
            <w:r w:rsidRPr="00172746">
              <w:rPr>
                <w:rFonts w:asciiTheme="minorHAnsi" w:hAnsiTheme="minorHAnsi" w:cs="Arial"/>
              </w:rPr>
              <w:t>Sr. Assoc. Dir. Education &amp; Housing Serv</w:t>
            </w:r>
          </w:p>
        </w:tc>
        <w:tc>
          <w:tcPr>
            <w:tcW w:w="1710" w:type="dxa"/>
            <w:noWrap/>
            <w:hideMark/>
          </w:tcPr>
          <w:p w14:paraId="57F196A4" w14:textId="57ACC5BD" w:rsidR="00275153" w:rsidRPr="00172746" w:rsidRDefault="00275153" w:rsidP="00172746">
            <w:pPr>
              <w:widowControl/>
              <w:jc w:val="center"/>
              <w:rPr>
                <w:rFonts w:asciiTheme="minorHAnsi" w:hAnsiTheme="minorHAnsi" w:cs="Arial"/>
              </w:rPr>
            </w:pPr>
            <w:r w:rsidRPr="00172746">
              <w:rPr>
                <w:rFonts w:asciiTheme="minorHAnsi" w:hAnsiTheme="minorHAnsi" w:cs="Arial"/>
              </w:rPr>
              <w:t>17</w:t>
            </w:r>
          </w:p>
        </w:tc>
      </w:tr>
      <w:tr w:rsidR="00275153" w:rsidRPr="00172746" w14:paraId="5EBD9A09" w14:textId="77777777" w:rsidTr="00172746">
        <w:trPr>
          <w:trHeight w:val="288"/>
        </w:trPr>
        <w:tc>
          <w:tcPr>
            <w:tcW w:w="4945" w:type="dxa"/>
            <w:noWrap/>
            <w:hideMark/>
          </w:tcPr>
          <w:p w14:paraId="5747C571" w14:textId="77D3C537" w:rsidR="00275153" w:rsidRPr="00172746" w:rsidRDefault="00275153" w:rsidP="00172746">
            <w:pPr>
              <w:widowControl/>
              <w:rPr>
                <w:rFonts w:asciiTheme="minorHAnsi" w:hAnsiTheme="minorHAnsi" w:cs="Arial"/>
              </w:rPr>
            </w:pPr>
            <w:r w:rsidRPr="00172746">
              <w:rPr>
                <w:rFonts w:asciiTheme="minorHAnsi" w:hAnsiTheme="minorHAnsi" w:cs="Arial"/>
              </w:rPr>
              <w:t>Sr. Associate Director Culinary Services</w:t>
            </w:r>
          </w:p>
        </w:tc>
        <w:tc>
          <w:tcPr>
            <w:tcW w:w="1710" w:type="dxa"/>
            <w:noWrap/>
            <w:hideMark/>
          </w:tcPr>
          <w:p w14:paraId="776E54F1" w14:textId="026E078C" w:rsidR="00275153" w:rsidRPr="00172746" w:rsidRDefault="00275153" w:rsidP="00172746">
            <w:pPr>
              <w:widowControl/>
              <w:jc w:val="center"/>
              <w:rPr>
                <w:rFonts w:asciiTheme="minorHAnsi" w:hAnsiTheme="minorHAnsi" w:cs="Arial"/>
              </w:rPr>
            </w:pPr>
            <w:r w:rsidRPr="00172746">
              <w:rPr>
                <w:rFonts w:asciiTheme="minorHAnsi" w:hAnsiTheme="minorHAnsi" w:cs="Arial"/>
              </w:rPr>
              <w:t>17</w:t>
            </w:r>
          </w:p>
        </w:tc>
      </w:tr>
      <w:tr w:rsidR="00275153" w:rsidRPr="00172746" w14:paraId="609EE77C" w14:textId="77777777" w:rsidTr="00172746">
        <w:trPr>
          <w:trHeight w:val="288"/>
        </w:trPr>
        <w:tc>
          <w:tcPr>
            <w:tcW w:w="4945" w:type="dxa"/>
            <w:noWrap/>
            <w:hideMark/>
          </w:tcPr>
          <w:p w14:paraId="2ACB281B" w14:textId="546A7663" w:rsidR="00275153" w:rsidRPr="00172746" w:rsidRDefault="00275153" w:rsidP="00172746">
            <w:pPr>
              <w:widowControl/>
              <w:rPr>
                <w:rFonts w:asciiTheme="minorHAnsi" w:hAnsiTheme="minorHAnsi" w:cs="Arial"/>
              </w:rPr>
            </w:pPr>
            <w:r w:rsidRPr="00172746">
              <w:rPr>
                <w:rFonts w:asciiTheme="minorHAnsi" w:hAnsiTheme="minorHAnsi" w:cs="Arial"/>
              </w:rPr>
              <w:t>Staff Physician/S</w:t>
            </w:r>
          </w:p>
        </w:tc>
        <w:tc>
          <w:tcPr>
            <w:tcW w:w="1710" w:type="dxa"/>
            <w:noWrap/>
            <w:hideMark/>
          </w:tcPr>
          <w:p w14:paraId="4ECE6FAC" w14:textId="7D055131" w:rsidR="00275153" w:rsidRPr="00172746" w:rsidRDefault="00275153" w:rsidP="00172746">
            <w:pPr>
              <w:widowControl/>
              <w:jc w:val="center"/>
              <w:rPr>
                <w:rFonts w:asciiTheme="minorHAnsi" w:hAnsiTheme="minorHAnsi" w:cs="Arial"/>
              </w:rPr>
            </w:pPr>
            <w:r w:rsidRPr="00172746">
              <w:rPr>
                <w:rFonts w:asciiTheme="minorHAnsi" w:hAnsiTheme="minorHAnsi" w:cs="Arial"/>
              </w:rPr>
              <w:t>16</w:t>
            </w:r>
          </w:p>
        </w:tc>
      </w:tr>
      <w:tr w:rsidR="00275153" w:rsidRPr="00172746" w14:paraId="4FB0542F" w14:textId="77777777" w:rsidTr="00172746">
        <w:trPr>
          <w:trHeight w:val="288"/>
        </w:trPr>
        <w:tc>
          <w:tcPr>
            <w:tcW w:w="4945" w:type="dxa"/>
            <w:noWrap/>
            <w:hideMark/>
          </w:tcPr>
          <w:p w14:paraId="4B235D42" w14:textId="7A49D6D1" w:rsidR="00275153" w:rsidRPr="00172746" w:rsidRDefault="00275153" w:rsidP="00172746">
            <w:pPr>
              <w:widowControl/>
              <w:rPr>
                <w:rFonts w:asciiTheme="minorHAnsi" w:hAnsiTheme="minorHAnsi" w:cs="Arial"/>
              </w:rPr>
            </w:pPr>
            <w:r w:rsidRPr="00172746">
              <w:rPr>
                <w:rFonts w:asciiTheme="minorHAnsi" w:hAnsiTheme="minorHAnsi" w:cs="Arial"/>
              </w:rPr>
              <w:t>Sterilization Unit Supervisor</w:t>
            </w:r>
          </w:p>
        </w:tc>
        <w:tc>
          <w:tcPr>
            <w:tcW w:w="1710" w:type="dxa"/>
            <w:noWrap/>
            <w:hideMark/>
          </w:tcPr>
          <w:p w14:paraId="26BD8552" w14:textId="3CC21105" w:rsidR="00275153" w:rsidRPr="00172746" w:rsidRDefault="00275153" w:rsidP="00172746">
            <w:pPr>
              <w:widowControl/>
              <w:jc w:val="center"/>
              <w:rPr>
                <w:rFonts w:asciiTheme="minorHAnsi" w:hAnsiTheme="minorHAnsi" w:cs="Arial"/>
              </w:rPr>
            </w:pPr>
            <w:r w:rsidRPr="00172746">
              <w:rPr>
                <w:rFonts w:asciiTheme="minorHAnsi" w:hAnsiTheme="minorHAnsi" w:cs="Arial"/>
              </w:rPr>
              <w:t>13</w:t>
            </w:r>
          </w:p>
        </w:tc>
      </w:tr>
      <w:tr w:rsidR="00275153" w:rsidRPr="00172746" w14:paraId="585CA2F2" w14:textId="77777777" w:rsidTr="00172746">
        <w:trPr>
          <w:trHeight w:val="288"/>
        </w:trPr>
        <w:tc>
          <w:tcPr>
            <w:tcW w:w="4945" w:type="dxa"/>
            <w:noWrap/>
            <w:hideMark/>
          </w:tcPr>
          <w:p w14:paraId="3A9A6E29" w14:textId="1A211617" w:rsidR="00275153" w:rsidRPr="00172746" w:rsidRDefault="00275153" w:rsidP="00172746">
            <w:pPr>
              <w:widowControl/>
              <w:rPr>
                <w:rFonts w:asciiTheme="minorHAnsi" w:hAnsiTheme="minorHAnsi" w:cs="Arial"/>
              </w:rPr>
            </w:pPr>
            <w:r w:rsidRPr="00172746">
              <w:rPr>
                <w:rFonts w:asciiTheme="minorHAnsi" w:hAnsiTheme="minorHAnsi" w:cs="Arial"/>
              </w:rPr>
              <w:t>Strategic Contracts Manager</w:t>
            </w:r>
          </w:p>
        </w:tc>
        <w:tc>
          <w:tcPr>
            <w:tcW w:w="1710" w:type="dxa"/>
            <w:noWrap/>
            <w:hideMark/>
          </w:tcPr>
          <w:p w14:paraId="5180E1A0" w14:textId="32DCDBBD" w:rsidR="00275153" w:rsidRPr="00172746" w:rsidRDefault="00275153" w:rsidP="00172746">
            <w:pPr>
              <w:widowControl/>
              <w:jc w:val="center"/>
              <w:rPr>
                <w:rFonts w:asciiTheme="minorHAnsi" w:hAnsiTheme="minorHAnsi" w:cs="Arial"/>
              </w:rPr>
            </w:pPr>
            <w:r w:rsidRPr="00172746">
              <w:rPr>
                <w:rFonts w:asciiTheme="minorHAnsi" w:hAnsiTheme="minorHAnsi" w:cs="Arial"/>
              </w:rPr>
              <w:t>15</w:t>
            </w:r>
          </w:p>
        </w:tc>
      </w:tr>
      <w:tr w:rsidR="00275153" w:rsidRPr="00172746" w14:paraId="085D392B" w14:textId="77777777" w:rsidTr="00172746">
        <w:trPr>
          <w:trHeight w:val="288"/>
        </w:trPr>
        <w:tc>
          <w:tcPr>
            <w:tcW w:w="4945" w:type="dxa"/>
            <w:noWrap/>
            <w:hideMark/>
          </w:tcPr>
          <w:p w14:paraId="74E4065C" w14:textId="768353E1" w:rsidR="00275153" w:rsidRPr="00172746" w:rsidRDefault="00275153" w:rsidP="00172746">
            <w:pPr>
              <w:widowControl/>
              <w:rPr>
                <w:rFonts w:asciiTheme="minorHAnsi" w:hAnsiTheme="minorHAnsi" w:cs="Arial"/>
              </w:rPr>
            </w:pPr>
            <w:r w:rsidRPr="00172746">
              <w:rPr>
                <w:rFonts w:asciiTheme="minorHAnsi" w:hAnsiTheme="minorHAnsi" w:cs="Arial"/>
              </w:rPr>
              <w:t>Strategic Initiatives Implement Mgr/S</w:t>
            </w:r>
          </w:p>
        </w:tc>
        <w:tc>
          <w:tcPr>
            <w:tcW w:w="1710" w:type="dxa"/>
            <w:noWrap/>
            <w:hideMark/>
          </w:tcPr>
          <w:p w14:paraId="6AD4FF90" w14:textId="5982AC30" w:rsidR="00275153" w:rsidRPr="00172746" w:rsidRDefault="00275153" w:rsidP="00172746">
            <w:pPr>
              <w:widowControl/>
              <w:jc w:val="center"/>
              <w:rPr>
                <w:rFonts w:asciiTheme="minorHAnsi" w:hAnsiTheme="minorHAnsi" w:cs="Arial"/>
              </w:rPr>
            </w:pPr>
            <w:r w:rsidRPr="00172746">
              <w:rPr>
                <w:rFonts w:asciiTheme="minorHAnsi" w:hAnsiTheme="minorHAnsi" w:cs="Arial"/>
              </w:rPr>
              <w:t>16</w:t>
            </w:r>
          </w:p>
        </w:tc>
      </w:tr>
      <w:tr w:rsidR="00275153" w:rsidRPr="00172746" w14:paraId="7BFFBF87" w14:textId="77777777" w:rsidTr="00172746">
        <w:trPr>
          <w:trHeight w:val="288"/>
        </w:trPr>
        <w:tc>
          <w:tcPr>
            <w:tcW w:w="4945" w:type="dxa"/>
            <w:noWrap/>
            <w:hideMark/>
          </w:tcPr>
          <w:p w14:paraId="7B66D1DA" w14:textId="03C0F07D" w:rsidR="00275153" w:rsidRPr="00172746" w:rsidRDefault="00275153" w:rsidP="00172746">
            <w:pPr>
              <w:widowControl/>
              <w:rPr>
                <w:rFonts w:asciiTheme="minorHAnsi" w:hAnsiTheme="minorHAnsi" w:cs="Arial"/>
              </w:rPr>
            </w:pPr>
            <w:r w:rsidRPr="00172746">
              <w:rPr>
                <w:rFonts w:asciiTheme="minorHAnsi" w:hAnsiTheme="minorHAnsi" w:cs="Arial"/>
              </w:rPr>
              <w:t>Stud-Athlete Life Skills/Acadc Ctr Mgr</w:t>
            </w:r>
          </w:p>
        </w:tc>
        <w:tc>
          <w:tcPr>
            <w:tcW w:w="1710" w:type="dxa"/>
            <w:noWrap/>
            <w:hideMark/>
          </w:tcPr>
          <w:p w14:paraId="328D90FB" w14:textId="14609337" w:rsidR="00275153" w:rsidRPr="00172746" w:rsidRDefault="00275153" w:rsidP="00172746">
            <w:pPr>
              <w:widowControl/>
              <w:jc w:val="center"/>
              <w:rPr>
                <w:rFonts w:asciiTheme="minorHAnsi" w:hAnsiTheme="minorHAnsi" w:cs="Arial"/>
              </w:rPr>
            </w:pPr>
            <w:r w:rsidRPr="00172746">
              <w:rPr>
                <w:rFonts w:asciiTheme="minorHAnsi" w:hAnsiTheme="minorHAnsi" w:cs="Arial"/>
              </w:rPr>
              <w:t>13</w:t>
            </w:r>
          </w:p>
        </w:tc>
      </w:tr>
      <w:tr w:rsidR="00275153" w:rsidRPr="00172746" w14:paraId="1DD13A2F" w14:textId="77777777" w:rsidTr="00172746">
        <w:trPr>
          <w:trHeight w:val="288"/>
        </w:trPr>
        <w:tc>
          <w:tcPr>
            <w:tcW w:w="4945" w:type="dxa"/>
            <w:noWrap/>
            <w:hideMark/>
          </w:tcPr>
          <w:p w14:paraId="1D638FC9" w14:textId="0A2A4C07" w:rsidR="00275153" w:rsidRPr="00172746" w:rsidRDefault="00275153" w:rsidP="00172746">
            <w:pPr>
              <w:widowControl/>
              <w:rPr>
                <w:rFonts w:asciiTheme="minorHAnsi" w:hAnsiTheme="minorHAnsi" w:cs="Arial"/>
              </w:rPr>
            </w:pPr>
            <w:r w:rsidRPr="00172746">
              <w:rPr>
                <w:rFonts w:asciiTheme="minorHAnsi" w:hAnsiTheme="minorHAnsi" w:cs="Arial"/>
              </w:rPr>
              <w:t>Student Behavior/Conflict Resolution Adm</w:t>
            </w:r>
          </w:p>
        </w:tc>
        <w:tc>
          <w:tcPr>
            <w:tcW w:w="1710" w:type="dxa"/>
            <w:noWrap/>
            <w:hideMark/>
          </w:tcPr>
          <w:p w14:paraId="0F8FE1AC" w14:textId="6495C9B3" w:rsidR="00275153" w:rsidRPr="00172746" w:rsidRDefault="00275153" w:rsidP="00172746">
            <w:pPr>
              <w:widowControl/>
              <w:jc w:val="center"/>
              <w:rPr>
                <w:rFonts w:asciiTheme="minorHAnsi" w:hAnsiTheme="minorHAnsi" w:cs="Arial"/>
              </w:rPr>
            </w:pPr>
            <w:r w:rsidRPr="00172746">
              <w:rPr>
                <w:rFonts w:asciiTheme="minorHAnsi" w:hAnsiTheme="minorHAnsi" w:cs="Arial"/>
              </w:rPr>
              <w:t>14</w:t>
            </w:r>
          </w:p>
        </w:tc>
      </w:tr>
      <w:tr w:rsidR="00275153" w:rsidRPr="00172746" w14:paraId="40C6F720" w14:textId="77777777" w:rsidTr="00172746">
        <w:trPr>
          <w:trHeight w:val="288"/>
        </w:trPr>
        <w:tc>
          <w:tcPr>
            <w:tcW w:w="4945" w:type="dxa"/>
            <w:noWrap/>
            <w:hideMark/>
          </w:tcPr>
          <w:p w14:paraId="7EB1E779" w14:textId="654CDEB8" w:rsidR="00275153" w:rsidRPr="00172746" w:rsidRDefault="00275153" w:rsidP="00172746">
            <w:pPr>
              <w:widowControl/>
              <w:rPr>
                <w:rFonts w:asciiTheme="minorHAnsi" w:hAnsiTheme="minorHAnsi" w:cs="Arial"/>
              </w:rPr>
            </w:pPr>
            <w:r w:rsidRPr="00172746">
              <w:rPr>
                <w:rFonts w:asciiTheme="minorHAnsi" w:hAnsiTheme="minorHAnsi" w:cs="Arial"/>
              </w:rPr>
              <w:t>Student Employment Assistant Director</w:t>
            </w:r>
          </w:p>
        </w:tc>
        <w:tc>
          <w:tcPr>
            <w:tcW w:w="1710" w:type="dxa"/>
            <w:noWrap/>
            <w:hideMark/>
          </w:tcPr>
          <w:p w14:paraId="0A0A1B53" w14:textId="677FCE51" w:rsidR="00275153" w:rsidRPr="00172746" w:rsidRDefault="00275153" w:rsidP="00172746">
            <w:pPr>
              <w:widowControl/>
              <w:jc w:val="center"/>
              <w:rPr>
                <w:rFonts w:asciiTheme="minorHAnsi" w:hAnsiTheme="minorHAnsi" w:cs="Arial"/>
              </w:rPr>
            </w:pPr>
            <w:r w:rsidRPr="00172746">
              <w:rPr>
                <w:rFonts w:asciiTheme="minorHAnsi" w:hAnsiTheme="minorHAnsi" w:cs="Arial"/>
              </w:rPr>
              <w:t>14</w:t>
            </w:r>
          </w:p>
        </w:tc>
      </w:tr>
      <w:tr w:rsidR="00275153" w:rsidRPr="00172746" w14:paraId="54338CE9" w14:textId="77777777" w:rsidTr="00172746">
        <w:trPr>
          <w:trHeight w:val="288"/>
        </w:trPr>
        <w:tc>
          <w:tcPr>
            <w:tcW w:w="4945" w:type="dxa"/>
            <w:noWrap/>
            <w:hideMark/>
          </w:tcPr>
          <w:p w14:paraId="2C035467" w14:textId="7CEA9E0C" w:rsidR="00275153" w:rsidRPr="00172746" w:rsidRDefault="00275153" w:rsidP="00172746">
            <w:pPr>
              <w:widowControl/>
              <w:rPr>
                <w:rFonts w:asciiTheme="minorHAnsi" w:hAnsiTheme="minorHAnsi" w:cs="Arial"/>
              </w:rPr>
            </w:pPr>
            <w:r w:rsidRPr="00172746">
              <w:rPr>
                <w:rFonts w:asciiTheme="minorHAnsi" w:hAnsiTheme="minorHAnsi" w:cs="Arial"/>
              </w:rPr>
              <w:t>Student Employment Coordinator/S</w:t>
            </w:r>
          </w:p>
        </w:tc>
        <w:tc>
          <w:tcPr>
            <w:tcW w:w="1710" w:type="dxa"/>
            <w:noWrap/>
            <w:hideMark/>
          </w:tcPr>
          <w:p w14:paraId="16C9BBBA" w14:textId="4EA96FDB" w:rsidR="00275153" w:rsidRPr="00172746" w:rsidRDefault="00275153" w:rsidP="00172746">
            <w:pPr>
              <w:widowControl/>
              <w:jc w:val="center"/>
              <w:rPr>
                <w:rFonts w:asciiTheme="minorHAnsi" w:hAnsiTheme="minorHAnsi" w:cs="Arial"/>
              </w:rPr>
            </w:pPr>
            <w:r w:rsidRPr="00172746">
              <w:rPr>
                <w:rFonts w:asciiTheme="minorHAnsi" w:hAnsiTheme="minorHAnsi" w:cs="Arial"/>
              </w:rPr>
              <w:t>11</w:t>
            </w:r>
          </w:p>
        </w:tc>
      </w:tr>
      <w:tr w:rsidR="00275153" w:rsidRPr="00172746" w14:paraId="56E5933C" w14:textId="77777777" w:rsidTr="00172746">
        <w:trPr>
          <w:trHeight w:val="288"/>
        </w:trPr>
        <w:tc>
          <w:tcPr>
            <w:tcW w:w="4945" w:type="dxa"/>
            <w:noWrap/>
            <w:hideMark/>
          </w:tcPr>
          <w:p w14:paraId="58B1A547" w14:textId="6C61089D" w:rsidR="00275153" w:rsidRPr="00172746" w:rsidRDefault="00275153" w:rsidP="00172746">
            <w:pPr>
              <w:widowControl/>
              <w:rPr>
                <w:rFonts w:asciiTheme="minorHAnsi" w:hAnsiTheme="minorHAnsi" w:cs="Arial"/>
              </w:rPr>
            </w:pPr>
            <w:r w:rsidRPr="00172746">
              <w:rPr>
                <w:rFonts w:asciiTheme="minorHAnsi" w:hAnsiTheme="minorHAnsi" w:cs="Arial"/>
              </w:rPr>
              <w:t>Student Life Assistant Director/S</w:t>
            </w:r>
          </w:p>
        </w:tc>
        <w:tc>
          <w:tcPr>
            <w:tcW w:w="1710" w:type="dxa"/>
            <w:noWrap/>
            <w:hideMark/>
          </w:tcPr>
          <w:p w14:paraId="321E7E71" w14:textId="13D8C73A" w:rsidR="00275153" w:rsidRPr="00172746" w:rsidRDefault="00275153" w:rsidP="00172746">
            <w:pPr>
              <w:widowControl/>
              <w:jc w:val="center"/>
              <w:rPr>
                <w:rFonts w:asciiTheme="minorHAnsi" w:hAnsiTheme="minorHAnsi" w:cs="Arial"/>
              </w:rPr>
            </w:pPr>
            <w:r w:rsidRPr="00172746">
              <w:rPr>
                <w:rFonts w:asciiTheme="minorHAnsi" w:hAnsiTheme="minorHAnsi" w:cs="Arial"/>
              </w:rPr>
              <w:t>14</w:t>
            </w:r>
          </w:p>
        </w:tc>
      </w:tr>
      <w:tr w:rsidR="00275153" w:rsidRPr="00172746" w14:paraId="158151D1" w14:textId="77777777" w:rsidTr="00172746">
        <w:trPr>
          <w:trHeight w:val="288"/>
        </w:trPr>
        <w:tc>
          <w:tcPr>
            <w:tcW w:w="4945" w:type="dxa"/>
            <w:noWrap/>
            <w:hideMark/>
          </w:tcPr>
          <w:p w14:paraId="404E4B00" w14:textId="39347024" w:rsidR="00275153" w:rsidRPr="00172746" w:rsidRDefault="00275153" w:rsidP="00172746">
            <w:pPr>
              <w:widowControl/>
              <w:rPr>
                <w:rFonts w:asciiTheme="minorHAnsi" w:hAnsiTheme="minorHAnsi" w:cs="Arial"/>
              </w:rPr>
            </w:pPr>
            <w:r w:rsidRPr="00172746">
              <w:rPr>
                <w:rFonts w:asciiTheme="minorHAnsi" w:hAnsiTheme="minorHAnsi" w:cs="Arial"/>
              </w:rPr>
              <w:t>Student Life Manager</w:t>
            </w:r>
          </w:p>
        </w:tc>
        <w:tc>
          <w:tcPr>
            <w:tcW w:w="1710" w:type="dxa"/>
            <w:noWrap/>
            <w:hideMark/>
          </w:tcPr>
          <w:p w14:paraId="16A00F8D" w14:textId="58113155" w:rsidR="00275153" w:rsidRPr="00172746" w:rsidRDefault="00275153" w:rsidP="00172746">
            <w:pPr>
              <w:widowControl/>
              <w:jc w:val="center"/>
              <w:rPr>
                <w:rFonts w:asciiTheme="minorHAnsi" w:hAnsiTheme="minorHAnsi" w:cs="Arial"/>
              </w:rPr>
            </w:pPr>
            <w:r w:rsidRPr="00172746">
              <w:rPr>
                <w:rFonts w:asciiTheme="minorHAnsi" w:hAnsiTheme="minorHAnsi" w:cs="Arial"/>
              </w:rPr>
              <w:t>15</w:t>
            </w:r>
          </w:p>
        </w:tc>
      </w:tr>
      <w:tr w:rsidR="00275153" w:rsidRPr="00172746" w14:paraId="7B7EC577" w14:textId="77777777" w:rsidTr="00172746">
        <w:trPr>
          <w:trHeight w:val="288"/>
        </w:trPr>
        <w:tc>
          <w:tcPr>
            <w:tcW w:w="4945" w:type="dxa"/>
            <w:noWrap/>
            <w:hideMark/>
          </w:tcPr>
          <w:p w14:paraId="1D2C7E3E" w14:textId="28D9B3AF" w:rsidR="00275153" w:rsidRPr="00172746" w:rsidRDefault="00275153" w:rsidP="00172746">
            <w:pPr>
              <w:widowControl/>
              <w:rPr>
                <w:rFonts w:asciiTheme="minorHAnsi" w:hAnsiTheme="minorHAnsi" w:cs="Arial"/>
              </w:rPr>
            </w:pPr>
            <w:r w:rsidRPr="00172746">
              <w:rPr>
                <w:rFonts w:asciiTheme="minorHAnsi" w:hAnsiTheme="minorHAnsi" w:cs="Arial"/>
              </w:rPr>
              <w:t>Student Services Assistant I/S</w:t>
            </w:r>
          </w:p>
        </w:tc>
        <w:tc>
          <w:tcPr>
            <w:tcW w:w="1710" w:type="dxa"/>
            <w:noWrap/>
            <w:hideMark/>
          </w:tcPr>
          <w:p w14:paraId="4EF3D6A8" w14:textId="1DA56CA6" w:rsidR="00275153" w:rsidRPr="00172746" w:rsidRDefault="00275153" w:rsidP="00172746">
            <w:pPr>
              <w:widowControl/>
              <w:jc w:val="center"/>
              <w:rPr>
                <w:rFonts w:asciiTheme="minorHAnsi" w:hAnsiTheme="minorHAnsi" w:cs="Arial"/>
              </w:rPr>
            </w:pPr>
            <w:r w:rsidRPr="00172746">
              <w:rPr>
                <w:rFonts w:asciiTheme="minorHAnsi" w:hAnsiTheme="minorHAnsi" w:cs="Arial"/>
              </w:rPr>
              <w:t>10</w:t>
            </w:r>
          </w:p>
        </w:tc>
      </w:tr>
      <w:tr w:rsidR="00275153" w:rsidRPr="00172746" w14:paraId="1BAA8D52" w14:textId="77777777" w:rsidTr="00172746">
        <w:trPr>
          <w:trHeight w:val="288"/>
        </w:trPr>
        <w:tc>
          <w:tcPr>
            <w:tcW w:w="4945" w:type="dxa"/>
            <w:noWrap/>
            <w:hideMark/>
          </w:tcPr>
          <w:p w14:paraId="496A6FA6" w14:textId="0951E589" w:rsidR="00275153" w:rsidRPr="00172746" w:rsidRDefault="00275153" w:rsidP="00172746">
            <w:pPr>
              <w:widowControl/>
              <w:rPr>
                <w:rFonts w:asciiTheme="minorHAnsi" w:hAnsiTheme="minorHAnsi" w:cs="Arial"/>
              </w:rPr>
            </w:pPr>
            <w:r w:rsidRPr="00172746">
              <w:rPr>
                <w:rFonts w:asciiTheme="minorHAnsi" w:hAnsiTheme="minorHAnsi" w:cs="Arial"/>
              </w:rPr>
              <w:t>Student Services Assistant II/S</w:t>
            </w:r>
          </w:p>
        </w:tc>
        <w:tc>
          <w:tcPr>
            <w:tcW w:w="1710" w:type="dxa"/>
            <w:noWrap/>
            <w:hideMark/>
          </w:tcPr>
          <w:p w14:paraId="134A123E" w14:textId="0895EF8F" w:rsidR="00275153" w:rsidRPr="00172746" w:rsidRDefault="00275153" w:rsidP="00172746">
            <w:pPr>
              <w:widowControl/>
              <w:jc w:val="center"/>
              <w:rPr>
                <w:rFonts w:asciiTheme="minorHAnsi" w:hAnsiTheme="minorHAnsi" w:cs="Arial"/>
              </w:rPr>
            </w:pPr>
            <w:r w:rsidRPr="00172746">
              <w:rPr>
                <w:rFonts w:asciiTheme="minorHAnsi" w:hAnsiTheme="minorHAnsi" w:cs="Arial"/>
              </w:rPr>
              <w:t>12</w:t>
            </w:r>
          </w:p>
        </w:tc>
      </w:tr>
      <w:tr w:rsidR="00275153" w:rsidRPr="00172746" w14:paraId="1CEC2200" w14:textId="77777777" w:rsidTr="00172746">
        <w:trPr>
          <w:trHeight w:val="288"/>
        </w:trPr>
        <w:tc>
          <w:tcPr>
            <w:tcW w:w="4945" w:type="dxa"/>
            <w:noWrap/>
            <w:hideMark/>
          </w:tcPr>
          <w:p w14:paraId="78FC507D" w14:textId="4A9CE85A" w:rsidR="00275153" w:rsidRPr="00172746" w:rsidRDefault="00275153" w:rsidP="00172746">
            <w:pPr>
              <w:widowControl/>
              <w:rPr>
                <w:rFonts w:asciiTheme="minorHAnsi" w:hAnsiTheme="minorHAnsi" w:cs="Arial"/>
              </w:rPr>
            </w:pPr>
            <w:r w:rsidRPr="00172746">
              <w:rPr>
                <w:rFonts w:asciiTheme="minorHAnsi" w:hAnsiTheme="minorHAnsi" w:cs="Arial"/>
              </w:rPr>
              <w:t>Student Services Coordinator/S</w:t>
            </w:r>
          </w:p>
        </w:tc>
        <w:tc>
          <w:tcPr>
            <w:tcW w:w="1710" w:type="dxa"/>
            <w:noWrap/>
            <w:hideMark/>
          </w:tcPr>
          <w:p w14:paraId="02A8B31D" w14:textId="60D9C079" w:rsidR="00275153" w:rsidRPr="00172746" w:rsidRDefault="00275153" w:rsidP="00172746">
            <w:pPr>
              <w:widowControl/>
              <w:jc w:val="center"/>
              <w:rPr>
                <w:rFonts w:asciiTheme="minorHAnsi" w:hAnsiTheme="minorHAnsi" w:cs="Arial"/>
              </w:rPr>
            </w:pPr>
            <w:r w:rsidRPr="00172746">
              <w:rPr>
                <w:rFonts w:asciiTheme="minorHAnsi" w:hAnsiTheme="minorHAnsi" w:cs="Arial"/>
              </w:rPr>
              <w:t>14</w:t>
            </w:r>
          </w:p>
        </w:tc>
      </w:tr>
      <w:tr w:rsidR="00275153" w:rsidRPr="00172746" w14:paraId="3C2E1382" w14:textId="77777777" w:rsidTr="00172746">
        <w:trPr>
          <w:trHeight w:val="288"/>
        </w:trPr>
        <w:tc>
          <w:tcPr>
            <w:tcW w:w="4945" w:type="dxa"/>
            <w:noWrap/>
            <w:hideMark/>
          </w:tcPr>
          <w:p w14:paraId="29E111E7" w14:textId="2145E61F" w:rsidR="00275153" w:rsidRPr="00172746" w:rsidRDefault="00275153" w:rsidP="00172746">
            <w:pPr>
              <w:widowControl/>
              <w:rPr>
                <w:rFonts w:asciiTheme="minorHAnsi" w:hAnsiTheme="minorHAnsi" w:cs="Arial"/>
              </w:rPr>
            </w:pPr>
            <w:r w:rsidRPr="00172746">
              <w:rPr>
                <w:rFonts w:asciiTheme="minorHAnsi" w:hAnsiTheme="minorHAnsi" w:cs="Arial"/>
              </w:rPr>
              <w:t>Study Abroad Assistant Director</w:t>
            </w:r>
          </w:p>
        </w:tc>
        <w:tc>
          <w:tcPr>
            <w:tcW w:w="1710" w:type="dxa"/>
            <w:noWrap/>
            <w:hideMark/>
          </w:tcPr>
          <w:p w14:paraId="3A78825E" w14:textId="591E87DB" w:rsidR="00275153" w:rsidRPr="00172746" w:rsidRDefault="00275153" w:rsidP="00172746">
            <w:pPr>
              <w:widowControl/>
              <w:jc w:val="center"/>
              <w:rPr>
                <w:rFonts w:asciiTheme="minorHAnsi" w:hAnsiTheme="minorHAnsi" w:cs="Arial"/>
              </w:rPr>
            </w:pPr>
            <w:r w:rsidRPr="00172746">
              <w:rPr>
                <w:rFonts w:asciiTheme="minorHAnsi" w:hAnsiTheme="minorHAnsi" w:cs="Arial"/>
              </w:rPr>
              <w:t>14</w:t>
            </w:r>
          </w:p>
        </w:tc>
      </w:tr>
      <w:tr w:rsidR="00275153" w:rsidRPr="00172746" w14:paraId="2DFAB8B7" w14:textId="77777777" w:rsidTr="00172746">
        <w:trPr>
          <w:trHeight w:val="288"/>
        </w:trPr>
        <w:tc>
          <w:tcPr>
            <w:tcW w:w="4945" w:type="dxa"/>
            <w:noWrap/>
            <w:hideMark/>
          </w:tcPr>
          <w:p w14:paraId="4EAF4761" w14:textId="7F5EC5B6" w:rsidR="00275153" w:rsidRPr="00172746" w:rsidRDefault="00275153" w:rsidP="00172746">
            <w:pPr>
              <w:widowControl/>
              <w:rPr>
                <w:rFonts w:asciiTheme="minorHAnsi" w:hAnsiTheme="minorHAnsi" w:cs="Arial"/>
              </w:rPr>
            </w:pPr>
            <w:r w:rsidRPr="00172746">
              <w:rPr>
                <w:rFonts w:asciiTheme="minorHAnsi" w:hAnsiTheme="minorHAnsi" w:cs="Arial"/>
              </w:rPr>
              <w:t>Study Abroad Associate Director</w:t>
            </w:r>
          </w:p>
        </w:tc>
        <w:tc>
          <w:tcPr>
            <w:tcW w:w="1710" w:type="dxa"/>
            <w:noWrap/>
            <w:hideMark/>
          </w:tcPr>
          <w:p w14:paraId="35523652" w14:textId="681AA07A" w:rsidR="00275153" w:rsidRPr="00172746" w:rsidRDefault="00275153" w:rsidP="00172746">
            <w:pPr>
              <w:widowControl/>
              <w:jc w:val="center"/>
              <w:rPr>
                <w:rFonts w:asciiTheme="minorHAnsi" w:hAnsiTheme="minorHAnsi" w:cs="Arial"/>
              </w:rPr>
            </w:pPr>
            <w:r w:rsidRPr="00172746">
              <w:rPr>
                <w:rFonts w:asciiTheme="minorHAnsi" w:hAnsiTheme="minorHAnsi" w:cs="Arial"/>
              </w:rPr>
              <w:t>15</w:t>
            </w:r>
          </w:p>
        </w:tc>
      </w:tr>
      <w:tr w:rsidR="00275153" w:rsidRPr="00172746" w14:paraId="3E92839E" w14:textId="77777777" w:rsidTr="00172746">
        <w:trPr>
          <w:trHeight w:val="288"/>
        </w:trPr>
        <w:tc>
          <w:tcPr>
            <w:tcW w:w="4945" w:type="dxa"/>
            <w:noWrap/>
            <w:hideMark/>
          </w:tcPr>
          <w:p w14:paraId="068CFE8E" w14:textId="59F46AE0" w:rsidR="00275153" w:rsidRPr="00172746" w:rsidRDefault="00275153" w:rsidP="00172746">
            <w:pPr>
              <w:widowControl/>
              <w:rPr>
                <w:rFonts w:asciiTheme="minorHAnsi" w:hAnsiTheme="minorHAnsi" w:cs="Arial"/>
              </w:rPr>
            </w:pPr>
            <w:r w:rsidRPr="00172746">
              <w:rPr>
                <w:rFonts w:asciiTheme="minorHAnsi" w:hAnsiTheme="minorHAnsi" w:cs="Arial"/>
              </w:rPr>
              <w:t>Study Abroad Program Administrator/S</w:t>
            </w:r>
          </w:p>
        </w:tc>
        <w:tc>
          <w:tcPr>
            <w:tcW w:w="1710" w:type="dxa"/>
            <w:noWrap/>
            <w:hideMark/>
          </w:tcPr>
          <w:p w14:paraId="6A0E384B" w14:textId="097E5754" w:rsidR="00275153" w:rsidRPr="00172746" w:rsidRDefault="00275153" w:rsidP="00172746">
            <w:pPr>
              <w:widowControl/>
              <w:jc w:val="center"/>
              <w:rPr>
                <w:rFonts w:asciiTheme="minorHAnsi" w:hAnsiTheme="minorHAnsi" w:cs="Arial"/>
              </w:rPr>
            </w:pPr>
            <w:r w:rsidRPr="00172746">
              <w:rPr>
                <w:rFonts w:asciiTheme="minorHAnsi" w:hAnsiTheme="minorHAnsi" w:cs="Arial"/>
              </w:rPr>
              <w:t>13</w:t>
            </w:r>
          </w:p>
        </w:tc>
      </w:tr>
      <w:tr w:rsidR="00275153" w:rsidRPr="00172746" w14:paraId="14A26E97" w14:textId="77777777" w:rsidTr="00172746">
        <w:trPr>
          <w:trHeight w:val="288"/>
        </w:trPr>
        <w:tc>
          <w:tcPr>
            <w:tcW w:w="4945" w:type="dxa"/>
            <w:noWrap/>
            <w:hideMark/>
          </w:tcPr>
          <w:p w14:paraId="15D00D3B" w14:textId="554FD0D8" w:rsidR="00275153" w:rsidRPr="00172746" w:rsidRDefault="00275153" w:rsidP="00172746">
            <w:pPr>
              <w:widowControl/>
              <w:rPr>
                <w:rFonts w:asciiTheme="minorHAnsi" w:hAnsiTheme="minorHAnsi" w:cs="Arial"/>
              </w:rPr>
            </w:pPr>
            <w:r w:rsidRPr="00172746">
              <w:rPr>
                <w:rFonts w:asciiTheme="minorHAnsi" w:hAnsiTheme="minorHAnsi" w:cs="Arial"/>
              </w:rPr>
              <w:t>Study Abroad Program Coordinator/S</w:t>
            </w:r>
          </w:p>
        </w:tc>
        <w:tc>
          <w:tcPr>
            <w:tcW w:w="1710" w:type="dxa"/>
            <w:noWrap/>
            <w:hideMark/>
          </w:tcPr>
          <w:p w14:paraId="69985930" w14:textId="4AF8FA63" w:rsidR="00275153" w:rsidRPr="00172746" w:rsidRDefault="00275153" w:rsidP="00172746">
            <w:pPr>
              <w:widowControl/>
              <w:jc w:val="center"/>
              <w:rPr>
                <w:rFonts w:asciiTheme="minorHAnsi" w:hAnsiTheme="minorHAnsi" w:cs="Arial"/>
              </w:rPr>
            </w:pPr>
            <w:r w:rsidRPr="00172746">
              <w:rPr>
                <w:rFonts w:asciiTheme="minorHAnsi" w:hAnsiTheme="minorHAnsi" w:cs="Arial"/>
              </w:rPr>
              <w:t>12</w:t>
            </w:r>
          </w:p>
        </w:tc>
      </w:tr>
      <w:tr w:rsidR="00275153" w:rsidRPr="00172746" w14:paraId="3D056BB7" w14:textId="77777777" w:rsidTr="00172746">
        <w:trPr>
          <w:trHeight w:val="288"/>
        </w:trPr>
        <w:tc>
          <w:tcPr>
            <w:tcW w:w="4945" w:type="dxa"/>
            <w:noWrap/>
            <w:hideMark/>
          </w:tcPr>
          <w:p w14:paraId="36795CC4" w14:textId="42B01F9D" w:rsidR="00275153" w:rsidRPr="00172746" w:rsidRDefault="00275153" w:rsidP="00172746">
            <w:pPr>
              <w:widowControl/>
              <w:rPr>
                <w:rFonts w:asciiTheme="minorHAnsi" w:hAnsiTheme="minorHAnsi" w:cs="Arial"/>
              </w:rPr>
            </w:pPr>
            <w:r w:rsidRPr="00172746">
              <w:rPr>
                <w:rFonts w:asciiTheme="minorHAnsi" w:hAnsiTheme="minorHAnsi" w:cs="Arial"/>
              </w:rPr>
              <w:t>Study Abroad Travel Security Admin/S</w:t>
            </w:r>
          </w:p>
        </w:tc>
        <w:tc>
          <w:tcPr>
            <w:tcW w:w="1710" w:type="dxa"/>
            <w:noWrap/>
            <w:hideMark/>
          </w:tcPr>
          <w:p w14:paraId="68E890BC" w14:textId="61F8D83C" w:rsidR="00275153" w:rsidRPr="00172746" w:rsidRDefault="00275153" w:rsidP="00172746">
            <w:pPr>
              <w:widowControl/>
              <w:jc w:val="center"/>
              <w:rPr>
                <w:rFonts w:asciiTheme="minorHAnsi" w:hAnsiTheme="minorHAnsi" w:cs="Arial"/>
              </w:rPr>
            </w:pPr>
            <w:r w:rsidRPr="00172746">
              <w:rPr>
                <w:rFonts w:asciiTheme="minorHAnsi" w:hAnsiTheme="minorHAnsi" w:cs="Arial"/>
              </w:rPr>
              <w:t>14</w:t>
            </w:r>
          </w:p>
        </w:tc>
      </w:tr>
      <w:tr w:rsidR="00275153" w:rsidRPr="00172746" w14:paraId="0B467CAF" w14:textId="77777777" w:rsidTr="00172746">
        <w:trPr>
          <w:trHeight w:val="288"/>
        </w:trPr>
        <w:tc>
          <w:tcPr>
            <w:tcW w:w="4945" w:type="dxa"/>
            <w:noWrap/>
            <w:hideMark/>
          </w:tcPr>
          <w:p w14:paraId="14022925" w14:textId="7EA0D1CF" w:rsidR="00275153" w:rsidRPr="00172746" w:rsidRDefault="00275153" w:rsidP="00172746">
            <w:pPr>
              <w:widowControl/>
              <w:rPr>
                <w:rFonts w:asciiTheme="minorHAnsi" w:hAnsiTheme="minorHAnsi" w:cs="Arial"/>
              </w:rPr>
            </w:pPr>
            <w:r w:rsidRPr="00172746">
              <w:rPr>
                <w:rFonts w:asciiTheme="minorHAnsi" w:hAnsiTheme="minorHAnsi" w:cs="Arial"/>
              </w:rPr>
              <w:t>Supply Chain Analyst I/S</w:t>
            </w:r>
          </w:p>
        </w:tc>
        <w:tc>
          <w:tcPr>
            <w:tcW w:w="1710" w:type="dxa"/>
            <w:noWrap/>
            <w:hideMark/>
          </w:tcPr>
          <w:p w14:paraId="31F125DE" w14:textId="1A68D426" w:rsidR="00275153" w:rsidRPr="00172746" w:rsidRDefault="00275153" w:rsidP="00172746">
            <w:pPr>
              <w:widowControl/>
              <w:jc w:val="center"/>
              <w:rPr>
                <w:rFonts w:asciiTheme="minorHAnsi" w:hAnsiTheme="minorHAnsi" w:cs="Arial"/>
              </w:rPr>
            </w:pPr>
            <w:r w:rsidRPr="00172746">
              <w:rPr>
                <w:rFonts w:asciiTheme="minorHAnsi" w:hAnsiTheme="minorHAnsi" w:cs="Arial"/>
              </w:rPr>
              <w:t>10</w:t>
            </w:r>
          </w:p>
        </w:tc>
      </w:tr>
      <w:tr w:rsidR="00275153" w:rsidRPr="00172746" w14:paraId="12DC0E26" w14:textId="77777777" w:rsidTr="00172746">
        <w:trPr>
          <w:trHeight w:val="288"/>
        </w:trPr>
        <w:tc>
          <w:tcPr>
            <w:tcW w:w="4945" w:type="dxa"/>
            <w:noWrap/>
            <w:hideMark/>
          </w:tcPr>
          <w:p w14:paraId="2A2A008B" w14:textId="78E17D76" w:rsidR="00275153" w:rsidRPr="00172746" w:rsidRDefault="00275153" w:rsidP="00172746">
            <w:pPr>
              <w:widowControl/>
              <w:rPr>
                <w:rFonts w:asciiTheme="minorHAnsi" w:hAnsiTheme="minorHAnsi" w:cs="Arial"/>
              </w:rPr>
            </w:pPr>
            <w:r w:rsidRPr="00172746">
              <w:rPr>
                <w:rFonts w:asciiTheme="minorHAnsi" w:hAnsiTheme="minorHAnsi" w:cs="Arial"/>
              </w:rPr>
              <w:t>Supply Chain Analyst III/S</w:t>
            </w:r>
          </w:p>
        </w:tc>
        <w:tc>
          <w:tcPr>
            <w:tcW w:w="1710" w:type="dxa"/>
            <w:noWrap/>
            <w:hideMark/>
          </w:tcPr>
          <w:p w14:paraId="2863AC77" w14:textId="29A2AF5B" w:rsidR="00275153" w:rsidRPr="00172746" w:rsidRDefault="00275153" w:rsidP="00172746">
            <w:pPr>
              <w:widowControl/>
              <w:jc w:val="center"/>
              <w:rPr>
                <w:rFonts w:asciiTheme="minorHAnsi" w:hAnsiTheme="minorHAnsi" w:cs="Arial"/>
              </w:rPr>
            </w:pPr>
            <w:r w:rsidRPr="00172746">
              <w:rPr>
                <w:rFonts w:asciiTheme="minorHAnsi" w:hAnsiTheme="minorHAnsi" w:cs="Arial"/>
              </w:rPr>
              <w:t>12</w:t>
            </w:r>
          </w:p>
        </w:tc>
      </w:tr>
      <w:tr w:rsidR="00275153" w:rsidRPr="00172746" w14:paraId="14E534B0" w14:textId="77777777" w:rsidTr="00172746">
        <w:trPr>
          <w:trHeight w:val="288"/>
        </w:trPr>
        <w:tc>
          <w:tcPr>
            <w:tcW w:w="4945" w:type="dxa"/>
            <w:noWrap/>
            <w:hideMark/>
          </w:tcPr>
          <w:p w14:paraId="1F179522" w14:textId="3BDD61FE" w:rsidR="00275153" w:rsidRPr="00172746" w:rsidRDefault="00275153" w:rsidP="00172746">
            <w:pPr>
              <w:widowControl/>
              <w:rPr>
                <w:rFonts w:asciiTheme="minorHAnsi" w:hAnsiTheme="minorHAnsi" w:cs="Arial"/>
              </w:rPr>
            </w:pPr>
            <w:r w:rsidRPr="00172746">
              <w:rPr>
                <w:rFonts w:asciiTheme="minorHAnsi" w:hAnsiTheme="minorHAnsi" w:cs="Arial"/>
              </w:rPr>
              <w:t>Systems Analyst I/S</w:t>
            </w:r>
          </w:p>
        </w:tc>
        <w:tc>
          <w:tcPr>
            <w:tcW w:w="1710" w:type="dxa"/>
            <w:noWrap/>
            <w:hideMark/>
          </w:tcPr>
          <w:p w14:paraId="66C0FE35" w14:textId="5805BFE2" w:rsidR="00275153" w:rsidRPr="00172746" w:rsidRDefault="00275153" w:rsidP="00172746">
            <w:pPr>
              <w:widowControl/>
              <w:jc w:val="center"/>
              <w:rPr>
                <w:rFonts w:asciiTheme="minorHAnsi" w:hAnsiTheme="minorHAnsi" w:cs="Arial"/>
              </w:rPr>
            </w:pPr>
            <w:r w:rsidRPr="00172746">
              <w:rPr>
                <w:rFonts w:asciiTheme="minorHAnsi" w:hAnsiTheme="minorHAnsi" w:cs="Arial"/>
              </w:rPr>
              <w:t>12</w:t>
            </w:r>
          </w:p>
        </w:tc>
      </w:tr>
      <w:tr w:rsidR="00275153" w:rsidRPr="00172746" w14:paraId="09622163" w14:textId="77777777" w:rsidTr="00172746">
        <w:trPr>
          <w:trHeight w:val="288"/>
        </w:trPr>
        <w:tc>
          <w:tcPr>
            <w:tcW w:w="4945" w:type="dxa"/>
            <w:noWrap/>
            <w:hideMark/>
          </w:tcPr>
          <w:p w14:paraId="3822F9F6" w14:textId="485D4441" w:rsidR="00275153" w:rsidRPr="00172746" w:rsidRDefault="00275153" w:rsidP="00172746">
            <w:pPr>
              <w:widowControl/>
              <w:rPr>
                <w:rFonts w:asciiTheme="minorHAnsi" w:hAnsiTheme="minorHAnsi" w:cs="Arial"/>
              </w:rPr>
            </w:pPr>
            <w:r w:rsidRPr="00172746">
              <w:rPr>
                <w:rFonts w:asciiTheme="minorHAnsi" w:hAnsiTheme="minorHAnsi" w:cs="Arial"/>
              </w:rPr>
              <w:t>Systems Analyst II/S</w:t>
            </w:r>
          </w:p>
        </w:tc>
        <w:tc>
          <w:tcPr>
            <w:tcW w:w="1710" w:type="dxa"/>
            <w:noWrap/>
            <w:hideMark/>
          </w:tcPr>
          <w:p w14:paraId="30DC2AC9" w14:textId="34C3F778" w:rsidR="00275153" w:rsidRPr="00172746" w:rsidRDefault="00275153" w:rsidP="00172746">
            <w:pPr>
              <w:widowControl/>
              <w:jc w:val="center"/>
              <w:rPr>
                <w:rFonts w:asciiTheme="minorHAnsi" w:hAnsiTheme="minorHAnsi" w:cs="Arial"/>
              </w:rPr>
            </w:pPr>
            <w:r w:rsidRPr="00172746">
              <w:rPr>
                <w:rFonts w:asciiTheme="minorHAnsi" w:hAnsiTheme="minorHAnsi" w:cs="Arial"/>
              </w:rPr>
              <w:t>13</w:t>
            </w:r>
          </w:p>
        </w:tc>
      </w:tr>
      <w:tr w:rsidR="00275153" w:rsidRPr="00172746" w14:paraId="350DBCF5" w14:textId="77777777" w:rsidTr="00172746">
        <w:trPr>
          <w:trHeight w:val="288"/>
        </w:trPr>
        <w:tc>
          <w:tcPr>
            <w:tcW w:w="4945" w:type="dxa"/>
            <w:noWrap/>
            <w:hideMark/>
          </w:tcPr>
          <w:p w14:paraId="14A78791" w14:textId="6C520D90" w:rsidR="00275153" w:rsidRPr="00172746" w:rsidRDefault="00275153" w:rsidP="00172746">
            <w:pPr>
              <w:widowControl/>
              <w:rPr>
                <w:rFonts w:asciiTheme="minorHAnsi" w:hAnsiTheme="minorHAnsi" w:cs="Arial"/>
              </w:rPr>
            </w:pPr>
            <w:r w:rsidRPr="00172746">
              <w:rPr>
                <w:rFonts w:asciiTheme="minorHAnsi" w:hAnsiTheme="minorHAnsi" w:cs="Arial"/>
              </w:rPr>
              <w:t>Systems Analyst III/S</w:t>
            </w:r>
          </w:p>
        </w:tc>
        <w:tc>
          <w:tcPr>
            <w:tcW w:w="1710" w:type="dxa"/>
            <w:noWrap/>
            <w:hideMark/>
          </w:tcPr>
          <w:p w14:paraId="7A088CC8" w14:textId="6B5196D6" w:rsidR="00275153" w:rsidRPr="00172746" w:rsidRDefault="00275153" w:rsidP="00172746">
            <w:pPr>
              <w:widowControl/>
              <w:jc w:val="center"/>
              <w:rPr>
                <w:rFonts w:asciiTheme="minorHAnsi" w:hAnsiTheme="minorHAnsi" w:cs="Arial"/>
              </w:rPr>
            </w:pPr>
            <w:r w:rsidRPr="00172746">
              <w:rPr>
                <w:rFonts w:asciiTheme="minorHAnsi" w:hAnsiTheme="minorHAnsi" w:cs="Arial"/>
              </w:rPr>
              <w:t>14</w:t>
            </w:r>
          </w:p>
        </w:tc>
      </w:tr>
      <w:tr w:rsidR="00275153" w:rsidRPr="00172746" w14:paraId="52FA535D" w14:textId="77777777" w:rsidTr="00172746">
        <w:trPr>
          <w:trHeight w:val="288"/>
        </w:trPr>
        <w:tc>
          <w:tcPr>
            <w:tcW w:w="4945" w:type="dxa"/>
            <w:noWrap/>
            <w:hideMark/>
          </w:tcPr>
          <w:p w14:paraId="6B16D6D9" w14:textId="11A142BC" w:rsidR="00275153" w:rsidRPr="00172746" w:rsidRDefault="00275153" w:rsidP="00172746">
            <w:pPr>
              <w:widowControl/>
              <w:rPr>
                <w:rFonts w:asciiTheme="minorHAnsi" w:hAnsiTheme="minorHAnsi" w:cs="Arial"/>
              </w:rPr>
            </w:pPr>
            <w:r w:rsidRPr="00172746">
              <w:rPr>
                <w:rFonts w:asciiTheme="minorHAnsi" w:hAnsiTheme="minorHAnsi" w:cs="Arial"/>
              </w:rPr>
              <w:t>Systems Programmer II/S</w:t>
            </w:r>
          </w:p>
        </w:tc>
        <w:tc>
          <w:tcPr>
            <w:tcW w:w="1710" w:type="dxa"/>
            <w:noWrap/>
            <w:hideMark/>
          </w:tcPr>
          <w:p w14:paraId="663D267C" w14:textId="2D20F65A" w:rsidR="00275153" w:rsidRPr="00172746" w:rsidRDefault="00275153" w:rsidP="00172746">
            <w:pPr>
              <w:widowControl/>
              <w:jc w:val="center"/>
              <w:rPr>
                <w:rFonts w:asciiTheme="minorHAnsi" w:hAnsiTheme="minorHAnsi" w:cs="Arial"/>
              </w:rPr>
            </w:pPr>
            <w:r w:rsidRPr="00172746">
              <w:rPr>
                <w:rFonts w:asciiTheme="minorHAnsi" w:hAnsiTheme="minorHAnsi" w:cs="Arial"/>
              </w:rPr>
              <w:t>13</w:t>
            </w:r>
          </w:p>
        </w:tc>
      </w:tr>
      <w:tr w:rsidR="00275153" w:rsidRPr="00172746" w14:paraId="2528C0DE" w14:textId="77777777" w:rsidTr="00172746">
        <w:trPr>
          <w:trHeight w:val="288"/>
        </w:trPr>
        <w:tc>
          <w:tcPr>
            <w:tcW w:w="4945" w:type="dxa"/>
            <w:noWrap/>
            <w:hideMark/>
          </w:tcPr>
          <w:p w14:paraId="685CFB56" w14:textId="2B90F676" w:rsidR="00275153" w:rsidRPr="00172746" w:rsidRDefault="00275153" w:rsidP="00172746">
            <w:pPr>
              <w:widowControl/>
              <w:rPr>
                <w:rFonts w:asciiTheme="minorHAnsi" w:hAnsiTheme="minorHAnsi" w:cs="Arial"/>
              </w:rPr>
            </w:pPr>
            <w:r w:rsidRPr="00172746">
              <w:rPr>
                <w:rFonts w:asciiTheme="minorHAnsi" w:hAnsiTheme="minorHAnsi" w:cs="Arial"/>
              </w:rPr>
              <w:t>Systems Programmer III/S</w:t>
            </w:r>
          </w:p>
        </w:tc>
        <w:tc>
          <w:tcPr>
            <w:tcW w:w="1710" w:type="dxa"/>
            <w:noWrap/>
            <w:hideMark/>
          </w:tcPr>
          <w:p w14:paraId="5223094D" w14:textId="3D32B53A" w:rsidR="00275153" w:rsidRPr="00172746" w:rsidRDefault="00275153" w:rsidP="00172746">
            <w:pPr>
              <w:widowControl/>
              <w:jc w:val="center"/>
              <w:rPr>
                <w:rFonts w:asciiTheme="minorHAnsi" w:hAnsiTheme="minorHAnsi" w:cs="Arial"/>
              </w:rPr>
            </w:pPr>
            <w:r w:rsidRPr="00172746">
              <w:rPr>
                <w:rFonts w:asciiTheme="minorHAnsi" w:hAnsiTheme="minorHAnsi" w:cs="Arial"/>
              </w:rPr>
              <w:t>14</w:t>
            </w:r>
          </w:p>
        </w:tc>
      </w:tr>
      <w:tr w:rsidR="00275153" w:rsidRPr="00172746" w14:paraId="59FB98C0" w14:textId="77777777" w:rsidTr="00172746">
        <w:trPr>
          <w:trHeight w:val="288"/>
        </w:trPr>
        <w:tc>
          <w:tcPr>
            <w:tcW w:w="4945" w:type="dxa"/>
            <w:noWrap/>
            <w:hideMark/>
          </w:tcPr>
          <w:p w14:paraId="277BBBB9" w14:textId="2A189087" w:rsidR="00275153" w:rsidRPr="00172746" w:rsidRDefault="00275153" w:rsidP="00172746">
            <w:pPr>
              <w:widowControl/>
              <w:rPr>
                <w:rFonts w:asciiTheme="minorHAnsi" w:hAnsiTheme="minorHAnsi" w:cs="Arial"/>
              </w:rPr>
            </w:pPr>
            <w:r w:rsidRPr="00172746">
              <w:rPr>
                <w:rFonts w:asciiTheme="minorHAnsi" w:hAnsiTheme="minorHAnsi" w:cs="Arial"/>
              </w:rPr>
              <w:t>Technical Facilities Mgr/Performing Arts</w:t>
            </w:r>
          </w:p>
        </w:tc>
        <w:tc>
          <w:tcPr>
            <w:tcW w:w="1710" w:type="dxa"/>
            <w:noWrap/>
            <w:hideMark/>
          </w:tcPr>
          <w:p w14:paraId="50DD6F17" w14:textId="7C7F5DE5" w:rsidR="00275153" w:rsidRPr="00172746" w:rsidRDefault="00275153" w:rsidP="00172746">
            <w:pPr>
              <w:widowControl/>
              <w:jc w:val="center"/>
              <w:rPr>
                <w:rFonts w:asciiTheme="minorHAnsi" w:hAnsiTheme="minorHAnsi" w:cs="Arial"/>
              </w:rPr>
            </w:pPr>
            <w:r w:rsidRPr="00172746">
              <w:rPr>
                <w:rFonts w:asciiTheme="minorHAnsi" w:hAnsiTheme="minorHAnsi" w:cs="Arial"/>
              </w:rPr>
              <w:t>14</w:t>
            </w:r>
          </w:p>
        </w:tc>
      </w:tr>
      <w:tr w:rsidR="00275153" w:rsidRPr="00172746" w14:paraId="1F097624" w14:textId="77777777" w:rsidTr="00172746">
        <w:trPr>
          <w:trHeight w:val="288"/>
        </w:trPr>
        <w:tc>
          <w:tcPr>
            <w:tcW w:w="4945" w:type="dxa"/>
            <w:noWrap/>
            <w:hideMark/>
          </w:tcPr>
          <w:p w14:paraId="241FDDF6" w14:textId="2A2F7B22" w:rsidR="00275153" w:rsidRPr="00172746" w:rsidRDefault="00275153" w:rsidP="00172746">
            <w:pPr>
              <w:widowControl/>
              <w:rPr>
                <w:rFonts w:asciiTheme="minorHAnsi" w:hAnsiTheme="minorHAnsi" w:cs="Arial"/>
              </w:rPr>
            </w:pPr>
            <w:r w:rsidRPr="00172746">
              <w:rPr>
                <w:rFonts w:asciiTheme="minorHAnsi" w:hAnsiTheme="minorHAnsi" w:cs="Arial"/>
              </w:rPr>
              <w:t>Technical Services Chief Engineer</w:t>
            </w:r>
          </w:p>
        </w:tc>
        <w:tc>
          <w:tcPr>
            <w:tcW w:w="1710" w:type="dxa"/>
            <w:noWrap/>
            <w:hideMark/>
          </w:tcPr>
          <w:p w14:paraId="7592E288" w14:textId="08E9F106" w:rsidR="00275153" w:rsidRPr="00172746" w:rsidRDefault="00275153" w:rsidP="00172746">
            <w:pPr>
              <w:widowControl/>
              <w:jc w:val="center"/>
              <w:rPr>
                <w:rFonts w:asciiTheme="minorHAnsi" w:hAnsiTheme="minorHAnsi" w:cs="Arial"/>
              </w:rPr>
            </w:pPr>
            <w:r w:rsidRPr="00172746">
              <w:rPr>
                <w:rFonts w:asciiTheme="minorHAnsi" w:hAnsiTheme="minorHAnsi" w:cs="Arial"/>
              </w:rPr>
              <w:t>16</w:t>
            </w:r>
          </w:p>
        </w:tc>
      </w:tr>
      <w:tr w:rsidR="00275153" w:rsidRPr="00172746" w14:paraId="774C7AA0" w14:textId="77777777" w:rsidTr="00172746">
        <w:trPr>
          <w:trHeight w:val="288"/>
        </w:trPr>
        <w:tc>
          <w:tcPr>
            <w:tcW w:w="4945" w:type="dxa"/>
            <w:noWrap/>
            <w:hideMark/>
          </w:tcPr>
          <w:p w14:paraId="49060AEF" w14:textId="7B5076B7" w:rsidR="00275153" w:rsidRPr="00172746" w:rsidRDefault="00275153" w:rsidP="00172746">
            <w:pPr>
              <w:widowControl/>
              <w:rPr>
                <w:rFonts w:asciiTheme="minorHAnsi" w:hAnsiTheme="minorHAnsi" w:cs="Arial"/>
              </w:rPr>
            </w:pPr>
            <w:r w:rsidRPr="00172746">
              <w:rPr>
                <w:rFonts w:asciiTheme="minorHAnsi" w:hAnsiTheme="minorHAnsi" w:cs="Arial"/>
              </w:rPr>
              <w:t>Telecomm Production/Operations Manager</w:t>
            </w:r>
          </w:p>
        </w:tc>
        <w:tc>
          <w:tcPr>
            <w:tcW w:w="1710" w:type="dxa"/>
            <w:noWrap/>
            <w:hideMark/>
          </w:tcPr>
          <w:p w14:paraId="07DE5416" w14:textId="3A967F6D" w:rsidR="00275153" w:rsidRPr="00172746" w:rsidRDefault="00275153" w:rsidP="00172746">
            <w:pPr>
              <w:widowControl/>
              <w:jc w:val="center"/>
              <w:rPr>
                <w:rFonts w:asciiTheme="minorHAnsi" w:hAnsiTheme="minorHAnsi" w:cs="Arial"/>
              </w:rPr>
            </w:pPr>
            <w:r w:rsidRPr="00172746">
              <w:rPr>
                <w:rFonts w:asciiTheme="minorHAnsi" w:hAnsiTheme="minorHAnsi" w:cs="Arial"/>
              </w:rPr>
              <w:t>15</w:t>
            </w:r>
          </w:p>
        </w:tc>
      </w:tr>
      <w:tr w:rsidR="00275153" w:rsidRPr="00172746" w14:paraId="681C9504" w14:textId="77777777" w:rsidTr="00172746">
        <w:trPr>
          <w:trHeight w:val="288"/>
        </w:trPr>
        <w:tc>
          <w:tcPr>
            <w:tcW w:w="4945" w:type="dxa"/>
            <w:noWrap/>
            <w:hideMark/>
          </w:tcPr>
          <w:p w14:paraId="4C093387" w14:textId="27D1F686" w:rsidR="00275153" w:rsidRPr="00172746" w:rsidRDefault="00275153" w:rsidP="00172746">
            <w:pPr>
              <w:widowControl/>
              <w:rPr>
                <w:rFonts w:asciiTheme="minorHAnsi" w:hAnsiTheme="minorHAnsi" w:cs="Arial"/>
              </w:rPr>
            </w:pPr>
            <w:r w:rsidRPr="00172746">
              <w:rPr>
                <w:rFonts w:asciiTheme="minorHAnsi" w:hAnsiTheme="minorHAnsi" w:cs="Arial"/>
              </w:rPr>
              <w:t>Telecomm Technical Services Manager</w:t>
            </w:r>
          </w:p>
        </w:tc>
        <w:tc>
          <w:tcPr>
            <w:tcW w:w="1710" w:type="dxa"/>
            <w:noWrap/>
            <w:hideMark/>
          </w:tcPr>
          <w:p w14:paraId="180A8EFF" w14:textId="26FADD7C" w:rsidR="00275153" w:rsidRPr="00172746" w:rsidRDefault="00275153" w:rsidP="00172746">
            <w:pPr>
              <w:widowControl/>
              <w:jc w:val="center"/>
              <w:rPr>
                <w:rFonts w:asciiTheme="minorHAnsi" w:hAnsiTheme="minorHAnsi" w:cs="Arial"/>
              </w:rPr>
            </w:pPr>
            <w:r w:rsidRPr="00172746">
              <w:rPr>
                <w:rFonts w:asciiTheme="minorHAnsi" w:hAnsiTheme="minorHAnsi" w:cs="Arial"/>
              </w:rPr>
              <w:t>15</w:t>
            </w:r>
          </w:p>
        </w:tc>
      </w:tr>
      <w:tr w:rsidR="00275153" w:rsidRPr="00172746" w14:paraId="2EE4CCBD" w14:textId="77777777" w:rsidTr="00172746">
        <w:trPr>
          <w:trHeight w:val="288"/>
        </w:trPr>
        <w:tc>
          <w:tcPr>
            <w:tcW w:w="4945" w:type="dxa"/>
            <w:noWrap/>
            <w:hideMark/>
          </w:tcPr>
          <w:p w14:paraId="2B8DA620" w14:textId="51F77DAE" w:rsidR="00275153" w:rsidRPr="00172746" w:rsidRDefault="00275153" w:rsidP="00172746">
            <w:pPr>
              <w:widowControl/>
              <w:rPr>
                <w:rFonts w:asciiTheme="minorHAnsi" w:hAnsiTheme="minorHAnsi" w:cs="Arial"/>
              </w:rPr>
            </w:pPr>
            <w:r w:rsidRPr="00172746">
              <w:rPr>
                <w:rFonts w:asciiTheme="minorHAnsi" w:hAnsiTheme="minorHAnsi" w:cs="Arial"/>
              </w:rPr>
              <w:t>Telecommunications Operations Manager/S</w:t>
            </w:r>
          </w:p>
        </w:tc>
        <w:tc>
          <w:tcPr>
            <w:tcW w:w="1710" w:type="dxa"/>
            <w:noWrap/>
            <w:hideMark/>
          </w:tcPr>
          <w:p w14:paraId="742AF423" w14:textId="1753D2D5" w:rsidR="00275153" w:rsidRPr="00172746" w:rsidRDefault="00275153" w:rsidP="00172746">
            <w:pPr>
              <w:widowControl/>
              <w:jc w:val="center"/>
              <w:rPr>
                <w:rFonts w:asciiTheme="minorHAnsi" w:hAnsiTheme="minorHAnsi" w:cs="Arial"/>
              </w:rPr>
            </w:pPr>
            <w:r w:rsidRPr="00172746">
              <w:rPr>
                <w:rFonts w:asciiTheme="minorHAnsi" w:hAnsiTheme="minorHAnsi" w:cs="Arial"/>
              </w:rPr>
              <w:t>13</w:t>
            </w:r>
          </w:p>
        </w:tc>
      </w:tr>
      <w:tr w:rsidR="00275153" w:rsidRPr="00172746" w14:paraId="3BA7F010" w14:textId="77777777" w:rsidTr="00172746">
        <w:trPr>
          <w:trHeight w:val="288"/>
        </w:trPr>
        <w:tc>
          <w:tcPr>
            <w:tcW w:w="4945" w:type="dxa"/>
            <w:noWrap/>
            <w:hideMark/>
          </w:tcPr>
          <w:p w14:paraId="1A8F4967" w14:textId="7C93D580" w:rsidR="00275153" w:rsidRPr="00172746" w:rsidRDefault="00275153" w:rsidP="00172746">
            <w:pPr>
              <w:widowControl/>
              <w:rPr>
                <w:rFonts w:asciiTheme="minorHAnsi" w:hAnsiTheme="minorHAnsi" w:cs="Arial"/>
              </w:rPr>
            </w:pPr>
            <w:r w:rsidRPr="00172746">
              <w:rPr>
                <w:rFonts w:asciiTheme="minorHAnsi" w:hAnsiTheme="minorHAnsi" w:cs="Arial"/>
              </w:rPr>
              <w:t>Telecommunications Senior Producer</w:t>
            </w:r>
          </w:p>
        </w:tc>
        <w:tc>
          <w:tcPr>
            <w:tcW w:w="1710" w:type="dxa"/>
            <w:noWrap/>
            <w:hideMark/>
          </w:tcPr>
          <w:p w14:paraId="05FFA6A0" w14:textId="1BA98205" w:rsidR="00275153" w:rsidRPr="00172746" w:rsidRDefault="00275153" w:rsidP="00172746">
            <w:pPr>
              <w:widowControl/>
              <w:jc w:val="center"/>
              <w:rPr>
                <w:rFonts w:asciiTheme="minorHAnsi" w:hAnsiTheme="minorHAnsi" w:cs="Arial"/>
              </w:rPr>
            </w:pPr>
            <w:r w:rsidRPr="00172746">
              <w:rPr>
                <w:rFonts w:asciiTheme="minorHAnsi" w:hAnsiTheme="minorHAnsi" w:cs="Arial"/>
              </w:rPr>
              <w:t>15</w:t>
            </w:r>
          </w:p>
        </w:tc>
      </w:tr>
      <w:tr w:rsidR="00275153" w:rsidRPr="00172746" w14:paraId="590B3661" w14:textId="77777777" w:rsidTr="00172746">
        <w:trPr>
          <w:trHeight w:val="288"/>
        </w:trPr>
        <w:tc>
          <w:tcPr>
            <w:tcW w:w="4945" w:type="dxa"/>
            <w:noWrap/>
            <w:hideMark/>
          </w:tcPr>
          <w:p w14:paraId="34B16889" w14:textId="4B5FADEC" w:rsidR="00275153" w:rsidRPr="00172746" w:rsidRDefault="00275153" w:rsidP="00172746">
            <w:pPr>
              <w:widowControl/>
              <w:rPr>
                <w:rFonts w:asciiTheme="minorHAnsi" w:hAnsiTheme="minorHAnsi" w:cs="Arial"/>
              </w:rPr>
            </w:pPr>
            <w:r w:rsidRPr="00172746">
              <w:rPr>
                <w:rFonts w:asciiTheme="minorHAnsi" w:hAnsiTheme="minorHAnsi" w:cs="Arial"/>
              </w:rPr>
              <w:t>Telecommunications Systems Manager</w:t>
            </w:r>
          </w:p>
        </w:tc>
        <w:tc>
          <w:tcPr>
            <w:tcW w:w="1710" w:type="dxa"/>
            <w:noWrap/>
            <w:hideMark/>
          </w:tcPr>
          <w:p w14:paraId="150417A1" w14:textId="09F02ED3" w:rsidR="00275153" w:rsidRPr="00172746" w:rsidRDefault="00275153" w:rsidP="00172746">
            <w:pPr>
              <w:widowControl/>
              <w:jc w:val="center"/>
              <w:rPr>
                <w:rFonts w:asciiTheme="minorHAnsi" w:hAnsiTheme="minorHAnsi" w:cs="Arial"/>
              </w:rPr>
            </w:pPr>
            <w:r w:rsidRPr="00172746">
              <w:rPr>
                <w:rFonts w:asciiTheme="minorHAnsi" w:hAnsiTheme="minorHAnsi" w:cs="Arial"/>
              </w:rPr>
              <w:t>17</w:t>
            </w:r>
          </w:p>
        </w:tc>
      </w:tr>
      <w:tr w:rsidR="00275153" w:rsidRPr="00172746" w14:paraId="602E227F" w14:textId="77777777" w:rsidTr="00172746">
        <w:trPr>
          <w:trHeight w:val="288"/>
        </w:trPr>
        <w:tc>
          <w:tcPr>
            <w:tcW w:w="4945" w:type="dxa"/>
            <w:noWrap/>
            <w:hideMark/>
          </w:tcPr>
          <w:p w14:paraId="1E321E9A" w14:textId="00ECFFA3" w:rsidR="00275153" w:rsidRPr="00172746" w:rsidRDefault="00275153" w:rsidP="00172746">
            <w:pPr>
              <w:widowControl/>
              <w:rPr>
                <w:rFonts w:asciiTheme="minorHAnsi" w:hAnsiTheme="minorHAnsi" w:cs="Arial"/>
              </w:rPr>
            </w:pPr>
            <w:r w:rsidRPr="00172746">
              <w:rPr>
                <w:rFonts w:asciiTheme="minorHAnsi" w:hAnsiTheme="minorHAnsi" w:cs="Arial"/>
              </w:rPr>
              <w:t>Television Assistant Program Manager/S</w:t>
            </w:r>
          </w:p>
        </w:tc>
        <w:tc>
          <w:tcPr>
            <w:tcW w:w="1710" w:type="dxa"/>
            <w:noWrap/>
            <w:hideMark/>
          </w:tcPr>
          <w:p w14:paraId="03CCBAFD" w14:textId="6DB84F1A" w:rsidR="00275153" w:rsidRPr="00172746" w:rsidRDefault="00275153" w:rsidP="00172746">
            <w:pPr>
              <w:widowControl/>
              <w:jc w:val="center"/>
              <w:rPr>
                <w:rFonts w:asciiTheme="minorHAnsi" w:hAnsiTheme="minorHAnsi" w:cs="Arial"/>
              </w:rPr>
            </w:pPr>
            <w:r w:rsidRPr="00172746">
              <w:rPr>
                <w:rFonts w:asciiTheme="minorHAnsi" w:hAnsiTheme="minorHAnsi" w:cs="Arial"/>
              </w:rPr>
              <w:t>13</w:t>
            </w:r>
          </w:p>
        </w:tc>
      </w:tr>
      <w:tr w:rsidR="00275153" w:rsidRPr="00172746" w14:paraId="476C9DA8" w14:textId="77777777" w:rsidTr="00172746">
        <w:trPr>
          <w:trHeight w:val="288"/>
        </w:trPr>
        <w:tc>
          <w:tcPr>
            <w:tcW w:w="4945" w:type="dxa"/>
            <w:noWrap/>
            <w:hideMark/>
          </w:tcPr>
          <w:p w14:paraId="64EE50E1" w14:textId="17D6420B" w:rsidR="00275153" w:rsidRPr="00172746" w:rsidRDefault="00275153" w:rsidP="00172746">
            <w:pPr>
              <w:widowControl/>
              <w:rPr>
                <w:rFonts w:asciiTheme="minorHAnsi" w:hAnsiTheme="minorHAnsi" w:cs="Arial"/>
              </w:rPr>
            </w:pPr>
            <w:r w:rsidRPr="00172746">
              <w:rPr>
                <w:rFonts w:asciiTheme="minorHAnsi" w:hAnsiTheme="minorHAnsi" w:cs="Arial"/>
              </w:rPr>
              <w:t>Television Producer/Director I/S</w:t>
            </w:r>
          </w:p>
        </w:tc>
        <w:tc>
          <w:tcPr>
            <w:tcW w:w="1710" w:type="dxa"/>
            <w:noWrap/>
            <w:hideMark/>
          </w:tcPr>
          <w:p w14:paraId="25A1B36A" w14:textId="365F2508" w:rsidR="00275153" w:rsidRPr="00172746" w:rsidRDefault="00275153" w:rsidP="00172746">
            <w:pPr>
              <w:widowControl/>
              <w:jc w:val="center"/>
              <w:rPr>
                <w:rFonts w:asciiTheme="minorHAnsi" w:hAnsiTheme="minorHAnsi" w:cs="Arial"/>
              </w:rPr>
            </w:pPr>
            <w:r w:rsidRPr="00172746">
              <w:rPr>
                <w:rFonts w:asciiTheme="minorHAnsi" w:hAnsiTheme="minorHAnsi" w:cs="Arial"/>
              </w:rPr>
              <w:t>13</w:t>
            </w:r>
          </w:p>
        </w:tc>
      </w:tr>
      <w:tr w:rsidR="00275153" w:rsidRPr="00172746" w14:paraId="6753FE58" w14:textId="77777777" w:rsidTr="00172746">
        <w:trPr>
          <w:trHeight w:val="288"/>
        </w:trPr>
        <w:tc>
          <w:tcPr>
            <w:tcW w:w="4945" w:type="dxa"/>
            <w:noWrap/>
            <w:hideMark/>
          </w:tcPr>
          <w:p w14:paraId="2CE9200E" w14:textId="0F58B6D4" w:rsidR="00275153" w:rsidRPr="00172746" w:rsidRDefault="00275153" w:rsidP="00172746">
            <w:pPr>
              <w:widowControl/>
              <w:rPr>
                <w:rFonts w:asciiTheme="minorHAnsi" w:hAnsiTheme="minorHAnsi" w:cs="Arial"/>
              </w:rPr>
            </w:pPr>
            <w:r w:rsidRPr="00172746">
              <w:rPr>
                <w:rFonts w:asciiTheme="minorHAnsi" w:hAnsiTheme="minorHAnsi" w:cs="Arial"/>
              </w:rPr>
              <w:t>Television Producer/Director II/S</w:t>
            </w:r>
          </w:p>
        </w:tc>
        <w:tc>
          <w:tcPr>
            <w:tcW w:w="1710" w:type="dxa"/>
            <w:noWrap/>
            <w:hideMark/>
          </w:tcPr>
          <w:p w14:paraId="067F93C1" w14:textId="6ADC9D45" w:rsidR="00275153" w:rsidRPr="00172746" w:rsidRDefault="00275153" w:rsidP="00172746">
            <w:pPr>
              <w:widowControl/>
              <w:jc w:val="center"/>
              <w:rPr>
                <w:rFonts w:asciiTheme="minorHAnsi" w:hAnsiTheme="minorHAnsi" w:cs="Arial"/>
              </w:rPr>
            </w:pPr>
            <w:r w:rsidRPr="00172746">
              <w:rPr>
                <w:rFonts w:asciiTheme="minorHAnsi" w:hAnsiTheme="minorHAnsi" w:cs="Arial"/>
              </w:rPr>
              <w:t>14</w:t>
            </w:r>
          </w:p>
        </w:tc>
      </w:tr>
      <w:tr w:rsidR="00275153" w:rsidRPr="00172746" w14:paraId="17A1DE3F" w14:textId="77777777" w:rsidTr="00172746">
        <w:trPr>
          <w:trHeight w:val="288"/>
        </w:trPr>
        <w:tc>
          <w:tcPr>
            <w:tcW w:w="4945" w:type="dxa"/>
            <w:noWrap/>
            <w:hideMark/>
          </w:tcPr>
          <w:p w14:paraId="1C516EC1" w14:textId="4F2F7BC4" w:rsidR="00275153" w:rsidRPr="00172746" w:rsidRDefault="00275153" w:rsidP="00172746">
            <w:pPr>
              <w:widowControl/>
              <w:rPr>
                <w:rFonts w:asciiTheme="minorHAnsi" w:hAnsiTheme="minorHAnsi" w:cs="Arial"/>
              </w:rPr>
            </w:pPr>
            <w:r w:rsidRPr="00172746">
              <w:rPr>
                <w:rFonts w:asciiTheme="minorHAnsi" w:hAnsiTheme="minorHAnsi" w:cs="Arial"/>
              </w:rPr>
              <w:t>Television Station Manager</w:t>
            </w:r>
          </w:p>
        </w:tc>
        <w:tc>
          <w:tcPr>
            <w:tcW w:w="1710" w:type="dxa"/>
            <w:noWrap/>
            <w:hideMark/>
          </w:tcPr>
          <w:p w14:paraId="7B12B475" w14:textId="3FC8FEF3" w:rsidR="00275153" w:rsidRPr="00172746" w:rsidRDefault="00275153" w:rsidP="00172746">
            <w:pPr>
              <w:widowControl/>
              <w:jc w:val="center"/>
              <w:rPr>
                <w:rFonts w:asciiTheme="minorHAnsi" w:hAnsiTheme="minorHAnsi" w:cs="Arial"/>
              </w:rPr>
            </w:pPr>
            <w:r w:rsidRPr="00172746">
              <w:rPr>
                <w:rFonts w:asciiTheme="minorHAnsi" w:hAnsiTheme="minorHAnsi" w:cs="Arial"/>
              </w:rPr>
              <w:t>15</w:t>
            </w:r>
          </w:p>
        </w:tc>
      </w:tr>
      <w:tr w:rsidR="00275153" w:rsidRPr="00172746" w14:paraId="42779FC8" w14:textId="77777777" w:rsidTr="00172746">
        <w:trPr>
          <w:trHeight w:val="288"/>
        </w:trPr>
        <w:tc>
          <w:tcPr>
            <w:tcW w:w="4945" w:type="dxa"/>
            <w:noWrap/>
            <w:hideMark/>
          </w:tcPr>
          <w:p w14:paraId="37D7E689" w14:textId="45507EFC" w:rsidR="00275153" w:rsidRPr="00172746" w:rsidRDefault="00275153" w:rsidP="00172746">
            <w:pPr>
              <w:widowControl/>
              <w:rPr>
                <w:rFonts w:asciiTheme="minorHAnsi" w:hAnsiTheme="minorHAnsi" w:cs="Arial"/>
              </w:rPr>
            </w:pPr>
            <w:r w:rsidRPr="00172746">
              <w:rPr>
                <w:rFonts w:asciiTheme="minorHAnsi" w:hAnsiTheme="minorHAnsi" w:cs="Arial"/>
              </w:rPr>
              <w:t>Tennis Facility Manager</w:t>
            </w:r>
          </w:p>
        </w:tc>
        <w:tc>
          <w:tcPr>
            <w:tcW w:w="1710" w:type="dxa"/>
            <w:noWrap/>
            <w:hideMark/>
          </w:tcPr>
          <w:p w14:paraId="70B3F2D4" w14:textId="5CC04AB8" w:rsidR="00275153" w:rsidRPr="00172746" w:rsidRDefault="00275153" w:rsidP="00172746">
            <w:pPr>
              <w:widowControl/>
              <w:jc w:val="center"/>
              <w:rPr>
                <w:rFonts w:asciiTheme="minorHAnsi" w:hAnsiTheme="minorHAnsi" w:cs="Arial"/>
              </w:rPr>
            </w:pPr>
            <w:r w:rsidRPr="00172746">
              <w:rPr>
                <w:rFonts w:asciiTheme="minorHAnsi" w:hAnsiTheme="minorHAnsi" w:cs="Arial"/>
              </w:rPr>
              <w:t>13</w:t>
            </w:r>
          </w:p>
        </w:tc>
      </w:tr>
      <w:tr w:rsidR="00275153" w:rsidRPr="00172746" w14:paraId="756D47D0" w14:textId="77777777" w:rsidTr="00172746">
        <w:trPr>
          <w:trHeight w:val="288"/>
        </w:trPr>
        <w:tc>
          <w:tcPr>
            <w:tcW w:w="4945" w:type="dxa"/>
            <w:noWrap/>
            <w:hideMark/>
          </w:tcPr>
          <w:p w14:paraId="0239A3BC" w14:textId="7B09C3C2" w:rsidR="00275153" w:rsidRPr="00172746" w:rsidRDefault="00275153" w:rsidP="00172746">
            <w:pPr>
              <w:widowControl/>
              <w:rPr>
                <w:rFonts w:asciiTheme="minorHAnsi" w:hAnsiTheme="minorHAnsi" w:cs="Arial"/>
              </w:rPr>
            </w:pPr>
            <w:r w:rsidRPr="00172746">
              <w:rPr>
                <w:rFonts w:asciiTheme="minorHAnsi" w:hAnsiTheme="minorHAnsi" w:cs="Arial"/>
              </w:rPr>
              <w:t>Testing Services Manager</w:t>
            </w:r>
          </w:p>
        </w:tc>
        <w:tc>
          <w:tcPr>
            <w:tcW w:w="1710" w:type="dxa"/>
            <w:noWrap/>
            <w:hideMark/>
          </w:tcPr>
          <w:p w14:paraId="784B223C" w14:textId="01D6EB54" w:rsidR="00275153" w:rsidRPr="00172746" w:rsidRDefault="00275153" w:rsidP="00172746">
            <w:pPr>
              <w:widowControl/>
              <w:jc w:val="center"/>
              <w:rPr>
                <w:rFonts w:asciiTheme="minorHAnsi" w:hAnsiTheme="minorHAnsi" w:cs="Arial"/>
              </w:rPr>
            </w:pPr>
            <w:r w:rsidRPr="00172746">
              <w:rPr>
                <w:rFonts w:asciiTheme="minorHAnsi" w:hAnsiTheme="minorHAnsi" w:cs="Arial"/>
              </w:rPr>
              <w:t>13</w:t>
            </w:r>
          </w:p>
        </w:tc>
      </w:tr>
      <w:tr w:rsidR="00275153" w:rsidRPr="00172746" w14:paraId="0C20242F" w14:textId="77777777" w:rsidTr="00172746">
        <w:trPr>
          <w:trHeight w:val="288"/>
        </w:trPr>
        <w:tc>
          <w:tcPr>
            <w:tcW w:w="4945" w:type="dxa"/>
            <w:noWrap/>
            <w:hideMark/>
          </w:tcPr>
          <w:p w14:paraId="7C68FC9B" w14:textId="25CC5194" w:rsidR="00275153" w:rsidRPr="00172746" w:rsidRDefault="00275153" w:rsidP="00172746">
            <w:pPr>
              <w:widowControl/>
              <w:rPr>
                <w:rFonts w:asciiTheme="minorHAnsi" w:hAnsiTheme="minorHAnsi" w:cs="Arial"/>
              </w:rPr>
            </w:pPr>
            <w:r w:rsidRPr="00172746">
              <w:rPr>
                <w:rFonts w:asciiTheme="minorHAnsi" w:hAnsiTheme="minorHAnsi" w:cs="Arial"/>
              </w:rPr>
              <w:t>Ticket Office Assistant Manager/S</w:t>
            </w:r>
          </w:p>
        </w:tc>
        <w:tc>
          <w:tcPr>
            <w:tcW w:w="1710" w:type="dxa"/>
            <w:noWrap/>
            <w:hideMark/>
          </w:tcPr>
          <w:p w14:paraId="62AFC4DC" w14:textId="1DB2F4E6" w:rsidR="00275153" w:rsidRPr="00172746" w:rsidRDefault="00275153" w:rsidP="00172746">
            <w:pPr>
              <w:widowControl/>
              <w:jc w:val="center"/>
              <w:rPr>
                <w:rFonts w:asciiTheme="minorHAnsi" w:hAnsiTheme="minorHAnsi" w:cs="Arial"/>
              </w:rPr>
            </w:pPr>
            <w:r w:rsidRPr="00172746">
              <w:rPr>
                <w:rFonts w:asciiTheme="minorHAnsi" w:hAnsiTheme="minorHAnsi" w:cs="Arial"/>
              </w:rPr>
              <w:t>11</w:t>
            </w:r>
          </w:p>
        </w:tc>
      </w:tr>
      <w:tr w:rsidR="00275153" w:rsidRPr="00172746" w14:paraId="360DE2BC" w14:textId="77777777" w:rsidTr="00172746">
        <w:trPr>
          <w:trHeight w:val="288"/>
        </w:trPr>
        <w:tc>
          <w:tcPr>
            <w:tcW w:w="4945" w:type="dxa"/>
            <w:noWrap/>
            <w:hideMark/>
          </w:tcPr>
          <w:p w14:paraId="4818E701" w14:textId="779FB2EB" w:rsidR="00275153" w:rsidRPr="00172746" w:rsidRDefault="00275153" w:rsidP="00172746">
            <w:pPr>
              <w:widowControl/>
              <w:rPr>
                <w:rFonts w:asciiTheme="minorHAnsi" w:hAnsiTheme="minorHAnsi" w:cs="Arial"/>
              </w:rPr>
            </w:pPr>
            <w:r w:rsidRPr="00172746">
              <w:rPr>
                <w:rFonts w:asciiTheme="minorHAnsi" w:hAnsiTheme="minorHAnsi" w:cs="Arial"/>
              </w:rPr>
              <w:t>Ticket Office Associate Manager/S</w:t>
            </w:r>
          </w:p>
        </w:tc>
        <w:tc>
          <w:tcPr>
            <w:tcW w:w="1710" w:type="dxa"/>
            <w:noWrap/>
            <w:hideMark/>
          </w:tcPr>
          <w:p w14:paraId="7E62F996" w14:textId="45558DDF" w:rsidR="00275153" w:rsidRPr="00172746" w:rsidRDefault="00275153" w:rsidP="00172746">
            <w:pPr>
              <w:widowControl/>
              <w:jc w:val="center"/>
              <w:rPr>
                <w:rFonts w:asciiTheme="minorHAnsi" w:hAnsiTheme="minorHAnsi" w:cs="Arial"/>
              </w:rPr>
            </w:pPr>
            <w:r w:rsidRPr="00172746">
              <w:rPr>
                <w:rFonts w:asciiTheme="minorHAnsi" w:hAnsiTheme="minorHAnsi" w:cs="Arial"/>
              </w:rPr>
              <w:t>12</w:t>
            </w:r>
          </w:p>
        </w:tc>
      </w:tr>
      <w:tr w:rsidR="00275153" w:rsidRPr="00172746" w14:paraId="51669AC7" w14:textId="77777777" w:rsidTr="00172746">
        <w:trPr>
          <w:trHeight w:val="288"/>
        </w:trPr>
        <w:tc>
          <w:tcPr>
            <w:tcW w:w="4945" w:type="dxa"/>
            <w:noWrap/>
            <w:hideMark/>
          </w:tcPr>
          <w:p w14:paraId="4DC007DC" w14:textId="270AF257" w:rsidR="00275153" w:rsidRPr="00172746" w:rsidRDefault="00275153" w:rsidP="00172746">
            <w:pPr>
              <w:widowControl/>
              <w:rPr>
                <w:rFonts w:asciiTheme="minorHAnsi" w:hAnsiTheme="minorHAnsi" w:cs="Arial"/>
              </w:rPr>
            </w:pPr>
            <w:r w:rsidRPr="00172746">
              <w:rPr>
                <w:rFonts w:asciiTheme="minorHAnsi" w:hAnsiTheme="minorHAnsi" w:cs="Arial"/>
              </w:rPr>
              <w:t>Ticket Office Manager</w:t>
            </w:r>
          </w:p>
        </w:tc>
        <w:tc>
          <w:tcPr>
            <w:tcW w:w="1710" w:type="dxa"/>
            <w:noWrap/>
            <w:hideMark/>
          </w:tcPr>
          <w:p w14:paraId="5AFA5A49" w14:textId="14262F59" w:rsidR="00275153" w:rsidRPr="00172746" w:rsidRDefault="00275153" w:rsidP="00172746">
            <w:pPr>
              <w:widowControl/>
              <w:jc w:val="center"/>
              <w:rPr>
                <w:rFonts w:asciiTheme="minorHAnsi" w:hAnsiTheme="minorHAnsi" w:cs="Arial"/>
              </w:rPr>
            </w:pPr>
            <w:r w:rsidRPr="00172746">
              <w:rPr>
                <w:rFonts w:asciiTheme="minorHAnsi" w:hAnsiTheme="minorHAnsi" w:cs="Arial"/>
              </w:rPr>
              <w:t>13</w:t>
            </w:r>
          </w:p>
        </w:tc>
      </w:tr>
      <w:tr w:rsidR="00275153" w:rsidRPr="00172746" w14:paraId="0930BBB9" w14:textId="77777777" w:rsidTr="00172746">
        <w:trPr>
          <w:trHeight w:val="288"/>
        </w:trPr>
        <w:tc>
          <w:tcPr>
            <w:tcW w:w="4945" w:type="dxa"/>
            <w:noWrap/>
            <w:hideMark/>
          </w:tcPr>
          <w:p w14:paraId="684CB296" w14:textId="687656E6" w:rsidR="00275153" w:rsidRPr="00172746" w:rsidRDefault="00275153" w:rsidP="00172746">
            <w:pPr>
              <w:widowControl/>
              <w:rPr>
                <w:rFonts w:asciiTheme="minorHAnsi" w:hAnsiTheme="minorHAnsi" w:cs="Arial"/>
              </w:rPr>
            </w:pPr>
            <w:r w:rsidRPr="00172746">
              <w:rPr>
                <w:rFonts w:asciiTheme="minorHAnsi" w:hAnsiTheme="minorHAnsi" w:cs="Arial"/>
              </w:rPr>
              <w:t>Training Program Developer III/S</w:t>
            </w:r>
          </w:p>
        </w:tc>
        <w:tc>
          <w:tcPr>
            <w:tcW w:w="1710" w:type="dxa"/>
            <w:noWrap/>
            <w:hideMark/>
          </w:tcPr>
          <w:p w14:paraId="616C0CB7" w14:textId="10660896" w:rsidR="00275153" w:rsidRPr="00172746" w:rsidRDefault="00275153" w:rsidP="00172746">
            <w:pPr>
              <w:widowControl/>
              <w:jc w:val="center"/>
              <w:rPr>
                <w:rFonts w:asciiTheme="minorHAnsi" w:hAnsiTheme="minorHAnsi" w:cs="Arial"/>
              </w:rPr>
            </w:pPr>
            <w:r w:rsidRPr="00172746">
              <w:rPr>
                <w:rFonts w:asciiTheme="minorHAnsi" w:hAnsiTheme="minorHAnsi" w:cs="Arial"/>
              </w:rPr>
              <w:t>12</w:t>
            </w:r>
          </w:p>
        </w:tc>
      </w:tr>
      <w:tr w:rsidR="00275153" w:rsidRPr="00172746" w14:paraId="0294ABF2" w14:textId="77777777" w:rsidTr="00172746">
        <w:trPr>
          <w:trHeight w:val="288"/>
        </w:trPr>
        <w:tc>
          <w:tcPr>
            <w:tcW w:w="4945" w:type="dxa"/>
            <w:noWrap/>
            <w:hideMark/>
          </w:tcPr>
          <w:p w14:paraId="2D9E699F" w14:textId="5E1880D4" w:rsidR="00275153" w:rsidRPr="00172746" w:rsidRDefault="00275153" w:rsidP="00172746">
            <w:pPr>
              <w:widowControl/>
              <w:rPr>
                <w:rFonts w:asciiTheme="minorHAnsi" w:hAnsiTheme="minorHAnsi" w:cs="Arial"/>
              </w:rPr>
            </w:pPr>
            <w:r w:rsidRPr="00172746">
              <w:rPr>
                <w:rFonts w:asciiTheme="minorHAnsi" w:hAnsiTheme="minorHAnsi" w:cs="Arial"/>
              </w:rPr>
              <w:t>Transportation Services Asst Manager</w:t>
            </w:r>
          </w:p>
        </w:tc>
        <w:tc>
          <w:tcPr>
            <w:tcW w:w="1710" w:type="dxa"/>
            <w:noWrap/>
            <w:hideMark/>
          </w:tcPr>
          <w:p w14:paraId="3146C231" w14:textId="1617153F" w:rsidR="00275153" w:rsidRPr="00172746" w:rsidRDefault="00275153" w:rsidP="00172746">
            <w:pPr>
              <w:widowControl/>
              <w:jc w:val="center"/>
              <w:rPr>
                <w:rFonts w:asciiTheme="minorHAnsi" w:hAnsiTheme="minorHAnsi" w:cs="Arial"/>
              </w:rPr>
            </w:pPr>
            <w:r w:rsidRPr="00172746">
              <w:rPr>
                <w:rFonts w:asciiTheme="minorHAnsi" w:hAnsiTheme="minorHAnsi" w:cs="Arial"/>
              </w:rPr>
              <w:t>14</w:t>
            </w:r>
          </w:p>
        </w:tc>
      </w:tr>
      <w:tr w:rsidR="00275153" w:rsidRPr="00172746" w14:paraId="3E8A0D9E" w14:textId="77777777" w:rsidTr="00172746">
        <w:trPr>
          <w:trHeight w:val="288"/>
        </w:trPr>
        <w:tc>
          <w:tcPr>
            <w:tcW w:w="4945" w:type="dxa"/>
            <w:noWrap/>
            <w:hideMark/>
          </w:tcPr>
          <w:p w14:paraId="1C9503BC" w14:textId="47FEDF64" w:rsidR="00275153" w:rsidRPr="00172746" w:rsidRDefault="00275153" w:rsidP="00172746">
            <w:pPr>
              <w:widowControl/>
              <w:rPr>
                <w:rFonts w:asciiTheme="minorHAnsi" w:hAnsiTheme="minorHAnsi" w:cs="Arial"/>
              </w:rPr>
            </w:pPr>
            <w:r w:rsidRPr="00172746">
              <w:rPr>
                <w:rFonts w:asciiTheme="minorHAnsi" w:hAnsiTheme="minorHAnsi" w:cs="Arial"/>
              </w:rPr>
              <w:t>Unit Human Resources Administrator I/S</w:t>
            </w:r>
          </w:p>
        </w:tc>
        <w:tc>
          <w:tcPr>
            <w:tcW w:w="1710" w:type="dxa"/>
            <w:noWrap/>
            <w:hideMark/>
          </w:tcPr>
          <w:p w14:paraId="1BBD0C35" w14:textId="27276A24" w:rsidR="00275153" w:rsidRPr="00172746" w:rsidRDefault="00275153" w:rsidP="00172746">
            <w:pPr>
              <w:widowControl/>
              <w:jc w:val="center"/>
              <w:rPr>
                <w:rFonts w:asciiTheme="minorHAnsi" w:hAnsiTheme="minorHAnsi" w:cs="Arial"/>
              </w:rPr>
            </w:pPr>
            <w:r w:rsidRPr="00172746">
              <w:rPr>
                <w:rFonts w:asciiTheme="minorHAnsi" w:hAnsiTheme="minorHAnsi" w:cs="Arial"/>
              </w:rPr>
              <w:t>12</w:t>
            </w:r>
          </w:p>
        </w:tc>
      </w:tr>
      <w:tr w:rsidR="00275153" w:rsidRPr="00172746" w14:paraId="74D83A20" w14:textId="77777777" w:rsidTr="00172746">
        <w:trPr>
          <w:trHeight w:val="288"/>
        </w:trPr>
        <w:tc>
          <w:tcPr>
            <w:tcW w:w="4945" w:type="dxa"/>
            <w:noWrap/>
            <w:hideMark/>
          </w:tcPr>
          <w:p w14:paraId="5139415C" w14:textId="1224D576" w:rsidR="00275153" w:rsidRPr="00172746" w:rsidRDefault="00275153" w:rsidP="00172746">
            <w:pPr>
              <w:widowControl/>
              <w:rPr>
                <w:rFonts w:asciiTheme="minorHAnsi" w:hAnsiTheme="minorHAnsi" w:cs="Arial"/>
              </w:rPr>
            </w:pPr>
            <w:r w:rsidRPr="00172746">
              <w:rPr>
                <w:rFonts w:asciiTheme="minorHAnsi" w:hAnsiTheme="minorHAnsi" w:cs="Arial"/>
              </w:rPr>
              <w:t>Unit Human Resources Administrator II/S</w:t>
            </w:r>
          </w:p>
        </w:tc>
        <w:tc>
          <w:tcPr>
            <w:tcW w:w="1710" w:type="dxa"/>
            <w:noWrap/>
            <w:hideMark/>
          </w:tcPr>
          <w:p w14:paraId="1C8D53E5" w14:textId="549684B9" w:rsidR="00275153" w:rsidRPr="00172746" w:rsidRDefault="00275153" w:rsidP="00172746">
            <w:pPr>
              <w:widowControl/>
              <w:jc w:val="center"/>
              <w:rPr>
                <w:rFonts w:asciiTheme="minorHAnsi" w:hAnsiTheme="minorHAnsi" w:cs="Arial"/>
              </w:rPr>
            </w:pPr>
            <w:r w:rsidRPr="00172746">
              <w:rPr>
                <w:rFonts w:asciiTheme="minorHAnsi" w:hAnsiTheme="minorHAnsi" w:cs="Arial"/>
              </w:rPr>
              <w:t>13</w:t>
            </w:r>
          </w:p>
        </w:tc>
      </w:tr>
      <w:tr w:rsidR="00275153" w:rsidRPr="00172746" w14:paraId="7F0004F1" w14:textId="77777777" w:rsidTr="00172746">
        <w:trPr>
          <w:trHeight w:val="288"/>
        </w:trPr>
        <w:tc>
          <w:tcPr>
            <w:tcW w:w="4945" w:type="dxa"/>
            <w:noWrap/>
            <w:hideMark/>
          </w:tcPr>
          <w:p w14:paraId="263AD7D6" w14:textId="06CF0B8C" w:rsidR="00275153" w:rsidRPr="00172746" w:rsidRDefault="00275153" w:rsidP="00172746">
            <w:pPr>
              <w:widowControl/>
              <w:rPr>
                <w:rFonts w:asciiTheme="minorHAnsi" w:hAnsiTheme="minorHAnsi" w:cs="Arial"/>
              </w:rPr>
            </w:pPr>
            <w:r w:rsidRPr="00172746">
              <w:rPr>
                <w:rFonts w:asciiTheme="minorHAnsi" w:hAnsiTheme="minorHAnsi" w:cs="Arial"/>
              </w:rPr>
              <w:t>Unit Human Resources Coordinator/S</w:t>
            </w:r>
          </w:p>
        </w:tc>
        <w:tc>
          <w:tcPr>
            <w:tcW w:w="1710" w:type="dxa"/>
            <w:noWrap/>
            <w:hideMark/>
          </w:tcPr>
          <w:p w14:paraId="3A76EA1C" w14:textId="61B2AD10" w:rsidR="00275153" w:rsidRPr="00172746" w:rsidRDefault="00275153" w:rsidP="00172746">
            <w:pPr>
              <w:widowControl/>
              <w:jc w:val="center"/>
              <w:rPr>
                <w:rFonts w:asciiTheme="minorHAnsi" w:hAnsiTheme="minorHAnsi" w:cs="Arial"/>
              </w:rPr>
            </w:pPr>
            <w:r w:rsidRPr="00172746">
              <w:rPr>
                <w:rFonts w:asciiTheme="minorHAnsi" w:hAnsiTheme="minorHAnsi" w:cs="Arial"/>
              </w:rPr>
              <w:t>10</w:t>
            </w:r>
          </w:p>
        </w:tc>
      </w:tr>
      <w:tr w:rsidR="00275153" w:rsidRPr="00172746" w14:paraId="7D89D0FE" w14:textId="77777777" w:rsidTr="00172746">
        <w:trPr>
          <w:trHeight w:val="288"/>
        </w:trPr>
        <w:tc>
          <w:tcPr>
            <w:tcW w:w="4945" w:type="dxa"/>
            <w:noWrap/>
            <w:hideMark/>
          </w:tcPr>
          <w:p w14:paraId="3ECA8A69" w14:textId="691761C8" w:rsidR="00275153" w:rsidRPr="00172746" w:rsidRDefault="00275153" w:rsidP="00172746">
            <w:pPr>
              <w:widowControl/>
              <w:rPr>
                <w:rFonts w:asciiTheme="minorHAnsi" w:hAnsiTheme="minorHAnsi" w:cs="Arial"/>
              </w:rPr>
            </w:pPr>
            <w:r w:rsidRPr="00172746">
              <w:rPr>
                <w:rFonts w:asciiTheme="minorHAnsi" w:hAnsiTheme="minorHAnsi" w:cs="Arial"/>
              </w:rPr>
              <w:t>Unit Information Systems Manager/S</w:t>
            </w:r>
          </w:p>
        </w:tc>
        <w:tc>
          <w:tcPr>
            <w:tcW w:w="1710" w:type="dxa"/>
            <w:noWrap/>
            <w:hideMark/>
          </w:tcPr>
          <w:p w14:paraId="7B2CB788" w14:textId="7BA3F7DB" w:rsidR="00275153" w:rsidRPr="00172746" w:rsidRDefault="00275153" w:rsidP="00172746">
            <w:pPr>
              <w:widowControl/>
              <w:jc w:val="center"/>
              <w:rPr>
                <w:rFonts w:asciiTheme="minorHAnsi" w:hAnsiTheme="minorHAnsi" w:cs="Arial"/>
              </w:rPr>
            </w:pPr>
            <w:r w:rsidRPr="00172746">
              <w:rPr>
                <w:rFonts w:asciiTheme="minorHAnsi" w:hAnsiTheme="minorHAnsi" w:cs="Arial"/>
              </w:rPr>
              <w:t>14</w:t>
            </w:r>
          </w:p>
        </w:tc>
      </w:tr>
      <w:tr w:rsidR="00275153" w:rsidRPr="00172746" w14:paraId="239ABB17" w14:textId="77777777" w:rsidTr="00172746">
        <w:trPr>
          <w:trHeight w:val="288"/>
        </w:trPr>
        <w:tc>
          <w:tcPr>
            <w:tcW w:w="4945" w:type="dxa"/>
            <w:noWrap/>
            <w:hideMark/>
          </w:tcPr>
          <w:p w14:paraId="2B239264" w14:textId="2F8B8201" w:rsidR="00275153" w:rsidRPr="00172746" w:rsidRDefault="00275153" w:rsidP="00172746">
            <w:pPr>
              <w:widowControl/>
              <w:rPr>
                <w:rFonts w:asciiTheme="minorHAnsi" w:hAnsiTheme="minorHAnsi" w:cs="Arial"/>
              </w:rPr>
            </w:pPr>
            <w:r w:rsidRPr="00172746">
              <w:rPr>
                <w:rFonts w:asciiTheme="minorHAnsi" w:hAnsiTheme="minorHAnsi" w:cs="Arial"/>
              </w:rPr>
              <w:t>Univ Advancement Computer Systems Mgr</w:t>
            </w:r>
          </w:p>
        </w:tc>
        <w:tc>
          <w:tcPr>
            <w:tcW w:w="1710" w:type="dxa"/>
            <w:noWrap/>
            <w:hideMark/>
          </w:tcPr>
          <w:p w14:paraId="0EB3D262" w14:textId="2DFD5250" w:rsidR="00275153" w:rsidRPr="00172746" w:rsidRDefault="00275153" w:rsidP="00172746">
            <w:pPr>
              <w:widowControl/>
              <w:jc w:val="center"/>
              <w:rPr>
                <w:rFonts w:asciiTheme="minorHAnsi" w:hAnsiTheme="minorHAnsi" w:cs="Arial"/>
              </w:rPr>
            </w:pPr>
            <w:r w:rsidRPr="00172746">
              <w:rPr>
                <w:rFonts w:asciiTheme="minorHAnsi" w:hAnsiTheme="minorHAnsi" w:cs="Arial"/>
              </w:rPr>
              <w:t>15</w:t>
            </w:r>
          </w:p>
        </w:tc>
      </w:tr>
      <w:tr w:rsidR="00275153" w:rsidRPr="00172746" w14:paraId="5FA4D2E9" w14:textId="77777777" w:rsidTr="00172746">
        <w:trPr>
          <w:trHeight w:val="288"/>
        </w:trPr>
        <w:tc>
          <w:tcPr>
            <w:tcW w:w="4945" w:type="dxa"/>
            <w:noWrap/>
            <w:hideMark/>
          </w:tcPr>
          <w:p w14:paraId="020831C2" w14:textId="7300E8BC" w:rsidR="00275153" w:rsidRPr="00172746" w:rsidRDefault="00275153" w:rsidP="00172746">
            <w:pPr>
              <w:widowControl/>
              <w:rPr>
                <w:rFonts w:asciiTheme="minorHAnsi" w:hAnsiTheme="minorHAnsi" w:cs="Arial"/>
              </w:rPr>
            </w:pPr>
            <w:r w:rsidRPr="00172746">
              <w:rPr>
                <w:rFonts w:asciiTheme="minorHAnsi" w:hAnsiTheme="minorHAnsi" w:cs="Arial"/>
              </w:rPr>
              <w:t>Univ Advancement Systems Mgr</w:t>
            </w:r>
          </w:p>
        </w:tc>
        <w:tc>
          <w:tcPr>
            <w:tcW w:w="1710" w:type="dxa"/>
            <w:noWrap/>
            <w:hideMark/>
          </w:tcPr>
          <w:p w14:paraId="0F698F22" w14:textId="208D7303" w:rsidR="00275153" w:rsidRPr="00172746" w:rsidRDefault="00275153" w:rsidP="00172746">
            <w:pPr>
              <w:widowControl/>
              <w:jc w:val="center"/>
              <w:rPr>
                <w:rFonts w:asciiTheme="minorHAnsi" w:hAnsiTheme="minorHAnsi" w:cs="Arial"/>
              </w:rPr>
            </w:pPr>
            <w:r w:rsidRPr="00172746">
              <w:rPr>
                <w:rFonts w:asciiTheme="minorHAnsi" w:hAnsiTheme="minorHAnsi" w:cs="Arial"/>
              </w:rPr>
              <w:t>17</w:t>
            </w:r>
          </w:p>
        </w:tc>
      </w:tr>
      <w:tr w:rsidR="00275153" w:rsidRPr="00172746" w14:paraId="548B8884" w14:textId="77777777" w:rsidTr="00172746">
        <w:trPr>
          <w:trHeight w:val="288"/>
        </w:trPr>
        <w:tc>
          <w:tcPr>
            <w:tcW w:w="4945" w:type="dxa"/>
            <w:noWrap/>
            <w:hideMark/>
          </w:tcPr>
          <w:p w14:paraId="513C1108" w14:textId="2D443CAF" w:rsidR="00275153" w:rsidRPr="00172746" w:rsidRDefault="00275153" w:rsidP="00172746">
            <w:pPr>
              <w:widowControl/>
              <w:rPr>
                <w:rFonts w:asciiTheme="minorHAnsi" w:hAnsiTheme="minorHAnsi" w:cs="Arial"/>
              </w:rPr>
            </w:pPr>
            <w:r w:rsidRPr="00172746">
              <w:rPr>
                <w:rFonts w:asciiTheme="minorHAnsi" w:hAnsiTheme="minorHAnsi" w:cs="Arial"/>
              </w:rPr>
              <w:t>Univ Development Research Coor</w:t>
            </w:r>
          </w:p>
        </w:tc>
        <w:tc>
          <w:tcPr>
            <w:tcW w:w="1710" w:type="dxa"/>
            <w:noWrap/>
            <w:hideMark/>
          </w:tcPr>
          <w:p w14:paraId="08663853" w14:textId="72CF04E3" w:rsidR="00275153" w:rsidRPr="00172746" w:rsidRDefault="00275153" w:rsidP="00172746">
            <w:pPr>
              <w:widowControl/>
              <w:jc w:val="center"/>
              <w:rPr>
                <w:rFonts w:asciiTheme="minorHAnsi" w:hAnsiTheme="minorHAnsi" w:cs="Arial"/>
              </w:rPr>
            </w:pPr>
            <w:r w:rsidRPr="00172746">
              <w:rPr>
                <w:rFonts w:asciiTheme="minorHAnsi" w:hAnsiTheme="minorHAnsi" w:cs="Arial"/>
              </w:rPr>
              <w:t>12</w:t>
            </w:r>
          </w:p>
        </w:tc>
      </w:tr>
      <w:tr w:rsidR="00275153" w:rsidRPr="00172746" w14:paraId="1E75509F" w14:textId="77777777" w:rsidTr="00172746">
        <w:trPr>
          <w:trHeight w:val="288"/>
        </w:trPr>
        <w:tc>
          <w:tcPr>
            <w:tcW w:w="4945" w:type="dxa"/>
            <w:noWrap/>
            <w:hideMark/>
          </w:tcPr>
          <w:p w14:paraId="08010AEB" w14:textId="68B93340" w:rsidR="00275153" w:rsidRPr="00172746" w:rsidRDefault="00275153" w:rsidP="00172746">
            <w:pPr>
              <w:widowControl/>
              <w:rPr>
                <w:rFonts w:asciiTheme="minorHAnsi" w:hAnsiTheme="minorHAnsi" w:cs="Arial"/>
              </w:rPr>
            </w:pPr>
            <w:r w:rsidRPr="00172746">
              <w:rPr>
                <w:rFonts w:asciiTheme="minorHAnsi" w:hAnsiTheme="minorHAnsi" w:cs="Arial"/>
              </w:rPr>
              <w:t>University Activities Board Manager</w:t>
            </w:r>
          </w:p>
        </w:tc>
        <w:tc>
          <w:tcPr>
            <w:tcW w:w="1710" w:type="dxa"/>
            <w:noWrap/>
            <w:hideMark/>
          </w:tcPr>
          <w:p w14:paraId="2B0CA07B" w14:textId="4B2F57F2" w:rsidR="00275153" w:rsidRPr="00172746" w:rsidRDefault="00275153" w:rsidP="00172746">
            <w:pPr>
              <w:widowControl/>
              <w:jc w:val="center"/>
              <w:rPr>
                <w:rFonts w:asciiTheme="minorHAnsi" w:hAnsiTheme="minorHAnsi" w:cs="Arial"/>
              </w:rPr>
            </w:pPr>
            <w:r w:rsidRPr="00172746">
              <w:rPr>
                <w:rFonts w:asciiTheme="minorHAnsi" w:hAnsiTheme="minorHAnsi" w:cs="Arial"/>
              </w:rPr>
              <w:t>13</w:t>
            </w:r>
          </w:p>
        </w:tc>
      </w:tr>
      <w:tr w:rsidR="00275153" w:rsidRPr="00172746" w14:paraId="7A7B0588" w14:textId="77777777" w:rsidTr="00172746">
        <w:trPr>
          <w:trHeight w:val="288"/>
        </w:trPr>
        <w:tc>
          <w:tcPr>
            <w:tcW w:w="4945" w:type="dxa"/>
            <w:noWrap/>
            <w:hideMark/>
          </w:tcPr>
          <w:p w14:paraId="15A2B79C" w14:textId="2ACF749F" w:rsidR="00275153" w:rsidRPr="00172746" w:rsidRDefault="00275153" w:rsidP="00172746">
            <w:pPr>
              <w:widowControl/>
              <w:rPr>
                <w:rFonts w:asciiTheme="minorHAnsi" w:hAnsiTheme="minorHAnsi" w:cs="Arial"/>
              </w:rPr>
            </w:pPr>
            <w:r w:rsidRPr="00172746">
              <w:rPr>
                <w:rFonts w:asciiTheme="minorHAnsi" w:hAnsiTheme="minorHAnsi" w:cs="Arial"/>
              </w:rPr>
              <w:t>University Apartments Assistant Manager</w:t>
            </w:r>
          </w:p>
        </w:tc>
        <w:tc>
          <w:tcPr>
            <w:tcW w:w="1710" w:type="dxa"/>
            <w:noWrap/>
            <w:hideMark/>
          </w:tcPr>
          <w:p w14:paraId="1E6A98F7" w14:textId="3ACD5111" w:rsidR="00275153" w:rsidRPr="00172746" w:rsidRDefault="00275153" w:rsidP="00172746">
            <w:pPr>
              <w:widowControl/>
              <w:jc w:val="center"/>
              <w:rPr>
                <w:rFonts w:asciiTheme="minorHAnsi" w:hAnsiTheme="minorHAnsi" w:cs="Arial"/>
              </w:rPr>
            </w:pPr>
            <w:r w:rsidRPr="00172746">
              <w:rPr>
                <w:rFonts w:asciiTheme="minorHAnsi" w:hAnsiTheme="minorHAnsi" w:cs="Arial"/>
              </w:rPr>
              <w:t>14</w:t>
            </w:r>
          </w:p>
        </w:tc>
      </w:tr>
      <w:tr w:rsidR="00275153" w:rsidRPr="00172746" w14:paraId="40F9AC0F" w14:textId="77777777" w:rsidTr="00172746">
        <w:trPr>
          <w:trHeight w:val="288"/>
        </w:trPr>
        <w:tc>
          <w:tcPr>
            <w:tcW w:w="4945" w:type="dxa"/>
            <w:noWrap/>
            <w:hideMark/>
          </w:tcPr>
          <w:p w14:paraId="5C902F63" w14:textId="661625C8" w:rsidR="00275153" w:rsidRPr="00172746" w:rsidRDefault="00275153" w:rsidP="00172746">
            <w:pPr>
              <w:widowControl/>
              <w:rPr>
                <w:rFonts w:asciiTheme="minorHAnsi" w:hAnsiTheme="minorHAnsi" w:cs="Arial"/>
              </w:rPr>
            </w:pPr>
            <w:r w:rsidRPr="00172746">
              <w:rPr>
                <w:rFonts w:asciiTheme="minorHAnsi" w:hAnsiTheme="minorHAnsi" w:cs="Arial"/>
              </w:rPr>
              <w:t>University Apartments Manager</w:t>
            </w:r>
          </w:p>
        </w:tc>
        <w:tc>
          <w:tcPr>
            <w:tcW w:w="1710" w:type="dxa"/>
            <w:noWrap/>
            <w:hideMark/>
          </w:tcPr>
          <w:p w14:paraId="2276C1E8" w14:textId="72659B99" w:rsidR="00275153" w:rsidRPr="00172746" w:rsidRDefault="00275153" w:rsidP="00172746">
            <w:pPr>
              <w:widowControl/>
              <w:jc w:val="center"/>
              <w:rPr>
                <w:rFonts w:asciiTheme="minorHAnsi" w:hAnsiTheme="minorHAnsi" w:cs="Arial"/>
              </w:rPr>
            </w:pPr>
            <w:r w:rsidRPr="00172746">
              <w:rPr>
                <w:rFonts w:asciiTheme="minorHAnsi" w:hAnsiTheme="minorHAnsi" w:cs="Arial"/>
              </w:rPr>
              <w:t>15</w:t>
            </w:r>
          </w:p>
        </w:tc>
      </w:tr>
      <w:tr w:rsidR="00275153" w:rsidRPr="00172746" w14:paraId="4CE02273" w14:textId="77777777" w:rsidTr="00172746">
        <w:trPr>
          <w:trHeight w:val="288"/>
        </w:trPr>
        <w:tc>
          <w:tcPr>
            <w:tcW w:w="4945" w:type="dxa"/>
            <w:noWrap/>
            <w:hideMark/>
          </w:tcPr>
          <w:p w14:paraId="454A9FEE" w14:textId="4303E627" w:rsidR="00275153" w:rsidRPr="00172746" w:rsidRDefault="00275153" w:rsidP="00172746">
            <w:pPr>
              <w:widowControl/>
              <w:rPr>
                <w:rFonts w:asciiTheme="minorHAnsi" w:hAnsiTheme="minorHAnsi" w:cs="Arial"/>
              </w:rPr>
            </w:pPr>
            <w:r w:rsidRPr="00172746">
              <w:rPr>
                <w:rFonts w:asciiTheme="minorHAnsi" w:hAnsiTheme="minorHAnsi" w:cs="Arial"/>
              </w:rPr>
              <w:t>University Curriculum Administrator</w:t>
            </w:r>
          </w:p>
        </w:tc>
        <w:tc>
          <w:tcPr>
            <w:tcW w:w="1710" w:type="dxa"/>
            <w:noWrap/>
            <w:hideMark/>
          </w:tcPr>
          <w:p w14:paraId="5AE63730" w14:textId="4D839C88" w:rsidR="00275153" w:rsidRPr="00172746" w:rsidRDefault="00275153" w:rsidP="00172746">
            <w:pPr>
              <w:widowControl/>
              <w:jc w:val="center"/>
              <w:rPr>
                <w:rFonts w:asciiTheme="minorHAnsi" w:hAnsiTheme="minorHAnsi" w:cs="Arial"/>
              </w:rPr>
            </w:pPr>
            <w:r w:rsidRPr="00172746">
              <w:rPr>
                <w:rFonts w:asciiTheme="minorHAnsi" w:hAnsiTheme="minorHAnsi" w:cs="Arial"/>
              </w:rPr>
              <w:t>14</w:t>
            </w:r>
          </w:p>
        </w:tc>
      </w:tr>
      <w:tr w:rsidR="00275153" w:rsidRPr="00172746" w14:paraId="340F9F3A" w14:textId="77777777" w:rsidTr="00172746">
        <w:trPr>
          <w:trHeight w:val="288"/>
        </w:trPr>
        <w:tc>
          <w:tcPr>
            <w:tcW w:w="4945" w:type="dxa"/>
            <w:noWrap/>
            <w:hideMark/>
          </w:tcPr>
          <w:p w14:paraId="4D9672D6" w14:textId="4F860C65" w:rsidR="00275153" w:rsidRPr="00172746" w:rsidRDefault="00275153" w:rsidP="00172746">
            <w:pPr>
              <w:widowControl/>
              <w:rPr>
                <w:rFonts w:asciiTheme="minorHAnsi" w:hAnsiTheme="minorHAnsi" w:cs="Arial"/>
              </w:rPr>
            </w:pPr>
            <w:r w:rsidRPr="00172746">
              <w:rPr>
                <w:rFonts w:asciiTheme="minorHAnsi" w:hAnsiTheme="minorHAnsi" w:cs="Arial"/>
              </w:rPr>
              <w:t>University Development Researcher I/S</w:t>
            </w:r>
          </w:p>
        </w:tc>
        <w:tc>
          <w:tcPr>
            <w:tcW w:w="1710" w:type="dxa"/>
            <w:noWrap/>
            <w:hideMark/>
          </w:tcPr>
          <w:p w14:paraId="1FC06C83" w14:textId="76EEC9A7" w:rsidR="00275153" w:rsidRPr="00172746" w:rsidRDefault="00275153" w:rsidP="00172746">
            <w:pPr>
              <w:widowControl/>
              <w:jc w:val="center"/>
              <w:rPr>
                <w:rFonts w:asciiTheme="minorHAnsi" w:hAnsiTheme="minorHAnsi" w:cs="Arial"/>
              </w:rPr>
            </w:pPr>
            <w:r w:rsidRPr="00172746">
              <w:rPr>
                <w:rFonts w:asciiTheme="minorHAnsi" w:hAnsiTheme="minorHAnsi" w:cs="Arial"/>
              </w:rPr>
              <w:t>10</w:t>
            </w:r>
          </w:p>
        </w:tc>
      </w:tr>
      <w:tr w:rsidR="00275153" w:rsidRPr="00172746" w14:paraId="502A8F41" w14:textId="77777777" w:rsidTr="00172746">
        <w:trPr>
          <w:trHeight w:val="288"/>
        </w:trPr>
        <w:tc>
          <w:tcPr>
            <w:tcW w:w="4945" w:type="dxa"/>
            <w:noWrap/>
            <w:hideMark/>
          </w:tcPr>
          <w:p w14:paraId="565C5267" w14:textId="3EA6A87D" w:rsidR="00275153" w:rsidRPr="00172746" w:rsidRDefault="00275153" w:rsidP="00172746">
            <w:pPr>
              <w:widowControl/>
              <w:rPr>
                <w:rFonts w:asciiTheme="minorHAnsi" w:hAnsiTheme="minorHAnsi" w:cs="Arial"/>
              </w:rPr>
            </w:pPr>
            <w:r w:rsidRPr="00172746">
              <w:rPr>
                <w:rFonts w:asciiTheme="minorHAnsi" w:hAnsiTheme="minorHAnsi" w:cs="Arial"/>
              </w:rPr>
              <w:t>University Development Researcher II/S</w:t>
            </w:r>
          </w:p>
        </w:tc>
        <w:tc>
          <w:tcPr>
            <w:tcW w:w="1710" w:type="dxa"/>
            <w:noWrap/>
            <w:hideMark/>
          </w:tcPr>
          <w:p w14:paraId="2ED22D8F" w14:textId="3664AAE2" w:rsidR="00275153" w:rsidRPr="00172746" w:rsidRDefault="00275153" w:rsidP="00172746">
            <w:pPr>
              <w:widowControl/>
              <w:jc w:val="center"/>
              <w:rPr>
                <w:rFonts w:asciiTheme="minorHAnsi" w:hAnsiTheme="minorHAnsi" w:cs="Arial"/>
              </w:rPr>
            </w:pPr>
            <w:r w:rsidRPr="00172746">
              <w:rPr>
                <w:rFonts w:asciiTheme="minorHAnsi" w:hAnsiTheme="minorHAnsi" w:cs="Arial"/>
              </w:rPr>
              <w:t>11</w:t>
            </w:r>
          </w:p>
        </w:tc>
      </w:tr>
      <w:tr w:rsidR="00275153" w:rsidRPr="00172746" w14:paraId="2F5CE019" w14:textId="77777777" w:rsidTr="00172746">
        <w:trPr>
          <w:trHeight w:val="288"/>
        </w:trPr>
        <w:tc>
          <w:tcPr>
            <w:tcW w:w="4945" w:type="dxa"/>
            <w:noWrap/>
            <w:hideMark/>
          </w:tcPr>
          <w:p w14:paraId="0BC69552" w14:textId="4543D6B7" w:rsidR="00275153" w:rsidRPr="00172746" w:rsidRDefault="00275153" w:rsidP="00172746">
            <w:pPr>
              <w:widowControl/>
              <w:rPr>
                <w:rFonts w:asciiTheme="minorHAnsi" w:hAnsiTheme="minorHAnsi" w:cs="Arial"/>
              </w:rPr>
            </w:pPr>
            <w:r w:rsidRPr="00172746">
              <w:rPr>
                <w:rFonts w:asciiTheme="minorHAnsi" w:hAnsiTheme="minorHAnsi" w:cs="Arial"/>
              </w:rPr>
              <w:t>University Events Coordinator/S</w:t>
            </w:r>
          </w:p>
        </w:tc>
        <w:tc>
          <w:tcPr>
            <w:tcW w:w="1710" w:type="dxa"/>
            <w:noWrap/>
            <w:hideMark/>
          </w:tcPr>
          <w:p w14:paraId="5C5B230F" w14:textId="16621850" w:rsidR="00275153" w:rsidRPr="00172746" w:rsidRDefault="00275153" w:rsidP="00172746">
            <w:pPr>
              <w:widowControl/>
              <w:jc w:val="center"/>
              <w:rPr>
                <w:rFonts w:asciiTheme="minorHAnsi" w:hAnsiTheme="minorHAnsi" w:cs="Arial"/>
              </w:rPr>
            </w:pPr>
            <w:r w:rsidRPr="00172746">
              <w:rPr>
                <w:rFonts w:asciiTheme="minorHAnsi" w:hAnsiTheme="minorHAnsi" w:cs="Arial"/>
              </w:rPr>
              <w:t>13</w:t>
            </w:r>
          </w:p>
        </w:tc>
      </w:tr>
      <w:tr w:rsidR="00275153" w:rsidRPr="00172746" w14:paraId="229B37D5" w14:textId="77777777" w:rsidTr="00172746">
        <w:trPr>
          <w:trHeight w:val="288"/>
        </w:trPr>
        <w:tc>
          <w:tcPr>
            <w:tcW w:w="4945" w:type="dxa"/>
            <w:noWrap/>
            <w:hideMark/>
          </w:tcPr>
          <w:p w14:paraId="190DFD45" w14:textId="08547580" w:rsidR="00275153" w:rsidRPr="00172746" w:rsidRDefault="00275153" w:rsidP="00172746">
            <w:pPr>
              <w:widowControl/>
              <w:rPr>
                <w:rFonts w:asciiTheme="minorHAnsi" w:hAnsiTheme="minorHAnsi" w:cs="Arial"/>
              </w:rPr>
            </w:pPr>
            <w:r w:rsidRPr="00172746">
              <w:rPr>
                <w:rFonts w:asciiTheme="minorHAnsi" w:hAnsiTheme="minorHAnsi" w:cs="Arial"/>
              </w:rPr>
              <w:t>University Licensing Manager</w:t>
            </w:r>
          </w:p>
        </w:tc>
        <w:tc>
          <w:tcPr>
            <w:tcW w:w="1710" w:type="dxa"/>
            <w:noWrap/>
            <w:hideMark/>
          </w:tcPr>
          <w:p w14:paraId="48B9FFE8" w14:textId="6205F52B" w:rsidR="00275153" w:rsidRPr="00172746" w:rsidRDefault="00275153" w:rsidP="00172746">
            <w:pPr>
              <w:widowControl/>
              <w:jc w:val="center"/>
              <w:rPr>
                <w:rFonts w:asciiTheme="minorHAnsi" w:hAnsiTheme="minorHAnsi" w:cs="Arial"/>
              </w:rPr>
            </w:pPr>
            <w:r w:rsidRPr="00172746">
              <w:rPr>
                <w:rFonts w:asciiTheme="minorHAnsi" w:hAnsiTheme="minorHAnsi" w:cs="Arial"/>
              </w:rPr>
              <w:t>14</w:t>
            </w:r>
          </w:p>
        </w:tc>
      </w:tr>
      <w:tr w:rsidR="00275153" w:rsidRPr="00172746" w14:paraId="55ABE010" w14:textId="77777777" w:rsidTr="00172746">
        <w:trPr>
          <w:trHeight w:val="288"/>
        </w:trPr>
        <w:tc>
          <w:tcPr>
            <w:tcW w:w="4945" w:type="dxa"/>
            <w:noWrap/>
            <w:hideMark/>
          </w:tcPr>
          <w:p w14:paraId="37B9A3F9" w14:textId="7B20BF5D" w:rsidR="00275153" w:rsidRPr="00172746" w:rsidRDefault="00275153" w:rsidP="00172746">
            <w:pPr>
              <w:widowControl/>
              <w:rPr>
                <w:rFonts w:asciiTheme="minorHAnsi" w:hAnsiTheme="minorHAnsi" w:cs="Arial"/>
              </w:rPr>
            </w:pPr>
            <w:r w:rsidRPr="00172746">
              <w:rPr>
                <w:rFonts w:asciiTheme="minorHAnsi" w:hAnsiTheme="minorHAnsi" w:cs="Arial"/>
              </w:rPr>
              <w:t>University Management Analyst/S</w:t>
            </w:r>
          </w:p>
        </w:tc>
        <w:tc>
          <w:tcPr>
            <w:tcW w:w="1710" w:type="dxa"/>
            <w:noWrap/>
            <w:hideMark/>
          </w:tcPr>
          <w:p w14:paraId="67D446C5" w14:textId="4F3419F6" w:rsidR="00275153" w:rsidRPr="00172746" w:rsidRDefault="00275153" w:rsidP="00172746">
            <w:pPr>
              <w:widowControl/>
              <w:jc w:val="center"/>
              <w:rPr>
                <w:rFonts w:asciiTheme="minorHAnsi" w:hAnsiTheme="minorHAnsi" w:cs="Arial"/>
              </w:rPr>
            </w:pPr>
            <w:r w:rsidRPr="00172746">
              <w:rPr>
                <w:rFonts w:asciiTheme="minorHAnsi" w:hAnsiTheme="minorHAnsi" w:cs="Arial"/>
              </w:rPr>
              <w:t>16</w:t>
            </w:r>
          </w:p>
        </w:tc>
      </w:tr>
      <w:tr w:rsidR="00275153" w:rsidRPr="00172746" w14:paraId="1CF3811F" w14:textId="77777777" w:rsidTr="00172746">
        <w:trPr>
          <w:trHeight w:val="288"/>
        </w:trPr>
        <w:tc>
          <w:tcPr>
            <w:tcW w:w="4945" w:type="dxa"/>
            <w:noWrap/>
            <w:hideMark/>
          </w:tcPr>
          <w:p w14:paraId="3DBFA040" w14:textId="2DFAD8C7" w:rsidR="00275153" w:rsidRPr="00172746" w:rsidRDefault="00275153" w:rsidP="00172746">
            <w:pPr>
              <w:widowControl/>
              <w:rPr>
                <w:rFonts w:asciiTheme="minorHAnsi" w:hAnsiTheme="minorHAnsi" w:cs="Arial"/>
              </w:rPr>
            </w:pPr>
            <w:r w:rsidRPr="00172746">
              <w:rPr>
                <w:rFonts w:asciiTheme="minorHAnsi" w:hAnsiTheme="minorHAnsi" w:cs="Arial"/>
              </w:rPr>
              <w:t>University Police Support Unit Admin</w:t>
            </w:r>
          </w:p>
        </w:tc>
        <w:tc>
          <w:tcPr>
            <w:tcW w:w="1710" w:type="dxa"/>
            <w:noWrap/>
            <w:hideMark/>
          </w:tcPr>
          <w:p w14:paraId="7B739A4D" w14:textId="3E7E0C74" w:rsidR="00275153" w:rsidRPr="00172746" w:rsidRDefault="00275153" w:rsidP="00172746">
            <w:pPr>
              <w:widowControl/>
              <w:jc w:val="center"/>
              <w:rPr>
                <w:rFonts w:asciiTheme="minorHAnsi" w:hAnsiTheme="minorHAnsi" w:cs="Arial"/>
              </w:rPr>
            </w:pPr>
            <w:r w:rsidRPr="00172746">
              <w:rPr>
                <w:rFonts w:asciiTheme="minorHAnsi" w:hAnsiTheme="minorHAnsi" w:cs="Arial"/>
              </w:rPr>
              <w:t>15</w:t>
            </w:r>
          </w:p>
        </w:tc>
      </w:tr>
      <w:tr w:rsidR="00275153" w:rsidRPr="00172746" w14:paraId="5CFBE7C0" w14:textId="77777777" w:rsidTr="00172746">
        <w:trPr>
          <w:trHeight w:val="288"/>
        </w:trPr>
        <w:tc>
          <w:tcPr>
            <w:tcW w:w="4945" w:type="dxa"/>
            <w:noWrap/>
            <w:hideMark/>
          </w:tcPr>
          <w:p w14:paraId="44AD538F" w14:textId="0331077A" w:rsidR="00275153" w:rsidRPr="00172746" w:rsidRDefault="00275153" w:rsidP="00172746">
            <w:pPr>
              <w:widowControl/>
              <w:rPr>
                <w:rFonts w:asciiTheme="minorHAnsi" w:hAnsiTheme="minorHAnsi" w:cs="Arial"/>
              </w:rPr>
            </w:pPr>
            <w:r w:rsidRPr="00172746">
              <w:rPr>
                <w:rFonts w:asciiTheme="minorHAnsi" w:hAnsiTheme="minorHAnsi" w:cs="Arial"/>
              </w:rPr>
              <w:t>University Press Editor/S</w:t>
            </w:r>
          </w:p>
        </w:tc>
        <w:tc>
          <w:tcPr>
            <w:tcW w:w="1710" w:type="dxa"/>
            <w:noWrap/>
            <w:hideMark/>
          </w:tcPr>
          <w:p w14:paraId="486B71DC" w14:textId="78F98D11" w:rsidR="00275153" w:rsidRPr="00172746" w:rsidRDefault="00275153" w:rsidP="00172746">
            <w:pPr>
              <w:widowControl/>
              <w:jc w:val="center"/>
              <w:rPr>
                <w:rFonts w:asciiTheme="minorHAnsi" w:hAnsiTheme="minorHAnsi" w:cs="Arial"/>
              </w:rPr>
            </w:pPr>
            <w:r w:rsidRPr="00172746">
              <w:rPr>
                <w:rFonts w:asciiTheme="minorHAnsi" w:hAnsiTheme="minorHAnsi" w:cs="Arial"/>
              </w:rPr>
              <w:t>11</w:t>
            </w:r>
          </w:p>
        </w:tc>
      </w:tr>
      <w:tr w:rsidR="00275153" w:rsidRPr="00172746" w14:paraId="379F85BE" w14:textId="77777777" w:rsidTr="00172746">
        <w:trPr>
          <w:trHeight w:val="288"/>
        </w:trPr>
        <w:tc>
          <w:tcPr>
            <w:tcW w:w="4945" w:type="dxa"/>
            <w:noWrap/>
            <w:hideMark/>
          </w:tcPr>
          <w:p w14:paraId="46F6A0FE" w14:textId="2C073F2A" w:rsidR="00275153" w:rsidRPr="00172746" w:rsidRDefault="00275153" w:rsidP="00172746">
            <w:pPr>
              <w:widowControl/>
              <w:rPr>
                <w:rFonts w:asciiTheme="minorHAnsi" w:hAnsiTheme="minorHAnsi" w:cs="Arial"/>
              </w:rPr>
            </w:pPr>
            <w:r w:rsidRPr="00172746">
              <w:rPr>
                <w:rFonts w:asciiTheme="minorHAnsi" w:hAnsiTheme="minorHAnsi" w:cs="Arial"/>
              </w:rPr>
              <w:t>University Relations Associate Director</w:t>
            </w:r>
          </w:p>
        </w:tc>
        <w:tc>
          <w:tcPr>
            <w:tcW w:w="1710" w:type="dxa"/>
            <w:noWrap/>
            <w:hideMark/>
          </w:tcPr>
          <w:p w14:paraId="7E8B0DDB" w14:textId="2FD41103" w:rsidR="00275153" w:rsidRPr="00172746" w:rsidRDefault="00275153" w:rsidP="00172746">
            <w:pPr>
              <w:widowControl/>
              <w:jc w:val="center"/>
              <w:rPr>
                <w:rFonts w:asciiTheme="minorHAnsi" w:hAnsiTheme="minorHAnsi" w:cs="Arial"/>
              </w:rPr>
            </w:pPr>
            <w:r w:rsidRPr="00172746">
              <w:rPr>
                <w:rFonts w:asciiTheme="minorHAnsi" w:hAnsiTheme="minorHAnsi" w:cs="Arial"/>
              </w:rPr>
              <w:t>16</w:t>
            </w:r>
          </w:p>
        </w:tc>
      </w:tr>
      <w:tr w:rsidR="00275153" w:rsidRPr="00172746" w14:paraId="36734BF9" w14:textId="77777777" w:rsidTr="00172746">
        <w:trPr>
          <w:trHeight w:val="288"/>
        </w:trPr>
        <w:tc>
          <w:tcPr>
            <w:tcW w:w="4945" w:type="dxa"/>
            <w:noWrap/>
            <w:hideMark/>
          </w:tcPr>
          <w:p w14:paraId="7DDA952C" w14:textId="33BAA3E3" w:rsidR="00275153" w:rsidRPr="00172746" w:rsidRDefault="00275153" w:rsidP="00172746">
            <w:pPr>
              <w:widowControl/>
              <w:rPr>
                <w:rFonts w:asciiTheme="minorHAnsi" w:hAnsiTheme="minorHAnsi" w:cs="Arial"/>
              </w:rPr>
            </w:pPr>
            <w:r w:rsidRPr="00172746">
              <w:rPr>
                <w:rFonts w:asciiTheme="minorHAnsi" w:hAnsiTheme="minorHAnsi" w:cs="Arial"/>
              </w:rPr>
              <w:t>University Relations Asst Director/S</w:t>
            </w:r>
          </w:p>
        </w:tc>
        <w:tc>
          <w:tcPr>
            <w:tcW w:w="1710" w:type="dxa"/>
            <w:noWrap/>
            <w:hideMark/>
          </w:tcPr>
          <w:p w14:paraId="4599C04E" w14:textId="7275FFB7" w:rsidR="00275153" w:rsidRPr="00172746" w:rsidRDefault="00275153" w:rsidP="00172746">
            <w:pPr>
              <w:widowControl/>
              <w:jc w:val="center"/>
              <w:rPr>
                <w:rFonts w:asciiTheme="minorHAnsi" w:hAnsiTheme="minorHAnsi" w:cs="Arial"/>
              </w:rPr>
            </w:pPr>
            <w:r w:rsidRPr="00172746">
              <w:rPr>
                <w:rFonts w:asciiTheme="minorHAnsi" w:hAnsiTheme="minorHAnsi" w:cs="Arial"/>
              </w:rPr>
              <w:t>15</w:t>
            </w:r>
          </w:p>
        </w:tc>
      </w:tr>
      <w:tr w:rsidR="00275153" w:rsidRPr="00172746" w14:paraId="069F5B5A" w14:textId="77777777" w:rsidTr="00172746">
        <w:trPr>
          <w:trHeight w:val="288"/>
        </w:trPr>
        <w:tc>
          <w:tcPr>
            <w:tcW w:w="4945" w:type="dxa"/>
            <w:noWrap/>
            <w:hideMark/>
          </w:tcPr>
          <w:p w14:paraId="00366EEB" w14:textId="34D5092F" w:rsidR="00275153" w:rsidRPr="00172746" w:rsidRDefault="00275153" w:rsidP="00172746">
            <w:pPr>
              <w:widowControl/>
              <w:rPr>
                <w:rFonts w:asciiTheme="minorHAnsi" w:hAnsiTheme="minorHAnsi" w:cs="Arial"/>
              </w:rPr>
            </w:pPr>
            <w:r w:rsidRPr="00172746">
              <w:rPr>
                <w:rFonts w:asciiTheme="minorHAnsi" w:hAnsiTheme="minorHAnsi" w:cs="Arial"/>
              </w:rPr>
              <w:t>University Relations Multimedia Svcs Mgr</w:t>
            </w:r>
          </w:p>
        </w:tc>
        <w:tc>
          <w:tcPr>
            <w:tcW w:w="1710" w:type="dxa"/>
            <w:noWrap/>
            <w:hideMark/>
          </w:tcPr>
          <w:p w14:paraId="4349F095" w14:textId="60475AE0" w:rsidR="00275153" w:rsidRPr="00172746" w:rsidRDefault="00275153" w:rsidP="00172746">
            <w:pPr>
              <w:widowControl/>
              <w:jc w:val="center"/>
              <w:rPr>
                <w:rFonts w:asciiTheme="minorHAnsi" w:hAnsiTheme="minorHAnsi" w:cs="Arial"/>
              </w:rPr>
            </w:pPr>
            <w:r w:rsidRPr="00172746">
              <w:rPr>
                <w:rFonts w:asciiTheme="minorHAnsi" w:hAnsiTheme="minorHAnsi" w:cs="Arial"/>
              </w:rPr>
              <w:t>14</w:t>
            </w:r>
          </w:p>
        </w:tc>
      </w:tr>
      <w:tr w:rsidR="00275153" w:rsidRPr="00172746" w14:paraId="4D7C455B" w14:textId="77777777" w:rsidTr="00172746">
        <w:trPr>
          <w:trHeight w:val="288"/>
        </w:trPr>
        <w:tc>
          <w:tcPr>
            <w:tcW w:w="4945" w:type="dxa"/>
            <w:noWrap/>
            <w:hideMark/>
          </w:tcPr>
          <w:p w14:paraId="2A8037AE" w14:textId="4C56C11D" w:rsidR="00275153" w:rsidRPr="00172746" w:rsidRDefault="00275153" w:rsidP="00172746">
            <w:pPr>
              <w:widowControl/>
              <w:rPr>
                <w:rFonts w:asciiTheme="minorHAnsi" w:hAnsiTheme="minorHAnsi" w:cs="Arial"/>
              </w:rPr>
            </w:pPr>
            <w:r w:rsidRPr="00172746">
              <w:rPr>
                <w:rFonts w:asciiTheme="minorHAnsi" w:hAnsiTheme="minorHAnsi" w:cs="Arial"/>
              </w:rPr>
              <w:t>University Services Asst Dir-Logistics</w:t>
            </w:r>
          </w:p>
        </w:tc>
        <w:tc>
          <w:tcPr>
            <w:tcW w:w="1710" w:type="dxa"/>
            <w:noWrap/>
            <w:hideMark/>
          </w:tcPr>
          <w:p w14:paraId="13E4D998" w14:textId="7BE4CA93" w:rsidR="00275153" w:rsidRPr="00172746" w:rsidRDefault="00275153" w:rsidP="00172746">
            <w:pPr>
              <w:widowControl/>
              <w:jc w:val="center"/>
              <w:rPr>
                <w:rFonts w:asciiTheme="minorHAnsi" w:hAnsiTheme="minorHAnsi" w:cs="Arial"/>
              </w:rPr>
            </w:pPr>
            <w:r w:rsidRPr="00172746">
              <w:rPr>
                <w:rFonts w:asciiTheme="minorHAnsi" w:hAnsiTheme="minorHAnsi" w:cs="Arial"/>
              </w:rPr>
              <w:t>17</w:t>
            </w:r>
          </w:p>
        </w:tc>
      </w:tr>
      <w:tr w:rsidR="00275153" w:rsidRPr="00172746" w14:paraId="38709E19" w14:textId="77777777" w:rsidTr="00172746">
        <w:trPr>
          <w:trHeight w:val="288"/>
        </w:trPr>
        <w:tc>
          <w:tcPr>
            <w:tcW w:w="4945" w:type="dxa"/>
            <w:noWrap/>
            <w:hideMark/>
          </w:tcPr>
          <w:p w14:paraId="337D832F" w14:textId="0F3EF5F9" w:rsidR="00275153" w:rsidRPr="00172746" w:rsidRDefault="00275153" w:rsidP="00172746">
            <w:pPr>
              <w:widowControl/>
              <w:rPr>
                <w:rFonts w:asciiTheme="minorHAnsi" w:hAnsiTheme="minorHAnsi" w:cs="Arial"/>
              </w:rPr>
            </w:pPr>
            <w:r w:rsidRPr="00172746">
              <w:rPr>
                <w:rFonts w:asciiTheme="minorHAnsi" w:hAnsiTheme="minorHAnsi" w:cs="Arial"/>
              </w:rPr>
              <w:t>University Services Asst Dir-Procurement</w:t>
            </w:r>
          </w:p>
        </w:tc>
        <w:tc>
          <w:tcPr>
            <w:tcW w:w="1710" w:type="dxa"/>
            <w:noWrap/>
            <w:hideMark/>
          </w:tcPr>
          <w:p w14:paraId="711E74B8" w14:textId="288FE5D1" w:rsidR="00275153" w:rsidRPr="00172746" w:rsidRDefault="00275153" w:rsidP="00172746">
            <w:pPr>
              <w:widowControl/>
              <w:jc w:val="center"/>
              <w:rPr>
                <w:rFonts w:asciiTheme="minorHAnsi" w:hAnsiTheme="minorHAnsi" w:cs="Arial"/>
              </w:rPr>
            </w:pPr>
            <w:r w:rsidRPr="00172746">
              <w:rPr>
                <w:rFonts w:asciiTheme="minorHAnsi" w:hAnsiTheme="minorHAnsi" w:cs="Arial"/>
              </w:rPr>
              <w:t>17</w:t>
            </w:r>
          </w:p>
        </w:tc>
      </w:tr>
      <w:tr w:rsidR="00275153" w:rsidRPr="00172746" w14:paraId="008EAF19" w14:textId="77777777" w:rsidTr="00172746">
        <w:trPr>
          <w:trHeight w:val="288"/>
        </w:trPr>
        <w:tc>
          <w:tcPr>
            <w:tcW w:w="4945" w:type="dxa"/>
            <w:noWrap/>
            <w:hideMark/>
          </w:tcPr>
          <w:p w14:paraId="536DE43F" w14:textId="73A7564B" w:rsidR="00275153" w:rsidRPr="00172746" w:rsidRDefault="00275153" w:rsidP="00172746">
            <w:pPr>
              <w:widowControl/>
              <w:rPr>
                <w:rFonts w:asciiTheme="minorHAnsi" w:hAnsiTheme="minorHAnsi" w:cs="Arial"/>
              </w:rPr>
            </w:pPr>
            <w:r w:rsidRPr="00172746">
              <w:rPr>
                <w:rFonts w:asciiTheme="minorHAnsi" w:hAnsiTheme="minorHAnsi" w:cs="Arial"/>
              </w:rPr>
              <w:t>University Travel Manager</w:t>
            </w:r>
          </w:p>
        </w:tc>
        <w:tc>
          <w:tcPr>
            <w:tcW w:w="1710" w:type="dxa"/>
            <w:noWrap/>
            <w:hideMark/>
          </w:tcPr>
          <w:p w14:paraId="39DA2372" w14:textId="0D09117A" w:rsidR="00275153" w:rsidRPr="00172746" w:rsidRDefault="00275153" w:rsidP="00172746">
            <w:pPr>
              <w:widowControl/>
              <w:jc w:val="center"/>
              <w:rPr>
                <w:rFonts w:asciiTheme="minorHAnsi" w:hAnsiTheme="minorHAnsi" w:cs="Arial"/>
              </w:rPr>
            </w:pPr>
            <w:r w:rsidRPr="00172746">
              <w:rPr>
                <w:rFonts w:asciiTheme="minorHAnsi" w:hAnsiTheme="minorHAnsi" w:cs="Arial"/>
              </w:rPr>
              <w:t>14</w:t>
            </w:r>
          </w:p>
        </w:tc>
      </w:tr>
      <w:tr w:rsidR="00275153" w:rsidRPr="00172746" w14:paraId="63994668" w14:textId="77777777" w:rsidTr="00172746">
        <w:trPr>
          <w:trHeight w:val="288"/>
        </w:trPr>
        <w:tc>
          <w:tcPr>
            <w:tcW w:w="4945" w:type="dxa"/>
            <w:noWrap/>
            <w:hideMark/>
          </w:tcPr>
          <w:p w14:paraId="7CE00E05" w14:textId="2EA705C3" w:rsidR="00275153" w:rsidRPr="00172746" w:rsidRDefault="00275153" w:rsidP="00172746">
            <w:pPr>
              <w:widowControl/>
              <w:rPr>
                <w:rFonts w:asciiTheme="minorHAnsi" w:hAnsiTheme="minorHAnsi" w:cs="Arial"/>
              </w:rPr>
            </w:pPr>
            <w:r w:rsidRPr="00172746">
              <w:rPr>
                <w:rFonts w:asciiTheme="minorHAnsi" w:hAnsiTheme="minorHAnsi" w:cs="Arial"/>
              </w:rPr>
              <w:t>Veterinarian/Clinical/S</w:t>
            </w:r>
          </w:p>
        </w:tc>
        <w:tc>
          <w:tcPr>
            <w:tcW w:w="1710" w:type="dxa"/>
            <w:noWrap/>
            <w:hideMark/>
          </w:tcPr>
          <w:p w14:paraId="3A86E202" w14:textId="5F858332" w:rsidR="00275153" w:rsidRPr="00172746" w:rsidRDefault="00275153" w:rsidP="00172746">
            <w:pPr>
              <w:widowControl/>
              <w:jc w:val="center"/>
              <w:rPr>
                <w:rFonts w:asciiTheme="minorHAnsi" w:hAnsiTheme="minorHAnsi" w:cs="Arial"/>
              </w:rPr>
            </w:pPr>
            <w:r w:rsidRPr="00172746">
              <w:rPr>
                <w:rFonts w:asciiTheme="minorHAnsi" w:hAnsiTheme="minorHAnsi" w:cs="Arial"/>
              </w:rPr>
              <w:t>15</w:t>
            </w:r>
          </w:p>
        </w:tc>
      </w:tr>
      <w:tr w:rsidR="00275153" w:rsidRPr="00172746" w14:paraId="07603640" w14:textId="77777777" w:rsidTr="00172746">
        <w:trPr>
          <w:trHeight w:val="288"/>
        </w:trPr>
        <w:tc>
          <w:tcPr>
            <w:tcW w:w="4945" w:type="dxa"/>
            <w:noWrap/>
            <w:hideMark/>
          </w:tcPr>
          <w:p w14:paraId="0A2F0244" w14:textId="48C0605B" w:rsidR="00275153" w:rsidRPr="00172746" w:rsidRDefault="00275153" w:rsidP="00172746">
            <w:pPr>
              <w:widowControl/>
              <w:rPr>
                <w:rFonts w:asciiTheme="minorHAnsi" w:hAnsiTheme="minorHAnsi" w:cs="Arial"/>
              </w:rPr>
            </w:pPr>
            <w:r w:rsidRPr="00172746">
              <w:rPr>
                <w:rFonts w:asciiTheme="minorHAnsi" w:hAnsiTheme="minorHAnsi" w:cs="Arial"/>
              </w:rPr>
              <w:t>Veterinary Laboratory Technologist III</w:t>
            </w:r>
          </w:p>
        </w:tc>
        <w:tc>
          <w:tcPr>
            <w:tcW w:w="1710" w:type="dxa"/>
            <w:noWrap/>
            <w:hideMark/>
          </w:tcPr>
          <w:p w14:paraId="48768F31" w14:textId="2B3B1189" w:rsidR="00275153" w:rsidRPr="00172746" w:rsidRDefault="00275153" w:rsidP="00172746">
            <w:pPr>
              <w:widowControl/>
              <w:jc w:val="center"/>
              <w:rPr>
                <w:rFonts w:asciiTheme="minorHAnsi" w:hAnsiTheme="minorHAnsi" w:cs="Arial"/>
              </w:rPr>
            </w:pPr>
            <w:r w:rsidRPr="00172746">
              <w:rPr>
                <w:rFonts w:asciiTheme="minorHAnsi" w:hAnsiTheme="minorHAnsi" w:cs="Arial"/>
              </w:rPr>
              <w:t>12</w:t>
            </w:r>
          </w:p>
        </w:tc>
      </w:tr>
      <w:tr w:rsidR="00275153" w:rsidRPr="00172746" w14:paraId="01E7B275" w14:textId="77777777" w:rsidTr="00172746">
        <w:trPr>
          <w:trHeight w:val="288"/>
        </w:trPr>
        <w:tc>
          <w:tcPr>
            <w:tcW w:w="4945" w:type="dxa"/>
            <w:noWrap/>
            <w:hideMark/>
          </w:tcPr>
          <w:p w14:paraId="110DFADD" w14:textId="22CC340F" w:rsidR="00275153" w:rsidRPr="00172746" w:rsidRDefault="00275153" w:rsidP="00172746">
            <w:pPr>
              <w:widowControl/>
              <w:rPr>
                <w:rFonts w:asciiTheme="minorHAnsi" w:hAnsiTheme="minorHAnsi" w:cs="Arial"/>
              </w:rPr>
            </w:pPr>
            <w:r w:rsidRPr="00172746">
              <w:rPr>
                <w:rFonts w:asciiTheme="minorHAnsi" w:hAnsiTheme="minorHAnsi" w:cs="Arial"/>
              </w:rPr>
              <w:t>Veterinary Technician III</w:t>
            </w:r>
          </w:p>
        </w:tc>
        <w:tc>
          <w:tcPr>
            <w:tcW w:w="1710" w:type="dxa"/>
            <w:noWrap/>
            <w:hideMark/>
          </w:tcPr>
          <w:p w14:paraId="605D99F2" w14:textId="09F8001E" w:rsidR="00275153" w:rsidRPr="00172746" w:rsidRDefault="00275153" w:rsidP="00172746">
            <w:pPr>
              <w:widowControl/>
              <w:jc w:val="center"/>
              <w:rPr>
                <w:rFonts w:asciiTheme="minorHAnsi" w:hAnsiTheme="minorHAnsi" w:cs="Arial"/>
              </w:rPr>
            </w:pPr>
            <w:r w:rsidRPr="00172746">
              <w:rPr>
                <w:rFonts w:asciiTheme="minorHAnsi" w:hAnsiTheme="minorHAnsi" w:cs="Arial"/>
              </w:rPr>
              <w:t>12</w:t>
            </w:r>
          </w:p>
        </w:tc>
      </w:tr>
      <w:tr w:rsidR="00275153" w:rsidRPr="00172746" w14:paraId="373C5790" w14:textId="77777777" w:rsidTr="00172746">
        <w:trPr>
          <w:trHeight w:val="288"/>
        </w:trPr>
        <w:tc>
          <w:tcPr>
            <w:tcW w:w="4945" w:type="dxa"/>
            <w:noWrap/>
            <w:hideMark/>
          </w:tcPr>
          <w:p w14:paraId="30B5E84E" w14:textId="678A350C" w:rsidR="00275153" w:rsidRPr="00172746" w:rsidRDefault="00275153" w:rsidP="00172746">
            <w:pPr>
              <w:widowControl/>
              <w:rPr>
                <w:rFonts w:asciiTheme="minorHAnsi" w:hAnsiTheme="minorHAnsi" w:cs="Arial"/>
              </w:rPr>
            </w:pPr>
            <w:r w:rsidRPr="00172746">
              <w:rPr>
                <w:rFonts w:asciiTheme="minorHAnsi" w:hAnsiTheme="minorHAnsi" w:cs="Arial"/>
              </w:rPr>
              <w:t>Virtual Univ Design &amp; Technology Mgr</w:t>
            </w:r>
          </w:p>
        </w:tc>
        <w:tc>
          <w:tcPr>
            <w:tcW w:w="1710" w:type="dxa"/>
            <w:noWrap/>
            <w:hideMark/>
          </w:tcPr>
          <w:p w14:paraId="4D9DBBD9" w14:textId="7F97B431" w:rsidR="00275153" w:rsidRPr="00172746" w:rsidRDefault="00275153" w:rsidP="00172746">
            <w:pPr>
              <w:widowControl/>
              <w:jc w:val="center"/>
              <w:rPr>
                <w:rFonts w:asciiTheme="minorHAnsi" w:hAnsiTheme="minorHAnsi" w:cs="Arial"/>
              </w:rPr>
            </w:pPr>
            <w:r w:rsidRPr="00172746">
              <w:rPr>
                <w:rFonts w:asciiTheme="minorHAnsi" w:hAnsiTheme="minorHAnsi" w:cs="Arial"/>
              </w:rPr>
              <w:t>15</w:t>
            </w:r>
          </w:p>
        </w:tc>
      </w:tr>
      <w:tr w:rsidR="00275153" w:rsidRPr="00172746" w14:paraId="4F267AB9" w14:textId="77777777" w:rsidTr="00172746">
        <w:trPr>
          <w:trHeight w:val="288"/>
        </w:trPr>
        <w:tc>
          <w:tcPr>
            <w:tcW w:w="4945" w:type="dxa"/>
            <w:noWrap/>
            <w:hideMark/>
          </w:tcPr>
          <w:p w14:paraId="20F80016" w14:textId="6E3C9E3B" w:rsidR="00275153" w:rsidRPr="00172746" w:rsidRDefault="00275153" w:rsidP="00172746">
            <w:pPr>
              <w:widowControl/>
              <w:rPr>
                <w:rFonts w:asciiTheme="minorHAnsi" w:hAnsiTheme="minorHAnsi" w:cs="Arial"/>
              </w:rPr>
            </w:pPr>
            <w:r w:rsidRPr="00172746">
              <w:rPr>
                <w:rFonts w:asciiTheme="minorHAnsi" w:hAnsiTheme="minorHAnsi" w:cs="Arial"/>
              </w:rPr>
              <w:t>Vocational Rehabilitation Counselor II</w:t>
            </w:r>
          </w:p>
        </w:tc>
        <w:tc>
          <w:tcPr>
            <w:tcW w:w="1710" w:type="dxa"/>
            <w:noWrap/>
            <w:hideMark/>
          </w:tcPr>
          <w:p w14:paraId="65281E7C" w14:textId="5F7EB07F" w:rsidR="00275153" w:rsidRPr="00172746" w:rsidRDefault="00275153" w:rsidP="00172746">
            <w:pPr>
              <w:widowControl/>
              <w:jc w:val="center"/>
              <w:rPr>
                <w:rFonts w:asciiTheme="minorHAnsi" w:hAnsiTheme="minorHAnsi" w:cs="Arial"/>
              </w:rPr>
            </w:pPr>
            <w:r w:rsidRPr="00172746">
              <w:rPr>
                <w:rFonts w:asciiTheme="minorHAnsi" w:hAnsiTheme="minorHAnsi" w:cs="Arial"/>
              </w:rPr>
              <w:t>14</w:t>
            </w:r>
          </w:p>
        </w:tc>
      </w:tr>
      <w:tr w:rsidR="00275153" w:rsidRPr="00172746" w14:paraId="70E1726E" w14:textId="77777777" w:rsidTr="00172746">
        <w:trPr>
          <w:trHeight w:val="288"/>
        </w:trPr>
        <w:tc>
          <w:tcPr>
            <w:tcW w:w="4945" w:type="dxa"/>
            <w:noWrap/>
            <w:hideMark/>
          </w:tcPr>
          <w:p w14:paraId="123EF8D5" w14:textId="0513844C" w:rsidR="00275153" w:rsidRPr="00172746" w:rsidRDefault="00275153" w:rsidP="00172746">
            <w:pPr>
              <w:widowControl/>
              <w:rPr>
                <w:rFonts w:asciiTheme="minorHAnsi" w:hAnsiTheme="minorHAnsi" w:cs="Arial"/>
              </w:rPr>
            </w:pPr>
            <w:r w:rsidRPr="00172746">
              <w:rPr>
                <w:rFonts w:asciiTheme="minorHAnsi" w:hAnsiTheme="minorHAnsi" w:cs="Arial"/>
              </w:rPr>
              <w:t>Waste Reduction Coordinator/S</w:t>
            </w:r>
          </w:p>
        </w:tc>
        <w:tc>
          <w:tcPr>
            <w:tcW w:w="1710" w:type="dxa"/>
            <w:noWrap/>
            <w:hideMark/>
          </w:tcPr>
          <w:p w14:paraId="14DCACE4" w14:textId="65495073" w:rsidR="00275153" w:rsidRPr="00172746" w:rsidRDefault="00275153" w:rsidP="00172746">
            <w:pPr>
              <w:widowControl/>
              <w:jc w:val="center"/>
              <w:rPr>
                <w:rFonts w:asciiTheme="minorHAnsi" w:hAnsiTheme="minorHAnsi" w:cs="Arial"/>
              </w:rPr>
            </w:pPr>
            <w:r w:rsidRPr="00172746">
              <w:rPr>
                <w:rFonts w:asciiTheme="minorHAnsi" w:hAnsiTheme="minorHAnsi" w:cs="Arial"/>
              </w:rPr>
              <w:t>12</w:t>
            </w:r>
          </w:p>
        </w:tc>
      </w:tr>
    </w:tbl>
    <w:p w14:paraId="0A4CC93B" w14:textId="77777777" w:rsidR="00FC3FF8" w:rsidRDefault="00FC3FF8" w:rsidP="009558B8">
      <w:pPr>
        <w:widowControl/>
        <w:rPr>
          <w:rFonts w:asciiTheme="minorHAnsi" w:hAnsiTheme="minorHAnsi" w:cs="Arial"/>
        </w:rPr>
      </w:pPr>
    </w:p>
    <w:p w14:paraId="3ED08592" w14:textId="77777777" w:rsidR="00FC3FF8" w:rsidRDefault="00FC3FF8" w:rsidP="009558B8">
      <w:pPr>
        <w:widowControl/>
        <w:rPr>
          <w:rFonts w:asciiTheme="minorHAnsi" w:hAnsiTheme="minorHAnsi" w:cs="Arial"/>
        </w:rPr>
      </w:pPr>
    </w:p>
    <w:p w14:paraId="60A10129" w14:textId="77777777" w:rsidR="00FC3FF8" w:rsidRPr="00B44691" w:rsidRDefault="00FC3FF8" w:rsidP="009558B8">
      <w:pPr>
        <w:widowControl/>
        <w:rPr>
          <w:rFonts w:asciiTheme="minorHAnsi" w:hAnsiTheme="minorHAnsi" w:cs="Arial"/>
        </w:rPr>
      </w:pPr>
    </w:p>
    <w:p w14:paraId="01D8E505" w14:textId="77777777" w:rsidR="00CC4DDC" w:rsidRPr="00B44691" w:rsidRDefault="00CC4DDC" w:rsidP="009558B8">
      <w:pPr>
        <w:widowControl/>
        <w:rPr>
          <w:rFonts w:asciiTheme="minorHAnsi" w:hAnsiTheme="minorHAnsi" w:cs="Arial"/>
        </w:rPr>
      </w:pPr>
    </w:p>
    <w:p w14:paraId="78D694A1" w14:textId="77777777" w:rsidR="000E0EBC" w:rsidRPr="00B44691" w:rsidRDefault="000E0EBC" w:rsidP="009558B8">
      <w:pPr>
        <w:widowControl/>
        <w:rPr>
          <w:rFonts w:asciiTheme="minorHAnsi" w:hAnsiTheme="minorHAnsi" w:cs="Arial"/>
        </w:rPr>
      </w:pPr>
    </w:p>
    <w:p w14:paraId="5B10DDF3" w14:textId="77777777" w:rsidR="000E0EBC" w:rsidRPr="00B44691" w:rsidRDefault="000E0EBC" w:rsidP="009558B8">
      <w:pPr>
        <w:widowControl/>
        <w:rPr>
          <w:rFonts w:asciiTheme="minorHAnsi" w:hAnsiTheme="minorHAnsi" w:cs="Arial"/>
        </w:rPr>
      </w:pPr>
    </w:p>
    <w:p w14:paraId="311F8E9E" w14:textId="77777777" w:rsidR="00CC4DDC" w:rsidRPr="00B44691" w:rsidRDefault="00CC4DDC" w:rsidP="009558B8">
      <w:pPr>
        <w:widowControl/>
        <w:rPr>
          <w:rFonts w:ascii="Arial" w:hAnsi="Arial" w:cs="Arial"/>
        </w:rPr>
        <w:sectPr w:rsidR="00CC4DDC" w:rsidRPr="00B44691" w:rsidSect="002A4BBB">
          <w:pgSz w:w="12240" w:h="15840"/>
          <w:pgMar w:top="1440" w:right="1440" w:bottom="1440" w:left="1440" w:header="1440" w:footer="810" w:gutter="0"/>
          <w:cols w:space="720"/>
          <w:noEndnote/>
        </w:sectPr>
      </w:pPr>
    </w:p>
    <w:p w14:paraId="22AF06FC" w14:textId="1215B525" w:rsidR="00C8028A" w:rsidRPr="00B44691" w:rsidRDefault="004C1566" w:rsidP="001B771D">
      <w:pPr>
        <w:widowControl/>
        <w:ind w:firstLine="1080"/>
        <w:jc w:val="center"/>
        <w:rPr>
          <w:rFonts w:asciiTheme="minorHAnsi" w:hAnsiTheme="minorHAnsi" w:cs="Arial"/>
          <w:b/>
          <w:caps/>
        </w:rPr>
      </w:pPr>
      <w:r>
        <w:rPr>
          <w:noProof/>
        </w:rPr>
        <w:drawing>
          <wp:anchor distT="0" distB="0" distL="114300" distR="114300" simplePos="0" relativeHeight="251650560" behindDoc="0" locked="0" layoutInCell="1" allowOverlap="1" wp14:anchorId="3D7FA486" wp14:editId="664EB712">
            <wp:simplePos x="0" y="0"/>
            <wp:positionH relativeFrom="page">
              <wp:posOffset>933450</wp:posOffset>
            </wp:positionH>
            <wp:positionV relativeFrom="page">
              <wp:posOffset>375920</wp:posOffset>
            </wp:positionV>
            <wp:extent cx="1852930" cy="396240"/>
            <wp:effectExtent l="19050" t="0" r="0" b="0"/>
            <wp:wrapTight wrapText="bothSides">
              <wp:wrapPolygon edited="0">
                <wp:start x="-222" y="0"/>
                <wp:lineTo x="-222" y="20769"/>
                <wp:lineTo x="21541" y="20769"/>
                <wp:lineTo x="21541" y="0"/>
                <wp:lineTo x="-222" y="0"/>
              </wp:wrapPolygon>
            </wp:wrapTight>
            <wp:docPr id="1" name="Picture 0" descr="MSU2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SU20.TIF"/>
                    <pic:cNvPicPr>
                      <a:picLocks noChangeAspect="1" noChangeArrowheads="1"/>
                    </pic:cNvPicPr>
                  </pic:nvPicPr>
                  <pic:blipFill>
                    <a:blip r:embed="rId9"/>
                    <a:srcRect/>
                    <a:stretch>
                      <a:fillRect/>
                    </a:stretch>
                  </pic:blipFill>
                  <pic:spPr bwMode="auto">
                    <a:xfrm>
                      <a:off x="0" y="0"/>
                      <a:ext cx="1852930" cy="396240"/>
                    </a:xfrm>
                    <a:prstGeom prst="rect">
                      <a:avLst/>
                    </a:prstGeom>
                    <a:noFill/>
                  </pic:spPr>
                </pic:pic>
              </a:graphicData>
            </a:graphic>
          </wp:anchor>
        </w:drawing>
      </w:r>
      <w:r w:rsidR="00C8028A" w:rsidRPr="00B44691">
        <w:rPr>
          <w:rFonts w:asciiTheme="minorHAnsi" w:hAnsiTheme="minorHAnsi" w:cs="Arial"/>
          <w:b/>
          <w:caps/>
        </w:rPr>
        <w:t>Letter of Agreement</w:t>
      </w:r>
    </w:p>
    <w:p w14:paraId="2FABC53E" w14:textId="4068DDE7" w:rsidR="00C8028A" w:rsidRPr="00B44691" w:rsidRDefault="00C8028A" w:rsidP="001B771D">
      <w:pPr>
        <w:widowControl/>
        <w:ind w:firstLine="1080"/>
        <w:jc w:val="center"/>
        <w:rPr>
          <w:rFonts w:asciiTheme="minorHAnsi" w:hAnsiTheme="minorHAnsi" w:cs="Arial"/>
          <w:b/>
          <w:caps/>
        </w:rPr>
      </w:pPr>
      <w:r w:rsidRPr="00B44691">
        <w:rPr>
          <w:rFonts w:asciiTheme="minorHAnsi" w:hAnsiTheme="minorHAnsi" w:cs="Arial"/>
          <w:b/>
          <w:caps/>
        </w:rPr>
        <w:t>Between</w:t>
      </w:r>
    </w:p>
    <w:p w14:paraId="6BBAB13D" w14:textId="77777777" w:rsidR="00C8028A" w:rsidRPr="00B44691" w:rsidRDefault="00C8028A" w:rsidP="001B771D">
      <w:pPr>
        <w:widowControl/>
        <w:ind w:firstLine="1080"/>
        <w:jc w:val="center"/>
        <w:rPr>
          <w:rFonts w:asciiTheme="minorHAnsi" w:hAnsiTheme="minorHAnsi" w:cs="Arial"/>
          <w:b/>
          <w:caps/>
        </w:rPr>
      </w:pPr>
      <w:r w:rsidRPr="00B44691">
        <w:rPr>
          <w:rFonts w:asciiTheme="minorHAnsi" w:hAnsiTheme="minorHAnsi" w:cs="Arial"/>
          <w:b/>
          <w:caps/>
        </w:rPr>
        <w:t xml:space="preserve">Michigan State </w:t>
      </w:r>
      <w:r w:rsidR="00F85629" w:rsidRPr="00B44691">
        <w:rPr>
          <w:rFonts w:asciiTheme="minorHAnsi" w:hAnsiTheme="minorHAnsi" w:cs="Arial"/>
          <w:b/>
          <w:caps/>
        </w:rPr>
        <w:t>University</w:t>
      </w:r>
      <w:r w:rsidR="009740D2" w:rsidRPr="00B44691">
        <w:rPr>
          <w:rFonts w:asciiTheme="minorHAnsi" w:hAnsiTheme="minorHAnsi" w:cs="Arial"/>
          <w:b/>
          <w:caps/>
        </w:rPr>
        <w:t xml:space="preserve">, </w:t>
      </w:r>
      <w:r w:rsidRPr="00B44691">
        <w:rPr>
          <w:rFonts w:asciiTheme="minorHAnsi" w:hAnsiTheme="minorHAnsi" w:cs="Arial"/>
          <w:b/>
          <w:caps/>
        </w:rPr>
        <w:t xml:space="preserve">The </w:t>
      </w:r>
      <w:r w:rsidR="00F85629" w:rsidRPr="00B44691">
        <w:rPr>
          <w:rFonts w:asciiTheme="minorHAnsi" w:hAnsiTheme="minorHAnsi" w:cs="Arial"/>
          <w:b/>
          <w:caps/>
        </w:rPr>
        <w:t>Employer</w:t>
      </w:r>
      <w:r w:rsidRPr="00B44691">
        <w:rPr>
          <w:rFonts w:asciiTheme="minorHAnsi" w:hAnsiTheme="minorHAnsi" w:cs="Arial"/>
          <w:b/>
          <w:caps/>
        </w:rPr>
        <w:t>,</w:t>
      </w:r>
    </w:p>
    <w:p w14:paraId="742E6991" w14:textId="77777777" w:rsidR="00C8028A" w:rsidRPr="00B44691" w:rsidRDefault="00C8028A" w:rsidP="001B771D">
      <w:pPr>
        <w:widowControl/>
        <w:ind w:firstLine="1080"/>
        <w:jc w:val="center"/>
        <w:rPr>
          <w:rFonts w:asciiTheme="minorHAnsi" w:hAnsiTheme="minorHAnsi" w:cs="Arial"/>
          <w:b/>
          <w:caps/>
        </w:rPr>
      </w:pPr>
      <w:r w:rsidRPr="00B44691">
        <w:rPr>
          <w:rFonts w:asciiTheme="minorHAnsi" w:hAnsiTheme="minorHAnsi" w:cs="Arial"/>
          <w:b/>
          <w:caps/>
        </w:rPr>
        <w:t>and</w:t>
      </w:r>
    </w:p>
    <w:p w14:paraId="3394DBFC" w14:textId="77777777" w:rsidR="00C8028A" w:rsidRPr="00B44691" w:rsidRDefault="00C8028A" w:rsidP="001B771D">
      <w:pPr>
        <w:widowControl/>
        <w:ind w:firstLine="1080"/>
        <w:jc w:val="center"/>
        <w:rPr>
          <w:rFonts w:asciiTheme="minorHAnsi" w:hAnsiTheme="minorHAnsi" w:cs="Arial"/>
          <w:b/>
          <w:caps/>
        </w:rPr>
      </w:pPr>
      <w:r w:rsidRPr="00B44691">
        <w:rPr>
          <w:rFonts w:asciiTheme="minorHAnsi" w:hAnsiTheme="minorHAnsi" w:cs="Arial"/>
          <w:b/>
          <w:caps/>
        </w:rPr>
        <w:t xml:space="preserve">Michigan State </w:t>
      </w:r>
      <w:r w:rsidR="00F85629" w:rsidRPr="00B44691">
        <w:rPr>
          <w:rFonts w:asciiTheme="minorHAnsi" w:hAnsiTheme="minorHAnsi" w:cs="Arial"/>
          <w:b/>
          <w:caps/>
        </w:rPr>
        <w:t>University</w:t>
      </w:r>
      <w:r w:rsidRPr="00B44691">
        <w:rPr>
          <w:rFonts w:asciiTheme="minorHAnsi" w:hAnsiTheme="minorHAnsi" w:cs="Arial"/>
          <w:b/>
          <w:caps/>
        </w:rPr>
        <w:t xml:space="preserve"> Administrative-Professional</w:t>
      </w:r>
    </w:p>
    <w:p w14:paraId="70C81335" w14:textId="77777777" w:rsidR="00C8028A" w:rsidRPr="00B44691" w:rsidRDefault="00C8028A" w:rsidP="001B771D">
      <w:pPr>
        <w:widowControl/>
        <w:ind w:firstLine="1080"/>
        <w:jc w:val="center"/>
        <w:rPr>
          <w:rFonts w:asciiTheme="minorHAnsi" w:hAnsiTheme="minorHAnsi" w:cs="Arial"/>
          <w:b/>
          <w:caps/>
        </w:rPr>
      </w:pPr>
      <w:r w:rsidRPr="00B44691">
        <w:rPr>
          <w:rFonts w:asciiTheme="minorHAnsi" w:hAnsiTheme="minorHAnsi" w:cs="Arial"/>
          <w:b/>
          <w:caps/>
        </w:rPr>
        <w:t xml:space="preserve">Supervisors </w:t>
      </w:r>
      <w:r w:rsidR="00F85629" w:rsidRPr="00B44691">
        <w:rPr>
          <w:rFonts w:asciiTheme="minorHAnsi" w:hAnsiTheme="minorHAnsi" w:cs="Arial"/>
          <w:b/>
          <w:caps/>
        </w:rPr>
        <w:t>Association</w:t>
      </w:r>
    </w:p>
    <w:p w14:paraId="4695CF17" w14:textId="77777777" w:rsidR="00C8028A" w:rsidRPr="00B44691" w:rsidRDefault="00C8028A" w:rsidP="00C8028A">
      <w:pPr>
        <w:widowControl/>
        <w:rPr>
          <w:rFonts w:asciiTheme="minorHAnsi" w:hAnsiTheme="minorHAnsi" w:cs="Arial"/>
        </w:rPr>
      </w:pPr>
    </w:p>
    <w:p w14:paraId="7C36827D" w14:textId="77777777" w:rsidR="00C8028A" w:rsidRPr="00B44691" w:rsidRDefault="00C8028A" w:rsidP="001F5079">
      <w:pPr>
        <w:widowControl/>
        <w:ind w:left="1080" w:right="-720"/>
        <w:jc w:val="both"/>
        <w:rPr>
          <w:rFonts w:asciiTheme="minorHAnsi" w:hAnsiTheme="minorHAnsi" w:cs="Arial"/>
        </w:rPr>
      </w:pPr>
      <w:r w:rsidRPr="00B44691">
        <w:rPr>
          <w:rFonts w:asciiTheme="minorHAnsi" w:hAnsiTheme="minorHAnsi" w:cs="Arial"/>
        </w:rPr>
        <w:t>As a result of discussions between the parties the following is hereby agreed.</w:t>
      </w:r>
    </w:p>
    <w:p w14:paraId="5238ED25" w14:textId="77777777" w:rsidR="00C8028A" w:rsidRPr="00B44691" w:rsidRDefault="00C8028A" w:rsidP="001F5079">
      <w:pPr>
        <w:widowControl/>
        <w:ind w:left="1080" w:right="-720"/>
        <w:jc w:val="both"/>
        <w:rPr>
          <w:rFonts w:asciiTheme="minorHAnsi" w:hAnsiTheme="minorHAnsi" w:cs="Arial"/>
        </w:rPr>
      </w:pPr>
    </w:p>
    <w:p w14:paraId="6CEE8878" w14:textId="77777777" w:rsidR="00C8028A" w:rsidRPr="00B44691" w:rsidRDefault="00C8028A" w:rsidP="001F5079">
      <w:pPr>
        <w:widowControl/>
        <w:ind w:left="1080" w:right="-720"/>
        <w:jc w:val="both"/>
        <w:rPr>
          <w:rFonts w:asciiTheme="minorHAnsi" w:hAnsiTheme="minorHAnsi" w:cs="Arial"/>
        </w:rPr>
      </w:pPr>
      <w:r w:rsidRPr="00B44691">
        <w:rPr>
          <w:rFonts w:asciiTheme="minorHAnsi" w:hAnsiTheme="minorHAnsi" w:cs="Arial"/>
        </w:rPr>
        <w:t>1.</w:t>
      </w:r>
      <w:r w:rsidRPr="00B44691">
        <w:rPr>
          <w:rFonts w:asciiTheme="minorHAnsi" w:hAnsiTheme="minorHAnsi" w:cs="Arial"/>
        </w:rPr>
        <w:tab/>
        <w:t xml:space="preserve">For the purposes of Overtime, </w:t>
      </w:r>
      <w:r w:rsidR="00F85629" w:rsidRPr="00B44691">
        <w:rPr>
          <w:rFonts w:asciiTheme="minorHAnsi" w:hAnsiTheme="minorHAnsi" w:cs="Arial"/>
        </w:rPr>
        <w:t>Employee</w:t>
      </w:r>
      <w:r w:rsidRPr="00B44691">
        <w:rPr>
          <w:rFonts w:asciiTheme="minorHAnsi" w:hAnsiTheme="minorHAnsi" w:cs="Arial"/>
        </w:rPr>
        <w:t>s classified as</w:t>
      </w:r>
    </w:p>
    <w:p w14:paraId="15F6503E" w14:textId="77777777" w:rsidR="00C8028A" w:rsidRPr="00B44691" w:rsidRDefault="00C8028A" w:rsidP="001F5079">
      <w:pPr>
        <w:widowControl/>
        <w:ind w:left="1080" w:right="-720"/>
        <w:jc w:val="both"/>
        <w:rPr>
          <w:rFonts w:asciiTheme="minorHAnsi" w:hAnsiTheme="minorHAnsi" w:cs="Arial"/>
        </w:rPr>
      </w:pPr>
    </w:p>
    <w:p w14:paraId="25711CB0" w14:textId="38B26A74" w:rsidR="00C8028A" w:rsidRPr="00B44691" w:rsidRDefault="00C8028A" w:rsidP="001F5079">
      <w:pPr>
        <w:widowControl/>
        <w:ind w:left="1080" w:right="-720"/>
        <w:jc w:val="both"/>
        <w:rPr>
          <w:rFonts w:asciiTheme="minorHAnsi" w:hAnsiTheme="minorHAnsi" w:cs="Arial"/>
        </w:rPr>
      </w:pPr>
      <w:r w:rsidRPr="00B44691">
        <w:rPr>
          <w:rFonts w:asciiTheme="minorHAnsi" w:hAnsiTheme="minorHAnsi" w:cs="Arial"/>
          <w:u w:val="single"/>
        </w:rPr>
        <w:t>Custodial Supervisor</w:t>
      </w:r>
      <w:r w:rsidRPr="00B44691">
        <w:rPr>
          <w:rFonts w:asciiTheme="minorHAnsi" w:hAnsiTheme="minorHAnsi" w:cs="Arial"/>
        </w:rPr>
        <w:t xml:space="preserve"> - located within the </w:t>
      </w:r>
      <w:r w:rsidR="00E23001">
        <w:rPr>
          <w:rFonts w:asciiTheme="minorHAnsi" w:hAnsiTheme="minorHAnsi" w:cs="Arial"/>
        </w:rPr>
        <w:t xml:space="preserve">Infrastructure, Planning and Facilities </w:t>
      </w:r>
    </w:p>
    <w:p w14:paraId="7F664E52" w14:textId="3145DB75" w:rsidR="00C8028A" w:rsidRDefault="00C8028A" w:rsidP="001F5079">
      <w:pPr>
        <w:widowControl/>
        <w:ind w:left="1080" w:right="-720"/>
        <w:jc w:val="both"/>
        <w:rPr>
          <w:rFonts w:asciiTheme="minorHAnsi" w:hAnsiTheme="minorHAnsi" w:cs="Arial"/>
        </w:rPr>
      </w:pPr>
      <w:r w:rsidRPr="00B44691">
        <w:rPr>
          <w:rFonts w:asciiTheme="minorHAnsi" w:hAnsiTheme="minorHAnsi" w:cs="Arial"/>
          <w:u w:val="single"/>
        </w:rPr>
        <w:t>Skilled Trades Supervisor</w:t>
      </w:r>
      <w:r w:rsidRPr="00B44691">
        <w:rPr>
          <w:rFonts w:asciiTheme="minorHAnsi" w:hAnsiTheme="minorHAnsi" w:cs="Arial"/>
        </w:rPr>
        <w:t xml:space="preserve"> - located within the </w:t>
      </w:r>
      <w:r w:rsidR="00E23001">
        <w:rPr>
          <w:rFonts w:asciiTheme="minorHAnsi" w:hAnsiTheme="minorHAnsi" w:cs="Arial"/>
        </w:rPr>
        <w:t xml:space="preserve">Infrastructure, Planning and Facilities </w:t>
      </w:r>
    </w:p>
    <w:p w14:paraId="6D848CE6" w14:textId="77777777" w:rsidR="00E23001" w:rsidRPr="00E23001" w:rsidRDefault="00E23001" w:rsidP="00E23001">
      <w:pPr>
        <w:spacing w:line="259" w:lineRule="auto"/>
        <w:ind w:left="1080" w:right="-720"/>
        <w:jc w:val="both"/>
        <w:rPr>
          <w:rFonts w:ascii="Calibri" w:eastAsia="Calibri" w:hAnsi="Calibri" w:cs="Calibri"/>
          <w:u w:val="single"/>
        </w:rPr>
      </w:pPr>
      <w:r w:rsidRPr="00E23001">
        <w:rPr>
          <w:rFonts w:ascii="Calibri" w:eastAsia="Calibri" w:hAnsi="Calibri" w:cs="Calibri"/>
          <w:u w:val="single"/>
        </w:rPr>
        <w:t>FRIB Operations Accelerator Engineer II/III/S</w:t>
      </w:r>
      <w:r w:rsidRPr="00E23001">
        <w:rPr>
          <w:rFonts w:ascii="Calibri" w:eastAsia="Calibri" w:hAnsi="Calibri" w:cs="Calibri"/>
        </w:rPr>
        <w:t xml:space="preserve"> - </w:t>
      </w:r>
      <w:r w:rsidRPr="00E23001">
        <w:rPr>
          <w:rFonts w:ascii="Calibri" w:eastAsia="Calibri" w:hAnsi="Calibri" w:cs="Arial"/>
        </w:rPr>
        <w:t>located within the Facility for Rare Isotope Beams</w:t>
      </w:r>
    </w:p>
    <w:p w14:paraId="12D79D72" w14:textId="77777777" w:rsidR="00C8028A" w:rsidRPr="00B44691" w:rsidRDefault="00C8028A" w:rsidP="00E23001">
      <w:pPr>
        <w:widowControl/>
        <w:ind w:left="360" w:right="-720" w:firstLine="720"/>
        <w:jc w:val="both"/>
        <w:rPr>
          <w:rFonts w:asciiTheme="minorHAnsi" w:hAnsiTheme="minorHAnsi" w:cs="Arial"/>
        </w:rPr>
      </w:pPr>
      <w:r w:rsidRPr="00B44691">
        <w:rPr>
          <w:rFonts w:asciiTheme="minorHAnsi" w:hAnsiTheme="minorHAnsi" w:cs="Arial"/>
          <w:u w:val="single"/>
        </w:rPr>
        <w:t>Golf Course Maintenance Supervisor</w:t>
      </w:r>
      <w:r w:rsidRPr="00B44691">
        <w:rPr>
          <w:rFonts w:asciiTheme="minorHAnsi" w:hAnsiTheme="minorHAnsi" w:cs="Arial"/>
        </w:rPr>
        <w:t xml:space="preserve"> - located within </w:t>
      </w:r>
      <w:r w:rsidR="008B3B41" w:rsidRPr="00B44691">
        <w:rPr>
          <w:rFonts w:asciiTheme="minorHAnsi" w:hAnsiTheme="minorHAnsi" w:cs="Arial"/>
        </w:rPr>
        <w:t>Landscape Services</w:t>
      </w:r>
      <w:r w:rsidRPr="00B44691">
        <w:rPr>
          <w:rFonts w:asciiTheme="minorHAnsi" w:hAnsiTheme="minorHAnsi" w:cs="Arial"/>
        </w:rPr>
        <w:t xml:space="preserve"> Department</w:t>
      </w:r>
    </w:p>
    <w:p w14:paraId="74BFE96A" w14:textId="370A3226" w:rsidR="00C8028A" w:rsidRPr="00B44691" w:rsidRDefault="008B3B41" w:rsidP="001F5079">
      <w:pPr>
        <w:widowControl/>
        <w:ind w:left="1080" w:right="-720"/>
        <w:jc w:val="both"/>
        <w:rPr>
          <w:rFonts w:asciiTheme="minorHAnsi" w:hAnsiTheme="minorHAnsi" w:cs="Arial"/>
        </w:rPr>
      </w:pPr>
      <w:r w:rsidRPr="00B44691">
        <w:rPr>
          <w:rFonts w:asciiTheme="minorHAnsi" w:hAnsiTheme="minorHAnsi" w:cs="Arial"/>
          <w:u w:val="single"/>
        </w:rPr>
        <w:t>Landscape Services</w:t>
      </w:r>
      <w:r w:rsidR="00C8028A" w:rsidRPr="00B44691">
        <w:rPr>
          <w:rFonts w:asciiTheme="minorHAnsi" w:hAnsiTheme="minorHAnsi" w:cs="Arial"/>
          <w:u w:val="single"/>
        </w:rPr>
        <w:t xml:space="preserve"> </w:t>
      </w:r>
      <w:r w:rsidR="00A2305E">
        <w:rPr>
          <w:rFonts w:asciiTheme="minorHAnsi" w:hAnsiTheme="minorHAnsi" w:cs="Arial"/>
          <w:u w:val="single"/>
        </w:rPr>
        <w:t>Coordinator</w:t>
      </w:r>
      <w:r w:rsidR="00C8028A" w:rsidRPr="00B44691">
        <w:rPr>
          <w:rFonts w:asciiTheme="minorHAnsi" w:hAnsiTheme="minorHAnsi" w:cs="Arial"/>
        </w:rPr>
        <w:t xml:space="preserve"> - located within </w:t>
      </w:r>
      <w:r w:rsidRPr="00B44691">
        <w:rPr>
          <w:rFonts w:asciiTheme="minorHAnsi" w:hAnsiTheme="minorHAnsi" w:cs="Arial"/>
        </w:rPr>
        <w:t>Landscape Services</w:t>
      </w:r>
      <w:r w:rsidR="00C8028A" w:rsidRPr="00B44691">
        <w:rPr>
          <w:rFonts w:asciiTheme="minorHAnsi" w:hAnsiTheme="minorHAnsi" w:cs="Arial"/>
        </w:rPr>
        <w:t xml:space="preserve"> Department</w:t>
      </w:r>
    </w:p>
    <w:p w14:paraId="6DDF8E8E" w14:textId="1FE8D178" w:rsidR="008B3B41" w:rsidRPr="00B44691" w:rsidRDefault="00C8028A" w:rsidP="00A2305E">
      <w:pPr>
        <w:widowControl/>
        <w:ind w:left="1080" w:right="-720"/>
        <w:jc w:val="both"/>
        <w:rPr>
          <w:rFonts w:asciiTheme="minorHAnsi" w:hAnsiTheme="minorHAnsi" w:cs="Arial"/>
        </w:rPr>
      </w:pPr>
      <w:r w:rsidRPr="00B44691">
        <w:rPr>
          <w:rFonts w:asciiTheme="minorHAnsi" w:hAnsiTheme="minorHAnsi" w:cs="Arial"/>
          <w:u w:val="single"/>
        </w:rPr>
        <w:t>Lieutenants</w:t>
      </w:r>
      <w:r w:rsidRPr="00B44691">
        <w:rPr>
          <w:rFonts w:asciiTheme="minorHAnsi" w:hAnsiTheme="minorHAnsi" w:cs="Arial"/>
        </w:rPr>
        <w:t xml:space="preserve"> - in accordance with the current overtime policy now in effect in the Department of Police and Public Safety</w:t>
      </w:r>
    </w:p>
    <w:p w14:paraId="346CD4B9" w14:textId="77777777" w:rsidR="00C8028A" w:rsidRPr="00B44691" w:rsidRDefault="00C8028A" w:rsidP="001F5079">
      <w:pPr>
        <w:widowControl/>
        <w:ind w:left="1080" w:right="-720"/>
        <w:jc w:val="both"/>
        <w:rPr>
          <w:rFonts w:asciiTheme="minorHAnsi" w:hAnsiTheme="minorHAnsi" w:cs="Arial"/>
        </w:rPr>
      </w:pPr>
    </w:p>
    <w:p w14:paraId="4E299B3E" w14:textId="77777777" w:rsidR="00C8028A" w:rsidRPr="00B44691" w:rsidRDefault="00C8028A" w:rsidP="001F5079">
      <w:pPr>
        <w:widowControl/>
        <w:ind w:left="1080" w:right="-720"/>
        <w:jc w:val="both"/>
        <w:rPr>
          <w:rFonts w:asciiTheme="minorHAnsi" w:hAnsiTheme="minorHAnsi" w:cs="Arial"/>
        </w:rPr>
      </w:pPr>
      <w:r w:rsidRPr="00B44691">
        <w:rPr>
          <w:rFonts w:asciiTheme="minorHAnsi" w:hAnsiTheme="minorHAnsi" w:cs="Arial"/>
        </w:rPr>
        <w:t>shall be eligible for overtime consideration as follows:</w:t>
      </w:r>
    </w:p>
    <w:p w14:paraId="2D3571CA" w14:textId="77777777" w:rsidR="00C8028A" w:rsidRPr="00B44691" w:rsidRDefault="00C8028A" w:rsidP="001F5079">
      <w:pPr>
        <w:widowControl/>
        <w:ind w:left="1080" w:right="-720"/>
        <w:jc w:val="both"/>
        <w:rPr>
          <w:rFonts w:asciiTheme="minorHAnsi" w:hAnsiTheme="minorHAnsi" w:cs="Arial"/>
        </w:rPr>
      </w:pPr>
    </w:p>
    <w:p w14:paraId="765B2B2B" w14:textId="1D25BF6E" w:rsidR="00C8028A" w:rsidRPr="00B44691" w:rsidRDefault="004C1566" w:rsidP="001F5079">
      <w:pPr>
        <w:widowControl/>
        <w:ind w:left="1080" w:right="-720"/>
        <w:jc w:val="both"/>
        <w:rPr>
          <w:rFonts w:asciiTheme="minorHAnsi" w:hAnsiTheme="minorHAnsi" w:cs="Arial"/>
        </w:rPr>
      </w:pPr>
      <w:r>
        <w:rPr>
          <w:noProof/>
        </w:rPr>
        <w:drawing>
          <wp:anchor distT="0" distB="0" distL="114300" distR="114300" simplePos="0" relativeHeight="251655680" behindDoc="1" locked="0" layoutInCell="1" allowOverlap="1" wp14:anchorId="2C160D3E" wp14:editId="3B2FC63C">
            <wp:simplePos x="0" y="0"/>
            <wp:positionH relativeFrom="page">
              <wp:posOffset>666750</wp:posOffset>
            </wp:positionH>
            <wp:positionV relativeFrom="page">
              <wp:posOffset>5241290</wp:posOffset>
            </wp:positionV>
            <wp:extent cx="685800" cy="685800"/>
            <wp:effectExtent l="19050" t="0" r="0" b="0"/>
            <wp:wrapTight wrapText="bothSides">
              <wp:wrapPolygon edited="0">
                <wp:start x="-600" y="0"/>
                <wp:lineTo x="-600" y="21000"/>
                <wp:lineTo x="21600" y="21000"/>
                <wp:lineTo x="21600" y="0"/>
                <wp:lineTo x="-600" y="0"/>
              </wp:wrapPolygon>
            </wp:wrapTight>
            <wp:docPr id="6" name="Picture 6" descr="MSU Seal Green 1 inch(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SU Seal Green 1 inch(RGB)"/>
                    <pic:cNvPicPr>
                      <a:picLocks noChangeAspect="1" noChangeArrowheads="1"/>
                    </pic:cNvPicPr>
                  </pic:nvPicPr>
                  <pic:blipFill>
                    <a:blip r:embed="rId10"/>
                    <a:srcRect/>
                    <a:stretch>
                      <a:fillRect/>
                    </a:stretch>
                  </pic:blipFill>
                  <pic:spPr bwMode="auto">
                    <a:xfrm>
                      <a:off x="0" y="0"/>
                      <a:ext cx="685800" cy="685800"/>
                    </a:xfrm>
                    <a:prstGeom prst="rect">
                      <a:avLst/>
                    </a:prstGeom>
                    <a:noFill/>
                  </pic:spPr>
                </pic:pic>
              </a:graphicData>
            </a:graphic>
          </wp:anchor>
        </w:drawing>
      </w:r>
      <w:r w:rsidR="00C8028A" w:rsidRPr="00B44691">
        <w:rPr>
          <w:rFonts w:asciiTheme="minorHAnsi" w:hAnsiTheme="minorHAnsi" w:cs="Arial"/>
        </w:rPr>
        <w:t xml:space="preserve">Overtime is defined as scheduled hours worked, in excess of forty (40) hours in an </w:t>
      </w:r>
      <w:r w:rsidR="00F85629" w:rsidRPr="00B44691">
        <w:rPr>
          <w:rFonts w:asciiTheme="minorHAnsi" w:hAnsiTheme="minorHAnsi" w:cs="Arial"/>
        </w:rPr>
        <w:t>Employee</w:t>
      </w:r>
      <w:r w:rsidR="00C8028A" w:rsidRPr="00B44691">
        <w:rPr>
          <w:rFonts w:asciiTheme="minorHAnsi" w:hAnsiTheme="minorHAnsi" w:cs="Arial"/>
        </w:rPr>
        <w:t xml:space="preserve">'s work week for which the </w:t>
      </w:r>
      <w:r w:rsidR="00F85629" w:rsidRPr="00B44691">
        <w:rPr>
          <w:rFonts w:asciiTheme="minorHAnsi" w:hAnsiTheme="minorHAnsi" w:cs="Arial"/>
        </w:rPr>
        <w:t>Employee</w:t>
      </w:r>
      <w:r w:rsidR="00C8028A" w:rsidRPr="00B44691">
        <w:rPr>
          <w:rFonts w:asciiTheme="minorHAnsi" w:hAnsiTheme="minorHAnsi" w:cs="Arial"/>
        </w:rPr>
        <w:t xml:space="preserve"> will receive payment or compensatory time off at the rate of time and one-half (1-1/2).</w:t>
      </w:r>
    </w:p>
    <w:p w14:paraId="22941A31" w14:textId="79F3E85A" w:rsidR="00C8028A" w:rsidRPr="00B44691" w:rsidRDefault="00C8028A" w:rsidP="001F5079">
      <w:pPr>
        <w:widowControl/>
        <w:ind w:left="1080" w:right="-720"/>
        <w:jc w:val="both"/>
        <w:rPr>
          <w:rFonts w:asciiTheme="minorHAnsi" w:hAnsiTheme="minorHAnsi" w:cs="Arial"/>
        </w:rPr>
      </w:pPr>
    </w:p>
    <w:p w14:paraId="26BD9029" w14:textId="3766D4CC" w:rsidR="00C8028A" w:rsidRPr="00B44691" w:rsidRDefault="00903EE6" w:rsidP="001F5079">
      <w:pPr>
        <w:widowControl/>
        <w:ind w:left="1080" w:right="-720"/>
        <w:jc w:val="both"/>
        <w:rPr>
          <w:rFonts w:asciiTheme="minorHAnsi" w:hAnsiTheme="minorHAnsi" w:cs="Arial"/>
        </w:rPr>
      </w:pPr>
      <w:r>
        <w:rPr>
          <w:rFonts w:asciiTheme="minorHAnsi" w:hAnsiTheme="minorHAnsi" w:cs="Arial"/>
          <w:noProof/>
        </w:rPr>
        <mc:AlternateContent>
          <mc:Choice Requires="wps">
            <w:drawing>
              <wp:anchor distT="0" distB="0" distL="114300" distR="114300" simplePos="0" relativeHeight="251670528" behindDoc="0" locked="0" layoutInCell="1" allowOverlap="0" wp14:anchorId="15FF2C76" wp14:editId="0C09DE63">
                <wp:simplePos x="0" y="0"/>
                <wp:positionH relativeFrom="page">
                  <wp:posOffset>200025</wp:posOffset>
                </wp:positionH>
                <wp:positionV relativeFrom="page">
                  <wp:posOffset>6146800</wp:posOffset>
                </wp:positionV>
                <wp:extent cx="1143000" cy="3014345"/>
                <wp:effectExtent l="0" t="3175" r="0" b="190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014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BBFC21" w14:textId="77777777" w:rsidR="00E6673B" w:rsidRDefault="00E6673B" w:rsidP="004C1566">
                            <w:pPr>
                              <w:contextualSpacing/>
                              <w:jc w:val="right"/>
                              <w:textAlignment w:val="center"/>
                              <w:rPr>
                                <w:rFonts w:ascii="Arial" w:hAnsi="Arial"/>
                                <w:b/>
                                <w:bCs/>
                                <w:color w:val="000000"/>
                                <w:spacing w:val="1"/>
                              </w:rPr>
                            </w:pPr>
                            <w:r>
                              <w:rPr>
                                <w:rFonts w:ascii="Arial" w:hAnsi="Arial"/>
                                <w:b/>
                                <w:bCs/>
                                <w:color w:val="000000"/>
                                <w:spacing w:val="1"/>
                              </w:rPr>
                              <w:t>Human Resources</w:t>
                            </w:r>
                          </w:p>
                          <w:p w14:paraId="03C47B59" w14:textId="77777777" w:rsidR="00E6673B" w:rsidRPr="007538DA" w:rsidRDefault="00E6673B" w:rsidP="004C1566">
                            <w:pPr>
                              <w:contextualSpacing/>
                              <w:jc w:val="right"/>
                              <w:textAlignment w:val="center"/>
                              <w:rPr>
                                <w:rFonts w:ascii="Arial" w:hAnsi="Arial"/>
                                <w:b/>
                                <w:bCs/>
                                <w:color w:val="000000"/>
                                <w:spacing w:val="1"/>
                              </w:rPr>
                            </w:pPr>
                          </w:p>
                          <w:p w14:paraId="23BCB464" w14:textId="77777777" w:rsidR="00E6673B" w:rsidRDefault="00E6673B" w:rsidP="004C1566">
                            <w:pPr>
                              <w:contextualSpacing/>
                              <w:jc w:val="right"/>
                              <w:textAlignment w:val="center"/>
                              <w:rPr>
                                <w:rFonts w:ascii="Arial" w:hAnsi="Arial"/>
                                <w:color w:val="000000"/>
                                <w:spacing w:val="1"/>
                                <w:sz w:val="20"/>
                                <w:szCs w:val="20"/>
                              </w:rPr>
                            </w:pPr>
                            <w:r>
                              <w:rPr>
                                <w:rFonts w:ascii="Arial" w:hAnsi="Arial"/>
                                <w:color w:val="000000"/>
                                <w:spacing w:val="1"/>
                                <w:sz w:val="20"/>
                                <w:szCs w:val="20"/>
                              </w:rPr>
                              <w:t>Employee Relations</w:t>
                            </w:r>
                          </w:p>
                          <w:p w14:paraId="19611681" w14:textId="77777777" w:rsidR="00E6673B" w:rsidRPr="007913BA" w:rsidRDefault="00E6673B" w:rsidP="004C1566">
                            <w:pPr>
                              <w:contextualSpacing/>
                              <w:jc w:val="right"/>
                              <w:textAlignment w:val="center"/>
                              <w:rPr>
                                <w:rFonts w:ascii="Arial" w:hAnsi="Arial"/>
                                <w:color w:val="000000"/>
                                <w:spacing w:val="1"/>
                              </w:rPr>
                            </w:pPr>
                          </w:p>
                          <w:p w14:paraId="3CA912DA" w14:textId="77777777" w:rsidR="00E6673B" w:rsidRPr="00731162" w:rsidRDefault="00E6673B" w:rsidP="004C1566">
                            <w:pPr>
                              <w:contextualSpacing/>
                              <w:jc w:val="right"/>
                              <w:textAlignment w:val="center"/>
                              <w:rPr>
                                <w:rFonts w:ascii="Arial" w:hAnsi="Arial"/>
                                <w:color w:val="000000"/>
                                <w:sz w:val="14"/>
                                <w:szCs w:val="14"/>
                              </w:rPr>
                            </w:pPr>
                            <w:r w:rsidRPr="00731162">
                              <w:rPr>
                                <w:rFonts w:ascii="Arial" w:hAnsi="Arial"/>
                                <w:color w:val="000000"/>
                                <w:sz w:val="14"/>
                                <w:szCs w:val="14"/>
                              </w:rPr>
                              <w:t>Michigan State University</w:t>
                            </w:r>
                          </w:p>
                          <w:p w14:paraId="3D4513AE" w14:textId="77777777" w:rsidR="00E6673B" w:rsidRDefault="00E6673B" w:rsidP="004C1566">
                            <w:pPr>
                              <w:contextualSpacing/>
                              <w:jc w:val="right"/>
                              <w:textAlignment w:val="center"/>
                              <w:rPr>
                                <w:rFonts w:ascii="Arial" w:hAnsi="Arial"/>
                                <w:color w:val="000000"/>
                                <w:sz w:val="14"/>
                                <w:szCs w:val="14"/>
                              </w:rPr>
                            </w:pPr>
                            <w:r w:rsidRPr="00731162">
                              <w:rPr>
                                <w:rFonts w:ascii="Arial" w:hAnsi="Arial"/>
                                <w:color w:val="000000"/>
                                <w:sz w:val="14"/>
                                <w:szCs w:val="14"/>
                              </w:rPr>
                              <w:t>Nisbet Building</w:t>
                            </w:r>
                          </w:p>
                          <w:p w14:paraId="1E10D5ED" w14:textId="77777777" w:rsidR="00E6673B" w:rsidRDefault="00E6673B" w:rsidP="004C1566">
                            <w:pPr>
                              <w:contextualSpacing/>
                              <w:jc w:val="right"/>
                              <w:textAlignment w:val="center"/>
                              <w:rPr>
                                <w:rFonts w:ascii="Arial" w:hAnsi="Arial"/>
                                <w:color w:val="000000"/>
                                <w:sz w:val="14"/>
                                <w:szCs w:val="14"/>
                              </w:rPr>
                            </w:pPr>
                            <w:r>
                              <w:rPr>
                                <w:rFonts w:ascii="Arial" w:hAnsi="Arial"/>
                                <w:color w:val="000000"/>
                                <w:sz w:val="14"/>
                                <w:szCs w:val="14"/>
                              </w:rPr>
                              <w:t>1407 S. Harrison, Suite 240</w:t>
                            </w:r>
                          </w:p>
                          <w:p w14:paraId="06EBA52A" w14:textId="77777777" w:rsidR="00E6673B" w:rsidRDefault="00E6673B" w:rsidP="004C1566">
                            <w:pPr>
                              <w:contextualSpacing/>
                              <w:jc w:val="right"/>
                              <w:textAlignment w:val="center"/>
                              <w:rPr>
                                <w:rFonts w:ascii="Arial" w:hAnsi="Arial"/>
                                <w:color w:val="000000"/>
                                <w:sz w:val="14"/>
                                <w:szCs w:val="14"/>
                              </w:rPr>
                            </w:pPr>
                            <w:r>
                              <w:rPr>
                                <w:rFonts w:ascii="Arial" w:hAnsi="Arial"/>
                                <w:color w:val="000000"/>
                                <w:sz w:val="14"/>
                                <w:szCs w:val="14"/>
                              </w:rPr>
                              <w:t>East Lansing, MI</w:t>
                            </w:r>
                          </w:p>
                          <w:p w14:paraId="192BFB5A" w14:textId="77777777" w:rsidR="00E6673B" w:rsidRPr="00731162" w:rsidRDefault="00E6673B" w:rsidP="004C1566">
                            <w:pPr>
                              <w:contextualSpacing/>
                              <w:jc w:val="right"/>
                              <w:textAlignment w:val="center"/>
                              <w:rPr>
                                <w:rFonts w:ascii="Arial" w:hAnsi="Arial"/>
                                <w:color w:val="000000"/>
                                <w:sz w:val="14"/>
                                <w:szCs w:val="14"/>
                              </w:rPr>
                            </w:pPr>
                            <w:r>
                              <w:rPr>
                                <w:rFonts w:ascii="Arial" w:hAnsi="Arial"/>
                                <w:color w:val="000000"/>
                                <w:sz w:val="14"/>
                                <w:szCs w:val="14"/>
                              </w:rPr>
                              <w:t>48823-5239</w:t>
                            </w:r>
                          </w:p>
                          <w:p w14:paraId="47565CEC" w14:textId="77777777" w:rsidR="00E6673B" w:rsidRPr="007913BA" w:rsidRDefault="00E6673B" w:rsidP="004C1566">
                            <w:pPr>
                              <w:contextualSpacing/>
                              <w:jc w:val="right"/>
                              <w:textAlignment w:val="center"/>
                              <w:rPr>
                                <w:rFonts w:ascii="Arial" w:hAnsi="Arial"/>
                                <w:color w:val="000000"/>
                                <w:sz w:val="20"/>
                                <w:szCs w:val="20"/>
                              </w:rPr>
                            </w:pPr>
                          </w:p>
                          <w:p w14:paraId="5737B089" w14:textId="77777777" w:rsidR="00E6673B" w:rsidRPr="00731162" w:rsidRDefault="00E6673B" w:rsidP="004C1566">
                            <w:pPr>
                              <w:contextualSpacing/>
                              <w:jc w:val="right"/>
                              <w:textAlignment w:val="center"/>
                              <w:rPr>
                                <w:rFonts w:ascii="Arial" w:hAnsi="Arial"/>
                                <w:color w:val="000000"/>
                                <w:spacing w:val="-4"/>
                                <w:sz w:val="14"/>
                                <w:szCs w:val="14"/>
                              </w:rPr>
                            </w:pPr>
                            <w:r w:rsidRPr="00731162">
                              <w:rPr>
                                <w:rFonts w:ascii="Arial" w:hAnsi="Arial"/>
                                <w:color w:val="000000"/>
                                <w:spacing w:val="-4"/>
                                <w:sz w:val="14"/>
                                <w:szCs w:val="14"/>
                              </w:rPr>
                              <w:t>517-353-5510</w:t>
                            </w:r>
                          </w:p>
                          <w:p w14:paraId="0E7C59B4" w14:textId="77777777" w:rsidR="00E6673B" w:rsidRPr="00731162" w:rsidRDefault="00E6673B" w:rsidP="004C1566">
                            <w:pPr>
                              <w:contextualSpacing/>
                              <w:jc w:val="right"/>
                              <w:textAlignment w:val="center"/>
                              <w:rPr>
                                <w:rFonts w:ascii="Arial" w:hAnsi="Arial"/>
                                <w:color w:val="000000"/>
                                <w:spacing w:val="-4"/>
                                <w:sz w:val="14"/>
                                <w:szCs w:val="14"/>
                              </w:rPr>
                            </w:pPr>
                            <w:r w:rsidRPr="00731162">
                              <w:rPr>
                                <w:rFonts w:ascii="Arial" w:hAnsi="Arial"/>
                                <w:color w:val="000000"/>
                                <w:spacing w:val="-4"/>
                                <w:sz w:val="14"/>
                                <w:szCs w:val="14"/>
                              </w:rPr>
                              <w:t>Fax: 517-353-3523</w:t>
                            </w:r>
                          </w:p>
                          <w:p w14:paraId="538A1160" w14:textId="77777777" w:rsidR="00E6673B" w:rsidRPr="00731162" w:rsidRDefault="00E6673B" w:rsidP="004C1566">
                            <w:pPr>
                              <w:jc w:val="right"/>
                              <w:textAlignment w:val="center"/>
                              <w:rPr>
                                <w:rFonts w:ascii="Arial" w:hAnsi="Arial"/>
                                <w:sz w:val="14"/>
                                <w:szCs w:val="14"/>
                              </w:rPr>
                            </w:pPr>
                            <w:r w:rsidRPr="00731162">
                              <w:rPr>
                                <w:rFonts w:ascii="Arial" w:hAnsi="Arial"/>
                                <w:sz w:val="14"/>
                                <w:szCs w:val="14"/>
                              </w:rPr>
                              <w:t>www.hr.msu.edu</w:t>
                            </w:r>
                          </w:p>
                          <w:p w14:paraId="72C9788C" w14:textId="77777777" w:rsidR="00E6673B" w:rsidRDefault="00E6673B" w:rsidP="004C1566">
                            <w:pPr>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FF2C76" id="_x0000_t202" coordsize="21600,21600" o:spt="202" path="m,l,21600r21600,l21600,xe">
                <v:stroke joinstyle="miter"/>
                <v:path gradientshapeok="t" o:connecttype="rect"/>
              </v:shapetype>
              <v:shape id="Text Box 2" o:spid="_x0000_s1026" type="#_x0000_t202" style="position:absolute;left:0;text-align:left;margin-left:15.75pt;margin-top:484pt;width:90pt;height:237.3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" o:allowoverlap="f" filled="f" stroked="f">
                <v:textbox inset="0,0,0,0">
                  <w:txbxContent>
                    <w:p w14:paraId="61BBFC21" w14:textId="77777777" w:rsidR="00E6673B" w:rsidRDefault="00E6673B" w:rsidP="004C1566">
                      <w:pPr>
                        <w:contextualSpacing/>
                        <w:jc w:val="right"/>
                        <w:textAlignment w:val="center"/>
                        <w:rPr>
                          <w:rFonts w:ascii="Arial" w:hAnsi="Arial"/>
                          <w:b/>
                          <w:bCs/>
                          <w:color w:val="000000"/>
                          <w:spacing w:val="1"/>
                        </w:rPr>
                      </w:pPr>
                      <w:r>
                        <w:rPr>
                          <w:rFonts w:ascii="Arial" w:hAnsi="Arial"/>
                          <w:b/>
                          <w:bCs/>
                          <w:color w:val="000000"/>
                          <w:spacing w:val="1"/>
                        </w:rPr>
                        <w:t>Human Resources</w:t>
                      </w:r>
                    </w:p>
                    <w:p w14:paraId="03C47B59" w14:textId="77777777" w:rsidR="00E6673B" w:rsidRPr="007538DA" w:rsidRDefault="00E6673B" w:rsidP="004C1566">
                      <w:pPr>
                        <w:contextualSpacing/>
                        <w:jc w:val="right"/>
                        <w:textAlignment w:val="center"/>
                        <w:rPr>
                          <w:rFonts w:ascii="Arial" w:hAnsi="Arial"/>
                          <w:b/>
                          <w:bCs/>
                          <w:color w:val="000000"/>
                          <w:spacing w:val="1"/>
                        </w:rPr>
                      </w:pPr>
                    </w:p>
                    <w:p w14:paraId="23BCB464" w14:textId="77777777" w:rsidR="00E6673B" w:rsidRDefault="00E6673B" w:rsidP="004C1566">
                      <w:pPr>
                        <w:contextualSpacing/>
                        <w:jc w:val="right"/>
                        <w:textAlignment w:val="center"/>
                        <w:rPr>
                          <w:rFonts w:ascii="Arial" w:hAnsi="Arial"/>
                          <w:color w:val="000000"/>
                          <w:spacing w:val="1"/>
                          <w:sz w:val="20"/>
                          <w:szCs w:val="20"/>
                        </w:rPr>
                      </w:pPr>
                      <w:r>
                        <w:rPr>
                          <w:rFonts w:ascii="Arial" w:hAnsi="Arial"/>
                          <w:color w:val="000000"/>
                          <w:spacing w:val="1"/>
                          <w:sz w:val="20"/>
                          <w:szCs w:val="20"/>
                        </w:rPr>
                        <w:t>Employee Relations</w:t>
                      </w:r>
                    </w:p>
                    <w:p w14:paraId="19611681" w14:textId="77777777" w:rsidR="00E6673B" w:rsidRPr="007913BA" w:rsidRDefault="00E6673B" w:rsidP="004C1566">
                      <w:pPr>
                        <w:contextualSpacing/>
                        <w:jc w:val="right"/>
                        <w:textAlignment w:val="center"/>
                        <w:rPr>
                          <w:rFonts w:ascii="Arial" w:hAnsi="Arial"/>
                          <w:color w:val="000000"/>
                          <w:spacing w:val="1"/>
                        </w:rPr>
                      </w:pPr>
                    </w:p>
                    <w:p w14:paraId="3CA912DA" w14:textId="77777777" w:rsidR="00E6673B" w:rsidRPr="00731162" w:rsidRDefault="00E6673B" w:rsidP="004C1566">
                      <w:pPr>
                        <w:contextualSpacing/>
                        <w:jc w:val="right"/>
                        <w:textAlignment w:val="center"/>
                        <w:rPr>
                          <w:rFonts w:ascii="Arial" w:hAnsi="Arial"/>
                          <w:color w:val="000000"/>
                          <w:sz w:val="14"/>
                          <w:szCs w:val="14"/>
                        </w:rPr>
                      </w:pPr>
                      <w:r w:rsidRPr="00731162">
                        <w:rPr>
                          <w:rFonts w:ascii="Arial" w:hAnsi="Arial"/>
                          <w:color w:val="000000"/>
                          <w:sz w:val="14"/>
                          <w:szCs w:val="14"/>
                        </w:rPr>
                        <w:t>Michigan State University</w:t>
                      </w:r>
                    </w:p>
                    <w:p w14:paraId="3D4513AE" w14:textId="77777777" w:rsidR="00E6673B" w:rsidRDefault="00E6673B" w:rsidP="004C1566">
                      <w:pPr>
                        <w:contextualSpacing/>
                        <w:jc w:val="right"/>
                        <w:textAlignment w:val="center"/>
                        <w:rPr>
                          <w:rFonts w:ascii="Arial" w:hAnsi="Arial"/>
                          <w:color w:val="000000"/>
                          <w:sz w:val="14"/>
                          <w:szCs w:val="14"/>
                        </w:rPr>
                      </w:pPr>
                      <w:r w:rsidRPr="00731162">
                        <w:rPr>
                          <w:rFonts w:ascii="Arial" w:hAnsi="Arial"/>
                          <w:color w:val="000000"/>
                          <w:sz w:val="14"/>
                          <w:szCs w:val="14"/>
                        </w:rPr>
                        <w:t>Nisbet Building</w:t>
                      </w:r>
                    </w:p>
                    <w:p w14:paraId="1E10D5ED" w14:textId="77777777" w:rsidR="00E6673B" w:rsidRDefault="00E6673B" w:rsidP="004C1566">
                      <w:pPr>
                        <w:contextualSpacing/>
                        <w:jc w:val="right"/>
                        <w:textAlignment w:val="center"/>
                        <w:rPr>
                          <w:rFonts w:ascii="Arial" w:hAnsi="Arial"/>
                          <w:color w:val="000000"/>
                          <w:sz w:val="14"/>
                          <w:szCs w:val="14"/>
                        </w:rPr>
                      </w:pPr>
                      <w:r>
                        <w:rPr>
                          <w:rFonts w:ascii="Arial" w:hAnsi="Arial"/>
                          <w:color w:val="000000"/>
                          <w:sz w:val="14"/>
                          <w:szCs w:val="14"/>
                        </w:rPr>
                        <w:t>1407 S. Harrison, Suite 240</w:t>
                      </w:r>
                    </w:p>
                    <w:p w14:paraId="06EBA52A" w14:textId="77777777" w:rsidR="00E6673B" w:rsidRDefault="00E6673B" w:rsidP="004C1566">
                      <w:pPr>
                        <w:contextualSpacing/>
                        <w:jc w:val="right"/>
                        <w:textAlignment w:val="center"/>
                        <w:rPr>
                          <w:rFonts w:ascii="Arial" w:hAnsi="Arial"/>
                          <w:color w:val="000000"/>
                          <w:sz w:val="14"/>
                          <w:szCs w:val="14"/>
                        </w:rPr>
                      </w:pPr>
                      <w:r>
                        <w:rPr>
                          <w:rFonts w:ascii="Arial" w:hAnsi="Arial"/>
                          <w:color w:val="000000"/>
                          <w:sz w:val="14"/>
                          <w:szCs w:val="14"/>
                        </w:rPr>
                        <w:t>East Lansing, MI</w:t>
                      </w:r>
                    </w:p>
                    <w:p w14:paraId="192BFB5A" w14:textId="77777777" w:rsidR="00E6673B" w:rsidRPr="00731162" w:rsidRDefault="00E6673B" w:rsidP="004C1566">
                      <w:pPr>
                        <w:contextualSpacing/>
                        <w:jc w:val="right"/>
                        <w:textAlignment w:val="center"/>
                        <w:rPr>
                          <w:rFonts w:ascii="Arial" w:hAnsi="Arial"/>
                          <w:color w:val="000000"/>
                          <w:sz w:val="14"/>
                          <w:szCs w:val="14"/>
                        </w:rPr>
                      </w:pPr>
                      <w:r>
                        <w:rPr>
                          <w:rFonts w:ascii="Arial" w:hAnsi="Arial"/>
                          <w:color w:val="000000"/>
                          <w:sz w:val="14"/>
                          <w:szCs w:val="14"/>
                        </w:rPr>
                        <w:t>48823-5239</w:t>
                      </w:r>
                    </w:p>
                    <w:p w14:paraId="47565CEC" w14:textId="77777777" w:rsidR="00E6673B" w:rsidRPr="007913BA" w:rsidRDefault="00E6673B" w:rsidP="004C1566">
                      <w:pPr>
                        <w:contextualSpacing/>
                        <w:jc w:val="right"/>
                        <w:textAlignment w:val="center"/>
                        <w:rPr>
                          <w:rFonts w:ascii="Arial" w:hAnsi="Arial"/>
                          <w:color w:val="000000"/>
                          <w:sz w:val="20"/>
                          <w:szCs w:val="20"/>
                        </w:rPr>
                      </w:pPr>
                    </w:p>
                    <w:p w14:paraId="5737B089" w14:textId="77777777" w:rsidR="00E6673B" w:rsidRPr="00731162" w:rsidRDefault="00E6673B" w:rsidP="004C1566">
                      <w:pPr>
                        <w:contextualSpacing/>
                        <w:jc w:val="right"/>
                        <w:textAlignment w:val="center"/>
                        <w:rPr>
                          <w:rFonts w:ascii="Arial" w:hAnsi="Arial"/>
                          <w:color w:val="000000"/>
                          <w:spacing w:val="-4"/>
                          <w:sz w:val="14"/>
                          <w:szCs w:val="14"/>
                        </w:rPr>
                      </w:pPr>
                      <w:r w:rsidRPr="00731162">
                        <w:rPr>
                          <w:rFonts w:ascii="Arial" w:hAnsi="Arial"/>
                          <w:color w:val="000000"/>
                          <w:spacing w:val="-4"/>
                          <w:sz w:val="14"/>
                          <w:szCs w:val="14"/>
                        </w:rPr>
                        <w:t>517-353-5510</w:t>
                      </w:r>
                    </w:p>
                    <w:p w14:paraId="0E7C59B4" w14:textId="77777777" w:rsidR="00E6673B" w:rsidRPr="00731162" w:rsidRDefault="00E6673B" w:rsidP="004C1566">
                      <w:pPr>
                        <w:contextualSpacing/>
                        <w:jc w:val="right"/>
                        <w:textAlignment w:val="center"/>
                        <w:rPr>
                          <w:rFonts w:ascii="Arial" w:hAnsi="Arial"/>
                          <w:color w:val="000000"/>
                          <w:spacing w:val="-4"/>
                          <w:sz w:val="14"/>
                          <w:szCs w:val="14"/>
                        </w:rPr>
                      </w:pPr>
                      <w:r w:rsidRPr="00731162">
                        <w:rPr>
                          <w:rFonts w:ascii="Arial" w:hAnsi="Arial"/>
                          <w:color w:val="000000"/>
                          <w:spacing w:val="-4"/>
                          <w:sz w:val="14"/>
                          <w:szCs w:val="14"/>
                        </w:rPr>
                        <w:t>Fax: 517-353-3523</w:t>
                      </w:r>
                    </w:p>
                    <w:p w14:paraId="538A1160" w14:textId="77777777" w:rsidR="00E6673B" w:rsidRPr="00731162" w:rsidRDefault="00E6673B" w:rsidP="004C1566">
                      <w:pPr>
                        <w:jc w:val="right"/>
                        <w:textAlignment w:val="center"/>
                        <w:rPr>
                          <w:rFonts w:ascii="Arial" w:hAnsi="Arial"/>
                          <w:sz w:val="14"/>
                          <w:szCs w:val="14"/>
                        </w:rPr>
                      </w:pPr>
                      <w:r w:rsidRPr="00731162">
                        <w:rPr>
                          <w:rFonts w:ascii="Arial" w:hAnsi="Arial"/>
                          <w:sz w:val="14"/>
                          <w:szCs w:val="14"/>
                        </w:rPr>
                        <w:t>www.hr.msu.edu</w:t>
                      </w:r>
                    </w:p>
                    <w:p w14:paraId="72C9788C" w14:textId="77777777" w:rsidR="00E6673B" w:rsidRDefault="00E6673B" w:rsidP="004C1566">
                      <w:pPr>
                        <w:jc w:val="right"/>
                      </w:pPr>
                    </w:p>
                  </w:txbxContent>
                </v:textbox>
                <w10:wrap anchorx="page" anchory="page"/>
              </v:shape>
            </w:pict>
          </mc:Fallback>
        </mc:AlternateContent>
      </w:r>
      <w:r w:rsidR="00F85629" w:rsidRPr="00B44691">
        <w:rPr>
          <w:rFonts w:asciiTheme="minorHAnsi" w:hAnsiTheme="minorHAnsi" w:cs="Arial"/>
        </w:rPr>
        <w:t>Employee</w:t>
      </w:r>
      <w:r w:rsidR="00C8028A" w:rsidRPr="00B44691">
        <w:rPr>
          <w:rFonts w:asciiTheme="minorHAnsi" w:hAnsiTheme="minorHAnsi" w:cs="Arial"/>
        </w:rPr>
        <w:t xml:space="preserve">s shall have the right to indicate </w:t>
      </w:r>
      <w:r w:rsidR="003236F8">
        <w:rPr>
          <w:rFonts w:asciiTheme="minorHAnsi" w:hAnsiTheme="minorHAnsi" w:cs="Arial"/>
        </w:rPr>
        <w:t>their</w:t>
      </w:r>
      <w:r w:rsidR="00C8028A" w:rsidRPr="00B44691">
        <w:rPr>
          <w:rFonts w:asciiTheme="minorHAnsi" w:hAnsiTheme="minorHAnsi" w:cs="Arial"/>
        </w:rPr>
        <w:t xml:space="preserve"> preference for pay or compensatory time for overtime worked.  If the </w:t>
      </w:r>
      <w:r w:rsidR="00F85629" w:rsidRPr="00B44691">
        <w:rPr>
          <w:rFonts w:asciiTheme="minorHAnsi" w:hAnsiTheme="minorHAnsi" w:cs="Arial"/>
        </w:rPr>
        <w:t>Employee</w:t>
      </w:r>
      <w:r w:rsidR="00C8028A" w:rsidRPr="00B44691">
        <w:rPr>
          <w:rFonts w:asciiTheme="minorHAnsi" w:hAnsiTheme="minorHAnsi" w:cs="Arial"/>
        </w:rPr>
        <w:t xml:space="preserve"> wishes to receive compensatory time, the request must be approved by the Unit Administrator.</w:t>
      </w:r>
    </w:p>
    <w:p w14:paraId="51503DE0" w14:textId="516164A2" w:rsidR="00C8028A" w:rsidRPr="00B44691" w:rsidRDefault="00C8028A" w:rsidP="001F5079">
      <w:pPr>
        <w:widowControl/>
        <w:ind w:left="1080" w:right="-720"/>
        <w:jc w:val="both"/>
        <w:rPr>
          <w:rFonts w:asciiTheme="minorHAnsi" w:hAnsiTheme="minorHAnsi" w:cs="Arial"/>
        </w:rPr>
      </w:pPr>
    </w:p>
    <w:p w14:paraId="0E629112" w14:textId="77777777" w:rsidR="00C8028A" w:rsidRPr="00B44691" w:rsidRDefault="00C8028A" w:rsidP="001F5079">
      <w:pPr>
        <w:widowControl/>
        <w:ind w:left="1080" w:right="-720"/>
        <w:jc w:val="both"/>
        <w:rPr>
          <w:rFonts w:asciiTheme="minorHAnsi" w:hAnsiTheme="minorHAnsi" w:cs="Arial"/>
        </w:rPr>
      </w:pPr>
      <w:r w:rsidRPr="00B44691">
        <w:rPr>
          <w:rFonts w:asciiTheme="minorHAnsi" w:hAnsiTheme="minorHAnsi" w:cs="Arial"/>
        </w:rPr>
        <w:t xml:space="preserve">Compensatory time off shall be mutually arranged between the </w:t>
      </w:r>
      <w:r w:rsidR="00F85629" w:rsidRPr="00B44691">
        <w:rPr>
          <w:rFonts w:asciiTheme="minorHAnsi" w:hAnsiTheme="minorHAnsi" w:cs="Arial"/>
        </w:rPr>
        <w:t>Employee</w:t>
      </w:r>
      <w:r w:rsidRPr="00B44691">
        <w:rPr>
          <w:rFonts w:asciiTheme="minorHAnsi" w:hAnsiTheme="minorHAnsi" w:cs="Arial"/>
        </w:rPr>
        <w:t xml:space="preserve"> and Unit Administrator.</w:t>
      </w:r>
    </w:p>
    <w:p w14:paraId="76641915" w14:textId="77777777" w:rsidR="00C8028A" w:rsidRPr="00B44691" w:rsidRDefault="00C8028A" w:rsidP="001F5079">
      <w:pPr>
        <w:widowControl/>
        <w:ind w:left="1080" w:right="-720"/>
        <w:jc w:val="both"/>
        <w:rPr>
          <w:rFonts w:asciiTheme="minorHAnsi" w:hAnsiTheme="minorHAnsi" w:cs="Arial"/>
        </w:rPr>
      </w:pPr>
    </w:p>
    <w:p w14:paraId="792327A5" w14:textId="3B12D129" w:rsidR="00C8028A" w:rsidRPr="00B44691" w:rsidRDefault="00C8028A" w:rsidP="001F5079">
      <w:pPr>
        <w:widowControl/>
        <w:ind w:left="1080" w:right="-720"/>
        <w:jc w:val="both"/>
        <w:rPr>
          <w:rFonts w:asciiTheme="minorHAnsi" w:hAnsiTheme="minorHAnsi" w:cs="Arial"/>
        </w:rPr>
      </w:pPr>
      <w:r w:rsidRPr="00B44691">
        <w:rPr>
          <w:rFonts w:asciiTheme="minorHAnsi" w:hAnsiTheme="minorHAnsi" w:cs="Arial"/>
        </w:rPr>
        <w:t xml:space="preserve">For the purpose of computing overtime, </w:t>
      </w:r>
      <w:r w:rsidR="008B3B41" w:rsidRPr="00B44691">
        <w:rPr>
          <w:rFonts w:asciiTheme="minorHAnsi" w:hAnsiTheme="minorHAnsi" w:cs="Arial"/>
        </w:rPr>
        <w:t>holiday</w:t>
      </w:r>
      <w:r w:rsidRPr="00B44691">
        <w:rPr>
          <w:rFonts w:asciiTheme="minorHAnsi" w:hAnsiTheme="minorHAnsi" w:cs="Arial"/>
        </w:rPr>
        <w:t xml:space="preserve"> hours paid will be considered time worked.</w:t>
      </w:r>
      <w:r w:rsidR="008B3B41" w:rsidRPr="00B44691">
        <w:rPr>
          <w:rFonts w:asciiTheme="minorHAnsi" w:hAnsiTheme="minorHAnsi" w:cs="Arial"/>
        </w:rPr>
        <w:t xml:space="preserve">  If an </w:t>
      </w:r>
      <w:r w:rsidR="00F85629" w:rsidRPr="00B44691">
        <w:rPr>
          <w:rFonts w:asciiTheme="minorHAnsi" w:hAnsiTheme="minorHAnsi" w:cs="Arial"/>
        </w:rPr>
        <w:t>Employee</w:t>
      </w:r>
      <w:r w:rsidR="008B3B41" w:rsidRPr="00B44691">
        <w:rPr>
          <w:rFonts w:asciiTheme="minorHAnsi" w:hAnsiTheme="minorHAnsi" w:cs="Arial"/>
        </w:rPr>
        <w:t xml:space="preserve"> has an unexcused absence on either her/his regularly scheduled working day immediately preceding or her/his regularly scheduled working day immediately following the holiday, the holiday hours will not be considered time worked for the purposes of overtime.</w:t>
      </w:r>
      <w:r w:rsidRPr="00B44691">
        <w:rPr>
          <w:rFonts w:asciiTheme="minorHAnsi" w:hAnsiTheme="minorHAnsi" w:cs="Arial"/>
        </w:rPr>
        <w:t xml:space="preserve">  Overtime premium shall not be pyramided, compounded or paid twice for the same time worked.</w:t>
      </w:r>
    </w:p>
    <w:p w14:paraId="54B4F03B" w14:textId="77777777" w:rsidR="00C8028A" w:rsidRPr="00B44691" w:rsidRDefault="00C8028A" w:rsidP="001F5079">
      <w:pPr>
        <w:ind w:left="1080" w:right="-720"/>
        <w:jc w:val="both"/>
        <w:rPr>
          <w:rFonts w:asciiTheme="minorHAnsi" w:hAnsiTheme="minorHAnsi" w:cs="Arial"/>
        </w:rPr>
      </w:pPr>
    </w:p>
    <w:p w14:paraId="3C70FB0C" w14:textId="77777777" w:rsidR="00C8028A" w:rsidRPr="00B44691" w:rsidRDefault="00C8028A" w:rsidP="001F5079">
      <w:pPr>
        <w:widowControl/>
        <w:ind w:left="1080" w:right="-720"/>
        <w:jc w:val="both"/>
        <w:rPr>
          <w:rFonts w:asciiTheme="minorHAnsi" w:hAnsiTheme="minorHAnsi" w:cs="Arial"/>
        </w:rPr>
      </w:pPr>
      <w:r w:rsidRPr="00B44691">
        <w:rPr>
          <w:rFonts w:asciiTheme="minorHAnsi" w:hAnsiTheme="minorHAnsi" w:cs="Arial"/>
        </w:rPr>
        <w:t>Unit Administrators, or their authorized representatives, are responsible for the approval of overtime work prior to the performance of overtime work.  Approval means time worked as directed by the Administrator and does not include casual or unscheduled time spent at work beyond the normal work day or work week.</w:t>
      </w:r>
    </w:p>
    <w:p w14:paraId="555BDF9D" w14:textId="77777777" w:rsidR="00C8028A" w:rsidRPr="00B44691" w:rsidRDefault="00C8028A" w:rsidP="001F5079">
      <w:pPr>
        <w:widowControl/>
        <w:ind w:left="1080" w:right="-720"/>
        <w:jc w:val="both"/>
        <w:rPr>
          <w:rFonts w:asciiTheme="minorHAnsi" w:hAnsiTheme="minorHAnsi" w:cs="Arial"/>
        </w:rPr>
      </w:pPr>
    </w:p>
    <w:p w14:paraId="179E17B9" w14:textId="1E312FCE" w:rsidR="00CC4DDC" w:rsidRPr="00B44691" w:rsidRDefault="00C8028A" w:rsidP="00890452">
      <w:pPr>
        <w:widowControl/>
        <w:ind w:left="1080" w:right="-720"/>
        <w:jc w:val="both"/>
        <w:rPr>
          <w:rFonts w:asciiTheme="minorHAnsi" w:hAnsiTheme="minorHAnsi" w:cs="Arial"/>
        </w:rPr>
      </w:pPr>
      <w:r w:rsidRPr="00B44691">
        <w:rPr>
          <w:rFonts w:asciiTheme="minorHAnsi" w:hAnsiTheme="minorHAnsi" w:cs="Arial"/>
        </w:rPr>
        <w:t>2.</w:t>
      </w:r>
      <w:r w:rsidRPr="00B44691">
        <w:rPr>
          <w:rFonts w:asciiTheme="minorHAnsi" w:hAnsiTheme="minorHAnsi" w:cs="Arial"/>
        </w:rPr>
        <w:tab/>
        <w:t xml:space="preserve">In certain emergency or unusual situations, consideration may be given for overtime pay to those </w:t>
      </w:r>
      <w:r w:rsidR="00F85629" w:rsidRPr="00B44691">
        <w:rPr>
          <w:rFonts w:asciiTheme="minorHAnsi" w:hAnsiTheme="minorHAnsi" w:cs="Arial"/>
        </w:rPr>
        <w:t>Employee</w:t>
      </w:r>
      <w:r w:rsidRPr="00B44691">
        <w:rPr>
          <w:rFonts w:asciiTheme="minorHAnsi" w:hAnsiTheme="minorHAnsi" w:cs="Arial"/>
        </w:rPr>
        <w:t xml:space="preserve">s who are called to render special services not usually a part of their regular duties or responsibilities.  In those cases, it will be </w:t>
      </w:r>
      <w:r w:rsidR="001F5079" w:rsidRPr="00B44691">
        <w:rPr>
          <w:rFonts w:asciiTheme="minorHAnsi" w:hAnsiTheme="minorHAnsi" w:cs="Arial"/>
        </w:rPr>
        <w:t xml:space="preserve">necessary to obtain the </w:t>
      </w:r>
      <w:r w:rsidR="00CC4DDC" w:rsidRPr="00B44691">
        <w:rPr>
          <w:rFonts w:asciiTheme="minorHAnsi" w:hAnsiTheme="minorHAnsi" w:cs="Arial"/>
        </w:rPr>
        <w:t xml:space="preserve">approval of the administrative head and </w:t>
      </w:r>
      <w:r w:rsidR="00F85629" w:rsidRPr="00B44691">
        <w:rPr>
          <w:rFonts w:asciiTheme="minorHAnsi" w:hAnsiTheme="minorHAnsi" w:cs="Arial"/>
        </w:rPr>
        <w:t>MSU Human Resources</w:t>
      </w:r>
      <w:r w:rsidR="00CC4DDC" w:rsidRPr="00B44691">
        <w:rPr>
          <w:rFonts w:asciiTheme="minorHAnsi" w:hAnsiTheme="minorHAnsi" w:cs="Arial"/>
        </w:rPr>
        <w:t xml:space="preserve"> before authorizing overtime pay.  Application of this provision is at the sole discretion of the </w:t>
      </w:r>
      <w:r w:rsidR="00F85629" w:rsidRPr="00B44691">
        <w:rPr>
          <w:rFonts w:asciiTheme="minorHAnsi" w:hAnsiTheme="minorHAnsi" w:cs="Arial"/>
        </w:rPr>
        <w:t>Employer</w:t>
      </w:r>
      <w:r w:rsidR="00CC4DDC" w:rsidRPr="00B44691">
        <w:rPr>
          <w:rFonts w:asciiTheme="minorHAnsi" w:hAnsiTheme="minorHAnsi" w:cs="Arial"/>
        </w:rPr>
        <w:t>.</w:t>
      </w:r>
    </w:p>
    <w:p w14:paraId="2700C9C8" w14:textId="77777777" w:rsidR="00CC4DDC" w:rsidRPr="00B44691" w:rsidRDefault="00CC4DDC" w:rsidP="00890452">
      <w:pPr>
        <w:widowControl/>
        <w:ind w:right="-720"/>
        <w:jc w:val="both"/>
        <w:rPr>
          <w:rFonts w:asciiTheme="minorHAnsi" w:hAnsiTheme="minorHAnsi" w:cs="Arial"/>
        </w:rPr>
      </w:pPr>
    </w:p>
    <w:p w14:paraId="6449D29F" w14:textId="1A797D6C" w:rsidR="00CC4DDC" w:rsidRPr="00B44691" w:rsidRDefault="00CC4DDC" w:rsidP="00890452">
      <w:pPr>
        <w:widowControl/>
        <w:ind w:left="1080" w:right="-720"/>
        <w:jc w:val="both"/>
        <w:rPr>
          <w:rFonts w:asciiTheme="minorHAnsi" w:hAnsiTheme="minorHAnsi" w:cs="Arial"/>
        </w:rPr>
      </w:pPr>
      <w:r w:rsidRPr="00B44691">
        <w:rPr>
          <w:rFonts w:asciiTheme="minorHAnsi" w:hAnsiTheme="minorHAnsi" w:cs="Arial"/>
        </w:rPr>
        <w:t>3.</w:t>
      </w:r>
      <w:r w:rsidRPr="00B44691">
        <w:rPr>
          <w:rFonts w:asciiTheme="minorHAnsi" w:hAnsiTheme="minorHAnsi" w:cs="Arial"/>
        </w:rPr>
        <w:tab/>
        <w:t xml:space="preserve">For purposes of Emergency Duty, Call-back, </w:t>
      </w:r>
      <w:r w:rsidR="00F85629" w:rsidRPr="00B44691">
        <w:rPr>
          <w:rFonts w:asciiTheme="minorHAnsi" w:hAnsiTheme="minorHAnsi" w:cs="Arial"/>
        </w:rPr>
        <w:t>Employee</w:t>
      </w:r>
      <w:r w:rsidRPr="00B44691">
        <w:rPr>
          <w:rFonts w:asciiTheme="minorHAnsi" w:hAnsiTheme="minorHAnsi" w:cs="Arial"/>
        </w:rPr>
        <w:t xml:space="preserve">s classified as Skilled Trades Supervisor and located within </w:t>
      </w:r>
      <w:r w:rsidR="003817F1">
        <w:rPr>
          <w:rFonts w:asciiTheme="minorHAnsi" w:hAnsiTheme="minorHAnsi" w:cs="Arial"/>
        </w:rPr>
        <w:t>Infrastructure</w:t>
      </w:r>
      <w:r w:rsidR="008A0D88">
        <w:rPr>
          <w:rFonts w:asciiTheme="minorHAnsi" w:hAnsiTheme="minorHAnsi" w:cs="Arial"/>
        </w:rPr>
        <w:t>,</w:t>
      </w:r>
      <w:r w:rsidR="003817F1">
        <w:rPr>
          <w:rFonts w:asciiTheme="minorHAnsi" w:hAnsiTheme="minorHAnsi" w:cs="Arial"/>
        </w:rPr>
        <w:t xml:space="preserve"> Planning and Facilities</w:t>
      </w:r>
      <w:r w:rsidRPr="00B44691">
        <w:rPr>
          <w:rFonts w:asciiTheme="minorHAnsi" w:hAnsiTheme="minorHAnsi" w:cs="Arial"/>
        </w:rPr>
        <w:t xml:space="preserve"> shall be eligible for call-back consideration as follows:</w:t>
      </w:r>
    </w:p>
    <w:p w14:paraId="7F221D36" w14:textId="77777777" w:rsidR="00CC4DDC" w:rsidRPr="00B44691" w:rsidRDefault="00CC4DDC" w:rsidP="00890452">
      <w:pPr>
        <w:widowControl/>
        <w:ind w:right="-720"/>
        <w:jc w:val="both"/>
        <w:rPr>
          <w:rFonts w:asciiTheme="minorHAnsi" w:hAnsiTheme="minorHAnsi" w:cs="Arial"/>
        </w:rPr>
      </w:pPr>
    </w:p>
    <w:p w14:paraId="5AC79FB2" w14:textId="27C76577" w:rsidR="00CC4DDC" w:rsidRPr="00B44691" w:rsidRDefault="00CC4DDC" w:rsidP="00890452">
      <w:pPr>
        <w:widowControl/>
        <w:tabs>
          <w:tab w:val="left" w:pos="810"/>
        </w:tabs>
        <w:ind w:left="1440" w:right="-720"/>
        <w:jc w:val="both"/>
        <w:rPr>
          <w:rFonts w:asciiTheme="minorHAnsi" w:hAnsiTheme="minorHAnsi" w:cs="Arial"/>
        </w:rPr>
      </w:pPr>
      <w:r w:rsidRPr="00B44691">
        <w:rPr>
          <w:rFonts w:asciiTheme="minorHAnsi" w:hAnsiTheme="minorHAnsi" w:cs="Arial"/>
        </w:rPr>
        <w:t xml:space="preserve">An </w:t>
      </w:r>
      <w:r w:rsidR="00F85629" w:rsidRPr="00B44691">
        <w:rPr>
          <w:rFonts w:asciiTheme="minorHAnsi" w:hAnsiTheme="minorHAnsi" w:cs="Arial"/>
        </w:rPr>
        <w:t>Employee</w:t>
      </w:r>
      <w:r w:rsidRPr="00B44691">
        <w:rPr>
          <w:rFonts w:asciiTheme="minorHAnsi" w:hAnsiTheme="minorHAnsi" w:cs="Arial"/>
        </w:rPr>
        <w:t xml:space="preserve"> reporting for emergency duty at the </w:t>
      </w:r>
      <w:r w:rsidR="00F85629" w:rsidRPr="00B44691">
        <w:rPr>
          <w:rFonts w:asciiTheme="minorHAnsi" w:hAnsiTheme="minorHAnsi" w:cs="Arial"/>
        </w:rPr>
        <w:t>Employer</w:t>
      </w:r>
      <w:r w:rsidRPr="00B44691">
        <w:rPr>
          <w:rFonts w:asciiTheme="minorHAnsi" w:hAnsiTheme="minorHAnsi" w:cs="Arial"/>
        </w:rPr>
        <w:t xml:space="preserve">'s request for work which </w:t>
      </w:r>
      <w:r w:rsidR="003236F8">
        <w:rPr>
          <w:rFonts w:asciiTheme="minorHAnsi" w:hAnsiTheme="minorHAnsi" w:cs="Arial"/>
        </w:rPr>
        <w:t>they</w:t>
      </w:r>
      <w:r w:rsidRPr="00B44691">
        <w:rPr>
          <w:rFonts w:asciiTheme="minorHAnsi" w:hAnsiTheme="minorHAnsi" w:cs="Arial"/>
        </w:rPr>
        <w:t xml:space="preserve"> had not been notified of in advance and which is outside of and not contiguous with </w:t>
      </w:r>
      <w:r w:rsidR="003236F8">
        <w:rPr>
          <w:rFonts w:asciiTheme="minorHAnsi" w:hAnsiTheme="minorHAnsi" w:cs="Arial"/>
        </w:rPr>
        <w:t>their</w:t>
      </w:r>
      <w:r w:rsidRPr="00B44691">
        <w:rPr>
          <w:rFonts w:asciiTheme="minorHAnsi" w:hAnsiTheme="minorHAnsi" w:cs="Arial"/>
        </w:rPr>
        <w:t xml:space="preserve"> regular work period, shall be guaranteed three (3) hours pay, and three (3) hours work, at the rate of time and one-half (1-1/2).</w:t>
      </w:r>
    </w:p>
    <w:p w14:paraId="37464BE7" w14:textId="77777777" w:rsidR="00CC4DDC" w:rsidRPr="00B44691" w:rsidRDefault="00CC4DDC" w:rsidP="00890452">
      <w:pPr>
        <w:widowControl/>
        <w:ind w:right="-720"/>
        <w:jc w:val="both"/>
        <w:rPr>
          <w:rFonts w:asciiTheme="minorHAnsi" w:hAnsiTheme="minorHAnsi" w:cs="Arial"/>
        </w:rPr>
      </w:pPr>
    </w:p>
    <w:p w14:paraId="1EDAA766" w14:textId="67500A62" w:rsidR="00CC4DDC" w:rsidRPr="00B44691" w:rsidRDefault="00CC4DDC" w:rsidP="00890452">
      <w:pPr>
        <w:widowControl/>
        <w:ind w:left="1080" w:right="-720"/>
        <w:jc w:val="both"/>
        <w:rPr>
          <w:rFonts w:asciiTheme="minorHAnsi" w:hAnsiTheme="minorHAnsi" w:cs="Arial"/>
        </w:rPr>
      </w:pPr>
      <w:r w:rsidRPr="00B44691">
        <w:rPr>
          <w:rFonts w:asciiTheme="minorHAnsi" w:hAnsiTheme="minorHAnsi" w:cs="Arial"/>
        </w:rPr>
        <w:t>4.</w:t>
      </w:r>
      <w:r w:rsidRPr="00B44691">
        <w:rPr>
          <w:rFonts w:asciiTheme="minorHAnsi" w:hAnsiTheme="minorHAnsi" w:cs="Arial"/>
        </w:rPr>
        <w:tab/>
        <w:t xml:space="preserve">For purposes of </w:t>
      </w:r>
      <w:r w:rsidR="00110C89" w:rsidRPr="00B44691">
        <w:rPr>
          <w:rFonts w:asciiTheme="minorHAnsi" w:hAnsiTheme="minorHAnsi" w:cs="Arial"/>
        </w:rPr>
        <w:t>Late Work Hours</w:t>
      </w:r>
      <w:r w:rsidRPr="00B44691">
        <w:rPr>
          <w:rFonts w:asciiTheme="minorHAnsi" w:hAnsiTheme="minorHAnsi" w:cs="Arial"/>
        </w:rPr>
        <w:t>,</w:t>
      </w:r>
      <w:r w:rsidR="00A2305E">
        <w:rPr>
          <w:rFonts w:asciiTheme="minorHAnsi" w:hAnsiTheme="minorHAnsi" w:cs="Arial"/>
        </w:rPr>
        <w:t xml:space="preserve"> (defined as any shift that begins between the hours of 3:00 PM and Midnight)</w:t>
      </w:r>
      <w:r w:rsidRPr="00B44691">
        <w:rPr>
          <w:rFonts w:asciiTheme="minorHAnsi" w:hAnsiTheme="minorHAnsi" w:cs="Arial"/>
        </w:rPr>
        <w:t xml:space="preserve"> </w:t>
      </w:r>
      <w:r w:rsidR="00F85629" w:rsidRPr="00B44691">
        <w:rPr>
          <w:rFonts w:asciiTheme="minorHAnsi" w:hAnsiTheme="minorHAnsi" w:cs="Arial"/>
        </w:rPr>
        <w:t>Employee</w:t>
      </w:r>
      <w:r w:rsidRPr="00B44691">
        <w:rPr>
          <w:rFonts w:asciiTheme="minorHAnsi" w:hAnsiTheme="minorHAnsi" w:cs="Arial"/>
        </w:rPr>
        <w:t xml:space="preserve">s classified as Custodial Supervisor and located </w:t>
      </w:r>
      <w:r w:rsidR="00A2305E">
        <w:rPr>
          <w:rFonts w:asciiTheme="minorHAnsi" w:hAnsiTheme="minorHAnsi" w:cs="Arial"/>
        </w:rPr>
        <w:t>within the Infrastructure, Planning and Facilities Division, Skilled Trades Supervisor and located within the Infrastructure, Planning and Facilities Division</w:t>
      </w:r>
      <w:r w:rsidR="00110C89" w:rsidRPr="00B44691">
        <w:rPr>
          <w:rFonts w:asciiTheme="minorHAnsi" w:hAnsiTheme="minorHAnsi" w:cs="Arial"/>
        </w:rPr>
        <w:t xml:space="preserve"> and </w:t>
      </w:r>
      <w:r w:rsidR="00F85629" w:rsidRPr="00B44691">
        <w:rPr>
          <w:rFonts w:asciiTheme="minorHAnsi" w:hAnsiTheme="minorHAnsi" w:cs="Arial"/>
        </w:rPr>
        <w:t>Employee</w:t>
      </w:r>
      <w:r w:rsidR="00110C89" w:rsidRPr="00B44691">
        <w:rPr>
          <w:rFonts w:asciiTheme="minorHAnsi" w:hAnsiTheme="minorHAnsi" w:cs="Arial"/>
        </w:rPr>
        <w:t xml:space="preserve">s working in the </w:t>
      </w:r>
      <w:r w:rsidR="008B3B41" w:rsidRPr="00B44691">
        <w:rPr>
          <w:rFonts w:asciiTheme="minorHAnsi" w:hAnsiTheme="minorHAnsi" w:cs="Arial"/>
        </w:rPr>
        <w:t>Residential and Hospitality Services Division</w:t>
      </w:r>
      <w:r w:rsidR="00110C89" w:rsidRPr="00B44691">
        <w:rPr>
          <w:rFonts w:asciiTheme="minorHAnsi" w:hAnsiTheme="minorHAnsi" w:cs="Arial"/>
        </w:rPr>
        <w:t xml:space="preserve"> </w:t>
      </w:r>
      <w:r w:rsidRPr="00B44691">
        <w:rPr>
          <w:rFonts w:asciiTheme="minorHAnsi" w:hAnsiTheme="minorHAnsi" w:cs="Arial"/>
        </w:rPr>
        <w:t xml:space="preserve">shall be eligible for </w:t>
      </w:r>
      <w:r w:rsidR="00110C89" w:rsidRPr="00B44691">
        <w:rPr>
          <w:rFonts w:asciiTheme="minorHAnsi" w:hAnsiTheme="minorHAnsi" w:cs="Arial"/>
        </w:rPr>
        <w:t xml:space="preserve">Late Work Hour consideration (other classifications having regularly scheduled late work hours will be added upon mutual agreement of the parties) </w:t>
      </w:r>
      <w:r w:rsidRPr="00B44691">
        <w:rPr>
          <w:rFonts w:asciiTheme="minorHAnsi" w:hAnsiTheme="minorHAnsi" w:cs="Arial"/>
        </w:rPr>
        <w:t>as follows:</w:t>
      </w:r>
    </w:p>
    <w:p w14:paraId="4554BCA9" w14:textId="77777777" w:rsidR="00CC4DDC" w:rsidRPr="00B44691" w:rsidRDefault="00CC4DDC" w:rsidP="00890452">
      <w:pPr>
        <w:widowControl/>
        <w:ind w:right="-720"/>
        <w:jc w:val="both"/>
        <w:rPr>
          <w:rFonts w:asciiTheme="minorHAnsi" w:hAnsiTheme="minorHAnsi" w:cs="Arial"/>
        </w:rPr>
      </w:pPr>
    </w:p>
    <w:p w14:paraId="5ED6799B" w14:textId="5C519AF9" w:rsidR="00CC4DDC" w:rsidRPr="00B44691" w:rsidRDefault="00F85629" w:rsidP="00890452">
      <w:pPr>
        <w:widowControl/>
        <w:ind w:left="1440" w:right="-720"/>
        <w:jc w:val="both"/>
        <w:rPr>
          <w:rFonts w:asciiTheme="minorHAnsi" w:hAnsiTheme="minorHAnsi" w:cs="Arial"/>
        </w:rPr>
      </w:pPr>
      <w:r w:rsidRPr="00B44691">
        <w:rPr>
          <w:rFonts w:asciiTheme="minorHAnsi" w:hAnsiTheme="minorHAnsi" w:cs="Arial"/>
        </w:rPr>
        <w:t>Employee</w:t>
      </w:r>
      <w:r w:rsidR="00CC4DDC" w:rsidRPr="00B44691">
        <w:rPr>
          <w:rFonts w:asciiTheme="minorHAnsi" w:hAnsiTheme="minorHAnsi" w:cs="Arial"/>
        </w:rPr>
        <w:t xml:space="preserve">s who work </w:t>
      </w:r>
      <w:r w:rsidR="00AA09EA" w:rsidRPr="00B44691">
        <w:rPr>
          <w:rFonts w:asciiTheme="minorHAnsi" w:hAnsiTheme="minorHAnsi" w:cs="Arial"/>
        </w:rPr>
        <w:t xml:space="preserve">Late Work Hours </w:t>
      </w:r>
      <w:r w:rsidR="00CC4DDC" w:rsidRPr="00B44691">
        <w:rPr>
          <w:rFonts w:asciiTheme="minorHAnsi" w:hAnsiTheme="minorHAnsi" w:cs="Arial"/>
        </w:rPr>
        <w:t>shall receive an additional One Thousand Forty ($1,040.00) Dollars added to their annual base salary while regularly assigned to that shift.</w:t>
      </w:r>
      <w:r w:rsidR="00A2305E">
        <w:rPr>
          <w:rFonts w:asciiTheme="minorHAnsi" w:hAnsiTheme="minorHAnsi" w:cs="Arial"/>
        </w:rPr>
        <w:t xml:space="preserve"> This shall be removed from the employee’s base salary when the employee moves to a shift that does not begin between the hours of 3:00 PM and Midnight. </w:t>
      </w:r>
    </w:p>
    <w:p w14:paraId="650423D2" w14:textId="77777777" w:rsidR="00CC4DDC" w:rsidRPr="00B44691" w:rsidRDefault="00CC4DDC" w:rsidP="00890452">
      <w:pPr>
        <w:widowControl/>
        <w:ind w:right="-720"/>
        <w:jc w:val="both"/>
        <w:rPr>
          <w:rFonts w:asciiTheme="minorHAnsi" w:hAnsiTheme="minorHAnsi" w:cs="Arial"/>
        </w:rPr>
      </w:pPr>
    </w:p>
    <w:p w14:paraId="6ADF1A6F" w14:textId="77777777" w:rsidR="00AA09EA" w:rsidRPr="00B44691" w:rsidRDefault="00AA09EA" w:rsidP="00890452">
      <w:pPr>
        <w:widowControl/>
        <w:ind w:left="1440" w:right="-720"/>
        <w:jc w:val="both"/>
        <w:rPr>
          <w:rFonts w:asciiTheme="minorHAnsi" w:hAnsiTheme="minorHAnsi" w:cs="Arial"/>
        </w:rPr>
      </w:pPr>
      <w:r w:rsidRPr="00B44691">
        <w:rPr>
          <w:rFonts w:asciiTheme="minorHAnsi" w:hAnsiTheme="minorHAnsi" w:cs="Arial"/>
        </w:rPr>
        <w:t>Disputes regarding this provision to be raised in special conference.</w:t>
      </w:r>
    </w:p>
    <w:p w14:paraId="0C060ACA" w14:textId="77777777" w:rsidR="00AA09EA" w:rsidRPr="00B44691" w:rsidRDefault="00AA09EA" w:rsidP="00890452">
      <w:pPr>
        <w:widowControl/>
        <w:ind w:right="-720"/>
        <w:jc w:val="both"/>
        <w:rPr>
          <w:rFonts w:asciiTheme="minorHAnsi" w:hAnsiTheme="minorHAnsi" w:cs="Arial"/>
        </w:rPr>
      </w:pPr>
    </w:p>
    <w:p w14:paraId="5ED8A19A" w14:textId="77777777" w:rsidR="00CC4DDC" w:rsidRPr="00B44691" w:rsidRDefault="00CC4DDC" w:rsidP="00890452">
      <w:pPr>
        <w:widowControl/>
        <w:ind w:left="1080" w:right="-720"/>
        <w:jc w:val="both"/>
        <w:rPr>
          <w:rFonts w:asciiTheme="minorHAnsi" w:hAnsiTheme="minorHAnsi" w:cs="Arial"/>
        </w:rPr>
      </w:pPr>
      <w:r w:rsidRPr="00B44691">
        <w:rPr>
          <w:rFonts w:asciiTheme="minorHAnsi" w:hAnsiTheme="minorHAnsi" w:cs="Arial"/>
        </w:rPr>
        <w:t>5.</w:t>
      </w:r>
      <w:r w:rsidRPr="00B44691">
        <w:rPr>
          <w:rFonts w:asciiTheme="minorHAnsi" w:hAnsiTheme="minorHAnsi" w:cs="Arial"/>
        </w:rPr>
        <w:tab/>
        <w:t>The parties agree to meet at request of either party relative to matters directly pertaining to this Agreement.</w:t>
      </w:r>
    </w:p>
    <w:p w14:paraId="6BAFC83C" w14:textId="77777777" w:rsidR="00CC4DDC" w:rsidRDefault="00CC4DDC" w:rsidP="00890452">
      <w:pPr>
        <w:widowControl/>
        <w:ind w:right="-720"/>
        <w:jc w:val="both"/>
        <w:rPr>
          <w:rFonts w:asciiTheme="minorHAnsi" w:hAnsiTheme="minorHAnsi" w:cs="Arial"/>
        </w:rPr>
      </w:pPr>
    </w:p>
    <w:p w14:paraId="510D1444" w14:textId="42C48CFE" w:rsidR="00317D28" w:rsidRDefault="00317D28" w:rsidP="00890452">
      <w:pPr>
        <w:widowControl/>
        <w:ind w:right="-720"/>
        <w:jc w:val="both"/>
        <w:rPr>
          <w:rFonts w:asciiTheme="minorHAnsi" w:hAnsiTheme="minorHAnsi" w:cs="Arial"/>
        </w:rPr>
      </w:pPr>
      <w:r>
        <w:rPr>
          <w:rFonts w:asciiTheme="minorHAnsi" w:hAnsiTheme="minorHAnsi" w:cs="Arial"/>
        </w:rPr>
        <w:t xml:space="preserve">                    6. Standby Pay</w:t>
      </w:r>
    </w:p>
    <w:p w14:paraId="0961BC4D" w14:textId="05818927" w:rsidR="00317D28" w:rsidRDefault="00317D28" w:rsidP="00890452">
      <w:pPr>
        <w:widowControl/>
        <w:ind w:right="-720"/>
        <w:jc w:val="both"/>
        <w:rPr>
          <w:rFonts w:asciiTheme="minorHAnsi" w:hAnsiTheme="minorHAnsi" w:cs="Arial"/>
        </w:rPr>
      </w:pPr>
    </w:p>
    <w:p w14:paraId="6AC6F48F" w14:textId="2CCB5D90" w:rsidR="00317D28" w:rsidRPr="00217913" w:rsidRDefault="00317D28" w:rsidP="00317D28">
      <w:pPr>
        <w:widowControl/>
        <w:numPr>
          <w:ilvl w:val="0"/>
          <w:numId w:val="20"/>
        </w:numPr>
        <w:autoSpaceDE/>
        <w:autoSpaceDN/>
        <w:adjustRightInd/>
        <w:spacing w:after="160" w:line="259" w:lineRule="auto"/>
        <w:ind w:right="-720"/>
        <w:contextualSpacing/>
        <w:jc w:val="both"/>
        <w:rPr>
          <w:rFonts w:ascii="Calibri" w:eastAsia="Calibri" w:hAnsi="Calibri" w:cs="Arial"/>
          <w:sz w:val="22"/>
          <w:u w:val="single"/>
        </w:rPr>
      </w:pPr>
      <w:r>
        <w:rPr>
          <w:rFonts w:ascii="Calibri" w:eastAsia="Calibri" w:hAnsi="Calibri" w:cs="Arial"/>
          <w:sz w:val="22"/>
        </w:rPr>
        <w:t>S</w:t>
      </w:r>
      <w:r w:rsidRPr="00217913">
        <w:rPr>
          <w:rFonts w:ascii="Calibri" w:eastAsia="Calibri" w:hAnsi="Calibri" w:cs="Arial"/>
          <w:sz w:val="22"/>
        </w:rPr>
        <w:t xml:space="preserve">tandby is a situation in which an off-duty bargaining unit </w:t>
      </w:r>
      <w:r>
        <w:rPr>
          <w:rFonts w:ascii="Calibri" w:eastAsia="Calibri" w:hAnsi="Calibri" w:cs="Arial"/>
          <w:sz w:val="22"/>
        </w:rPr>
        <w:t>E</w:t>
      </w:r>
      <w:r w:rsidRPr="00217913">
        <w:rPr>
          <w:rFonts w:ascii="Calibri" w:eastAsia="Calibri" w:hAnsi="Calibri" w:cs="Arial"/>
          <w:sz w:val="22"/>
        </w:rPr>
        <w:t xml:space="preserve">mployee is officially advised and scheduled by </w:t>
      </w:r>
      <w:r>
        <w:rPr>
          <w:rFonts w:ascii="Calibri" w:eastAsia="Calibri" w:hAnsi="Calibri" w:cs="Arial"/>
          <w:sz w:val="22"/>
        </w:rPr>
        <w:t>their</w:t>
      </w:r>
      <w:r w:rsidRPr="00217913">
        <w:rPr>
          <w:rFonts w:ascii="Calibri" w:eastAsia="Calibri" w:hAnsi="Calibri" w:cs="Arial"/>
          <w:sz w:val="22"/>
        </w:rPr>
        <w:t xml:space="preserve"> supervisor to be available to return to work during a specified period of time.</w:t>
      </w:r>
    </w:p>
    <w:p w14:paraId="6DA0FDEB" w14:textId="77777777" w:rsidR="00317D28" w:rsidRPr="00217913" w:rsidRDefault="00317D28" w:rsidP="00317D28">
      <w:pPr>
        <w:spacing w:line="259" w:lineRule="auto"/>
        <w:ind w:left="1440" w:right="-720"/>
        <w:contextualSpacing/>
        <w:jc w:val="both"/>
        <w:rPr>
          <w:rFonts w:ascii="Calibri" w:eastAsia="Calibri" w:hAnsi="Calibri" w:cs="Arial"/>
          <w:sz w:val="22"/>
          <w:u w:val="single"/>
        </w:rPr>
      </w:pPr>
    </w:p>
    <w:p w14:paraId="557752F7" w14:textId="7E134426" w:rsidR="00317D28" w:rsidRPr="00317D28" w:rsidRDefault="00317D28" w:rsidP="00890452">
      <w:pPr>
        <w:widowControl/>
        <w:numPr>
          <w:ilvl w:val="0"/>
          <w:numId w:val="20"/>
        </w:numPr>
        <w:autoSpaceDE/>
        <w:autoSpaceDN/>
        <w:adjustRightInd/>
        <w:spacing w:after="160" w:line="259" w:lineRule="auto"/>
        <w:ind w:right="-720"/>
        <w:contextualSpacing/>
        <w:jc w:val="both"/>
        <w:rPr>
          <w:rFonts w:ascii="Calibri" w:eastAsia="Calibri" w:hAnsi="Calibri" w:cs="Arial"/>
          <w:sz w:val="22"/>
          <w:u w:val="single"/>
        </w:rPr>
      </w:pPr>
      <w:r>
        <w:rPr>
          <w:rFonts w:ascii="Calibri" w:eastAsia="Calibri" w:hAnsi="Calibri" w:cs="Arial"/>
          <w:sz w:val="22"/>
        </w:rPr>
        <w:t>E</w:t>
      </w:r>
      <w:r w:rsidRPr="00217913">
        <w:rPr>
          <w:rFonts w:ascii="Calibri" w:eastAsia="Calibri" w:hAnsi="Calibri" w:cs="Arial"/>
          <w:sz w:val="22"/>
        </w:rPr>
        <w:t xml:space="preserve">mployees in grade levels 9, 10, and 11 who are assigned and scheduled to “standby” status shall be paid one (1) hour of pay at straight time or its equivalent in compensatory time (by mutual agreement) for every twenty-four (24) hour period that they are is scheduled on standby.  </w:t>
      </w:r>
      <w:r>
        <w:rPr>
          <w:rFonts w:ascii="Calibri" w:eastAsia="Calibri" w:hAnsi="Calibri" w:cs="Arial"/>
          <w:sz w:val="22"/>
        </w:rPr>
        <w:t>E</w:t>
      </w:r>
      <w:r w:rsidRPr="00217913">
        <w:rPr>
          <w:rFonts w:ascii="Calibri" w:eastAsia="Calibri" w:hAnsi="Calibri" w:cs="Arial"/>
          <w:sz w:val="22"/>
        </w:rPr>
        <w:t xml:space="preserve">mployees assigned to standby status are required to be available for duty by leaving word at their homes or with their supervisors where they can be reached by phone and to be in a position to report to work immediately when called.  </w:t>
      </w:r>
      <w:r>
        <w:rPr>
          <w:rFonts w:ascii="Calibri" w:eastAsia="Calibri" w:hAnsi="Calibri" w:cs="Arial"/>
          <w:sz w:val="22"/>
        </w:rPr>
        <w:t>A</w:t>
      </w:r>
      <w:r w:rsidRPr="00217913">
        <w:rPr>
          <w:rFonts w:ascii="Calibri" w:eastAsia="Calibri" w:hAnsi="Calibri" w:cs="Arial"/>
          <w:sz w:val="22"/>
        </w:rPr>
        <w:t xml:space="preserve"> standby assignment which results in a call to report to work is not eligible for standby pay.  </w:t>
      </w:r>
      <w:r>
        <w:rPr>
          <w:rFonts w:ascii="Calibri" w:eastAsia="Calibri" w:hAnsi="Calibri" w:cs="Arial"/>
          <w:sz w:val="22"/>
        </w:rPr>
        <w:t>U</w:t>
      </w:r>
      <w:r w:rsidRPr="00217913">
        <w:rPr>
          <w:rFonts w:ascii="Calibri" w:eastAsia="Calibri" w:hAnsi="Calibri" w:cs="Arial"/>
          <w:sz w:val="22"/>
        </w:rPr>
        <w:t xml:space="preserve">pon reporting to work, </w:t>
      </w:r>
      <w:r>
        <w:rPr>
          <w:rFonts w:ascii="Calibri" w:eastAsia="Calibri" w:hAnsi="Calibri" w:cs="Arial"/>
          <w:sz w:val="22"/>
        </w:rPr>
        <w:t>E</w:t>
      </w:r>
      <w:r w:rsidRPr="00217913">
        <w:rPr>
          <w:rFonts w:ascii="Calibri" w:eastAsia="Calibri" w:hAnsi="Calibri" w:cs="Arial"/>
          <w:sz w:val="22"/>
        </w:rPr>
        <w:t>mployees shall be paid for the actual time worked at the rate of time and one-half, or a minimum of two (2) hours, whichever is greater.</w:t>
      </w:r>
    </w:p>
    <w:p w14:paraId="37BC6FF5" w14:textId="2B53D6BB" w:rsidR="00317D28" w:rsidRPr="00B44691" w:rsidRDefault="00317D28" w:rsidP="00890452">
      <w:pPr>
        <w:widowControl/>
        <w:ind w:right="-720"/>
        <w:jc w:val="both"/>
        <w:rPr>
          <w:rFonts w:asciiTheme="minorHAnsi" w:hAnsiTheme="minorHAnsi" w:cs="Arial"/>
        </w:rPr>
        <w:sectPr w:rsidR="00317D28" w:rsidRPr="00B44691" w:rsidSect="00C8028A">
          <w:pgSz w:w="12240" w:h="15840"/>
          <w:pgMar w:top="1440" w:right="1440" w:bottom="1440" w:left="1440" w:header="1440" w:footer="622" w:gutter="0"/>
          <w:cols w:space="720"/>
          <w:noEndnote/>
        </w:sectPr>
      </w:pPr>
    </w:p>
    <w:p w14:paraId="531FC9C4" w14:textId="77777777" w:rsidR="00153726" w:rsidRPr="00B44691" w:rsidRDefault="00153726" w:rsidP="00890452">
      <w:pPr>
        <w:widowControl/>
        <w:ind w:right="-720"/>
        <w:jc w:val="both"/>
        <w:rPr>
          <w:rFonts w:asciiTheme="minorHAnsi" w:hAnsiTheme="minorHAnsi" w:cs="Arial"/>
        </w:rPr>
      </w:pPr>
    </w:p>
    <w:p w14:paraId="058C5426" w14:textId="45978FA3" w:rsidR="00CC4DDC" w:rsidRPr="00B44691" w:rsidRDefault="00317D28" w:rsidP="00890452">
      <w:pPr>
        <w:widowControl/>
        <w:ind w:left="1080" w:right="-720"/>
        <w:jc w:val="both"/>
        <w:rPr>
          <w:rFonts w:asciiTheme="minorHAnsi" w:hAnsiTheme="minorHAnsi" w:cs="Arial"/>
        </w:rPr>
      </w:pPr>
      <w:r>
        <w:rPr>
          <w:rFonts w:asciiTheme="minorHAnsi" w:hAnsiTheme="minorHAnsi" w:cs="Arial"/>
        </w:rPr>
        <w:t>7</w:t>
      </w:r>
      <w:r w:rsidR="00CC4DDC" w:rsidRPr="00B44691">
        <w:rPr>
          <w:rFonts w:asciiTheme="minorHAnsi" w:hAnsiTheme="minorHAnsi" w:cs="Arial"/>
        </w:rPr>
        <w:t>.</w:t>
      </w:r>
      <w:r w:rsidR="00CC4DDC" w:rsidRPr="00B44691">
        <w:rPr>
          <w:rFonts w:asciiTheme="minorHAnsi" w:hAnsiTheme="minorHAnsi" w:cs="Arial"/>
        </w:rPr>
        <w:tab/>
        <w:t>This Letter of Agreement will remain in effect until September 30, 20</w:t>
      </w:r>
      <w:r w:rsidR="00435AAA">
        <w:rPr>
          <w:rFonts w:asciiTheme="minorHAnsi" w:hAnsiTheme="minorHAnsi" w:cs="Arial"/>
        </w:rPr>
        <w:t>23</w:t>
      </w:r>
      <w:r w:rsidR="00CC4DDC" w:rsidRPr="00B44691">
        <w:rPr>
          <w:rFonts w:asciiTheme="minorHAnsi" w:hAnsiTheme="minorHAnsi" w:cs="Arial"/>
        </w:rPr>
        <w:t xml:space="preserve">, for </w:t>
      </w:r>
      <w:r w:rsidR="00F85629" w:rsidRPr="00B44691">
        <w:rPr>
          <w:rFonts w:asciiTheme="minorHAnsi" w:hAnsiTheme="minorHAnsi" w:cs="Arial"/>
        </w:rPr>
        <w:t>Employee</w:t>
      </w:r>
      <w:r w:rsidR="00CC4DDC" w:rsidRPr="00B44691">
        <w:rPr>
          <w:rFonts w:asciiTheme="minorHAnsi" w:hAnsiTheme="minorHAnsi" w:cs="Arial"/>
        </w:rPr>
        <w:t>s within classifications specifically identified above.  Additions, deletions, or modifications may be made with the mutual agreement of the parties.</w:t>
      </w:r>
    </w:p>
    <w:p w14:paraId="7384F784" w14:textId="77777777" w:rsidR="00CC4DDC" w:rsidRPr="00B44691" w:rsidRDefault="00CC4DDC" w:rsidP="00890452">
      <w:pPr>
        <w:widowControl/>
        <w:ind w:right="-720"/>
        <w:jc w:val="both"/>
        <w:rPr>
          <w:rFonts w:asciiTheme="minorHAnsi" w:hAnsiTheme="minorHAnsi" w:cs="Arial"/>
        </w:rPr>
      </w:pPr>
    </w:p>
    <w:p w14:paraId="4F186841" w14:textId="77777777" w:rsidR="00CC4DDC" w:rsidRPr="00B44691" w:rsidRDefault="00CC4DDC" w:rsidP="00890452">
      <w:pPr>
        <w:widowControl/>
        <w:ind w:right="-720"/>
        <w:rPr>
          <w:rFonts w:asciiTheme="minorHAnsi" w:hAnsiTheme="minorHAnsi" w:cs="Arial"/>
        </w:rPr>
      </w:pPr>
    </w:p>
    <w:p w14:paraId="766475A1" w14:textId="77777777" w:rsidR="00CC4DDC" w:rsidRPr="00B44691" w:rsidRDefault="00CC4DDC" w:rsidP="00890452">
      <w:pPr>
        <w:widowControl/>
        <w:ind w:right="-720"/>
        <w:rPr>
          <w:rFonts w:asciiTheme="minorHAnsi" w:hAnsiTheme="minorHAnsi" w:cs="Arial"/>
        </w:rPr>
      </w:pPr>
      <w:bookmarkStart w:id="3" w:name="_Hlk21428194"/>
      <w:r w:rsidRPr="00B44691">
        <w:rPr>
          <w:rFonts w:asciiTheme="minorHAnsi" w:hAnsiTheme="minorHAnsi" w:cs="Arial"/>
        </w:rPr>
        <w:t xml:space="preserve">FOR THE </w:t>
      </w:r>
      <w:r w:rsidR="00F85629" w:rsidRPr="00B44691">
        <w:rPr>
          <w:rFonts w:asciiTheme="minorHAnsi" w:hAnsiTheme="minorHAnsi" w:cs="Arial"/>
        </w:rPr>
        <w:t>UNIVERSITY</w:t>
      </w:r>
      <w:r w:rsidRPr="00B44691">
        <w:rPr>
          <w:rFonts w:asciiTheme="minorHAnsi" w:hAnsiTheme="minorHAnsi" w:cs="Arial"/>
        </w:rPr>
        <w:tab/>
      </w:r>
      <w:r w:rsidRPr="00B44691">
        <w:rPr>
          <w:rFonts w:asciiTheme="minorHAnsi" w:hAnsiTheme="minorHAnsi" w:cs="Arial"/>
        </w:rPr>
        <w:tab/>
      </w:r>
      <w:r w:rsidRPr="00B44691">
        <w:rPr>
          <w:rFonts w:asciiTheme="minorHAnsi" w:hAnsiTheme="minorHAnsi" w:cs="Arial"/>
        </w:rPr>
        <w:tab/>
      </w:r>
      <w:r w:rsidR="00D00CC5" w:rsidRPr="00B44691">
        <w:rPr>
          <w:rFonts w:asciiTheme="minorHAnsi" w:hAnsiTheme="minorHAnsi" w:cs="Arial"/>
        </w:rPr>
        <w:tab/>
      </w:r>
      <w:r w:rsidR="009740D2" w:rsidRPr="00B44691">
        <w:rPr>
          <w:rFonts w:asciiTheme="minorHAnsi" w:hAnsiTheme="minorHAnsi" w:cs="Arial"/>
        </w:rPr>
        <w:tab/>
      </w:r>
      <w:r w:rsidRPr="00B44691">
        <w:rPr>
          <w:rFonts w:asciiTheme="minorHAnsi" w:hAnsiTheme="minorHAnsi" w:cs="Arial"/>
        </w:rPr>
        <w:t xml:space="preserve">FOR THE </w:t>
      </w:r>
      <w:r w:rsidR="00F85629" w:rsidRPr="00B44691">
        <w:rPr>
          <w:rFonts w:asciiTheme="minorHAnsi" w:hAnsiTheme="minorHAnsi" w:cs="Arial"/>
        </w:rPr>
        <w:t>ASSOCIATION</w:t>
      </w:r>
      <w:bookmarkEnd w:id="3"/>
    </w:p>
    <w:p w14:paraId="07019089" w14:textId="77777777" w:rsidR="00CC4DDC" w:rsidRPr="00B44691" w:rsidRDefault="00CC4DDC" w:rsidP="00890452">
      <w:pPr>
        <w:widowControl/>
        <w:ind w:right="-720"/>
        <w:rPr>
          <w:rFonts w:asciiTheme="minorHAnsi" w:hAnsiTheme="minorHAnsi" w:cs="Arial"/>
        </w:rPr>
      </w:pPr>
    </w:p>
    <w:p w14:paraId="59BC7324" w14:textId="77777777" w:rsidR="008E2625" w:rsidRDefault="008E2625" w:rsidP="00890452">
      <w:pPr>
        <w:widowControl/>
        <w:ind w:right="-720"/>
        <w:rPr>
          <w:rFonts w:asciiTheme="minorHAnsi" w:hAnsiTheme="minorHAnsi" w:cs="Arial"/>
        </w:rPr>
      </w:pPr>
    </w:p>
    <w:p w14:paraId="621292BD" w14:textId="77777777" w:rsidR="00153726" w:rsidRPr="00B44691" w:rsidRDefault="00E405BC" w:rsidP="00890452">
      <w:pPr>
        <w:widowControl/>
        <w:ind w:right="-720"/>
        <w:rPr>
          <w:rFonts w:asciiTheme="minorHAnsi" w:hAnsiTheme="minorHAnsi" w:cs="Arial"/>
        </w:rPr>
      </w:pPr>
      <w:bookmarkStart w:id="4" w:name="_Hlk21428227"/>
      <w:bookmarkStart w:id="5" w:name="_Hlk21428168"/>
      <w:r w:rsidRPr="00B44691">
        <w:rPr>
          <w:rFonts w:asciiTheme="minorHAnsi" w:hAnsiTheme="minorHAnsi" w:cs="Arial"/>
        </w:rPr>
        <w:t>_____________________________</w:t>
      </w:r>
      <w:r w:rsidR="00D00CC5" w:rsidRPr="00B44691">
        <w:rPr>
          <w:rFonts w:asciiTheme="minorHAnsi" w:hAnsiTheme="minorHAnsi" w:cs="Arial"/>
        </w:rPr>
        <w:t>____</w:t>
      </w:r>
      <w:r w:rsidR="00D00CC5" w:rsidRPr="00B44691">
        <w:rPr>
          <w:rFonts w:asciiTheme="minorHAnsi" w:hAnsiTheme="minorHAnsi" w:cs="Arial"/>
        </w:rPr>
        <w:tab/>
      </w:r>
      <w:r w:rsidR="009740D2" w:rsidRPr="00B44691">
        <w:rPr>
          <w:rFonts w:asciiTheme="minorHAnsi" w:hAnsiTheme="minorHAnsi" w:cs="Arial"/>
        </w:rPr>
        <w:tab/>
      </w:r>
      <w:r w:rsidRPr="00B44691">
        <w:rPr>
          <w:rFonts w:asciiTheme="minorHAnsi" w:hAnsiTheme="minorHAnsi" w:cs="Arial"/>
        </w:rPr>
        <w:t>________________________________</w:t>
      </w:r>
    </w:p>
    <w:p w14:paraId="7D94349F" w14:textId="1462D4BF" w:rsidR="00CC4DDC" w:rsidRPr="00B44691" w:rsidRDefault="00AE481B" w:rsidP="00890452">
      <w:pPr>
        <w:widowControl/>
        <w:ind w:right="-720"/>
        <w:rPr>
          <w:rFonts w:asciiTheme="minorHAnsi" w:hAnsiTheme="minorHAnsi" w:cs="Arial"/>
        </w:rPr>
      </w:pPr>
      <w:bookmarkStart w:id="6" w:name="_Hlk21428265"/>
      <w:bookmarkEnd w:id="4"/>
      <w:r>
        <w:rPr>
          <w:rFonts w:asciiTheme="minorHAnsi" w:hAnsiTheme="minorHAnsi" w:cs="Arial"/>
        </w:rPr>
        <w:t>Richard W. Fanning</w:t>
      </w:r>
      <w:r w:rsidR="00367CB2" w:rsidRPr="00B44691">
        <w:rPr>
          <w:rFonts w:asciiTheme="minorHAnsi" w:hAnsiTheme="minorHAnsi" w:cs="Arial"/>
        </w:rPr>
        <w:t xml:space="preserve">, </w:t>
      </w:r>
      <w:r>
        <w:rPr>
          <w:rFonts w:asciiTheme="minorHAnsi" w:hAnsiTheme="minorHAnsi" w:cs="Arial"/>
        </w:rPr>
        <w:t xml:space="preserve">Jr., </w:t>
      </w:r>
      <w:r w:rsidR="00367CB2" w:rsidRPr="00B44691">
        <w:rPr>
          <w:rFonts w:asciiTheme="minorHAnsi" w:hAnsiTheme="minorHAnsi" w:cs="Arial"/>
        </w:rPr>
        <w:t>Director</w:t>
      </w:r>
      <w:r w:rsidR="00CC4DDC" w:rsidRPr="00B44691">
        <w:rPr>
          <w:rFonts w:asciiTheme="minorHAnsi" w:hAnsiTheme="minorHAnsi" w:cs="Arial"/>
        </w:rPr>
        <w:tab/>
      </w:r>
      <w:r w:rsidR="00CC4DDC" w:rsidRPr="00B44691">
        <w:rPr>
          <w:rFonts w:asciiTheme="minorHAnsi" w:hAnsiTheme="minorHAnsi" w:cs="Arial"/>
        </w:rPr>
        <w:tab/>
      </w:r>
      <w:r w:rsidR="00CC4DDC" w:rsidRPr="00B44691">
        <w:rPr>
          <w:rFonts w:asciiTheme="minorHAnsi" w:hAnsiTheme="minorHAnsi" w:cs="Arial"/>
        </w:rPr>
        <w:tab/>
      </w:r>
      <w:r w:rsidR="005A78B9" w:rsidRPr="00B44691">
        <w:rPr>
          <w:rFonts w:asciiTheme="minorHAnsi" w:hAnsiTheme="minorHAnsi" w:cs="Arial"/>
        </w:rPr>
        <w:t>Jose Martin Garza,</w:t>
      </w:r>
      <w:r w:rsidR="00367CB2" w:rsidRPr="00B44691">
        <w:rPr>
          <w:rFonts w:asciiTheme="minorHAnsi" w:hAnsiTheme="minorHAnsi" w:cs="Arial"/>
        </w:rPr>
        <w:t xml:space="preserve"> President</w:t>
      </w:r>
    </w:p>
    <w:p w14:paraId="39B3C168" w14:textId="77777777" w:rsidR="00CC4DDC" w:rsidRPr="00B44691" w:rsidRDefault="00F85629" w:rsidP="00890452">
      <w:pPr>
        <w:widowControl/>
        <w:ind w:right="-720"/>
        <w:rPr>
          <w:rFonts w:asciiTheme="minorHAnsi" w:hAnsiTheme="minorHAnsi" w:cs="Arial"/>
        </w:rPr>
      </w:pPr>
      <w:r w:rsidRPr="00B44691">
        <w:rPr>
          <w:rFonts w:asciiTheme="minorHAnsi" w:hAnsiTheme="minorHAnsi" w:cs="Arial"/>
        </w:rPr>
        <w:t>Employee</w:t>
      </w:r>
      <w:r w:rsidR="00CC4DDC" w:rsidRPr="00B44691">
        <w:rPr>
          <w:rFonts w:asciiTheme="minorHAnsi" w:hAnsiTheme="minorHAnsi" w:cs="Arial"/>
        </w:rPr>
        <w:t xml:space="preserve"> Relations</w:t>
      </w:r>
      <w:r w:rsidR="00CC4DDC" w:rsidRPr="00B44691">
        <w:rPr>
          <w:rFonts w:asciiTheme="minorHAnsi" w:hAnsiTheme="minorHAnsi" w:cs="Arial"/>
        </w:rPr>
        <w:tab/>
      </w:r>
      <w:r w:rsidR="00CC4DDC" w:rsidRPr="00B44691">
        <w:rPr>
          <w:rFonts w:asciiTheme="minorHAnsi" w:hAnsiTheme="minorHAnsi" w:cs="Arial"/>
        </w:rPr>
        <w:tab/>
      </w:r>
      <w:r w:rsidR="00367CB2" w:rsidRPr="00B44691">
        <w:rPr>
          <w:rFonts w:asciiTheme="minorHAnsi" w:hAnsiTheme="minorHAnsi" w:cs="Arial"/>
        </w:rPr>
        <w:tab/>
      </w:r>
      <w:r w:rsidR="00367CB2" w:rsidRPr="00B44691">
        <w:rPr>
          <w:rFonts w:asciiTheme="minorHAnsi" w:hAnsiTheme="minorHAnsi" w:cs="Arial"/>
        </w:rPr>
        <w:tab/>
      </w:r>
      <w:r w:rsidR="00D00CC5" w:rsidRPr="00B44691">
        <w:rPr>
          <w:rFonts w:asciiTheme="minorHAnsi" w:hAnsiTheme="minorHAnsi" w:cs="Arial"/>
        </w:rPr>
        <w:tab/>
      </w:r>
      <w:r w:rsidR="00CC4DDC" w:rsidRPr="00B44691">
        <w:rPr>
          <w:rFonts w:asciiTheme="minorHAnsi" w:hAnsiTheme="minorHAnsi" w:cs="Arial"/>
        </w:rPr>
        <w:t>MSUAPSA</w:t>
      </w:r>
    </w:p>
    <w:bookmarkEnd w:id="6"/>
    <w:p w14:paraId="400F802F" w14:textId="77777777" w:rsidR="0045567B" w:rsidRPr="00B44691" w:rsidRDefault="0045567B" w:rsidP="00890452">
      <w:pPr>
        <w:widowControl/>
        <w:ind w:right="-720"/>
        <w:rPr>
          <w:rFonts w:asciiTheme="minorHAnsi" w:hAnsiTheme="minorHAnsi" w:cs="Arial"/>
        </w:rPr>
      </w:pPr>
    </w:p>
    <w:p w14:paraId="2DB556E7" w14:textId="77777777" w:rsidR="0045567B" w:rsidRPr="00B44691" w:rsidRDefault="0045567B" w:rsidP="00890452">
      <w:pPr>
        <w:widowControl/>
        <w:ind w:right="-720"/>
        <w:rPr>
          <w:rFonts w:asciiTheme="minorHAnsi" w:hAnsiTheme="minorHAnsi" w:cs="Arial"/>
        </w:rPr>
      </w:pPr>
    </w:p>
    <w:p w14:paraId="20D3AEDE" w14:textId="77777777" w:rsidR="00CC4DDC" w:rsidRPr="00B44691" w:rsidRDefault="00CC4DDC" w:rsidP="00890452">
      <w:pPr>
        <w:widowControl/>
        <w:ind w:right="-720"/>
        <w:rPr>
          <w:rFonts w:asciiTheme="minorHAnsi" w:hAnsiTheme="minorHAnsi" w:cs="Arial"/>
        </w:rPr>
      </w:pPr>
      <w:r w:rsidRPr="00B44691">
        <w:rPr>
          <w:rFonts w:asciiTheme="minorHAnsi" w:hAnsiTheme="minorHAnsi" w:cs="Arial"/>
        </w:rPr>
        <w:t>Date: ________________________</w:t>
      </w:r>
      <w:r w:rsidR="00D00CC5" w:rsidRPr="00B44691">
        <w:rPr>
          <w:rFonts w:asciiTheme="minorHAnsi" w:hAnsiTheme="minorHAnsi" w:cs="Arial"/>
        </w:rPr>
        <w:t>____</w:t>
      </w:r>
      <w:r w:rsidR="00D00CC5" w:rsidRPr="00B44691">
        <w:rPr>
          <w:rFonts w:asciiTheme="minorHAnsi" w:hAnsiTheme="minorHAnsi" w:cs="Arial"/>
        </w:rPr>
        <w:tab/>
      </w:r>
      <w:r w:rsidR="009740D2" w:rsidRPr="00B44691">
        <w:rPr>
          <w:rFonts w:asciiTheme="minorHAnsi" w:hAnsiTheme="minorHAnsi" w:cs="Arial"/>
        </w:rPr>
        <w:tab/>
      </w:r>
      <w:r w:rsidRPr="00B44691">
        <w:rPr>
          <w:rFonts w:asciiTheme="minorHAnsi" w:hAnsiTheme="minorHAnsi" w:cs="Arial"/>
        </w:rPr>
        <w:t>Date: _______________</w:t>
      </w:r>
      <w:r w:rsidR="00D00CC5" w:rsidRPr="00B44691">
        <w:rPr>
          <w:rFonts w:asciiTheme="minorHAnsi" w:hAnsiTheme="minorHAnsi" w:cs="Arial"/>
        </w:rPr>
        <w:t>_</w:t>
      </w:r>
      <w:r w:rsidRPr="00B44691">
        <w:rPr>
          <w:rFonts w:asciiTheme="minorHAnsi" w:hAnsiTheme="minorHAnsi" w:cs="Arial"/>
        </w:rPr>
        <w:t>_______</w:t>
      </w:r>
      <w:r w:rsidR="00E405BC" w:rsidRPr="00B44691">
        <w:rPr>
          <w:rFonts w:asciiTheme="minorHAnsi" w:hAnsiTheme="minorHAnsi" w:cs="Arial"/>
        </w:rPr>
        <w:t>____</w:t>
      </w:r>
    </w:p>
    <w:bookmarkEnd w:id="5"/>
    <w:p w14:paraId="73E8310B" w14:textId="77777777" w:rsidR="00CC4DDC" w:rsidRPr="00B44691" w:rsidRDefault="00CC4DDC" w:rsidP="009558B8">
      <w:pPr>
        <w:widowControl/>
        <w:rPr>
          <w:rFonts w:asciiTheme="minorHAnsi" w:hAnsiTheme="minorHAnsi" w:cs="Arial"/>
        </w:rPr>
        <w:sectPr w:rsidR="00CC4DDC" w:rsidRPr="00B44691">
          <w:type w:val="continuous"/>
          <w:pgSz w:w="12240" w:h="15840"/>
          <w:pgMar w:top="1440" w:right="1440" w:bottom="1440" w:left="1440" w:header="1440" w:footer="1440" w:gutter="0"/>
          <w:cols w:space="720"/>
          <w:noEndnote/>
        </w:sectPr>
      </w:pPr>
    </w:p>
    <w:p w14:paraId="2DAE6E41" w14:textId="0BC778AE" w:rsidR="0022043C" w:rsidRPr="00B44691" w:rsidRDefault="0022043C">
      <w:pPr>
        <w:widowControl/>
        <w:autoSpaceDE/>
        <w:autoSpaceDN/>
        <w:adjustRightInd/>
        <w:rPr>
          <w:rFonts w:asciiTheme="minorHAnsi" w:hAnsiTheme="minorHAnsi" w:cs="Arial"/>
          <w:b/>
          <w:caps/>
        </w:rPr>
      </w:pPr>
    </w:p>
    <w:p w14:paraId="2E7F55D7" w14:textId="77777777" w:rsidR="00953BE9" w:rsidRDefault="00953BE9" w:rsidP="004C1566">
      <w:pPr>
        <w:widowControl/>
        <w:ind w:left="1080" w:firstLine="1080"/>
        <w:jc w:val="center"/>
        <w:rPr>
          <w:rFonts w:asciiTheme="minorHAnsi" w:hAnsiTheme="minorHAnsi" w:cs="Arial"/>
          <w:b/>
          <w:caps/>
        </w:rPr>
      </w:pPr>
    </w:p>
    <w:p w14:paraId="660CEF1F" w14:textId="77777777" w:rsidR="00953BE9" w:rsidRDefault="00953BE9" w:rsidP="004C1566">
      <w:pPr>
        <w:widowControl/>
        <w:ind w:left="1080" w:firstLine="1080"/>
        <w:jc w:val="center"/>
        <w:rPr>
          <w:rFonts w:asciiTheme="minorHAnsi" w:hAnsiTheme="minorHAnsi" w:cs="Arial"/>
          <w:b/>
          <w:caps/>
        </w:rPr>
      </w:pPr>
    </w:p>
    <w:p w14:paraId="193E662F" w14:textId="442A7452" w:rsidR="00953BE9" w:rsidRDefault="00953BE9" w:rsidP="004C1566">
      <w:pPr>
        <w:widowControl/>
        <w:ind w:left="1080" w:firstLine="1080"/>
        <w:jc w:val="center"/>
        <w:rPr>
          <w:rFonts w:asciiTheme="minorHAnsi" w:hAnsiTheme="minorHAnsi" w:cs="Arial"/>
          <w:b/>
          <w:caps/>
        </w:rPr>
      </w:pPr>
    </w:p>
    <w:p w14:paraId="2BBD33D9" w14:textId="147ADF4E" w:rsidR="00317D28" w:rsidRDefault="00317D28" w:rsidP="004C1566">
      <w:pPr>
        <w:widowControl/>
        <w:ind w:left="1080" w:firstLine="1080"/>
        <w:jc w:val="center"/>
        <w:rPr>
          <w:rFonts w:asciiTheme="minorHAnsi" w:hAnsiTheme="minorHAnsi" w:cs="Arial"/>
          <w:b/>
          <w:caps/>
        </w:rPr>
      </w:pPr>
    </w:p>
    <w:p w14:paraId="48D57426" w14:textId="3FD5B437" w:rsidR="00317D28" w:rsidRDefault="00317D28" w:rsidP="004C1566">
      <w:pPr>
        <w:widowControl/>
        <w:ind w:left="1080" w:firstLine="1080"/>
        <w:jc w:val="center"/>
        <w:rPr>
          <w:rFonts w:asciiTheme="minorHAnsi" w:hAnsiTheme="minorHAnsi" w:cs="Arial"/>
          <w:b/>
          <w:caps/>
        </w:rPr>
      </w:pPr>
    </w:p>
    <w:p w14:paraId="046F76BA" w14:textId="432A81C1" w:rsidR="00317D28" w:rsidRDefault="00317D28" w:rsidP="004C1566">
      <w:pPr>
        <w:widowControl/>
        <w:ind w:left="1080" w:firstLine="1080"/>
        <w:jc w:val="center"/>
        <w:rPr>
          <w:rFonts w:asciiTheme="minorHAnsi" w:hAnsiTheme="minorHAnsi" w:cs="Arial"/>
          <w:b/>
          <w:caps/>
        </w:rPr>
      </w:pPr>
    </w:p>
    <w:p w14:paraId="50C0AE31" w14:textId="0AE768EB" w:rsidR="00317D28" w:rsidRDefault="00317D28" w:rsidP="004C1566">
      <w:pPr>
        <w:widowControl/>
        <w:ind w:left="1080" w:firstLine="1080"/>
        <w:jc w:val="center"/>
        <w:rPr>
          <w:rFonts w:asciiTheme="minorHAnsi" w:hAnsiTheme="minorHAnsi" w:cs="Arial"/>
          <w:b/>
          <w:caps/>
        </w:rPr>
      </w:pPr>
    </w:p>
    <w:p w14:paraId="6AB0AE0D" w14:textId="171208C9" w:rsidR="00317D28" w:rsidRDefault="00317D28" w:rsidP="004C1566">
      <w:pPr>
        <w:widowControl/>
        <w:ind w:left="1080" w:firstLine="1080"/>
        <w:jc w:val="center"/>
        <w:rPr>
          <w:rFonts w:asciiTheme="minorHAnsi" w:hAnsiTheme="minorHAnsi" w:cs="Arial"/>
          <w:b/>
          <w:caps/>
        </w:rPr>
      </w:pPr>
    </w:p>
    <w:p w14:paraId="29E7B541" w14:textId="392134DD" w:rsidR="00317D28" w:rsidRDefault="00317D28" w:rsidP="004C1566">
      <w:pPr>
        <w:widowControl/>
        <w:ind w:left="1080" w:firstLine="1080"/>
        <w:jc w:val="center"/>
        <w:rPr>
          <w:rFonts w:asciiTheme="minorHAnsi" w:hAnsiTheme="minorHAnsi" w:cs="Arial"/>
          <w:b/>
          <w:caps/>
        </w:rPr>
      </w:pPr>
    </w:p>
    <w:p w14:paraId="49F5C93E" w14:textId="753629E2" w:rsidR="00317D28" w:rsidRDefault="00317D28" w:rsidP="004C1566">
      <w:pPr>
        <w:widowControl/>
        <w:ind w:left="1080" w:firstLine="1080"/>
        <w:jc w:val="center"/>
        <w:rPr>
          <w:rFonts w:asciiTheme="minorHAnsi" w:hAnsiTheme="minorHAnsi" w:cs="Arial"/>
          <w:b/>
          <w:caps/>
        </w:rPr>
      </w:pPr>
    </w:p>
    <w:p w14:paraId="39F1C58D" w14:textId="0B349535" w:rsidR="00317D28" w:rsidRDefault="00317D28" w:rsidP="004C1566">
      <w:pPr>
        <w:widowControl/>
        <w:ind w:left="1080" w:firstLine="1080"/>
        <w:jc w:val="center"/>
        <w:rPr>
          <w:rFonts w:asciiTheme="minorHAnsi" w:hAnsiTheme="minorHAnsi" w:cs="Arial"/>
          <w:b/>
          <w:caps/>
        </w:rPr>
      </w:pPr>
    </w:p>
    <w:p w14:paraId="7B4CC3B4" w14:textId="4AFCCC19" w:rsidR="00317D28" w:rsidRDefault="00317D28" w:rsidP="004C1566">
      <w:pPr>
        <w:widowControl/>
        <w:ind w:left="1080" w:firstLine="1080"/>
        <w:jc w:val="center"/>
        <w:rPr>
          <w:rFonts w:asciiTheme="minorHAnsi" w:hAnsiTheme="minorHAnsi" w:cs="Arial"/>
          <w:b/>
          <w:caps/>
        </w:rPr>
      </w:pPr>
    </w:p>
    <w:p w14:paraId="5F2EB0B9" w14:textId="1D3E9AA7" w:rsidR="00317D28" w:rsidRDefault="00317D28" w:rsidP="004C1566">
      <w:pPr>
        <w:widowControl/>
        <w:ind w:left="1080" w:firstLine="1080"/>
        <w:jc w:val="center"/>
        <w:rPr>
          <w:rFonts w:asciiTheme="minorHAnsi" w:hAnsiTheme="minorHAnsi" w:cs="Arial"/>
          <w:b/>
          <w:caps/>
        </w:rPr>
      </w:pPr>
    </w:p>
    <w:p w14:paraId="05BFAC4C" w14:textId="254198DB" w:rsidR="00317D28" w:rsidRDefault="00317D28" w:rsidP="004C1566">
      <w:pPr>
        <w:widowControl/>
        <w:ind w:left="1080" w:firstLine="1080"/>
        <w:jc w:val="center"/>
        <w:rPr>
          <w:rFonts w:asciiTheme="minorHAnsi" w:hAnsiTheme="minorHAnsi" w:cs="Arial"/>
          <w:b/>
          <w:caps/>
        </w:rPr>
      </w:pPr>
    </w:p>
    <w:p w14:paraId="6091DAB4" w14:textId="568020BA" w:rsidR="00317D28" w:rsidRDefault="00317D28" w:rsidP="004C1566">
      <w:pPr>
        <w:widowControl/>
        <w:ind w:left="1080" w:firstLine="1080"/>
        <w:jc w:val="center"/>
        <w:rPr>
          <w:rFonts w:asciiTheme="minorHAnsi" w:hAnsiTheme="minorHAnsi" w:cs="Arial"/>
          <w:b/>
          <w:caps/>
        </w:rPr>
      </w:pPr>
    </w:p>
    <w:p w14:paraId="0C746AA5" w14:textId="692C0512" w:rsidR="00317D28" w:rsidRDefault="00317D28" w:rsidP="004C1566">
      <w:pPr>
        <w:widowControl/>
        <w:ind w:left="1080" w:firstLine="1080"/>
        <w:jc w:val="center"/>
        <w:rPr>
          <w:rFonts w:asciiTheme="minorHAnsi" w:hAnsiTheme="minorHAnsi" w:cs="Arial"/>
          <w:b/>
          <w:caps/>
        </w:rPr>
      </w:pPr>
    </w:p>
    <w:p w14:paraId="58CB682B" w14:textId="0E68114A" w:rsidR="00317D28" w:rsidRDefault="00317D28" w:rsidP="004C1566">
      <w:pPr>
        <w:widowControl/>
        <w:ind w:left="1080" w:firstLine="1080"/>
        <w:jc w:val="center"/>
        <w:rPr>
          <w:rFonts w:asciiTheme="minorHAnsi" w:hAnsiTheme="minorHAnsi" w:cs="Arial"/>
          <w:b/>
          <w:caps/>
        </w:rPr>
      </w:pPr>
    </w:p>
    <w:p w14:paraId="496C0B4A" w14:textId="196A8980" w:rsidR="00317D28" w:rsidRDefault="00317D28" w:rsidP="004C1566">
      <w:pPr>
        <w:widowControl/>
        <w:ind w:left="1080" w:firstLine="1080"/>
        <w:jc w:val="center"/>
        <w:rPr>
          <w:rFonts w:asciiTheme="minorHAnsi" w:hAnsiTheme="minorHAnsi" w:cs="Arial"/>
          <w:b/>
          <w:caps/>
        </w:rPr>
      </w:pPr>
    </w:p>
    <w:p w14:paraId="2729BB82" w14:textId="070B3310" w:rsidR="00317D28" w:rsidRDefault="00317D28" w:rsidP="004C1566">
      <w:pPr>
        <w:widowControl/>
        <w:ind w:left="1080" w:firstLine="1080"/>
        <w:jc w:val="center"/>
        <w:rPr>
          <w:rFonts w:asciiTheme="minorHAnsi" w:hAnsiTheme="minorHAnsi" w:cs="Arial"/>
          <w:b/>
          <w:caps/>
        </w:rPr>
      </w:pPr>
    </w:p>
    <w:p w14:paraId="53B28F34" w14:textId="77777777" w:rsidR="00317D28" w:rsidRDefault="00317D28" w:rsidP="004C1566">
      <w:pPr>
        <w:widowControl/>
        <w:ind w:left="1080" w:firstLine="1080"/>
        <w:jc w:val="center"/>
        <w:rPr>
          <w:rFonts w:asciiTheme="minorHAnsi" w:hAnsiTheme="minorHAnsi" w:cs="Arial"/>
          <w:b/>
          <w:caps/>
        </w:rPr>
      </w:pPr>
    </w:p>
    <w:p w14:paraId="2006B707" w14:textId="3CA84655" w:rsidR="00317D28" w:rsidRDefault="00317D28" w:rsidP="004C1566">
      <w:pPr>
        <w:widowControl/>
        <w:ind w:left="1080" w:firstLine="1080"/>
        <w:jc w:val="center"/>
        <w:rPr>
          <w:rFonts w:asciiTheme="minorHAnsi" w:hAnsiTheme="minorHAnsi" w:cs="Arial"/>
          <w:b/>
          <w:caps/>
        </w:rPr>
      </w:pPr>
    </w:p>
    <w:p w14:paraId="1E9F0CF6" w14:textId="56C10A4A" w:rsidR="00317D28" w:rsidRDefault="00317D28" w:rsidP="004C1566">
      <w:pPr>
        <w:widowControl/>
        <w:ind w:left="1080" w:firstLine="1080"/>
        <w:jc w:val="center"/>
        <w:rPr>
          <w:rFonts w:asciiTheme="minorHAnsi" w:hAnsiTheme="minorHAnsi" w:cs="Arial"/>
          <w:b/>
          <w:caps/>
        </w:rPr>
      </w:pPr>
    </w:p>
    <w:p w14:paraId="46B49951" w14:textId="77777777" w:rsidR="00317D28" w:rsidRDefault="00317D28" w:rsidP="004C1566">
      <w:pPr>
        <w:widowControl/>
        <w:ind w:left="1080" w:firstLine="1080"/>
        <w:jc w:val="center"/>
        <w:rPr>
          <w:rFonts w:asciiTheme="minorHAnsi" w:hAnsiTheme="minorHAnsi" w:cs="Arial"/>
          <w:b/>
          <w:caps/>
        </w:rPr>
      </w:pPr>
    </w:p>
    <w:p w14:paraId="3FEAB9E8" w14:textId="77777777" w:rsidR="00317D28" w:rsidRDefault="00317D28" w:rsidP="004C1566">
      <w:pPr>
        <w:widowControl/>
        <w:ind w:left="1080" w:firstLine="1080"/>
        <w:jc w:val="center"/>
        <w:rPr>
          <w:rFonts w:asciiTheme="minorHAnsi" w:hAnsiTheme="minorHAnsi" w:cs="Arial"/>
          <w:b/>
          <w:caps/>
        </w:rPr>
      </w:pPr>
    </w:p>
    <w:p w14:paraId="0AA720FC" w14:textId="77777777" w:rsidR="00317D28" w:rsidRDefault="00317D28" w:rsidP="004C1566">
      <w:pPr>
        <w:widowControl/>
        <w:ind w:left="1080" w:firstLine="1080"/>
        <w:jc w:val="center"/>
        <w:rPr>
          <w:rFonts w:asciiTheme="minorHAnsi" w:hAnsiTheme="minorHAnsi" w:cs="Arial"/>
          <w:b/>
          <w:caps/>
        </w:rPr>
      </w:pPr>
    </w:p>
    <w:p w14:paraId="1A77AC42" w14:textId="77777777" w:rsidR="00317D28" w:rsidRDefault="00317D28" w:rsidP="004C1566">
      <w:pPr>
        <w:widowControl/>
        <w:ind w:left="1080" w:firstLine="1080"/>
        <w:jc w:val="center"/>
        <w:rPr>
          <w:rFonts w:asciiTheme="minorHAnsi" w:hAnsiTheme="minorHAnsi" w:cs="Arial"/>
          <w:b/>
          <w:caps/>
        </w:rPr>
      </w:pPr>
    </w:p>
    <w:p w14:paraId="459D590F" w14:textId="77777777" w:rsidR="00317D28" w:rsidRDefault="00317D28" w:rsidP="004C1566">
      <w:pPr>
        <w:widowControl/>
        <w:ind w:left="1080" w:firstLine="1080"/>
        <w:jc w:val="center"/>
        <w:rPr>
          <w:rFonts w:asciiTheme="minorHAnsi" w:hAnsiTheme="minorHAnsi" w:cs="Arial"/>
          <w:b/>
          <w:caps/>
        </w:rPr>
      </w:pPr>
    </w:p>
    <w:p w14:paraId="17C885D0" w14:textId="7C182701" w:rsidR="00483699" w:rsidRPr="00B44691" w:rsidRDefault="004C1566" w:rsidP="004C1566">
      <w:pPr>
        <w:widowControl/>
        <w:ind w:left="1080" w:firstLine="1080"/>
        <w:jc w:val="center"/>
        <w:rPr>
          <w:rFonts w:asciiTheme="minorHAnsi" w:hAnsiTheme="minorHAnsi" w:cs="Arial"/>
          <w:b/>
          <w:caps/>
        </w:rPr>
      </w:pPr>
      <w:r>
        <w:rPr>
          <w:noProof/>
        </w:rPr>
        <w:drawing>
          <wp:anchor distT="0" distB="0" distL="114300" distR="114300" simplePos="0" relativeHeight="251651584" behindDoc="0" locked="0" layoutInCell="1" allowOverlap="1" wp14:anchorId="73F04A01" wp14:editId="515866D9">
            <wp:simplePos x="0" y="0"/>
            <wp:positionH relativeFrom="page">
              <wp:posOffset>933450</wp:posOffset>
            </wp:positionH>
            <wp:positionV relativeFrom="page">
              <wp:posOffset>518795</wp:posOffset>
            </wp:positionV>
            <wp:extent cx="1852930" cy="396240"/>
            <wp:effectExtent l="19050" t="0" r="0" b="0"/>
            <wp:wrapTight wrapText="bothSides">
              <wp:wrapPolygon edited="0">
                <wp:start x="-222" y="0"/>
                <wp:lineTo x="-222" y="20769"/>
                <wp:lineTo x="21541" y="20769"/>
                <wp:lineTo x="21541" y="0"/>
                <wp:lineTo x="-222" y="0"/>
              </wp:wrapPolygon>
            </wp:wrapTight>
            <wp:docPr id="2" name="Picture 0" descr="MSU2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SU20.TIF"/>
                    <pic:cNvPicPr>
                      <a:picLocks noChangeAspect="1" noChangeArrowheads="1"/>
                    </pic:cNvPicPr>
                  </pic:nvPicPr>
                  <pic:blipFill>
                    <a:blip r:embed="rId9"/>
                    <a:srcRect/>
                    <a:stretch>
                      <a:fillRect/>
                    </a:stretch>
                  </pic:blipFill>
                  <pic:spPr bwMode="auto">
                    <a:xfrm>
                      <a:off x="0" y="0"/>
                      <a:ext cx="1852930" cy="396240"/>
                    </a:xfrm>
                    <a:prstGeom prst="rect">
                      <a:avLst/>
                    </a:prstGeom>
                    <a:noFill/>
                  </pic:spPr>
                </pic:pic>
              </a:graphicData>
            </a:graphic>
          </wp:anchor>
        </w:drawing>
      </w:r>
      <w:r w:rsidR="00483699" w:rsidRPr="00B44691">
        <w:rPr>
          <w:rFonts w:asciiTheme="minorHAnsi" w:hAnsiTheme="minorHAnsi" w:cs="Arial"/>
          <w:b/>
          <w:caps/>
        </w:rPr>
        <w:t>Letter of Agreement</w:t>
      </w:r>
    </w:p>
    <w:p w14:paraId="02C23A02" w14:textId="0BD28FF9" w:rsidR="00483699" w:rsidRPr="00B44691" w:rsidRDefault="00483699" w:rsidP="004C1566">
      <w:pPr>
        <w:widowControl/>
        <w:ind w:left="1080" w:firstLine="1080"/>
        <w:jc w:val="center"/>
        <w:rPr>
          <w:rFonts w:asciiTheme="minorHAnsi" w:hAnsiTheme="minorHAnsi" w:cs="Arial"/>
          <w:b/>
          <w:caps/>
        </w:rPr>
      </w:pPr>
      <w:r w:rsidRPr="00B44691">
        <w:rPr>
          <w:rFonts w:asciiTheme="minorHAnsi" w:hAnsiTheme="minorHAnsi" w:cs="Arial"/>
          <w:b/>
          <w:caps/>
        </w:rPr>
        <w:t>Between</w:t>
      </w:r>
    </w:p>
    <w:p w14:paraId="7038101A" w14:textId="77777777" w:rsidR="00483699" w:rsidRPr="00B44691" w:rsidRDefault="00483699" w:rsidP="004C1566">
      <w:pPr>
        <w:widowControl/>
        <w:ind w:left="1080" w:firstLine="1080"/>
        <w:jc w:val="center"/>
        <w:rPr>
          <w:rFonts w:asciiTheme="minorHAnsi" w:hAnsiTheme="minorHAnsi" w:cs="Arial"/>
          <w:b/>
          <w:caps/>
        </w:rPr>
      </w:pPr>
      <w:r w:rsidRPr="00B44691">
        <w:rPr>
          <w:rFonts w:asciiTheme="minorHAnsi" w:hAnsiTheme="minorHAnsi" w:cs="Arial"/>
          <w:b/>
          <w:caps/>
        </w:rPr>
        <w:t xml:space="preserve">Michigan State </w:t>
      </w:r>
      <w:r w:rsidR="00F85629" w:rsidRPr="00B44691">
        <w:rPr>
          <w:rFonts w:asciiTheme="minorHAnsi" w:hAnsiTheme="minorHAnsi" w:cs="Arial"/>
          <w:b/>
          <w:caps/>
        </w:rPr>
        <w:t>University</w:t>
      </w:r>
      <w:r w:rsidRPr="00B44691">
        <w:rPr>
          <w:rFonts w:asciiTheme="minorHAnsi" w:hAnsiTheme="minorHAnsi" w:cs="Arial"/>
          <w:b/>
          <w:caps/>
        </w:rPr>
        <w:t xml:space="preserve">, The </w:t>
      </w:r>
      <w:r w:rsidR="00F85629" w:rsidRPr="00B44691">
        <w:rPr>
          <w:rFonts w:asciiTheme="minorHAnsi" w:hAnsiTheme="minorHAnsi" w:cs="Arial"/>
          <w:b/>
          <w:caps/>
        </w:rPr>
        <w:t>Employer</w:t>
      </w:r>
      <w:r w:rsidRPr="00B44691">
        <w:rPr>
          <w:rFonts w:asciiTheme="minorHAnsi" w:hAnsiTheme="minorHAnsi" w:cs="Arial"/>
          <w:b/>
          <w:caps/>
        </w:rPr>
        <w:t>,</w:t>
      </w:r>
    </w:p>
    <w:p w14:paraId="31CEAA30" w14:textId="77777777" w:rsidR="00483699" w:rsidRPr="00B44691" w:rsidRDefault="00483699" w:rsidP="004C1566">
      <w:pPr>
        <w:widowControl/>
        <w:ind w:left="1080" w:firstLine="1080"/>
        <w:jc w:val="center"/>
        <w:rPr>
          <w:rFonts w:asciiTheme="minorHAnsi" w:hAnsiTheme="minorHAnsi" w:cs="Arial"/>
          <w:b/>
          <w:caps/>
        </w:rPr>
      </w:pPr>
      <w:r w:rsidRPr="00B44691">
        <w:rPr>
          <w:rFonts w:asciiTheme="minorHAnsi" w:hAnsiTheme="minorHAnsi" w:cs="Arial"/>
          <w:b/>
          <w:caps/>
        </w:rPr>
        <w:t>and</w:t>
      </w:r>
    </w:p>
    <w:p w14:paraId="6063BDD7" w14:textId="77777777" w:rsidR="00483699" w:rsidRPr="00B44691" w:rsidRDefault="00483699" w:rsidP="004C1566">
      <w:pPr>
        <w:widowControl/>
        <w:ind w:left="1080" w:firstLine="1080"/>
        <w:jc w:val="center"/>
        <w:rPr>
          <w:rFonts w:asciiTheme="minorHAnsi" w:hAnsiTheme="minorHAnsi" w:cs="Arial"/>
          <w:b/>
          <w:caps/>
        </w:rPr>
      </w:pPr>
      <w:r w:rsidRPr="00B44691">
        <w:rPr>
          <w:rFonts w:asciiTheme="minorHAnsi" w:hAnsiTheme="minorHAnsi" w:cs="Arial"/>
          <w:b/>
          <w:caps/>
        </w:rPr>
        <w:t xml:space="preserve">Michigan State </w:t>
      </w:r>
      <w:r w:rsidR="00F85629" w:rsidRPr="00B44691">
        <w:rPr>
          <w:rFonts w:asciiTheme="minorHAnsi" w:hAnsiTheme="minorHAnsi" w:cs="Arial"/>
          <w:b/>
          <w:caps/>
        </w:rPr>
        <w:t>University</w:t>
      </w:r>
      <w:r w:rsidRPr="00B44691">
        <w:rPr>
          <w:rFonts w:asciiTheme="minorHAnsi" w:hAnsiTheme="minorHAnsi" w:cs="Arial"/>
          <w:b/>
          <w:caps/>
        </w:rPr>
        <w:t xml:space="preserve"> Administrative-Professional</w:t>
      </w:r>
    </w:p>
    <w:p w14:paraId="6D76C91A" w14:textId="77777777" w:rsidR="00483699" w:rsidRPr="00B44691" w:rsidRDefault="00483699" w:rsidP="004C1566">
      <w:pPr>
        <w:widowControl/>
        <w:ind w:left="1080" w:firstLine="1080"/>
        <w:jc w:val="center"/>
        <w:rPr>
          <w:rFonts w:asciiTheme="minorHAnsi" w:hAnsiTheme="minorHAnsi" w:cs="Arial"/>
          <w:b/>
          <w:caps/>
        </w:rPr>
      </w:pPr>
      <w:r w:rsidRPr="00B44691">
        <w:rPr>
          <w:rFonts w:asciiTheme="minorHAnsi" w:hAnsiTheme="minorHAnsi" w:cs="Arial"/>
          <w:b/>
          <w:caps/>
        </w:rPr>
        <w:t xml:space="preserve">Supervisors </w:t>
      </w:r>
      <w:r w:rsidR="00F85629" w:rsidRPr="00B44691">
        <w:rPr>
          <w:rFonts w:asciiTheme="minorHAnsi" w:hAnsiTheme="minorHAnsi" w:cs="Arial"/>
          <w:b/>
          <w:caps/>
        </w:rPr>
        <w:t>Association</w:t>
      </w:r>
    </w:p>
    <w:p w14:paraId="010DEF26" w14:textId="77777777" w:rsidR="00566A06" w:rsidRPr="00B44691" w:rsidRDefault="00566A06" w:rsidP="004C1566">
      <w:pPr>
        <w:pStyle w:val="BodyText"/>
        <w:tabs>
          <w:tab w:val="left" w:pos="360"/>
        </w:tabs>
        <w:ind w:left="1080"/>
        <w:jc w:val="center"/>
        <w:rPr>
          <w:rFonts w:asciiTheme="minorHAnsi" w:hAnsiTheme="minorHAnsi" w:cs="Arial"/>
          <w:b/>
          <w:caps/>
          <w:szCs w:val="24"/>
        </w:rPr>
      </w:pPr>
    </w:p>
    <w:p w14:paraId="11D796C3" w14:textId="77777777" w:rsidR="00A96455" w:rsidRDefault="00A96455" w:rsidP="00A96455">
      <w:pPr>
        <w:tabs>
          <w:tab w:val="left" w:pos="-1440"/>
          <w:tab w:val="left" w:pos="-720"/>
          <w:tab w:val="left" w:pos="0"/>
          <w:tab w:val="left" w:pos="321"/>
          <w:tab w:val="left" w:pos="720"/>
          <w:tab w:val="left" w:pos="1063"/>
          <w:tab w:val="left" w:pos="1440"/>
          <w:tab w:val="left" w:pos="2160"/>
          <w:tab w:val="left" w:pos="2880"/>
          <w:tab w:val="left" w:pos="3600"/>
          <w:tab w:val="left" w:pos="3975"/>
          <w:tab w:val="left" w:pos="4320"/>
          <w:tab w:val="left" w:pos="5040"/>
          <w:tab w:val="left" w:pos="5760"/>
          <w:tab w:val="left" w:pos="6480"/>
          <w:tab w:val="left" w:pos="7200"/>
          <w:tab w:val="left" w:pos="7920"/>
          <w:tab w:val="left" w:pos="8640"/>
          <w:tab w:val="left" w:pos="9360"/>
        </w:tabs>
        <w:ind w:left="321"/>
        <w:jc w:val="both"/>
        <w:rPr>
          <w:rFonts w:asciiTheme="minorHAnsi" w:hAnsiTheme="minorHAnsi" w:cstheme="minorHAnsi"/>
        </w:rPr>
      </w:pPr>
    </w:p>
    <w:p w14:paraId="161DA141" w14:textId="499AA8DF" w:rsidR="00A96455" w:rsidRPr="006F68D2" w:rsidRDefault="00A96455" w:rsidP="00A63AD1">
      <w:pPr>
        <w:tabs>
          <w:tab w:val="left" w:pos="-1440"/>
          <w:tab w:val="left" w:pos="-720"/>
          <w:tab w:val="left" w:pos="0"/>
          <w:tab w:val="left" w:pos="321"/>
          <w:tab w:val="left" w:pos="720"/>
          <w:tab w:val="left" w:pos="1063"/>
          <w:tab w:val="left" w:pos="1440"/>
          <w:tab w:val="left" w:pos="2160"/>
          <w:tab w:val="left" w:pos="2880"/>
          <w:tab w:val="left" w:pos="3600"/>
          <w:tab w:val="left" w:pos="3975"/>
          <w:tab w:val="left" w:pos="4320"/>
          <w:tab w:val="left" w:pos="5040"/>
          <w:tab w:val="left" w:pos="5760"/>
          <w:tab w:val="left" w:pos="6480"/>
          <w:tab w:val="left" w:pos="7200"/>
          <w:tab w:val="left" w:pos="7920"/>
          <w:tab w:val="left" w:pos="8640"/>
          <w:tab w:val="left" w:pos="9360"/>
        </w:tabs>
        <w:ind w:left="1063"/>
        <w:jc w:val="both"/>
        <w:rPr>
          <w:rFonts w:asciiTheme="minorHAnsi" w:hAnsiTheme="minorHAnsi" w:cstheme="minorHAnsi"/>
          <w:sz w:val="22"/>
          <w:szCs w:val="22"/>
        </w:rPr>
      </w:pPr>
      <w:r w:rsidRPr="006F68D2">
        <w:rPr>
          <w:rFonts w:asciiTheme="minorHAnsi" w:hAnsiTheme="minorHAnsi" w:cstheme="minorHAnsi"/>
        </w:rPr>
        <w:t>The Employer shall maintain electronic copies of the Agreement on its</w:t>
      </w:r>
      <w:r w:rsidRPr="006F68D2">
        <w:rPr>
          <w:rFonts w:asciiTheme="minorHAnsi" w:hAnsiTheme="minorHAnsi" w:cstheme="minorHAnsi"/>
          <w:color w:val="FF0000"/>
        </w:rPr>
        <w:t xml:space="preserve"> </w:t>
      </w:r>
      <w:r w:rsidRPr="006F68D2">
        <w:rPr>
          <w:rFonts w:asciiTheme="minorHAnsi" w:hAnsiTheme="minorHAnsi" w:cstheme="minorHAnsi"/>
        </w:rPr>
        <w:t>website and Employees shall be permitted to print a copy of the Agreement at the workplace.</w:t>
      </w:r>
    </w:p>
    <w:p w14:paraId="0E9C2C4C" w14:textId="3B773E9F" w:rsidR="00FD5FD4" w:rsidRPr="00B44691" w:rsidRDefault="00903EE6" w:rsidP="005D2CCC">
      <w:pPr>
        <w:ind w:left="1080"/>
        <w:jc w:val="both"/>
        <w:rPr>
          <w:rFonts w:asciiTheme="minorHAnsi" w:hAnsiTheme="minorHAnsi" w:cs="Arial"/>
        </w:rPr>
      </w:pPr>
      <w:r>
        <w:rPr>
          <w:rFonts w:asciiTheme="minorHAnsi" w:hAnsiTheme="minorHAnsi" w:cs="Arial"/>
          <w:noProof/>
        </w:rPr>
        <mc:AlternateContent>
          <mc:Choice Requires="wps">
            <w:drawing>
              <wp:anchor distT="0" distB="0" distL="114300" distR="114300" simplePos="0" relativeHeight="251671552" behindDoc="0" locked="0" layoutInCell="1" allowOverlap="0" wp14:anchorId="507EA0B4" wp14:editId="3209C7C7">
                <wp:simplePos x="0" y="0"/>
                <wp:positionH relativeFrom="page">
                  <wp:posOffset>219710</wp:posOffset>
                </wp:positionH>
                <wp:positionV relativeFrom="page">
                  <wp:posOffset>5870575</wp:posOffset>
                </wp:positionV>
                <wp:extent cx="1143000" cy="3014345"/>
                <wp:effectExtent l="635" t="3175" r="0" b="1905"/>
                <wp:wrapTight wrapText="bothSides">
                  <wp:wrapPolygon edited="0">
                    <wp:start x="0" y="0"/>
                    <wp:lineTo x="21600" y="0"/>
                    <wp:lineTo x="21600" y="21600"/>
                    <wp:lineTo x="0" y="21600"/>
                    <wp:lineTo x="0" y="0"/>
                  </wp:wrapPolygon>
                </wp:wrapTight>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014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8C267" w14:textId="77777777" w:rsidR="00E6673B" w:rsidRDefault="00E6673B" w:rsidP="004C1566">
                            <w:pPr>
                              <w:contextualSpacing/>
                              <w:jc w:val="right"/>
                              <w:textAlignment w:val="center"/>
                              <w:rPr>
                                <w:rFonts w:ascii="Arial" w:hAnsi="Arial"/>
                                <w:b/>
                                <w:bCs/>
                                <w:color w:val="000000"/>
                                <w:spacing w:val="1"/>
                              </w:rPr>
                            </w:pPr>
                            <w:r>
                              <w:rPr>
                                <w:rFonts w:ascii="Arial" w:hAnsi="Arial"/>
                                <w:b/>
                                <w:bCs/>
                                <w:color w:val="000000"/>
                                <w:spacing w:val="1"/>
                              </w:rPr>
                              <w:t>Human Resources</w:t>
                            </w:r>
                          </w:p>
                          <w:p w14:paraId="53F6B76B" w14:textId="77777777" w:rsidR="00E6673B" w:rsidRPr="007538DA" w:rsidRDefault="00E6673B" w:rsidP="004C1566">
                            <w:pPr>
                              <w:contextualSpacing/>
                              <w:jc w:val="right"/>
                              <w:textAlignment w:val="center"/>
                              <w:rPr>
                                <w:rFonts w:ascii="Arial" w:hAnsi="Arial"/>
                                <w:b/>
                                <w:bCs/>
                                <w:color w:val="000000"/>
                                <w:spacing w:val="1"/>
                              </w:rPr>
                            </w:pPr>
                          </w:p>
                          <w:p w14:paraId="3AE76115" w14:textId="77777777" w:rsidR="00E6673B" w:rsidRDefault="00E6673B" w:rsidP="004C1566">
                            <w:pPr>
                              <w:contextualSpacing/>
                              <w:jc w:val="right"/>
                              <w:textAlignment w:val="center"/>
                              <w:rPr>
                                <w:rFonts w:ascii="Arial" w:hAnsi="Arial"/>
                                <w:color w:val="000000"/>
                                <w:spacing w:val="1"/>
                                <w:sz w:val="20"/>
                                <w:szCs w:val="20"/>
                              </w:rPr>
                            </w:pPr>
                            <w:r>
                              <w:rPr>
                                <w:rFonts w:ascii="Arial" w:hAnsi="Arial"/>
                                <w:color w:val="000000"/>
                                <w:spacing w:val="1"/>
                                <w:sz w:val="20"/>
                                <w:szCs w:val="20"/>
                              </w:rPr>
                              <w:t>Employee Relations</w:t>
                            </w:r>
                          </w:p>
                          <w:p w14:paraId="59843AF8" w14:textId="77777777" w:rsidR="00E6673B" w:rsidRPr="007913BA" w:rsidRDefault="00E6673B" w:rsidP="004C1566">
                            <w:pPr>
                              <w:contextualSpacing/>
                              <w:jc w:val="right"/>
                              <w:textAlignment w:val="center"/>
                              <w:rPr>
                                <w:rFonts w:ascii="Arial" w:hAnsi="Arial"/>
                                <w:color w:val="000000"/>
                                <w:spacing w:val="1"/>
                              </w:rPr>
                            </w:pPr>
                          </w:p>
                          <w:p w14:paraId="40D71BDA" w14:textId="77777777" w:rsidR="00E6673B" w:rsidRPr="00731162" w:rsidRDefault="00E6673B" w:rsidP="004C1566">
                            <w:pPr>
                              <w:contextualSpacing/>
                              <w:jc w:val="right"/>
                              <w:textAlignment w:val="center"/>
                              <w:rPr>
                                <w:rFonts w:ascii="Arial" w:hAnsi="Arial"/>
                                <w:color w:val="000000"/>
                                <w:sz w:val="14"/>
                                <w:szCs w:val="14"/>
                              </w:rPr>
                            </w:pPr>
                            <w:r w:rsidRPr="00731162">
                              <w:rPr>
                                <w:rFonts w:ascii="Arial" w:hAnsi="Arial"/>
                                <w:color w:val="000000"/>
                                <w:sz w:val="14"/>
                                <w:szCs w:val="14"/>
                              </w:rPr>
                              <w:t>Michigan State University</w:t>
                            </w:r>
                          </w:p>
                          <w:p w14:paraId="17545948" w14:textId="77777777" w:rsidR="00E6673B" w:rsidRDefault="00E6673B" w:rsidP="004C1566">
                            <w:pPr>
                              <w:contextualSpacing/>
                              <w:jc w:val="right"/>
                              <w:textAlignment w:val="center"/>
                              <w:rPr>
                                <w:rFonts w:ascii="Arial" w:hAnsi="Arial"/>
                                <w:color w:val="000000"/>
                                <w:sz w:val="14"/>
                                <w:szCs w:val="14"/>
                              </w:rPr>
                            </w:pPr>
                            <w:r w:rsidRPr="00731162">
                              <w:rPr>
                                <w:rFonts w:ascii="Arial" w:hAnsi="Arial"/>
                                <w:color w:val="000000"/>
                                <w:sz w:val="14"/>
                                <w:szCs w:val="14"/>
                              </w:rPr>
                              <w:t>Nisbet Building</w:t>
                            </w:r>
                          </w:p>
                          <w:p w14:paraId="19F1E5E4" w14:textId="77777777" w:rsidR="00E6673B" w:rsidRDefault="00E6673B" w:rsidP="004C1566">
                            <w:pPr>
                              <w:contextualSpacing/>
                              <w:jc w:val="right"/>
                              <w:textAlignment w:val="center"/>
                              <w:rPr>
                                <w:rFonts w:ascii="Arial" w:hAnsi="Arial"/>
                                <w:color w:val="000000"/>
                                <w:sz w:val="14"/>
                                <w:szCs w:val="14"/>
                              </w:rPr>
                            </w:pPr>
                            <w:r>
                              <w:rPr>
                                <w:rFonts w:ascii="Arial" w:hAnsi="Arial"/>
                                <w:color w:val="000000"/>
                                <w:sz w:val="14"/>
                                <w:szCs w:val="14"/>
                              </w:rPr>
                              <w:t>1407 S. Harrison, Suite 240</w:t>
                            </w:r>
                          </w:p>
                          <w:p w14:paraId="700D2149" w14:textId="77777777" w:rsidR="00E6673B" w:rsidRDefault="00E6673B" w:rsidP="004C1566">
                            <w:pPr>
                              <w:contextualSpacing/>
                              <w:jc w:val="right"/>
                              <w:textAlignment w:val="center"/>
                              <w:rPr>
                                <w:rFonts w:ascii="Arial" w:hAnsi="Arial"/>
                                <w:color w:val="000000"/>
                                <w:sz w:val="14"/>
                                <w:szCs w:val="14"/>
                              </w:rPr>
                            </w:pPr>
                            <w:r>
                              <w:rPr>
                                <w:rFonts w:ascii="Arial" w:hAnsi="Arial"/>
                                <w:color w:val="000000"/>
                                <w:sz w:val="14"/>
                                <w:szCs w:val="14"/>
                              </w:rPr>
                              <w:t>East Lansing, MI</w:t>
                            </w:r>
                          </w:p>
                          <w:p w14:paraId="42C2D5F8" w14:textId="77777777" w:rsidR="00E6673B" w:rsidRPr="00731162" w:rsidRDefault="00E6673B" w:rsidP="004C1566">
                            <w:pPr>
                              <w:contextualSpacing/>
                              <w:jc w:val="right"/>
                              <w:textAlignment w:val="center"/>
                              <w:rPr>
                                <w:rFonts w:ascii="Arial" w:hAnsi="Arial"/>
                                <w:color w:val="000000"/>
                                <w:sz w:val="14"/>
                                <w:szCs w:val="14"/>
                              </w:rPr>
                            </w:pPr>
                            <w:r>
                              <w:rPr>
                                <w:rFonts w:ascii="Arial" w:hAnsi="Arial"/>
                                <w:color w:val="000000"/>
                                <w:sz w:val="14"/>
                                <w:szCs w:val="14"/>
                              </w:rPr>
                              <w:t>48823-5239</w:t>
                            </w:r>
                          </w:p>
                          <w:p w14:paraId="47976D06" w14:textId="77777777" w:rsidR="00E6673B" w:rsidRPr="007913BA" w:rsidRDefault="00E6673B" w:rsidP="004C1566">
                            <w:pPr>
                              <w:contextualSpacing/>
                              <w:jc w:val="right"/>
                              <w:textAlignment w:val="center"/>
                              <w:rPr>
                                <w:rFonts w:ascii="Arial" w:hAnsi="Arial"/>
                                <w:color w:val="000000"/>
                                <w:sz w:val="20"/>
                                <w:szCs w:val="20"/>
                              </w:rPr>
                            </w:pPr>
                          </w:p>
                          <w:p w14:paraId="173E6888" w14:textId="77777777" w:rsidR="00E6673B" w:rsidRPr="00731162" w:rsidRDefault="00E6673B" w:rsidP="004C1566">
                            <w:pPr>
                              <w:contextualSpacing/>
                              <w:jc w:val="right"/>
                              <w:textAlignment w:val="center"/>
                              <w:rPr>
                                <w:rFonts w:ascii="Arial" w:hAnsi="Arial"/>
                                <w:color w:val="000000"/>
                                <w:spacing w:val="-4"/>
                                <w:sz w:val="14"/>
                                <w:szCs w:val="14"/>
                              </w:rPr>
                            </w:pPr>
                            <w:r w:rsidRPr="00731162">
                              <w:rPr>
                                <w:rFonts w:ascii="Arial" w:hAnsi="Arial"/>
                                <w:color w:val="000000"/>
                                <w:spacing w:val="-4"/>
                                <w:sz w:val="14"/>
                                <w:szCs w:val="14"/>
                              </w:rPr>
                              <w:t>517-353-5510</w:t>
                            </w:r>
                          </w:p>
                          <w:p w14:paraId="503CEBB8" w14:textId="77777777" w:rsidR="00E6673B" w:rsidRPr="00731162" w:rsidRDefault="00E6673B" w:rsidP="004C1566">
                            <w:pPr>
                              <w:contextualSpacing/>
                              <w:jc w:val="right"/>
                              <w:textAlignment w:val="center"/>
                              <w:rPr>
                                <w:rFonts w:ascii="Arial" w:hAnsi="Arial"/>
                                <w:color w:val="000000"/>
                                <w:spacing w:val="-4"/>
                                <w:sz w:val="14"/>
                                <w:szCs w:val="14"/>
                              </w:rPr>
                            </w:pPr>
                            <w:r w:rsidRPr="00731162">
                              <w:rPr>
                                <w:rFonts w:ascii="Arial" w:hAnsi="Arial"/>
                                <w:color w:val="000000"/>
                                <w:spacing w:val="-4"/>
                                <w:sz w:val="14"/>
                                <w:szCs w:val="14"/>
                              </w:rPr>
                              <w:t>Fax: 517-353-3523</w:t>
                            </w:r>
                          </w:p>
                          <w:p w14:paraId="4C2BC22B" w14:textId="77777777" w:rsidR="00E6673B" w:rsidRPr="00731162" w:rsidRDefault="00E6673B" w:rsidP="004C1566">
                            <w:pPr>
                              <w:jc w:val="right"/>
                              <w:textAlignment w:val="center"/>
                              <w:rPr>
                                <w:rFonts w:ascii="Arial" w:hAnsi="Arial"/>
                                <w:sz w:val="14"/>
                                <w:szCs w:val="14"/>
                              </w:rPr>
                            </w:pPr>
                            <w:r w:rsidRPr="00731162">
                              <w:rPr>
                                <w:rFonts w:ascii="Arial" w:hAnsi="Arial"/>
                                <w:sz w:val="14"/>
                                <w:szCs w:val="14"/>
                              </w:rPr>
                              <w:t>www.hr.msu.edu</w:t>
                            </w:r>
                          </w:p>
                          <w:p w14:paraId="45C4BAAC" w14:textId="77777777" w:rsidR="00E6673B" w:rsidRDefault="00E6673B" w:rsidP="004C1566">
                            <w:pPr>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7EA0B4" id="Text Box 3" o:spid="_x0000_s1027" type="#_x0000_t202" style="position:absolute;left:0;text-align:left;margin-left:17.3pt;margin-top:462.25pt;width:90pt;height:237.3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" o:allowoverlap="f" filled="f" stroked="f">
                <v:textbox inset="0,0,0,0">
                  <w:txbxContent>
                    <w:p w14:paraId="3E68C267" w14:textId="77777777" w:rsidR="00E6673B" w:rsidRDefault="00E6673B" w:rsidP="004C1566">
                      <w:pPr>
                        <w:contextualSpacing/>
                        <w:jc w:val="right"/>
                        <w:textAlignment w:val="center"/>
                        <w:rPr>
                          <w:rFonts w:ascii="Arial" w:hAnsi="Arial"/>
                          <w:b/>
                          <w:bCs/>
                          <w:color w:val="000000"/>
                          <w:spacing w:val="1"/>
                        </w:rPr>
                      </w:pPr>
                      <w:r>
                        <w:rPr>
                          <w:rFonts w:ascii="Arial" w:hAnsi="Arial"/>
                          <w:b/>
                          <w:bCs/>
                          <w:color w:val="000000"/>
                          <w:spacing w:val="1"/>
                        </w:rPr>
                        <w:t>Human Resources</w:t>
                      </w:r>
                    </w:p>
                    <w:p w14:paraId="53F6B76B" w14:textId="77777777" w:rsidR="00E6673B" w:rsidRPr="007538DA" w:rsidRDefault="00E6673B" w:rsidP="004C1566">
                      <w:pPr>
                        <w:contextualSpacing/>
                        <w:jc w:val="right"/>
                        <w:textAlignment w:val="center"/>
                        <w:rPr>
                          <w:rFonts w:ascii="Arial" w:hAnsi="Arial"/>
                          <w:b/>
                          <w:bCs/>
                          <w:color w:val="000000"/>
                          <w:spacing w:val="1"/>
                        </w:rPr>
                      </w:pPr>
                    </w:p>
                    <w:p w14:paraId="3AE76115" w14:textId="77777777" w:rsidR="00E6673B" w:rsidRDefault="00E6673B" w:rsidP="004C1566">
                      <w:pPr>
                        <w:contextualSpacing/>
                        <w:jc w:val="right"/>
                        <w:textAlignment w:val="center"/>
                        <w:rPr>
                          <w:rFonts w:ascii="Arial" w:hAnsi="Arial"/>
                          <w:color w:val="000000"/>
                          <w:spacing w:val="1"/>
                          <w:sz w:val="20"/>
                          <w:szCs w:val="20"/>
                        </w:rPr>
                      </w:pPr>
                      <w:r>
                        <w:rPr>
                          <w:rFonts w:ascii="Arial" w:hAnsi="Arial"/>
                          <w:color w:val="000000"/>
                          <w:spacing w:val="1"/>
                          <w:sz w:val="20"/>
                          <w:szCs w:val="20"/>
                        </w:rPr>
                        <w:t>Employee Relations</w:t>
                      </w:r>
                    </w:p>
                    <w:p w14:paraId="59843AF8" w14:textId="77777777" w:rsidR="00E6673B" w:rsidRPr="007913BA" w:rsidRDefault="00E6673B" w:rsidP="004C1566">
                      <w:pPr>
                        <w:contextualSpacing/>
                        <w:jc w:val="right"/>
                        <w:textAlignment w:val="center"/>
                        <w:rPr>
                          <w:rFonts w:ascii="Arial" w:hAnsi="Arial"/>
                          <w:color w:val="000000"/>
                          <w:spacing w:val="1"/>
                        </w:rPr>
                      </w:pPr>
                    </w:p>
                    <w:p w14:paraId="40D71BDA" w14:textId="77777777" w:rsidR="00E6673B" w:rsidRPr="00731162" w:rsidRDefault="00E6673B" w:rsidP="004C1566">
                      <w:pPr>
                        <w:contextualSpacing/>
                        <w:jc w:val="right"/>
                        <w:textAlignment w:val="center"/>
                        <w:rPr>
                          <w:rFonts w:ascii="Arial" w:hAnsi="Arial"/>
                          <w:color w:val="000000"/>
                          <w:sz w:val="14"/>
                          <w:szCs w:val="14"/>
                        </w:rPr>
                      </w:pPr>
                      <w:r w:rsidRPr="00731162">
                        <w:rPr>
                          <w:rFonts w:ascii="Arial" w:hAnsi="Arial"/>
                          <w:color w:val="000000"/>
                          <w:sz w:val="14"/>
                          <w:szCs w:val="14"/>
                        </w:rPr>
                        <w:t>Michigan State University</w:t>
                      </w:r>
                    </w:p>
                    <w:p w14:paraId="17545948" w14:textId="77777777" w:rsidR="00E6673B" w:rsidRDefault="00E6673B" w:rsidP="004C1566">
                      <w:pPr>
                        <w:contextualSpacing/>
                        <w:jc w:val="right"/>
                        <w:textAlignment w:val="center"/>
                        <w:rPr>
                          <w:rFonts w:ascii="Arial" w:hAnsi="Arial"/>
                          <w:color w:val="000000"/>
                          <w:sz w:val="14"/>
                          <w:szCs w:val="14"/>
                        </w:rPr>
                      </w:pPr>
                      <w:r w:rsidRPr="00731162">
                        <w:rPr>
                          <w:rFonts w:ascii="Arial" w:hAnsi="Arial"/>
                          <w:color w:val="000000"/>
                          <w:sz w:val="14"/>
                          <w:szCs w:val="14"/>
                        </w:rPr>
                        <w:t>Nisbet Building</w:t>
                      </w:r>
                    </w:p>
                    <w:p w14:paraId="19F1E5E4" w14:textId="77777777" w:rsidR="00E6673B" w:rsidRDefault="00E6673B" w:rsidP="004C1566">
                      <w:pPr>
                        <w:contextualSpacing/>
                        <w:jc w:val="right"/>
                        <w:textAlignment w:val="center"/>
                        <w:rPr>
                          <w:rFonts w:ascii="Arial" w:hAnsi="Arial"/>
                          <w:color w:val="000000"/>
                          <w:sz w:val="14"/>
                          <w:szCs w:val="14"/>
                        </w:rPr>
                      </w:pPr>
                      <w:r>
                        <w:rPr>
                          <w:rFonts w:ascii="Arial" w:hAnsi="Arial"/>
                          <w:color w:val="000000"/>
                          <w:sz w:val="14"/>
                          <w:szCs w:val="14"/>
                        </w:rPr>
                        <w:t>1407 S. Harrison, Suite 240</w:t>
                      </w:r>
                    </w:p>
                    <w:p w14:paraId="700D2149" w14:textId="77777777" w:rsidR="00E6673B" w:rsidRDefault="00E6673B" w:rsidP="004C1566">
                      <w:pPr>
                        <w:contextualSpacing/>
                        <w:jc w:val="right"/>
                        <w:textAlignment w:val="center"/>
                        <w:rPr>
                          <w:rFonts w:ascii="Arial" w:hAnsi="Arial"/>
                          <w:color w:val="000000"/>
                          <w:sz w:val="14"/>
                          <w:szCs w:val="14"/>
                        </w:rPr>
                      </w:pPr>
                      <w:r>
                        <w:rPr>
                          <w:rFonts w:ascii="Arial" w:hAnsi="Arial"/>
                          <w:color w:val="000000"/>
                          <w:sz w:val="14"/>
                          <w:szCs w:val="14"/>
                        </w:rPr>
                        <w:t>East Lansing, MI</w:t>
                      </w:r>
                    </w:p>
                    <w:p w14:paraId="42C2D5F8" w14:textId="77777777" w:rsidR="00E6673B" w:rsidRPr="00731162" w:rsidRDefault="00E6673B" w:rsidP="004C1566">
                      <w:pPr>
                        <w:contextualSpacing/>
                        <w:jc w:val="right"/>
                        <w:textAlignment w:val="center"/>
                        <w:rPr>
                          <w:rFonts w:ascii="Arial" w:hAnsi="Arial"/>
                          <w:color w:val="000000"/>
                          <w:sz w:val="14"/>
                          <w:szCs w:val="14"/>
                        </w:rPr>
                      </w:pPr>
                      <w:r>
                        <w:rPr>
                          <w:rFonts w:ascii="Arial" w:hAnsi="Arial"/>
                          <w:color w:val="000000"/>
                          <w:sz w:val="14"/>
                          <w:szCs w:val="14"/>
                        </w:rPr>
                        <w:t>48823-5239</w:t>
                      </w:r>
                    </w:p>
                    <w:p w14:paraId="47976D06" w14:textId="77777777" w:rsidR="00E6673B" w:rsidRPr="007913BA" w:rsidRDefault="00E6673B" w:rsidP="004C1566">
                      <w:pPr>
                        <w:contextualSpacing/>
                        <w:jc w:val="right"/>
                        <w:textAlignment w:val="center"/>
                        <w:rPr>
                          <w:rFonts w:ascii="Arial" w:hAnsi="Arial"/>
                          <w:color w:val="000000"/>
                          <w:sz w:val="20"/>
                          <w:szCs w:val="20"/>
                        </w:rPr>
                      </w:pPr>
                    </w:p>
                    <w:p w14:paraId="173E6888" w14:textId="77777777" w:rsidR="00E6673B" w:rsidRPr="00731162" w:rsidRDefault="00E6673B" w:rsidP="004C1566">
                      <w:pPr>
                        <w:contextualSpacing/>
                        <w:jc w:val="right"/>
                        <w:textAlignment w:val="center"/>
                        <w:rPr>
                          <w:rFonts w:ascii="Arial" w:hAnsi="Arial"/>
                          <w:color w:val="000000"/>
                          <w:spacing w:val="-4"/>
                          <w:sz w:val="14"/>
                          <w:szCs w:val="14"/>
                        </w:rPr>
                      </w:pPr>
                      <w:r w:rsidRPr="00731162">
                        <w:rPr>
                          <w:rFonts w:ascii="Arial" w:hAnsi="Arial"/>
                          <w:color w:val="000000"/>
                          <w:spacing w:val="-4"/>
                          <w:sz w:val="14"/>
                          <w:szCs w:val="14"/>
                        </w:rPr>
                        <w:t>517-353-5510</w:t>
                      </w:r>
                    </w:p>
                    <w:p w14:paraId="503CEBB8" w14:textId="77777777" w:rsidR="00E6673B" w:rsidRPr="00731162" w:rsidRDefault="00E6673B" w:rsidP="004C1566">
                      <w:pPr>
                        <w:contextualSpacing/>
                        <w:jc w:val="right"/>
                        <w:textAlignment w:val="center"/>
                        <w:rPr>
                          <w:rFonts w:ascii="Arial" w:hAnsi="Arial"/>
                          <w:color w:val="000000"/>
                          <w:spacing w:val="-4"/>
                          <w:sz w:val="14"/>
                          <w:szCs w:val="14"/>
                        </w:rPr>
                      </w:pPr>
                      <w:r w:rsidRPr="00731162">
                        <w:rPr>
                          <w:rFonts w:ascii="Arial" w:hAnsi="Arial"/>
                          <w:color w:val="000000"/>
                          <w:spacing w:val="-4"/>
                          <w:sz w:val="14"/>
                          <w:szCs w:val="14"/>
                        </w:rPr>
                        <w:t>Fax: 517-353-3523</w:t>
                      </w:r>
                    </w:p>
                    <w:p w14:paraId="4C2BC22B" w14:textId="77777777" w:rsidR="00E6673B" w:rsidRPr="00731162" w:rsidRDefault="00E6673B" w:rsidP="004C1566">
                      <w:pPr>
                        <w:jc w:val="right"/>
                        <w:textAlignment w:val="center"/>
                        <w:rPr>
                          <w:rFonts w:ascii="Arial" w:hAnsi="Arial"/>
                          <w:sz w:val="14"/>
                          <w:szCs w:val="14"/>
                        </w:rPr>
                      </w:pPr>
                      <w:r w:rsidRPr="00731162">
                        <w:rPr>
                          <w:rFonts w:ascii="Arial" w:hAnsi="Arial"/>
                          <w:sz w:val="14"/>
                          <w:szCs w:val="14"/>
                        </w:rPr>
                        <w:t>www.hr.msu.edu</w:t>
                      </w:r>
                    </w:p>
                    <w:p w14:paraId="45C4BAAC" w14:textId="77777777" w:rsidR="00E6673B" w:rsidRDefault="00E6673B" w:rsidP="004C1566">
                      <w:pPr>
                        <w:jc w:val="right"/>
                      </w:pPr>
                    </w:p>
                  </w:txbxContent>
                </v:textbox>
                <w10:wrap type="tight" anchorx="page" anchory="page"/>
              </v:shape>
            </w:pict>
          </mc:Fallback>
        </mc:AlternateContent>
      </w:r>
    </w:p>
    <w:p w14:paraId="185C0886" w14:textId="77777777" w:rsidR="00FD5FD4" w:rsidRPr="00B44691" w:rsidRDefault="00FD5FD4" w:rsidP="004C1566">
      <w:pPr>
        <w:ind w:left="1080"/>
        <w:rPr>
          <w:rFonts w:asciiTheme="minorHAnsi" w:hAnsiTheme="minorHAnsi" w:cs="Arial"/>
        </w:rPr>
      </w:pPr>
    </w:p>
    <w:p w14:paraId="1DBFC267" w14:textId="77777777" w:rsidR="00483699" w:rsidRPr="00B44691" w:rsidRDefault="00483699" w:rsidP="004C1566">
      <w:pPr>
        <w:ind w:left="1080"/>
        <w:rPr>
          <w:rFonts w:asciiTheme="minorHAnsi" w:hAnsiTheme="minorHAnsi" w:cs="Arial"/>
        </w:rPr>
      </w:pPr>
    </w:p>
    <w:p w14:paraId="6091B0B6" w14:textId="2EAEC83C" w:rsidR="00FD5FD4" w:rsidRPr="00B44691" w:rsidRDefault="00FD5FD4" w:rsidP="004C1566">
      <w:pPr>
        <w:widowControl/>
        <w:ind w:left="1080"/>
        <w:rPr>
          <w:rFonts w:asciiTheme="minorHAnsi" w:hAnsiTheme="minorHAnsi" w:cs="Arial"/>
        </w:rPr>
      </w:pPr>
      <w:r w:rsidRPr="00B44691">
        <w:rPr>
          <w:rFonts w:asciiTheme="minorHAnsi" w:hAnsiTheme="minorHAnsi" w:cs="Arial"/>
        </w:rPr>
        <w:t xml:space="preserve">FOR THE </w:t>
      </w:r>
      <w:r w:rsidR="00F85629" w:rsidRPr="00B44691">
        <w:rPr>
          <w:rFonts w:asciiTheme="minorHAnsi" w:hAnsiTheme="minorHAnsi" w:cs="Arial"/>
        </w:rPr>
        <w:t>UNIVERSITY</w:t>
      </w:r>
      <w:r w:rsidRPr="00B44691">
        <w:rPr>
          <w:rFonts w:asciiTheme="minorHAnsi" w:hAnsiTheme="minorHAnsi" w:cs="Arial"/>
        </w:rPr>
        <w:tab/>
      </w:r>
      <w:r w:rsidRPr="00B44691">
        <w:rPr>
          <w:rFonts w:asciiTheme="minorHAnsi" w:hAnsiTheme="minorHAnsi" w:cs="Arial"/>
        </w:rPr>
        <w:tab/>
      </w:r>
      <w:r w:rsidRPr="00B44691">
        <w:rPr>
          <w:rFonts w:asciiTheme="minorHAnsi" w:hAnsiTheme="minorHAnsi" w:cs="Arial"/>
        </w:rPr>
        <w:tab/>
      </w:r>
      <w:r w:rsidRPr="00B44691">
        <w:rPr>
          <w:rFonts w:asciiTheme="minorHAnsi" w:hAnsiTheme="minorHAnsi" w:cs="Arial"/>
        </w:rPr>
        <w:tab/>
        <w:t xml:space="preserve">FOR THE </w:t>
      </w:r>
      <w:r w:rsidR="00F85629" w:rsidRPr="00B44691">
        <w:rPr>
          <w:rFonts w:asciiTheme="minorHAnsi" w:hAnsiTheme="minorHAnsi" w:cs="Arial"/>
        </w:rPr>
        <w:t>ASSOCIATION</w:t>
      </w:r>
    </w:p>
    <w:p w14:paraId="50351CA8" w14:textId="77777777" w:rsidR="00FD5FD4" w:rsidRPr="00B44691" w:rsidRDefault="00FD5FD4" w:rsidP="004C1566">
      <w:pPr>
        <w:widowControl/>
        <w:ind w:left="1080"/>
        <w:rPr>
          <w:rFonts w:asciiTheme="minorHAnsi" w:hAnsiTheme="minorHAnsi" w:cs="Arial"/>
        </w:rPr>
      </w:pPr>
    </w:p>
    <w:p w14:paraId="024477EC" w14:textId="77777777" w:rsidR="00894C9B" w:rsidRDefault="00894C9B" w:rsidP="004C1566">
      <w:pPr>
        <w:widowControl/>
        <w:ind w:left="1080"/>
        <w:rPr>
          <w:rFonts w:asciiTheme="minorHAnsi" w:hAnsiTheme="minorHAnsi" w:cs="Arial"/>
        </w:rPr>
      </w:pPr>
    </w:p>
    <w:p w14:paraId="17B94F36" w14:textId="77777777" w:rsidR="00894C9B" w:rsidRDefault="00894C9B" w:rsidP="004C1566">
      <w:pPr>
        <w:widowControl/>
        <w:ind w:left="1080"/>
        <w:rPr>
          <w:rFonts w:asciiTheme="minorHAnsi" w:hAnsiTheme="minorHAnsi" w:cs="Arial"/>
        </w:rPr>
      </w:pPr>
    </w:p>
    <w:p w14:paraId="209935CB" w14:textId="5BFA42C8" w:rsidR="00FD5FD4" w:rsidRPr="00B44691" w:rsidRDefault="00FD5FD4" w:rsidP="004C1566">
      <w:pPr>
        <w:widowControl/>
        <w:ind w:left="1080"/>
        <w:rPr>
          <w:rFonts w:asciiTheme="minorHAnsi" w:hAnsiTheme="minorHAnsi" w:cs="Arial"/>
        </w:rPr>
      </w:pPr>
      <w:r w:rsidRPr="00B44691">
        <w:rPr>
          <w:rFonts w:asciiTheme="minorHAnsi" w:hAnsiTheme="minorHAnsi" w:cs="Arial"/>
        </w:rPr>
        <w:t>_______________________________</w:t>
      </w:r>
      <w:r w:rsidRPr="00B44691">
        <w:rPr>
          <w:rFonts w:asciiTheme="minorHAnsi" w:hAnsiTheme="minorHAnsi" w:cs="Arial"/>
        </w:rPr>
        <w:tab/>
      </w:r>
      <w:r w:rsidRPr="00B44691">
        <w:rPr>
          <w:rFonts w:asciiTheme="minorHAnsi" w:hAnsiTheme="minorHAnsi" w:cs="Arial"/>
        </w:rPr>
        <w:tab/>
        <w:t>_____________________________</w:t>
      </w:r>
    </w:p>
    <w:p w14:paraId="30B181A4" w14:textId="636819AD" w:rsidR="00FD5FD4" w:rsidRPr="00B44691" w:rsidRDefault="00A96455" w:rsidP="004C1566">
      <w:pPr>
        <w:widowControl/>
        <w:ind w:left="1080"/>
        <w:rPr>
          <w:rFonts w:asciiTheme="minorHAnsi" w:hAnsiTheme="minorHAnsi" w:cs="Arial"/>
        </w:rPr>
      </w:pPr>
      <w:r>
        <w:rPr>
          <w:rFonts w:asciiTheme="minorHAnsi" w:hAnsiTheme="minorHAnsi" w:cs="Arial"/>
        </w:rPr>
        <w:t>Richard W. Fanning</w:t>
      </w:r>
      <w:r w:rsidR="00FD5FD4" w:rsidRPr="00B44691">
        <w:rPr>
          <w:rFonts w:asciiTheme="minorHAnsi" w:hAnsiTheme="minorHAnsi" w:cs="Arial"/>
        </w:rPr>
        <w:t>,</w:t>
      </w:r>
      <w:r>
        <w:rPr>
          <w:rFonts w:asciiTheme="minorHAnsi" w:hAnsiTheme="minorHAnsi" w:cs="Arial"/>
        </w:rPr>
        <w:t xml:space="preserve"> Jr.,</w:t>
      </w:r>
      <w:r w:rsidR="00FD5FD4" w:rsidRPr="00B44691">
        <w:rPr>
          <w:rFonts w:asciiTheme="minorHAnsi" w:hAnsiTheme="minorHAnsi" w:cs="Arial"/>
        </w:rPr>
        <w:t xml:space="preserve"> Director</w:t>
      </w:r>
      <w:r w:rsidR="00FD5FD4" w:rsidRPr="00B44691">
        <w:rPr>
          <w:rFonts w:asciiTheme="minorHAnsi" w:hAnsiTheme="minorHAnsi" w:cs="Arial"/>
        </w:rPr>
        <w:tab/>
      </w:r>
      <w:r w:rsidR="00FD5FD4" w:rsidRPr="00B44691">
        <w:rPr>
          <w:rFonts w:asciiTheme="minorHAnsi" w:hAnsiTheme="minorHAnsi" w:cs="Arial"/>
        </w:rPr>
        <w:tab/>
      </w:r>
      <w:r w:rsidR="00FD5FD4" w:rsidRPr="00B44691">
        <w:rPr>
          <w:rFonts w:asciiTheme="minorHAnsi" w:hAnsiTheme="minorHAnsi" w:cs="Arial"/>
        </w:rPr>
        <w:tab/>
        <w:t>Jose Martin Garza, President</w:t>
      </w:r>
    </w:p>
    <w:p w14:paraId="24C742B4" w14:textId="2AE0DD95" w:rsidR="00FD5FD4" w:rsidRPr="00B44691" w:rsidRDefault="00F85629" w:rsidP="004C1566">
      <w:pPr>
        <w:widowControl/>
        <w:ind w:left="1080"/>
        <w:rPr>
          <w:rFonts w:asciiTheme="minorHAnsi" w:hAnsiTheme="minorHAnsi" w:cs="Arial"/>
        </w:rPr>
      </w:pPr>
      <w:r w:rsidRPr="00B44691">
        <w:rPr>
          <w:rFonts w:asciiTheme="minorHAnsi" w:hAnsiTheme="minorHAnsi" w:cs="Arial"/>
        </w:rPr>
        <w:t>Employee</w:t>
      </w:r>
      <w:r w:rsidR="00FD5FD4" w:rsidRPr="00B44691">
        <w:rPr>
          <w:rFonts w:asciiTheme="minorHAnsi" w:hAnsiTheme="minorHAnsi" w:cs="Arial"/>
        </w:rPr>
        <w:t xml:space="preserve"> Relations</w:t>
      </w:r>
      <w:r w:rsidR="00FD5FD4" w:rsidRPr="00B44691">
        <w:rPr>
          <w:rFonts w:asciiTheme="minorHAnsi" w:hAnsiTheme="minorHAnsi" w:cs="Arial"/>
        </w:rPr>
        <w:tab/>
      </w:r>
      <w:r w:rsidR="00FD5FD4" w:rsidRPr="00B44691">
        <w:rPr>
          <w:rFonts w:asciiTheme="minorHAnsi" w:hAnsiTheme="minorHAnsi" w:cs="Arial"/>
        </w:rPr>
        <w:tab/>
      </w:r>
      <w:r w:rsidR="00FD5FD4" w:rsidRPr="00B44691">
        <w:rPr>
          <w:rFonts w:asciiTheme="minorHAnsi" w:hAnsiTheme="minorHAnsi" w:cs="Arial"/>
        </w:rPr>
        <w:tab/>
      </w:r>
      <w:r w:rsidR="00FD5FD4" w:rsidRPr="00B44691">
        <w:rPr>
          <w:rFonts w:asciiTheme="minorHAnsi" w:hAnsiTheme="minorHAnsi" w:cs="Arial"/>
        </w:rPr>
        <w:tab/>
        <w:t>MSUAPSA</w:t>
      </w:r>
    </w:p>
    <w:p w14:paraId="0B56A9DE" w14:textId="77777777" w:rsidR="00FD5FD4" w:rsidRPr="00B44691" w:rsidRDefault="00FD5FD4" w:rsidP="004C1566">
      <w:pPr>
        <w:widowControl/>
        <w:ind w:left="1080"/>
        <w:rPr>
          <w:rFonts w:asciiTheme="minorHAnsi" w:hAnsiTheme="minorHAnsi" w:cs="Arial"/>
        </w:rPr>
      </w:pPr>
    </w:p>
    <w:p w14:paraId="16BF5F26" w14:textId="77777777" w:rsidR="00FD5FD4" w:rsidRPr="00B44691" w:rsidRDefault="00FD5FD4" w:rsidP="004C1566">
      <w:pPr>
        <w:widowControl/>
        <w:ind w:left="1080"/>
        <w:rPr>
          <w:rFonts w:asciiTheme="minorHAnsi" w:hAnsiTheme="minorHAnsi" w:cs="Arial"/>
        </w:rPr>
      </w:pPr>
    </w:p>
    <w:p w14:paraId="46B202CE" w14:textId="09E2DE76" w:rsidR="00FD5FD4" w:rsidRPr="00B44691" w:rsidRDefault="00953BE9" w:rsidP="004C1566">
      <w:pPr>
        <w:widowControl/>
        <w:ind w:left="1080"/>
        <w:rPr>
          <w:rFonts w:asciiTheme="minorHAnsi" w:hAnsiTheme="minorHAnsi" w:cs="Arial"/>
        </w:rPr>
      </w:pPr>
      <w:r>
        <w:rPr>
          <w:noProof/>
        </w:rPr>
        <w:drawing>
          <wp:anchor distT="0" distB="0" distL="114300" distR="114300" simplePos="0" relativeHeight="251656704" behindDoc="1" locked="0" layoutInCell="1" allowOverlap="1" wp14:anchorId="37F1D2C1" wp14:editId="651D4224">
            <wp:simplePos x="0" y="0"/>
            <wp:positionH relativeFrom="page">
              <wp:posOffset>638175</wp:posOffset>
            </wp:positionH>
            <wp:positionV relativeFrom="page">
              <wp:posOffset>5016500</wp:posOffset>
            </wp:positionV>
            <wp:extent cx="685800" cy="685800"/>
            <wp:effectExtent l="19050" t="0" r="0" b="0"/>
            <wp:wrapTight wrapText="bothSides">
              <wp:wrapPolygon edited="0">
                <wp:start x="-600" y="0"/>
                <wp:lineTo x="-600" y="21000"/>
                <wp:lineTo x="21600" y="21000"/>
                <wp:lineTo x="21600" y="0"/>
                <wp:lineTo x="-600" y="0"/>
              </wp:wrapPolygon>
            </wp:wrapTight>
            <wp:docPr id="7" name="Picture 7" descr="MSU Seal Green 1 inch(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SU Seal Green 1 inch(RGB)"/>
                    <pic:cNvPicPr>
                      <a:picLocks noChangeAspect="1" noChangeArrowheads="1"/>
                    </pic:cNvPicPr>
                  </pic:nvPicPr>
                  <pic:blipFill>
                    <a:blip r:embed="rId10"/>
                    <a:srcRect/>
                    <a:stretch>
                      <a:fillRect/>
                    </a:stretch>
                  </pic:blipFill>
                  <pic:spPr bwMode="auto">
                    <a:xfrm>
                      <a:off x="0" y="0"/>
                      <a:ext cx="685800" cy="685800"/>
                    </a:xfrm>
                    <a:prstGeom prst="rect">
                      <a:avLst/>
                    </a:prstGeom>
                    <a:noFill/>
                  </pic:spPr>
                </pic:pic>
              </a:graphicData>
            </a:graphic>
          </wp:anchor>
        </w:drawing>
      </w:r>
      <w:r w:rsidR="00FD5FD4" w:rsidRPr="00B44691">
        <w:rPr>
          <w:rFonts w:asciiTheme="minorHAnsi" w:hAnsiTheme="minorHAnsi" w:cs="Arial"/>
        </w:rPr>
        <w:t>Date: __________________________</w:t>
      </w:r>
      <w:r w:rsidR="00FD5FD4" w:rsidRPr="00B44691">
        <w:rPr>
          <w:rFonts w:asciiTheme="minorHAnsi" w:hAnsiTheme="minorHAnsi" w:cs="Arial"/>
        </w:rPr>
        <w:tab/>
      </w:r>
      <w:r w:rsidR="00FD5FD4" w:rsidRPr="00B44691">
        <w:rPr>
          <w:rFonts w:asciiTheme="minorHAnsi" w:hAnsiTheme="minorHAnsi" w:cs="Arial"/>
        </w:rPr>
        <w:tab/>
        <w:t>Date: ________________________</w:t>
      </w:r>
    </w:p>
    <w:p w14:paraId="3622760C" w14:textId="495C1635" w:rsidR="009740D2" w:rsidRPr="00B44691" w:rsidRDefault="009740D2" w:rsidP="004C1566">
      <w:pPr>
        <w:widowControl/>
        <w:autoSpaceDE/>
        <w:autoSpaceDN/>
        <w:adjustRightInd/>
        <w:ind w:left="1080"/>
        <w:rPr>
          <w:rFonts w:asciiTheme="minorHAnsi" w:hAnsiTheme="minorHAnsi" w:cs="Arial"/>
          <w:b/>
        </w:rPr>
      </w:pPr>
      <w:r w:rsidRPr="00B44691">
        <w:rPr>
          <w:rFonts w:asciiTheme="minorHAnsi" w:hAnsiTheme="minorHAnsi" w:cs="Arial"/>
          <w:b/>
        </w:rPr>
        <w:br w:type="page"/>
      </w:r>
    </w:p>
    <w:p w14:paraId="0B952E20" w14:textId="5E7387C6" w:rsidR="00953BE9" w:rsidRDefault="00511660" w:rsidP="00953BE9">
      <w:pPr>
        <w:widowControl/>
        <w:ind w:left="1080" w:firstLine="1080"/>
        <w:jc w:val="center"/>
        <w:rPr>
          <w:rFonts w:asciiTheme="minorHAnsi" w:hAnsiTheme="minorHAnsi" w:cs="Arial"/>
          <w:b/>
          <w:caps/>
        </w:rPr>
      </w:pPr>
      <w:r>
        <w:rPr>
          <w:noProof/>
        </w:rPr>
        <w:drawing>
          <wp:anchor distT="0" distB="0" distL="114300" distR="114300" simplePos="0" relativeHeight="251688960" behindDoc="0" locked="0" layoutInCell="1" allowOverlap="1" wp14:anchorId="112C9019" wp14:editId="59D04051">
            <wp:simplePos x="0" y="0"/>
            <wp:positionH relativeFrom="page">
              <wp:posOffset>800100</wp:posOffset>
            </wp:positionH>
            <wp:positionV relativeFrom="page">
              <wp:posOffset>457200</wp:posOffset>
            </wp:positionV>
            <wp:extent cx="1852930" cy="396240"/>
            <wp:effectExtent l="19050" t="0" r="0" b="0"/>
            <wp:wrapTight wrapText="bothSides">
              <wp:wrapPolygon edited="0">
                <wp:start x="-222" y="0"/>
                <wp:lineTo x="-222" y="20769"/>
                <wp:lineTo x="21541" y="20769"/>
                <wp:lineTo x="21541" y="0"/>
                <wp:lineTo x="-222" y="0"/>
              </wp:wrapPolygon>
            </wp:wrapTight>
            <wp:docPr id="18" name="Picture 0" descr="MSU2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SU20.TIF"/>
                    <pic:cNvPicPr>
                      <a:picLocks noChangeAspect="1" noChangeArrowheads="1"/>
                    </pic:cNvPicPr>
                  </pic:nvPicPr>
                  <pic:blipFill>
                    <a:blip r:embed="rId9"/>
                    <a:srcRect/>
                    <a:stretch>
                      <a:fillRect/>
                    </a:stretch>
                  </pic:blipFill>
                  <pic:spPr bwMode="auto">
                    <a:xfrm>
                      <a:off x="0" y="0"/>
                      <a:ext cx="1852930" cy="396240"/>
                    </a:xfrm>
                    <a:prstGeom prst="rect">
                      <a:avLst/>
                    </a:prstGeom>
                    <a:noFill/>
                  </pic:spPr>
                </pic:pic>
              </a:graphicData>
            </a:graphic>
          </wp:anchor>
        </w:drawing>
      </w:r>
    </w:p>
    <w:p w14:paraId="75174462" w14:textId="77777777" w:rsidR="00953BE9" w:rsidRDefault="00953BE9" w:rsidP="00953BE9">
      <w:pPr>
        <w:widowControl/>
        <w:ind w:left="1080" w:firstLine="1080"/>
        <w:jc w:val="center"/>
        <w:rPr>
          <w:rFonts w:asciiTheme="minorHAnsi" w:hAnsiTheme="minorHAnsi" w:cs="Arial"/>
          <w:b/>
          <w:caps/>
        </w:rPr>
      </w:pPr>
    </w:p>
    <w:p w14:paraId="18A75DBD" w14:textId="77777777" w:rsidR="00953BE9" w:rsidRDefault="00953BE9" w:rsidP="00953BE9">
      <w:pPr>
        <w:widowControl/>
        <w:ind w:left="1080" w:firstLine="1080"/>
        <w:jc w:val="center"/>
        <w:rPr>
          <w:rFonts w:asciiTheme="minorHAnsi" w:hAnsiTheme="minorHAnsi" w:cs="Arial"/>
          <w:b/>
          <w:caps/>
        </w:rPr>
      </w:pPr>
    </w:p>
    <w:p w14:paraId="39C143BC" w14:textId="422296B9" w:rsidR="00511660" w:rsidRPr="00B44691" w:rsidRDefault="00511660" w:rsidP="00511660">
      <w:pPr>
        <w:widowControl/>
        <w:ind w:left="1080" w:firstLine="1080"/>
        <w:jc w:val="center"/>
        <w:rPr>
          <w:rFonts w:asciiTheme="minorHAnsi" w:hAnsiTheme="minorHAnsi" w:cs="Arial"/>
          <w:b/>
          <w:caps/>
        </w:rPr>
      </w:pPr>
      <w:r>
        <w:rPr>
          <w:rFonts w:asciiTheme="minorHAnsi" w:hAnsiTheme="minorHAnsi" w:cs="Arial"/>
          <w:b/>
          <w:caps/>
        </w:rPr>
        <w:t>L</w:t>
      </w:r>
      <w:r w:rsidRPr="00B44691">
        <w:rPr>
          <w:rFonts w:asciiTheme="minorHAnsi" w:hAnsiTheme="minorHAnsi" w:cs="Arial"/>
          <w:b/>
          <w:caps/>
        </w:rPr>
        <w:t>etter of Agreement</w:t>
      </w:r>
    </w:p>
    <w:p w14:paraId="46505E7C" w14:textId="77777777" w:rsidR="00511660" w:rsidRPr="00B44691" w:rsidRDefault="00511660" w:rsidP="00511660">
      <w:pPr>
        <w:widowControl/>
        <w:ind w:left="1080" w:firstLine="1080"/>
        <w:jc w:val="center"/>
        <w:rPr>
          <w:rFonts w:asciiTheme="minorHAnsi" w:hAnsiTheme="minorHAnsi" w:cs="Arial"/>
          <w:b/>
          <w:caps/>
        </w:rPr>
      </w:pPr>
      <w:r w:rsidRPr="00B44691">
        <w:rPr>
          <w:rFonts w:asciiTheme="minorHAnsi" w:hAnsiTheme="minorHAnsi" w:cs="Arial"/>
          <w:b/>
          <w:caps/>
        </w:rPr>
        <w:t>Between</w:t>
      </w:r>
    </w:p>
    <w:p w14:paraId="14459710" w14:textId="77777777" w:rsidR="00511660" w:rsidRPr="00B44691" w:rsidRDefault="00511660" w:rsidP="00511660">
      <w:pPr>
        <w:widowControl/>
        <w:ind w:left="1080" w:firstLine="1080"/>
        <w:jc w:val="center"/>
        <w:rPr>
          <w:rFonts w:asciiTheme="minorHAnsi" w:hAnsiTheme="minorHAnsi" w:cs="Arial"/>
          <w:b/>
          <w:caps/>
        </w:rPr>
      </w:pPr>
      <w:r w:rsidRPr="00B44691">
        <w:rPr>
          <w:rFonts w:asciiTheme="minorHAnsi" w:hAnsiTheme="minorHAnsi" w:cs="Arial"/>
          <w:b/>
          <w:caps/>
        </w:rPr>
        <w:t>Michigan State University, The Employer,</w:t>
      </w:r>
    </w:p>
    <w:p w14:paraId="4CC0F663" w14:textId="77777777" w:rsidR="00511660" w:rsidRPr="00B44691" w:rsidRDefault="00511660" w:rsidP="00511660">
      <w:pPr>
        <w:widowControl/>
        <w:ind w:left="1080" w:firstLine="1080"/>
        <w:jc w:val="center"/>
        <w:rPr>
          <w:rFonts w:asciiTheme="minorHAnsi" w:hAnsiTheme="minorHAnsi" w:cs="Arial"/>
          <w:b/>
          <w:caps/>
        </w:rPr>
      </w:pPr>
      <w:r w:rsidRPr="00B44691">
        <w:rPr>
          <w:rFonts w:asciiTheme="minorHAnsi" w:hAnsiTheme="minorHAnsi" w:cs="Arial"/>
          <w:b/>
          <w:caps/>
        </w:rPr>
        <w:t>and</w:t>
      </w:r>
    </w:p>
    <w:p w14:paraId="21B908F0" w14:textId="77777777" w:rsidR="00511660" w:rsidRPr="00B44691" w:rsidRDefault="00511660" w:rsidP="00511660">
      <w:pPr>
        <w:widowControl/>
        <w:ind w:left="1080" w:firstLine="1080"/>
        <w:jc w:val="center"/>
        <w:rPr>
          <w:rFonts w:asciiTheme="minorHAnsi" w:hAnsiTheme="minorHAnsi" w:cs="Arial"/>
          <w:b/>
          <w:caps/>
        </w:rPr>
      </w:pPr>
      <w:r w:rsidRPr="00B44691">
        <w:rPr>
          <w:rFonts w:asciiTheme="minorHAnsi" w:hAnsiTheme="minorHAnsi" w:cs="Arial"/>
          <w:b/>
          <w:caps/>
        </w:rPr>
        <w:t>Michigan State University Administrative-Professional</w:t>
      </w:r>
    </w:p>
    <w:p w14:paraId="529891EA" w14:textId="77777777" w:rsidR="00511660" w:rsidRDefault="00511660" w:rsidP="00511660">
      <w:pPr>
        <w:widowControl/>
        <w:ind w:left="1080" w:firstLine="1080"/>
        <w:jc w:val="center"/>
        <w:rPr>
          <w:rFonts w:asciiTheme="minorHAnsi" w:hAnsiTheme="minorHAnsi" w:cs="Arial"/>
          <w:b/>
          <w:caps/>
        </w:rPr>
      </w:pPr>
      <w:r w:rsidRPr="00B44691">
        <w:rPr>
          <w:rFonts w:asciiTheme="minorHAnsi" w:hAnsiTheme="minorHAnsi" w:cs="Arial"/>
          <w:b/>
          <w:caps/>
        </w:rPr>
        <w:t>Supervisors Association</w:t>
      </w:r>
    </w:p>
    <w:p w14:paraId="02E21155" w14:textId="77777777" w:rsidR="00A01796" w:rsidRDefault="00A01796" w:rsidP="00511660">
      <w:pPr>
        <w:widowControl/>
        <w:rPr>
          <w:rFonts w:asciiTheme="minorHAnsi" w:hAnsiTheme="minorHAnsi" w:cs="Arial"/>
          <w:b/>
          <w:caps/>
        </w:rPr>
      </w:pPr>
    </w:p>
    <w:p w14:paraId="11834F11" w14:textId="77777777" w:rsidR="00A01796" w:rsidRDefault="00A01796" w:rsidP="00953BE9">
      <w:pPr>
        <w:widowControl/>
        <w:ind w:left="1080" w:firstLine="1080"/>
        <w:jc w:val="center"/>
        <w:rPr>
          <w:rFonts w:asciiTheme="minorHAnsi" w:hAnsiTheme="minorHAnsi" w:cs="Arial"/>
          <w:b/>
          <w:caps/>
        </w:rPr>
      </w:pPr>
    </w:p>
    <w:p w14:paraId="555BE381" w14:textId="4ECC56BF" w:rsidR="00A01796" w:rsidRDefault="00511660" w:rsidP="00511660">
      <w:pPr>
        <w:widowControl/>
        <w:ind w:left="1440"/>
        <w:jc w:val="both"/>
        <w:rPr>
          <w:rFonts w:asciiTheme="minorHAnsi" w:hAnsiTheme="minorHAnsi" w:cs="Arial"/>
          <w:b/>
          <w:caps/>
        </w:rPr>
      </w:pPr>
      <w:r>
        <w:rPr>
          <w:rFonts w:asciiTheme="minorHAnsi" w:hAnsiTheme="minorHAnsi" w:cstheme="minorHAnsi"/>
          <w:bCs/>
        </w:rPr>
        <w:t>U</w:t>
      </w:r>
      <w:r w:rsidRPr="00A93816">
        <w:rPr>
          <w:rFonts w:asciiTheme="minorHAnsi" w:hAnsiTheme="minorHAnsi" w:cstheme="minorHAnsi"/>
          <w:bCs/>
        </w:rPr>
        <w:t xml:space="preserve">pon request from the </w:t>
      </w:r>
      <w:r>
        <w:rPr>
          <w:rFonts w:asciiTheme="minorHAnsi" w:hAnsiTheme="minorHAnsi" w:cstheme="minorHAnsi"/>
          <w:bCs/>
        </w:rPr>
        <w:t>U</w:t>
      </w:r>
      <w:r w:rsidRPr="00A93816">
        <w:rPr>
          <w:rFonts w:asciiTheme="minorHAnsi" w:hAnsiTheme="minorHAnsi" w:cstheme="minorHAnsi"/>
          <w:bCs/>
        </w:rPr>
        <w:t xml:space="preserve">niversity, the </w:t>
      </w:r>
      <w:r>
        <w:rPr>
          <w:rFonts w:asciiTheme="minorHAnsi" w:hAnsiTheme="minorHAnsi" w:cstheme="minorHAnsi"/>
          <w:bCs/>
        </w:rPr>
        <w:t>Association</w:t>
      </w:r>
      <w:r w:rsidRPr="00A93816">
        <w:rPr>
          <w:rFonts w:asciiTheme="minorHAnsi" w:hAnsiTheme="minorHAnsi" w:cstheme="minorHAnsi"/>
          <w:bCs/>
        </w:rPr>
        <w:t xml:space="preserve"> agrees to negotiate over the use of “pool postings” during the time this </w:t>
      </w:r>
      <w:r>
        <w:rPr>
          <w:rFonts w:asciiTheme="minorHAnsi" w:hAnsiTheme="minorHAnsi" w:cstheme="minorHAnsi"/>
          <w:bCs/>
        </w:rPr>
        <w:t>C</w:t>
      </w:r>
      <w:r w:rsidRPr="00A93816">
        <w:rPr>
          <w:rFonts w:asciiTheme="minorHAnsi" w:hAnsiTheme="minorHAnsi" w:cstheme="minorHAnsi"/>
          <w:bCs/>
        </w:rPr>
        <w:t xml:space="preserve">ontract is in effect. </w:t>
      </w:r>
      <w:r>
        <w:rPr>
          <w:rFonts w:asciiTheme="minorHAnsi" w:hAnsiTheme="minorHAnsi" w:cstheme="minorHAnsi"/>
        </w:rPr>
        <w:t>A</w:t>
      </w:r>
      <w:r w:rsidRPr="00A93816">
        <w:rPr>
          <w:rFonts w:asciiTheme="minorHAnsi" w:hAnsiTheme="minorHAnsi" w:cstheme="minorHAnsi"/>
        </w:rPr>
        <w:t xml:space="preserve"> pool posting is a posting that will have multiple openings behind a single main posted advertisement for a vacancy.</w:t>
      </w:r>
      <w:r>
        <w:rPr>
          <w:rFonts w:asciiTheme="minorHAnsi" w:hAnsiTheme="minorHAnsi" w:cs="Arial"/>
          <w:b/>
          <w:caps/>
        </w:rPr>
        <w:tab/>
      </w:r>
    </w:p>
    <w:p w14:paraId="75297EE8" w14:textId="77777777" w:rsidR="00A01796" w:rsidRDefault="00A01796" w:rsidP="00953BE9">
      <w:pPr>
        <w:widowControl/>
        <w:ind w:left="1080" w:firstLine="1080"/>
        <w:jc w:val="center"/>
        <w:rPr>
          <w:rFonts w:asciiTheme="minorHAnsi" w:hAnsiTheme="minorHAnsi" w:cs="Arial"/>
          <w:b/>
          <w:caps/>
        </w:rPr>
      </w:pPr>
    </w:p>
    <w:p w14:paraId="307133BB" w14:textId="77777777" w:rsidR="00A01796" w:rsidRDefault="00A01796" w:rsidP="00953BE9">
      <w:pPr>
        <w:widowControl/>
        <w:ind w:left="1080" w:firstLine="1080"/>
        <w:jc w:val="center"/>
        <w:rPr>
          <w:rFonts w:asciiTheme="minorHAnsi" w:hAnsiTheme="minorHAnsi" w:cs="Arial"/>
          <w:b/>
          <w:caps/>
        </w:rPr>
      </w:pPr>
    </w:p>
    <w:p w14:paraId="31B13698" w14:textId="77777777" w:rsidR="00A01796" w:rsidRDefault="00A01796" w:rsidP="00953BE9">
      <w:pPr>
        <w:widowControl/>
        <w:ind w:left="1080" w:firstLine="1080"/>
        <w:jc w:val="center"/>
        <w:rPr>
          <w:rFonts w:asciiTheme="minorHAnsi" w:hAnsiTheme="minorHAnsi" w:cs="Arial"/>
          <w:b/>
          <w:caps/>
        </w:rPr>
      </w:pPr>
    </w:p>
    <w:p w14:paraId="6497633C" w14:textId="77777777" w:rsidR="00A01796" w:rsidRDefault="00A01796" w:rsidP="00953BE9">
      <w:pPr>
        <w:widowControl/>
        <w:ind w:left="1080" w:firstLine="1080"/>
        <w:jc w:val="center"/>
        <w:rPr>
          <w:rFonts w:asciiTheme="minorHAnsi" w:hAnsiTheme="minorHAnsi" w:cs="Arial"/>
          <w:b/>
          <w:caps/>
        </w:rPr>
      </w:pPr>
    </w:p>
    <w:p w14:paraId="4D1D0770" w14:textId="77777777" w:rsidR="00A01796" w:rsidRDefault="00A01796" w:rsidP="00953BE9">
      <w:pPr>
        <w:widowControl/>
        <w:ind w:left="1080" w:firstLine="1080"/>
        <w:jc w:val="center"/>
        <w:rPr>
          <w:rFonts w:asciiTheme="minorHAnsi" w:hAnsiTheme="minorHAnsi" w:cs="Arial"/>
          <w:b/>
          <w:caps/>
        </w:rPr>
      </w:pPr>
    </w:p>
    <w:p w14:paraId="0CD831E0" w14:textId="77777777" w:rsidR="00A01796" w:rsidRDefault="00A01796" w:rsidP="00953BE9">
      <w:pPr>
        <w:widowControl/>
        <w:ind w:left="1080" w:firstLine="1080"/>
        <w:jc w:val="center"/>
        <w:rPr>
          <w:rFonts w:asciiTheme="minorHAnsi" w:hAnsiTheme="minorHAnsi" w:cs="Arial"/>
          <w:b/>
          <w:caps/>
        </w:rPr>
      </w:pPr>
    </w:p>
    <w:p w14:paraId="1A7E242E" w14:textId="126B178E" w:rsidR="00A01796" w:rsidRDefault="00511660" w:rsidP="00511660">
      <w:pPr>
        <w:widowControl/>
        <w:rPr>
          <w:rFonts w:asciiTheme="minorHAnsi" w:hAnsiTheme="minorHAnsi" w:cs="Arial"/>
          <w:b/>
          <w:caps/>
        </w:rPr>
      </w:pPr>
      <w:r>
        <w:rPr>
          <w:rFonts w:asciiTheme="minorHAnsi" w:hAnsiTheme="minorHAnsi" w:cs="Arial"/>
          <w:b/>
          <w:caps/>
        </w:rPr>
        <w:tab/>
      </w:r>
      <w:r w:rsidRPr="00B44691">
        <w:rPr>
          <w:rFonts w:asciiTheme="minorHAnsi" w:hAnsiTheme="minorHAnsi" w:cs="Arial"/>
        </w:rPr>
        <w:t>FOR THE UNIVERSITY</w:t>
      </w:r>
      <w:r w:rsidRPr="00B44691">
        <w:rPr>
          <w:rFonts w:asciiTheme="minorHAnsi" w:hAnsiTheme="minorHAnsi" w:cs="Arial"/>
        </w:rPr>
        <w:tab/>
      </w:r>
      <w:r w:rsidRPr="00B44691">
        <w:rPr>
          <w:rFonts w:asciiTheme="minorHAnsi" w:hAnsiTheme="minorHAnsi" w:cs="Arial"/>
        </w:rPr>
        <w:tab/>
      </w:r>
      <w:r w:rsidRPr="00B44691">
        <w:rPr>
          <w:rFonts w:asciiTheme="minorHAnsi" w:hAnsiTheme="minorHAnsi" w:cs="Arial"/>
        </w:rPr>
        <w:tab/>
      </w:r>
      <w:r w:rsidRPr="00B44691">
        <w:rPr>
          <w:rFonts w:asciiTheme="minorHAnsi" w:hAnsiTheme="minorHAnsi" w:cs="Arial"/>
        </w:rPr>
        <w:tab/>
        <w:t>FOR THE ASSOCIATION</w:t>
      </w:r>
    </w:p>
    <w:p w14:paraId="24E1ADC8" w14:textId="77777777" w:rsidR="00A01796" w:rsidRDefault="00A01796" w:rsidP="00953BE9">
      <w:pPr>
        <w:widowControl/>
        <w:ind w:left="1080" w:firstLine="1080"/>
        <w:jc w:val="center"/>
        <w:rPr>
          <w:rFonts w:asciiTheme="minorHAnsi" w:hAnsiTheme="minorHAnsi" w:cs="Arial"/>
          <w:b/>
          <w:caps/>
        </w:rPr>
      </w:pPr>
    </w:p>
    <w:p w14:paraId="776E13B5" w14:textId="2A1F09F9" w:rsidR="00A01796" w:rsidRDefault="00511660" w:rsidP="00511660">
      <w:pPr>
        <w:widowControl/>
        <w:rPr>
          <w:rFonts w:asciiTheme="minorHAnsi" w:hAnsiTheme="minorHAnsi" w:cs="Arial"/>
          <w:b/>
          <w:caps/>
        </w:rPr>
      </w:pPr>
      <w:r>
        <w:rPr>
          <w:rFonts w:asciiTheme="minorHAnsi" w:hAnsiTheme="minorHAnsi" w:cs="Arial"/>
          <w:b/>
          <w:caps/>
        </w:rPr>
        <w:tab/>
      </w:r>
    </w:p>
    <w:p w14:paraId="098226D8" w14:textId="7187174B" w:rsidR="00511660" w:rsidRPr="00B44691" w:rsidRDefault="00511660" w:rsidP="00511660">
      <w:pPr>
        <w:widowControl/>
        <w:ind w:right="-720"/>
        <w:rPr>
          <w:rFonts w:asciiTheme="minorHAnsi" w:hAnsiTheme="minorHAnsi" w:cs="Arial"/>
        </w:rPr>
      </w:pPr>
      <w:r>
        <w:rPr>
          <w:rFonts w:asciiTheme="minorHAnsi" w:hAnsiTheme="minorHAnsi" w:cs="Arial"/>
          <w:b/>
          <w:caps/>
        </w:rPr>
        <w:tab/>
      </w:r>
      <w:r w:rsidRPr="00B44691">
        <w:rPr>
          <w:rFonts w:asciiTheme="minorHAnsi" w:hAnsiTheme="minorHAnsi" w:cs="Arial"/>
        </w:rPr>
        <w:t>______________________________</w:t>
      </w:r>
      <w:r>
        <w:rPr>
          <w:rFonts w:asciiTheme="minorHAnsi" w:hAnsiTheme="minorHAnsi" w:cs="Arial"/>
        </w:rPr>
        <w:tab/>
      </w:r>
      <w:r w:rsidRPr="00B44691">
        <w:rPr>
          <w:rFonts w:asciiTheme="minorHAnsi" w:hAnsiTheme="minorHAnsi" w:cs="Arial"/>
        </w:rPr>
        <w:tab/>
        <w:t>________________________________</w:t>
      </w:r>
    </w:p>
    <w:p w14:paraId="6284693C" w14:textId="4CA2E921" w:rsidR="00511660" w:rsidRPr="00B44691" w:rsidRDefault="00511660" w:rsidP="00511660">
      <w:pPr>
        <w:widowControl/>
        <w:ind w:right="-720"/>
        <w:rPr>
          <w:rFonts w:asciiTheme="minorHAnsi" w:hAnsiTheme="minorHAnsi" w:cs="Arial"/>
        </w:rPr>
      </w:pPr>
      <w:r>
        <w:rPr>
          <w:rFonts w:asciiTheme="minorHAnsi" w:hAnsiTheme="minorHAnsi" w:cs="Arial"/>
          <w:b/>
          <w:caps/>
        </w:rPr>
        <w:tab/>
      </w:r>
      <w:r>
        <w:rPr>
          <w:rFonts w:asciiTheme="minorHAnsi" w:hAnsiTheme="minorHAnsi" w:cs="Arial"/>
        </w:rPr>
        <w:t>Richard W. Fanning</w:t>
      </w:r>
      <w:r w:rsidRPr="00B44691">
        <w:rPr>
          <w:rFonts w:asciiTheme="minorHAnsi" w:hAnsiTheme="minorHAnsi" w:cs="Arial"/>
        </w:rPr>
        <w:t xml:space="preserve">, </w:t>
      </w:r>
      <w:r>
        <w:rPr>
          <w:rFonts w:asciiTheme="minorHAnsi" w:hAnsiTheme="minorHAnsi" w:cs="Arial"/>
        </w:rPr>
        <w:t xml:space="preserve">Jr., </w:t>
      </w:r>
      <w:r w:rsidRPr="00B44691">
        <w:rPr>
          <w:rFonts w:asciiTheme="minorHAnsi" w:hAnsiTheme="minorHAnsi" w:cs="Arial"/>
        </w:rPr>
        <w:t>Director</w:t>
      </w:r>
      <w:r w:rsidRPr="00B44691">
        <w:rPr>
          <w:rFonts w:asciiTheme="minorHAnsi" w:hAnsiTheme="minorHAnsi" w:cs="Arial"/>
        </w:rPr>
        <w:tab/>
      </w:r>
      <w:r w:rsidRPr="00B44691">
        <w:rPr>
          <w:rFonts w:asciiTheme="minorHAnsi" w:hAnsiTheme="minorHAnsi" w:cs="Arial"/>
        </w:rPr>
        <w:tab/>
        <w:t>Jose Martin Garza, President</w:t>
      </w:r>
    </w:p>
    <w:p w14:paraId="0CC5FCCA" w14:textId="0291DAD8" w:rsidR="00511660" w:rsidRPr="00B44691" w:rsidRDefault="00511660" w:rsidP="00511660">
      <w:pPr>
        <w:widowControl/>
        <w:ind w:right="-720"/>
        <w:rPr>
          <w:rFonts w:asciiTheme="minorHAnsi" w:hAnsiTheme="minorHAnsi" w:cs="Arial"/>
        </w:rPr>
      </w:pPr>
      <w:r>
        <w:rPr>
          <w:rFonts w:asciiTheme="minorHAnsi" w:hAnsiTheme="minorHAnsi" w:cs="Arial"/>
        </w:rPr>
        <w:t xml:space="preserve">         </w:t>
      </w:r>
      <w:r w:rsidRPr="00B44691">
        <w:rPr>
          <w:rFonts w:asciiTheme="minorHAnsi" w:hAnsiTheme="minorHAnsi" w:cs="Arial"/>
        </w:rPr>
        <w:t>Employee Relations</w:t>
      </w:r>
      <w:r w:rsidRPr="00B44691">
        <w:rPr>
          <w:rFonts w:asciiTheme="minorHAnsi" w:hAnsiTheme="minorHAnsi" w:cs="Arial"/>
        </w:rPr>
        <w:tab/>
      </w:r>
      <w:r w:rsidRPr="00B44691">
        <w:rPr>
          <w:rFonts w:asciiTheme="minorHAnsi" w:hAnsiTheme="minorHAnsi" w:cs="Arial"/>
        </w:rPr>
        <w:tab/>
      </w:r>
      <w:r w:rsidRPr="00B44691">
        <w:rPr>
          <w:rFonts w:asciiTheme="minorHAnsi" w:hAnsiTheme="minorHAnsi" w:cs="Arial"/>
        </w:rPr>
        <w:tab/>
      </w:r>
      <w:r w:rsidRPr="00B44691">
        <w:rPr>
          <w:rFonts w:asciiTheme="minorHAnsi" w:hAnsiTheme="minorHAnsi" w:cs="Arial"/>
        </w:rPr>
        <w:tab/>
        <w:t>MSUAPSA</w:t>
      </w:r>
    </w:p>
    <w:p w14:paraId="1FFBAE85" w14:textId="67AFD9DF" w:rsidR="00A01796" w:rsidRDefault="00A01796" w:rsidP="00511660">
      <w:pPr>
        <w:widowControl/>
        <w:rPr>
          <w:rFonts w:asciiTheme="minorHAnsi" w:hAnsiTheme="minorHAnsi" w:cs="Arial"/>
          <w:b/>
          <w:caps/>
        </w:rPr>
      </w:pPr>
    </w:p>
    <w:p w14:paraId="110DBE18" w14:textId="4EA6615A" w:rsidR="00A01796" w:rsidRDefault="00511660" w:rsidP="00953BE9">
      <w:pPr>
        <w:widowControl/>
        <w:ind w:left="1080" w:firstLine="1080"/>
        <w:jc w:val="center"/>
        <w:rPr>
          <w:rFonts w:asciiTheme="minorHAnsi" w:hAnsiTheme="minorHAnsi" w:cs="Arial"/>
          <w:b/>
          <w:caps/>
        </w:rPr>
      </w:pPr>
      <w:r>
        <w:rPr>
          <w:noProof/>
        </w:rPr>
        <w:drawing>
          <wp:anchor distT="0" distB="0" distL="114300" distR="114300" simplePos="0" relativeHeight="251693056" behindDoc="1" locked="0" layoutInCell="1" allowOverlap="1" wp14:anchorId="450A0888" wp14:editId="50AC1144">
            <wp:simplePos x="0" y="0"/>
            <wp:positionH relativeFrom="page">
              <wp:posOffset>742950</wp:posOffset>
            </wp:positionH>
            <wp:positionV relativeFrom="page">
              <wp:posOffset>4371975</wp:posOffset>
            </wp:positionV>
            <wp:extent cx="685800" cy="685800"/>
            <wp:effectExtent l="19050" t="0" r="0" b="0"/>
            <wp:wrapTight wrapText="bothSides">
              <wp:wrapPolygon edited="0">
                <wp:start x="-600" y="0"/>
                <wp:lineTo x="-600" y="21000"/>
                <wp:lineTo x="21600" y="21000"/>
                <wp:lineTo x="21600" y="0"/>
                <wp:lineTo x="-600" y="0"/>
              </wp:wrapPolygon>
            </wp:wrapTight>
            <wp:docPr id="20" name="Picture 20" descr="MSU Seal Green 1 inch(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SU Seal Green 1 inch(RGB)"/>
                    <pic:cNvPicPr>
                      <a:picLocks noChangeAspect="1" noChangeArrowheads="1"/>
                    </pic:cNvPicPr>
                  </pic:nvPicPr>
                  <pic:blipFill>
                    <a:blip r:embed="rId10"/>
                    <a:srcRect/>
                    <a:stretch>
                      <a:fillRect/>
                    </a:stretch>
                  </pic:blipFill>
                  <pic:spPr bwMode="auto">
                    <a:xfrm>
                      <a:off x="0" y="0"/>
                      <a:ext cx="685800" cy="685800"/>
                    </a:xfrm>
                    <a:prstGeom prst="rect">
                      <a:avLst/>
                    </a:prstGeom>
                    <a:noFill/>
                  </pic:spPr>
                </pic:pic>
              </a:graphicData>
            </a:graphic>
          </wp:anchor>
        </w:drawing>
      </w:r>
    </w:p>
    <w:p w14:paraId="5C76B3A7" w14:textId="73F761F8" w:rsidR="00511660" w:rsidRPr="00B44691" w:rsidRDefault="00511660" w:rsidP="00511660">
      <w:pPr>
        <w:widowControl/>
        <w:ind w:right="-720"/>
        <w:rPr>
          <w:rFonts w:asciiTheme="minorHAnsi" w:hAnsiTheme="minorHAnsi" w:cs="Arial"/>
        </w:rPr>
      </w:pPr>
      <w:r>
        <w:rPr>
          <w:rFonts w:asciiTheme="minorHAnsi" w:hAnsiTheme="minorHAnsi" w:cs="Arial"/>
          <w:b/>
          <w:caps/>
        </w:rPr>
        <w:tab/>
      </w:r>
      <w:r w:rsidRPr="00B44691">
        <w:rPr>
          <w:rFonts w:asciiTheme="minorHAnsi" w:hAnsiTheme="minorHAnsi" w:cs="Arial"/>
        </w:rPr>
        <w:t>Date: __________________________</w:t>
      </w:r>
      <w:r w:rsidRPr="00B44691">
        <w:rPr>
          <w:rFonts w:asciiTheme="minorHAnsi" w:hAnsiTheme="minorHAnsi" w:cs="Arial"/>
        </w:rPr>
        <w:tab/>
        <w:t>Date: ___________________________</w:t>
      </w:r>
    </w:p>
    <w:p w14:paraId="0378AEBF" w14:textId="04E83CF2" w:rsidR="00A01796" w:rsidRDefault="00A01796" w:rsidP="00511660">
      <w:pPr>
        <w:widowControl/>
        <w:rPr>
          <w:rFonts w:asciiTheme="minorHAnsi" w:hAnsiTheme="minorHAnsi" w:cs="Arial"/>
          <w:b/>
          <w:caps/>
        </w:rPr>
      </w:pPr>
    </w:p>
    <w:p w14:paraId="40C40A40" w14:textId="04EAE6BE" w:rsidR="00A01796" w:rsidRDefault="00A01796" w:rsidP="00953BE9">
      <w:pPr>
        <w:widowControl/>
        <w:ind w:left="1080" w:firstLine="1080"/>
        <w:jc w:val="center"/>
        <w:rPr>
          <w:rFonts w:asciiTheme="minorHAnsi" w:hAnsiTheme="minorHAnsi" w:cs="Arial"/>
          <w:b/>
          <w:caps/>
        </w:rPr>
      </w:pPr>
    </w:p>
    <w:p w14:paraId="5000C569" w14:textId="5F35981E" w:rsidR="00A01796" w:rsidRDefault="00511660" w:rsidP="00953BE9">
      <w:pPr>
        <w:widowControl/>
        <w:ind w:left="1080" w:firstLine="1080"/>
        <w:jc w:val="center"/>
        <w:rPr>
          <w:rFonts w:asciiTheme="minorHAnsi" w:hAnsiTheme="minorHAnsi" w:cs="Arial"/>
          <w:b/>
          <w:caps/>
        </w:rPr>
      </w:pPr>
      <w:r>
        <w:rPr>
          <w:rFonts w:cs="Arial"/>
          <w:noProof/>
        </w:rPr>
        <mc:AlternateContent>
          <mc:Choice Requires="wps">
            <w:drawing>
              <wp:anchor distT="0" distB="0" distL="114300" distR="114300" simplePos="0" relativeHeight="251691008" behindDoc="0" locked="0" layoutInCell="1" allowOverlap="0" wp14:anchorId="54732D95" wp14:editId="3ED330E3">
                <wp:simplePos x="0" y="0"/>
                <wp:positionH relativeFrom="page">
                  <wp:posOffset>257175</wp:posOffset>
                </wp:positionH>
                <wp:positionV relativeFrom="page">
                  <wp:posOffset>5134610</wp:posOffset>
                </wp:positionV>
                <wp:extent cx="1143000" cy="3014345"/>
                <wp:effectExtent l="635" t="3175" r="0" b="1905"/>
                <wp:wrapTight wrapText="bothSides">
                  <wp:wrapPolygon edited="0">
                    <wp:start x="0" y="0"/>
                    <wp:lineTo x="21600" y="0"/>
                    <wp:lineTo x="21600" y="21600"/>
                    <wp:lineTo x="0" y="21600"/>
                    <wp:lineTo x="0" y="0"/>
                  </wp:wrapPolygon>
                </wp:wrapTight>
                <wp:docPr id="1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014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AB1DE" w14:textId="77777777" w:rsidR="00E6673B" w:rsidRDefault="00E6673B" w:rsidP="00511660">
                            <w:pPr>
                              <w:contextualSpacing/>
                              <w:jc w:val="right"/>
                              <w:textAlignment w:val="center"/>
                              <w:rPr>
                                <w:rFonts w:ascii="Arial" w:hAnsi="Arial"/>
                                <w:b/>
                                <w:bCs/>
                                <w:color w:val="000000"/>
                                <w:spacing w:val="1"/>
                              </w:rPr>
                            </w:pPr>
                            <w:r>
                              <w:rPr>
                                <w:rFonts w:ascii="Arial" w:hAnsi="Arial"/>
                                <w:b/>
                                <w:bCs/>
                                <w:color w:val="000000"/>
                                <w:spacing w:val="1"/>
                              </w:rPr>
                              <w:t>Human Resources</w:t>
                            </w:r>
                          </w:p>
                          <w:p w14:paraId="36667E85" w14:textId="77777777" w:rsidR="00E6673B" w:rsidRPr="007538DA" w:rsidRDefault="00E6673B" w:rsidP="00511660">
                            <w:pPr>
                              <w:contextualSpacing/>
                              <w:jc w:val="right"/>
                              <w:textAlignment w:val="center"/>
                              <w:rPr>
                                <w:rFonts w:ascii="Arial" w:hAnsi="Arial"/>
                                <w:b/>
                                <w:bCs/>
                                <w:color w:val="000000"/>
                                <w:spacing w:val="1"/>
                              </w:rPr>
                            </w:pPr>
                          </w:p>
                          <w:p w14:paraId="15108B3C" w14:textId="77777777" w:rsidR="00E6673B" w:rsidRDefault="00E6673B" w:rsidP="00511660">
                            <w:pPr>
                              <w:contextualSpacing/>
                              <w:jc w:val="right"/>
                              <w:textAlignment w:val="center"/>
                              <w:rPr>
                                <w:rFonts w:ascii="Arial" w:hAnsi="Arial"/>
                                <w:color w:val="000000"/>
                                <w:spacing w:val="1"/>
                                <w:sz w:val="20"/>
                                <w:szCs w:val="20"/>
                              </w:rPr>
                            </w:pPr>
                            <w:r>
                              <w:rPr>
                                <w:rFonts w:ascii="Arial" w:hAnsi="Arial"/>
                                <w:color w:val="000000"/>
                                <w:spacing w:val="1"/>
                                <w:sz w:val="20"/>
                                <w:szCs w:val="20"/>
                              </w:rPr>
                              <w:t>Employee Relations</w:t>
                            </w:r>
                          </w:p>
                          <w:p w14:paraId="36BA4B3F" w14:textId="77777777" w:rsidR="00E6673B" w:rsidRPr="007913BA" w:rsidRDefault="00E6673B" w:rsidP="00511660">
                            <w:pPr>
                              <w:contextualSpacing/>
                              <w:jc w:val="right"/>
                              <w:textAlignment w:val="center"/>
                              <w:rPr>
                                <w:rFonts w:ascii="Arial" w:hAnsi="Arial"/>
                                <w:color w:val="000000"/>
                                <w:spacing w:val="1"/>
                              </w:rPr>
                            </w:pPr>
                          </w:p>
                          <w:p w14:paraId="23E5908C" w14:textId="77777777" w:rsidR="00E6673B" w:rsidRPr="00731162" w:rsidRDefault="00E6673B" w:rsidP="00511660">
                            <w:pPr>
                              <w:contextualSpacing/>
                              <w:jc w:val="right"/>
                              <w:textAlignment w:val="center"/>
                              <w:rPr>
                                <w:rFonts w:ascii="Arial" w:hAnsi="Arial"/>
                                <w:color w:val="000000"/>
                                <w:sz w:val="14"/>
                                <w:szCs w:val="14"/>
                              </w:rPr>
                            </w:pPr>
                            <w:r w:rsidRPr="00731162">
                              <w:rPr>
                                <w:rFonts w:ascii="Arial" w:hAnsi="Arial"/>
                                <w:color w:val="000000"/>
                                <w:sz w:val="14"/>
                                <w:szCs w:val="14"/>
                              </w:rPr>
                              <w:t>Michigan State University</w:t>
                            </w:r>
                          </w:p>
                          <w:p w14:paraId="38E70A79" w14:textId="77777777" w:rsidR="00E6673B" w:rsidRDefault="00E6673B" w:rsidP="00511660">
                            <w:pPr>
                              <w:contextualSpacing/>
                              <w:jc w:val="right"/>
                              <w:textAlignment w:val="center"/>
                              <w:rPr>
                                <w:rFonts w:ascii="Arial" w:hAnsi="Arial"/>
                                <w:color w:val="000000"/>
                                <w:sz w:val="14"/>
                                <w:szCs w:val="14"/>
                              </w:rPr>
                            </w:pPr>
                            <w:r w:rsidRPr="00731162">
                              <w:rPr>
                                <w:rFonts w:ascii="Arial" w:hAnsi="Arial"/>
                                <w:color w:val="000000"/>
                                <w:sz w:val="14"/>
                                <w:szCs w:val="14"/>
                              </w:rPr>
                              <w:t>Nisbet Building</w:t>
                            </w:r>
                          </w:p>
                          <w:p w14:paraId="1289A5F7" w14:textId="77777777" w:rsidR="00E6673B" w:rsidRDefault="00E6673B" w:rsidP="00511660">
                            <w:pPr>
                              <w:contextualSpacing/>
                              <w:jc w:val="right"/>
                              <w:textAlignment w:val="center"/>
                              <w:rPr>
                                <w:rFonts w:ascii="Arial" w:hAnsi="Arial"/>
                                <w:color w:val="000000"/>
                                <w:sz w:val="14"/>
                                <w:szCs w:val="14"/>
                              </w:rPr>
                            </w:pPr>
                            <w:r>
                              <w:rPr>
                                <w:rFonts w:ascii="Arial" w:hAnsi="Arial"/>
                                <w:color w:val="000000"/>
                                <w:sz w:val="14"/>
                                <w:szCs w:val="14"/>
                              </w:rPr>
                              <w:t>1407 S. Harrison, Suite 240</w:t>
                            </w:r>
                          </w:p>
                          <w:p w14:paraId="45B0BEAF" w14:textId="77777777" w:rsidR="00E6673B" w:rsidRDefault="00E6673B" w:rsidP="00511660">
                            <w:pPr>
                              <w:contextualSpacing/>
                              <w:jc w:val="right"/>
                              <w:textAlignment w:val="center"/>
                              <w:rPr>
                                <w:rFonts w:ascii="Arial" w:hAnsi="Arial"/>
                                <w:color w:val="000000"/>
                                <w:sz w:val="14"/>
                                <w:szCs w:val="14"/>
                              </w:rPr>
                            </w:pPr>
                            <w:r>
                              <w:rPr>
                                <w:rFonts w:ascii="Arial" w:hAnsi="Arial"/>
                                <w:color w:val="000000"/>
                                <w:sz w:val="14"/>
                                <w:szCs w:val="14"/>
                              </w:rPr>
                              <w:t>East Lansing, MI</w:t>
                            </w:r>
                          </w:p>
                          <w:p w14:paraId="28902421" w14:textId="77777777" w:rsidR="00E6673B" w:rsidRPr="00731162" w:rsidRDefault="00E6673B" w:rsidP="00511660">
                            <w:pPr>
                              <w:contextualSpacing/>
                              <w:jc w:val="right"/>
                              <w:textAlignment w:val="center"/>
                              <w:rPr>
                                <w:rFonts w:ascii="Arial" w:hAnsi="Arial"/>
                                <w:color w:val="000000"/>
                                <w:sz w:val="14"/>
                                <w:szCs w:val="14"/>
                              </w:rPr>
                            </w:pPr>
                            <w:r>
                              <w:rPr>
                                <w:rFonts w:ascii="Arial" w:hAnsi="Arial"/>
                                <w:color w:val="000000"/>
                                <w:sz w:val="14"/>
                                <w:szCs w:val="14"/>
                              </w:rPr>
                              <w:t>48823-5239</w:t>
                            </w:r>
                          </w:p>
                          <w:p w14:paraId="3CC6D6B0" w14:textId="77777777" w:rsidR="00E6673B" w:rsidRPr="007913BA" w:rsidRDefault="00E6673B" w:rsidP="00511660">
                            <w:pPr>
                              <w:contextualSpacing/>
                              <w:jc w:val="right"/>
                              <w:textAlignment w:val="center"/>
                              <w:rPr>
                                <w:rFonts w:ascii="Arial" w:hAnsi="Arial"/>
                                <w:color w:val="000000"/>
                                <w:sz w:val="20"/>
                                <w:szCs w:val="20"/>
                              </w:rPr>
                            </w:pPr>
                          </w:p>
                          <w:p w14:paraId="3326E977" w14:textId="77777777" w:rsidR="00E6673B" w:rsidRPr="00731162" w:rsidRDefault="00E6673B" w:rsidP="00511660">
                            <w:pPr>
                              <w:contextualSpacing/>
                              <w:jc w:val="right"/>
                              <w:textAlignment w:val="center"/>
                              <w:rPr>
                                <w:rFonts w:ascii="Arial" w:hAnsi="Arial"/>
                                <w:color w:val="000000"/>
                                <w:spacing w:val="-4"/>
                                <w:sz w:val="14"/>
                                <w:szCs w:val="14"/>
                              </w:rPr>
                            </w:pPr>
                            <w:r w:rsidRPr="00731162">
                              <w:rPr>
                                <w:rFonts w:ascii="Arial" w:hAnsi="Arial"/>
                                <w:color w:val="000000"/>
                                <w:spacing w:val="-4"/>
                                <w:sz w:val="14"/>
                                <w:szCs w:val="14"/>
                              </w:rPr>
                              <w:t>517-353-5510</w:t>
                            </w:r>
                          </w:p>
                          <w:p w14:paraId="76D757AA" w14:textId="77777777" w:rsidR="00E6673B" w:rsidRPr="00731162" w:rsidRDefault="00E6673B" w:rsidP="00511660">
                            <w:pPr>
                              <w:contextualSpacing/>
                              <w:jc w:val="right"/>
                              <w:textAlignment w:val="center"/>
                              <w:rPr>
                                <w:rFonts w:ascii="Arial" w:hAnsi="Arial"/>
                                <w:color w:val="000000"/>
                                <w:spacing w:val="-4"/>
                                <w:sz w:val="14"/>
                                <w:szCs w:val="14"/>
                              </w:rPr>
                            </w:pPr>
                            <w:r w:rsidRPr="00731162">
                              <w:rPr>
                                <w:rFonts w:ascii="Arial" w:hAnsi="Arial"/>
                                <w:color w:val="000000"/>
                                <w:spacing w:val="-4"/>
                                <w:sz w:val="14"/>
                                <w:szCs w:val="14"/>
                              </w:rPr>
                              <w:t>Fax: 517-353-3523</w:t>
                            </w:r>
                          </w:p>
                          <w:p w14:paraId="3E4B0201" w14:textId="77777777" w:rsidR="00E6673B" w:rsidRPr="00731162" w:rsidRDefault="00E6673B" w:rsidP="00511660">
                            <w:pPr>
                              <w:jc w:val="right"/>
                              <w:textAlignment w:val="center"/>
                              <w:rPr>
                                <w:rFonts w:ascii="Arial" w:hAnsi="Arial"/>
                                <w:sz w:val="14"/>
                                <w:szCs w:val="14"/>
                              </w:rPr>
                            </w:pPr>
                            <w:r w:rsidRPr="00731162">
                              <w:rPr>
                                <w:rFonts w:ascii="Arial" w:hAnsi="Arial"/>
                                <w:sz w:val="14"/>
                                <w:szCs w:val="14"/>
                              </w:rPr>
                              <w:t>www.hr.msu.edu</w:t>
                            </w:r>
                          </w:p>
                          <w:p w14:paraId="5E98B3E8" w14:textId="77777777" w:rsidR="00E6673B" w:rsidRDefault="00E6673B" w:rsidP="00511660">
                            <w:pPr>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732D95" id="Text Box 4" o:spid="_x0000_s1028" type="#_x0000_t202" style="position:absolute;left:0;text-align:left;margin-left:20.25pt;margin-top:404.3pt;width:90pt;height:237.35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" o:allowoverlap="f" filled="f" stroked="f">
                <v:textbox inset="0,0,0,0">
                  <w:txbxContent>
                    <w:p w14:paraId="545AB1DE" w14:textId="77777777" w:rsidR="00E6673B" w:rsidRDefault="00E6673B" w:rsidP="00511660">
                      <w:pPr>
                        <w:contextualSpacing/>
                        <w:jc w:val="right"/>
                        <w:textAlignment w:val="center"/>
                        <w:rPr>
                          <w:rFonts w:ascii="Arial" w:hAnsi="Arial"/>
                          <w:b/>
                          <w:bCs/>
                          <w:color w:val="000000"/>
                          <w:spacing w:val="1"/>
                        </w:rPr>
                      </w:pPr>
                      <w:r>
                        <w:rPr>
                          <w:rFonts w:ascii="Arial" w:hAnsi="Arial"/>
                          <w:b/>
                          <w:bCs/>
                          <w:color w:val="000000"/>
                          <w:spacing w:val="1"/>
                        </w:rPr>
                        <w:t>Human Resources</w:t>
                      </w:r>
                    </w:p>
                    <w:p w14:paraId="36667E85" w14:textId="77777777" w:rsidR="00E6673B" w:rsidRPr="007538DA" w:rsidRDefault="00E6673B" w:rsidP="00511660">
                      <w:pPr>
                        <w:contextualSpacing/>
                        <w:jc w:val="right"/>
                        <w:textAlignment w:val="center"/>
                        <w:rPr>
                          <w:rFonts w:ascii="Arial" w:hAnsi="Arial"/>
                          <w:b/>
                          <w:bCs/>
                          <w:color w:val="000000"/>
                          <w:spacing w:val="1"/>
                        </w:rPr>
                      </w:pPr>
                    </w:p>
                    <w:p w14:paraId="15108B3C" w14:textId="77777777" w:rsidR="00E6673B" w:rsidRDefault="00E6673B" w:rsidP="00511660">
                      <w:pPr>
                        <w:contextualSpacing/>
                        <w:jc w:val="right"/>
                        <w:textAlignment w:val="center"/>
                        <w:rPr>
                          <w:rFonts w:ascii="Arial" w:hAnsi="Arial"/>
                          <w:color w:val="000000"/>
                          <w:spacing w:val="1"/>
                          <w:sz w:val="20"/>
                          <w:szCs w:val="20"/>
                        </w:rPr>
                      </w:pPr>
                      <w:r>
                        <w:rPr>
                          <w:rFonts w:ascii="Arial" w:hAnsi="Arial"/>
                          <w:color w:val="000000"/>
                          <w:spacing w:val="1"/>
                          <w:sz w:val="20"/>
                          <w:szCs w:val="20"/>
                        </w:rPr>
                        <w:t>Employee Relations</w:t>
                      </w:r>
                    </w:p>
                    <w:p w14:paraId="36BA4B3F" w14:textId="77777777" w:rsidR="00E6673B" w:rsidRPr="007913BA" w:rsidRDefault="00E6673B" w:rsidP="00511660">
                      <w:pPr>
                        <w:contextualSpacing/>
                        <w:jc w:val="right"/>
                        <w:textAlignment w:val="center"/>
                        <w:rPr>
                          <w:rFonts w:ascii="Arial" w:hAnsi="Arial"/>
                          <w:color w:val="000000"/>
                          <w:spacing w:val="1"/>
                        </w:rPr>
                      </w:pPr>
                    </w:p>
                    <w:p w14:paraId="23E5908C" w14:textId="77777777" w:rsidR="00E6673B" w:rsidRPr="00731162" w:rsidRDefault="00E6673B" w:rsidP="00511660">
                      <w:pPr>
                        <w:contextualSpacing/>
                        <w:jc w:val="right"/>
                        <w:textAlignment w:val="center"/>
                        <w:rPr>
                          <w:rFonts w:ascii="Arial" w:hAnsi="Arial"/>
                          <w:color w:val="000000"/>
                          <w:sz w:val="14"/>
                          <w:szCs w:val="14"/>
                        </w:rPr>
                      </w:pPr>
                      <w:r w:rsidRPr="00731162">
                        <w:rPr>
                          <w:rFonts w:ascii="Arial" w:hAnsi="Arial"/>
                          <w:color w:val="000000"/>
                          <w:sz w:val="14"/>
                          <w:szCs w:val="14"/>
                        </w:rPr>
                        <w:t>Michigan State University</w:t>
                      </w:r>
                    </w:p>
                    <w:p w14:paraId="38E70A79" w14:textId="77777777" w:rsidR="00E6673B" w:rsidRDefault="00E6673B" w:rsidP="00511660">
                      <w:pPr>
                        <w:contextualSpacing/>
                        <w:jc w:val="right"/>
                        <w:textAlignment w:val="center"/>
                        <w:rPr>
                          <w:rFonts w:ascii="Arial" w:hAnsi="Arial"/>
                          <w:color w:val="000000"/>
                          <w:sz w:val="14"/>
                          <w:szCs w:val="14"/>
                        </w:rPr>
                      </w:pPr>
                      <w:r w:rsidRPr="00731162">
                        <w:rPr>
                          <w:rFonts w:ascii="Arial" w:hAnsi="Arial"/>
                          <w:color w:val="000000"/>
                          <w:sz w:val="14"/>
                          <w:szCs w:val="14"/>
                        </w:rPr>
                        <w:t>Nisbet Building</w:t>
                      </w:r>
                    </w:p>
                    <w:p w14:paraId="1289A5F7" w14:textId="77777777" w:rsidR="00E6673B" w:rsidRDefault="00E6673B" w:rsidP="00511660">
                      <w:pPr>
                        <w:contextualSpacing/>
                        <w:jc w:val="right"/>
                        <w:textAlignment w:val="center"/>
                        <w:rPr>
                          <w:rFonts w:ascii="Arial" w:hAnsi="Arial"/>
                          <w:color w:val="000000"/>
                          <w:sz w:val="14"/>
                          <w:szCs w:val="14"/>
                        </w:rPr>
                      </w:pPr>
                      <w:r>
                        <w:rPr>
                          <w:rFonts w:ascii="Arial" w:hAnsi="Arial"/>
                          <w:color w:val="000000"/>
                          <w:sz w:val="14"/>
                          <w:szCs w:val="14"/>
                        </w:rPr>
                        <w:t>1407 S. Harrison, Suite 240</w:t>
                      </w:r>
                    </w:p>
                    <w:p w14:paraId="45B0BEAF" w14:textId="77777777" w:rsidR="00E6673B" w:rsidRDefault="00E6673B" w:rsidP="00511660">
                      <w:pPr>
                        <w:contextualSpacing/>
                        <w:jc w:val="right"/>
                        <w:textAlignment w:val="center"/>
                        <w:rPr>
                          <w:rFonts w:ascii="Arial" w:hAnsi="Arial"/>
                          <w:color w:val="000000"/>
                          <w:sz w:val="14"/>
                          <w:szCs w:val="14"/>
                        </w:rPr>
                      </w:pPr>
                      <w:r>
                        <w:rPr>
                          <w:rFonts w:ascii="Arial" w:hAnsi="Arial"/>
                          <w:color w:val="000000"/>
                          <w:sz w:val="14"/>
                          <w:szCs w:val="14"/>
                        </w:rPr>
                        <w:t>East Lansing, MI</w:t>
                      </w:r>
                    </w:p>
                    <w:p w14:paraId="28902421" w14:textId="77777777" w:rsidR="00E6673B" w:rsidRPr="00731162" w:rsidRDefault="00E6673B" w:rsidP="00511660">
                      <w:pPr>
                        <w:contextualSpacing/>
                        <w:jc w:val="right"/>
                        <w:textAlignment w:val="center"/>
                        <w:rPr>
                          <w:rFonts w:ascii="Arial" w:hAnsi="Arial"/>
                          <w:color w:val="000000"/>
                          <w:sz w:val="14"/>
                          <w:szCs w:val="14"/>
                        </w:rPr>
                      </w:pPr>
                      <w:r>
                        <w:rPr>
                          <w:rFonts w:ascii="Arial" w:hAnsi="Arial"/>
                          <w:color w:val="000000"/>
                          <w:sz w:val="14"/>
                          <w:szCs w:val="14"/>
                        </w:rPr>
                        <w:t>48823-5239</w:t>
                      </w:r>
                    </w:p>
                    <w:p w14:paraId="3CC6D6B0" w14:textId="77777777" w:rsidR="00E6673B" w:rsidRPr="007913BA" w:rsidRDefault="00E6673B" w:rsidP="00511660">
                      <w:pPr>
                        <w:contextualSpacing/>
                        <w:jc w:val="right"/>
                        <w:textAlignment w:val="center"/>
                        <w:rPr>
                          <w:rFonts w:ascii="Arial" w:hAnsi="Arial"/>
                          <w:color w:val="000000"/>
                          <w:sz w:val="20"/>
                          <w:szCs w:val="20"/>
                        </w:rPr>
                      </w:pPr>
                    </w:p>
                    <w:p w14:paraId="3326E977" w14:textId="77777777" w:rsidR="00E6673B" w:rsidRPr="00731162" w:rsidRDefault="00E6673B" w:rsidP="00511660">
                      <w:pPr>
                        <w:contextualSpacing/>
                        <w:jc w:val="right"/>
                        <w:textAlignment w:val="center"/>
                        <w:rPr>
                          <w:rFonts w:ascii="Arial" w:hAnsi="Arial"/>
                          <w:color w:val="000000"/>
                          <w:spacing w:val="-4"/>
                          <w:sz w:val="14"/>
                          <w:szCs w:val="14"/>
                        </w:rPr>
                      </w:pPr>
                      <w:r w:rsidRPr="00731162">
                        <w:rPr>
                          <w:rFonts w:ascii="Arial" w:hAnsi="Arial"/>
                          <w:color w:val="000000"/>
                          <w:spacing w:val="-4"/>
                          <w:sz w:val="14"/>
                          <w:szCs w:val="14"/>
                        </w:rPr>
                        <w:t>517-353-5510</w:t>
                      </w:r>
                    </w:p>
                    <w:p w14:paraId="76D757AA" w14:textId="77777777" w:rsidR="00E6673B" w:rsidRPr="00731162" w:rsidRDefault="00E6673B" w:rsidP="00511660">
                      <w:pPr>
                        <w:contextualSpacing/>
                        <w:jc w:val="right"/>
                        <w:textAlignment w:val="center"/>
                        <w:rPr>
                          <w:rFonts w:ascii="Arial" w:hAnsi="Arial"/>
                          <w:color w:val="000000"/>
                          <w:spacing w:val="-4"/>
                          <w:sz w:val="14"/>
                          <w:szCs w:val="14"/>
                        </w:rPr>
                      </w:pPr>
                      <w:r w:rsidRPr="00731162">
                        <w:rPr>
                          <w:rFonts w:ascii="Arial" w:hAnsi="Arial"/>
                          <w:color w:val="000000"/>
                          <w:spacing w:val="-4"/>
                          <w:sz w:val="14"/>
                          <w:szCs w:val="14"/>
                        </w:rPr>
                        <w:t>Fax: 517-353-3523</w:t>
                      </w:r>
                    </w:p>
                    <w:p w14:paraId="3E4B0201" w14:textId="77777777" w:rsidR="00E6673B" w:rsidRPr="00731162" w:rsidRDefault="00E6673B" w:rsidP="00511660">
                      <w:pPr>
                        <w:jc w:val="right"/>
                        <w:textAlignment w:val="center"/>
                        <w:rPr>
                          <w:rFonts w:ascii="Arial" w:hAnsi="Arial"/>
                          <w:sz w:val="14"/>
                          <w:szCs w:val="14"/>
                        </w:rPr>
                      </w:pPr>
                      <w:r w:rsidRPr="00731162">
                        <w:rPr>
                          <w:rFonts w:ascii="Arial" w:hAnsi="Arial"/>
                          <w:sz w:val="14"/>
                          <w:szCs w:val="14"/>
                        </w:rPr>
                        <w:t>www.hr.msu.edu</w:t>
                      </w:r>
                    </w:p>
                    <w:p w14:paraId="5E98B3E8" w14:textId="77777777" w:rsidR="00E6673B" w:rsidRDefault="00E6673B" w:rsidP="00511660">
                      <w:pPr>
                        <w:jc w:val="right"/>
                      </w:pPr>
                    </w:p>
                  </w:txbxContent>
                </v:textbox>
                <w10:wrap type="tight" anchorx="page" anchory="page"/>
              </v:shape>
            </w:pict>
          </mc:Fallback>
        </mc:AlternateContent>
      </w:r>
    </w:p>
    <w:p w14:paraId="0F2EA9B0" w14:textId="05A8ECA7" w:rsidR="00A01796" w:rsidRDefault="00A01796" w:rsidP="00953BE9">
      <w:pPr>
        <w:widowControl/>
        <w:ind w:left="1080" w:firstLine="1080"/>
        <w:jc w:val="center"/>
        <w:rPr>
          <w:rFonts w:asciiTheme="minorHAnsi" w:hAnsiTheme="minorHAnsi" w:cs="Arial"/>
          <w:b/>
          <w:caps/>
        </w:rPr>
      </w:pPr>
    </w:p>
    <w:p w14:paraId="3C993462" w14:textId="2C8AADAD" w:rsidR="00A01796" w:rsidRDefault="00A01796" w:rsidP="00953BE9">
      <w:pPr>
        <w:widowControl/>
        <w:ind w:left="1080" w:firstLine="1080"/>
        <w:jc w:val="center"/>
        <w:rPr>
          <w:rFonts w:asciiTheme="minorHAnsi" w:hAnsiTheme="minorHAnsi" w:cs="Arial"/>
          <w:b/>
          <w:caps/>
        </w:rPr>
      </w:pPr>
    </w:p>
    <w:p w14:paraId="076A0AFC" w14:textId="77777777" w:rsidR="00A01796" w:rsidRDefault="00A01796" w:rsidP="00953BE9">
      <w:pPr>
        <w:widowControl/>
        <w:ind w:left="1080" w:firstLine="1080"/>
        <w:jc w:val="center"/>
        <w:rPr>
          <w:rFonts w:asciiTheme="minorHAnsi" w:hAnsiTheme="minorHAnsi" w:cs="Arial"/>
          <w:b/>
          <w:caps/>
        </w:rPr>
      </w:pPr>
    </w:p>
    <w:p w14:paraId="0A355DED" w14:textId="77777777" w:rsidR="00A01796" w:rsidRDefault="00A01796" w:rsidP="00953BE9">
      <w:pPr>
        <w:widowControl/>
        <w:ind w:left="1080" w:firstLine="1080"/>
        <w:jc w:val="center"/>
        <w:rPr>
          <w:rFonts w:asciiTheme="minorHAnsi" w:hAnsiTheme="minorHAnsi" w:cs="Arial"/>
          <w:b/>
          <w:caps/>
        </w:rPr>
      </w:pPr>
    </w:p>
    <w:p w14:paraId="71570DF3" w14:textId="77777777" w:rsidR="00A01796" w:rsidRDefault="00A01796" w:rsidP="00953BE9">
      <w:pPr>
        <w:widowControl/>
        <w:ind w:left="1080" w:firstLine="1080"/>
        <w:jc w:val="center"/>
        <w:rPr>
          <w:rFonts w:asciiTheme="minorHAnsi" w:hAnsiTheme="minorHAnsi" w:cs="Arial"/>
          <w:b/>
          <w:caps/>
        </w:rPr>
      </w:pPr>
    </w:p>
    <w:p w14:paraId="455107FC" w14:textId="77777777" w:rsidR="00A01796" w:rsidRDefault="00A01796" w:rsidP="00953BE9">
      <w:pPr>
        <w:widowControl/>
        <w:ind w:left="1080" w:firstLine="1080"/>
        <w:jc w:val="center"/>
        <w:rPr>
          <w:rFonts w:asciiTheme="minorHAnsi" w:hAnsiTheme="minorHAnsi" w:cs="Arial"/>
          <w:b/>
          <w:caps/>
        </w:rPr>
      </w:pPr>
    </w:p>
    <w:p w14:paraId="772054F0" w14:textId="77777777" w:rsidR="00A01796" w:rsidRDefault="00A01796" w:rsidP="00953BE9">
      <w:pPr>
        <w:widowControl/>
        <w:ind w:left="1080" w:firstLine="1080"/>
        <w:jc w:val="center"/>
        <w:rPr>
          <w:rFonts w:asciiTheme="minorHAnsi" w:hAnsiTheme="minorHAnsi" w:cs="Arial"/>
          <w:b/>
          <w:caps/>
        </w:rPr>
      </w:pPr>
    </w:p>
    <w:p w14:paraId="4F778538" w14:textId="77777777" w:rsidR="00A01796" w:rsidRDefault="00A01796" w:rsidP="00953BE9">
      <w:pPr>
        <w:widowControl/>
        <w:ind w:left="1080" w:firstLine="1080"/>
        <w:jc w:val="center"/>
        <w:rPr>
          <w:rFonts w:asciiTheme="minorHAnsi" w:hAnsiTheme="minorHAnsi" w:cs="Arial"/>
          <w:b/>
          <w:caps/>
        </w:rPr>
      </w:pPr>
    </w:p>
    <w:p w14:paraId="784F557D" w14:textId="77777777" w:rsidR="00A01796" w:rsidRDefault="00A01796" w:rsidP="00953BE9">
      <w:pPr>
        <w:widowControl/>
        <w:ind w:left="1080" w:firstLine="1080"/>
        <w:jc w:val="center"/>
        <w:rPr>
          <w:rFonts w:asciiTheme="minorHAnsi" w:hAnsiTheme="minorHAnsi" w:cs="Arial"/>
          <w:b/>
          <w:caps/>
        </w:rPr>
      </w:pPr>
    </w:p>
    <w:p w14:paraId="1F8358AF" w14:textId="77777777" w:rsidR="00A01796" w:rsidRDefault="00A01796" w:rsidP="00953BE9">
      <w:pPr>
        <w:widowControl/>
        <w:ind w:left="1080" w:firstLine="1080"/>
        <w:jc w:val="center"/>
        <w:rPr>
          <w:rFonts w:asciiTheme="minorHAnsi" w:hAnsiTheme="minorHAnsi" w:cs="Arial"/>
          <w:b/>
          <w:caps/>
        </w:rPr>
      </w:pPr>
    </w:p>
    <w:p w14:paraId="1D761587" w14:textId="77777777" w:rsidR="00A01796" w:rsidRDefault="00A01796" w:rsidP="00953BE9">
      <w:pPr>
        <w:widowControl/>
        <w:ind w:left="1080" w:firstLine="1080"/>
        <w:jc w:val="center"/>
        <w:rPr>
          <w:rFonts w:asciiTheme="minorHAnsi" w:hAnsiTheme="minorHAnsi" w:cs="Arial"/>
          <w:b/>
          <w:caps/>
        </w:rPr>
      </w:pPr>
    </w:p>
    <w:p w14:paraId="542F8CA6" w14:textId="77777777" w:rsidR="00A01796" w:rsidRDefault="00A01796" w:rsidP="00953BE9">
      <w:pPr>
        <w:widowControl/>
        <w:ind w:left="1080" w:firstLine="1080"/>
        <w:jc w:val="center"/>
        <w:rPr>
          <w:rFonts w:asciiTheme="minorHAnsi" w:hAnsiTheme="minorHAnsi" w:cs="Arial"/>
          <w:b/>
          <w:caps/>
        </w:rPr>
      </w:pPr>
    </w:p>
    <w:p w14:paraId="37E6A44F" w14:textId="77777777" w:rsidR="00A01796" w:rsidRDefault="00A01796" w:rsidP="00511660">
      <w:pPr>
        <w:widowControl/>
        <w:rPr>
          <w:rFonts w:asciiTheme="minorHAnsi" w:hAnsiTheme="minorHAnsi" w:cs="Arial"/>
          <w:b/>
          <w:caps/>
        </w:rPr>
      </w:pPr>
    </w:p>
    <w:p w14:paraId="253EA9FA" w14:textId="77777777" w:rsidR="00A01796" w:rsidRDefault="00A01796" w:rsidP="00953BE9">
      <w:pPr>
        <w:widowControl/>
        <w:ind w:left="1080" w:firstLine="1080"/>
        <w:jc w:val="center"/>
        <w:rPr>
          <w:rFonts w:asciiTheme="minorHAnsi" w:hAnsiTheme="minorHAnsi" w:cs="Arial"/>
          <w:b/>
          <w:caps/>
        </w:rPr>
      </w:pPr>
    </w:p>
    <w:p w14:paraId="0B4231B6" w14:textId="77777777" w:rsidR="00A01796" w:rsidRDefault="00A01796" w:rsidP="00953BE9">
      <w:pPr>
        <w:widowControl/>
        <w:ind w:left="1080" w:firstLine="1080"/>
        <w:jc w:val="center"/>
        <w:rPr>
          <w:rFonts w:asciiTheme="minorHAnsi" w:hAnsiTheme="minorHAnsi" w:cs="Arial"/>
          <w:b/>
          <w:caps/>
        </w:rPr>
      </w:pPr>
    </w:p>
    <w:p w14:paraId="631782B3" w14:textId="54C6D1E7" w:rsidR="00483699" w:rsidRPr="00B44691" w:rsidRDefault="004C1566" w:rsidP="00953BE9">
      <w:pPr>
        <w:widowControl/>
        <w:ind w:left="1080" w:firstLine="1080"/>
        <w:jc w:val="center"/>
        <w:rPr>
          <w:rFonts w:asciiTheme="minorHAnsi" w:hAnsiTheme="minorHAnsi" w:cs="Arial"/>
          <w:b/>
          <w:caps/>
        </w:rPr>
      </w:pPr>
      <w:r>
        <w:rPr>
          <w:noProof/>
        </w:rPr>
        <w:drawing>
          <wp:anchor distT="0" distB="0" distL="114300" distR="114300" simplePos="0" relativeHeight="251652608" behindDoc="0" locked="0" layoutInCell="1" allowOverlap="1" wp14:anchorId="75A74D7C" wp14:editId="28FFBF7F">
            <wp:simplePos x="0" y="0"/>
            <wp:positionH relativeFrom="page">
              <wp:posOffset>962025</wp:posOffset>
            </wp:positionH>
            <wp:positionV relativeFrom="page">
              <wp:posOffset>438150</wp:posOffset>
            </wp:positionV>
            <wp:extent cx="1852930" cy="396240"/>
            <wp:effectExtent l="19050" t="0" r="0" b="0"/>
            <wp:wrapTight wrapText="bothSides">
              <wp:wrapPolygon edited="0">
                <wp:start x="-222" y="0"/>
                <wp:lineTo x="-222" y="20769"/>
                <wp:lineTo x="21541" y="20769"/>
                <wp:lineTo x="21541" y="0"/>
                <wp:lineTo x="-222" y="0"/>
              </wp:wrapPolygon>
            </wp:wrapTight>
            <wp:docPr id="3" name="Picture 0" descr="MSU2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SU20.TIF"/>
                    <pic:cNvPicPr>
                      <a:picLocks noChangeAspect="1" noChangeArrowheads="1"/>
                    </pic:cNvPicPr>
                  </pic:nvPicPr>
                  <pic:blipFill>
                    <a:blip r:embed="rId9"/>
                    <a:srcRect/>
                    <a:stretch>
                      <a:fillRect/>
                    </a:stretch>
                  </pic:blipFill>
                  <pic:spPr bwMode="auto">
                    <a:xfrm>
                      <a:off x="0" y="0"/>
                      <a:ext cx="1852930" cy="396240"/>
                    </a:xfrm>
                    <a:prstGeom prst="rect">
                      <a:avLst/>
                    </a:prstGeom>
                    <a:noFill/>
                  </pic:spPr>
                </pic:pic>
              </a:graphicData>
            </a:graphic>
          </wp:anchor>
        </w:drawing>
      </w:r>
      <w:r w:rsidR="00483699" w:rsidRPr="00B44691">
        <w:rPr>
          <w:rFonts w:asciiTheme="minorHAnsi" w:hAnsiTheme="minorHAnsi" w:cs="Arial"/>
          <w:b/>
          <w:caps/>
        </w:rPr>
        <w:t>Letter of Agreement</w:t>
      </w:r>
    </w:p>
    <w:p w14:paraId="17FDECCA" w14:textId="77777777" w:rsidR="00483699" w:rsidRPr="00B44691" w:rsidRDefault="00483699" w:rsidP="00953BE9">
      <w:pPr>
        <w:widowControl/>
        <w:ind w:left="1080" w:firstLine="1080"/>
        <w:jc w:val="center"/>
        <w:rPr>
          <w:rFonts w:asciiTheme="minorHAnsi" w:hAnsiTheme="minorHAnsi" w:cs="Arial"/>
          <w:b/>
          <w:caps/>
        </w:rPr>
      </w:pPr>
      <w:r w:rsidRPr="00B44691">
        <w:rPr>
          <w:rFonts w:asciiTheme="minorHAnsi" w:hAnsiTheme="minorHAnsi" w:cs="Arial"/>
          <w:b/>
          <w:caps/>
        </w:rPr>
        <w:t>Between</w:t>
      </w:r>
    </w:p>
    <w:p w14:paraId="0371BA1C" w14:textId="5A8943CF" w:rsidR="00483699" w:rsidRPr="00B44691" w:rsidRDefault="00483699" w:rsidP="00953BE9">
      <w:pPr>
        <w:widowControl/>
        <w:ind w:left="1080" w:firstLine="1080"/>
        <w:jc w:val="center"/>
        <w:rPr>
          <w:rFonts w:asciiTheme="minorHAnsi" w:hAnsiTheme="minorHAnsi" w:cs="Arial"/>
          <w:b/>
          <w:caps/>
        </w:rPr>
      </w:pPr>
      <w:r w:rsidRPr="00B44691">
        <w:rPr>
          <w:rFonts w:asciiTheme="minorHAnsi" w:hAnsiTheme="minorHAnsi" w:cs="Arial"/>
          <w:b/>
          <w:caps/>
        </w:rPr>
        <w:t xml:space="preserve">Michigan State </w:t>
      </w:r>
      <w:r w:rsidR="00F85629" w:rsidRPr="00B44691">
        <w:rPr>
          <w:rFonts w:asciiTheme="minorHAnsi" w:hAnsiTheme="minorHAnsi" w:cs="Arial"/>
          <w:b/>
          <w:caps/>
        </w:rPr>
        <w:t>University</w:t>
      </w:r>
      <w:r w:rsidRPr="00B44691">
        <w:rPr>
          <w:rFonts w:asciiTheme="minorHAnsi" w:hAnsiTheme="minorHAnsi" w:cs="Arial"/>
          <w:b/>
          <w:caps/>
        </w:rPr>
        <w:t xml:space="preserve">, The </w:t>
      </w:r>
      <w:r w:rsidR="00F85629" w:rsidRPr="00B44691">
        <w:rPr>
          <w:rFonts w:asciiTheme="minorHAnsi" w:hAnsiTheme="minorHAnsi" w:cs="Arial"/>
          <w:b/>
          <w:caps/>
        </w:rPr>
        <w:t>Employer</w:t>
      </w:r>
      <w:r w:rsidRPr="00B44691">
        <w:rPr>
          <w:rFonts w:asciiTheme="minorHAnsi" w:hAnsiTheme="minorHAnsi" w:cs="Arial"/>
          <w:b/>
          <w:caps/>
        </w:rPr>
        <w:t>,</w:t>
      </w:r>
    </w:p>
    <w:p w14:paraId="3CFD648B" w14:textId="77777777" w:rsidR="00483699" w:rsidRPr="00B44691" w:rsidRDefault="00483699" w:rsidP="00953BE9">
      <w:pPr>
        <w:widowControl/>
        <w:ind w:left="1080" w:firstLine="1080"/>
        <w:jc w:val="center"/>
        <w:rPr>
          <w:rFonts w:asciiTheme="minorHAnsi" w:hAnsiTheme="minorHAnsi" w:cs="Arial"/>
          <w:b/>
          <w:caps/>
        </w:rPr>
      </w:pPr>
      <w:r w:rsidRPr="00B44691">
        <w:rPr>
          <w:rFonts w:asciiTheme="minorHAnsi" w:hAnsiTheme="minorHAnsi" w:cs="Arial"/>
          <w:b/>
          <w:caps/>
        </w:rPr>
        <w:t>and</w:t>
      </w:r>
    </w:p>
    <w:p w14:paraId="6006EDF4" w14:textId="77777777" w:rsidR="00483699" w:rsidRPr="00B44691" w:rsidRDefault="00483699" w:rsidP="00953BE9">
      <w:pPr>
        <w:widowControl/>
        <w:ind w:left="1080" w:firstLine="1080"/>
        <w:jc w:val="center"/>
        <w:rPr>
          <w:rFonts w:asciiTheme="minorHAnsi" w:hAnsiTheme="minorHAnsi" w:cs="Arial"/>
          <w:b/>
          <w:caps/>
        </w:rPr>
      </w:pPr>
      <w:r w:rsidRPr="00B44691">
        <w:rPr>
          <w:rFonts w:asciiTheme="minorHAnsi" w:hAnsiTheme="minorHAnsi" w:cs="Arial"/>
          <w:b/>
          <w:caps/>
        </w:rPr>
        <w:t xml:space="preserve">Michigan State </w:t>
      </w:r>
      <w:r w:rsidR="00F85629" w:rsidRPr="00B44691">
        <w:rPr>
          <w:rFonts w:asciiTheme="minorHAnsi" w:hAnsiTheme="minorHAnsi" w:cs="Arial"/>
          <w:b/>
          <w:caps/>
        </w:rPr>
        <w:t>University</w:t>
      </w:r>
      <w:r w:rsidRPr="00B44691">
        <w:rPr>
          <w:rFonts w:asciiTheme="minorHAnsi" w:hAnsiTheme="minorHAnsi" w:cs="Arial"/>
          <w:b/>
          <w:caps/>
        </w:rPr>
        <w:t xml:space="preserve"> Administrative-Professional</w:t>
      </w:r>
    </w:p>
    <w:p w14:paraId="04E39218" w14:textId="5692006A" w:rsidR="00483699" w:rsidRDefault="00483699" w:rsidP="00953BE9">
      <w:pPr>
        <w:widowControl/>
        <w:ind w:left="1080" w:firstLine="1080"/>
        <w:jc w:val="center"/>
        <w:rPr>
          <w:rFonts w:asciiTheme="minorHAnsi" w:hAnsiTheme="minorHAnsi" w:cs="Arial"/>
          <w:b/>
          <w:caps/>
        </w:rPr>
      </w:pPr>
      <w:r w:rsidRPr="00B44691">
        <w:rPr>
          <w:rFonts w:asciiTheme="minorHAnsi" w:hAnsiTheme="minorHAnsi" w:cs="Arial"/>
          <w:b/>
          <w:caps/>
        </w:rPr>
        <w:t xml:space="preserve">Supervisors </w:t>
      </w:r>
      <w:r w:rsidR="00F85629" w:rsidRPr="00B44691">
        <w:rPr>
          <w:rFonts w:asciiTheme="minorHAnsi" w:hAnsiTheme="minorHAnsi" w:cs="Arial"/>
          <w:b/>
          <w:caps/>
        </w:rPr>
        <w:t>Association</w:t>
      </w:r>
    </w:p>
    <w:p w14:paraId="3A26D3E0" w14:textId="77777777" w:rsidR="00BB1FBA" w:rsidRPr="00B44691" w:rsidRDefault="00BB1FBA" w:rsidP="00953BE9">
      <w:pPr>
        <w:widowControl/>
        <w:ind w:left="1080" w:firstLine="1080"/>
        <w:jc w:val="center"/>
        <w:rPr>
          <w:rFonts w:asciiTheme="minorHAnsi" w:hAnsiTheme="minorHAnsi" w:cs="Arial"/>
          <w:b/>
          <w:caps/>
        </w:rPr>
      </w:pPr>
    </w:p>
    <w:p w14:paraId="29685E23" w14:textId="77777777" w:rsidR="00483699" w:rsidRPr="00B44691" w:rsidRDefault="00483699" w:rsidP="00953BE9">
      <w:pPr>
        <w:widowControl/>
        <w:ind w:left="1080" w:firstLine="90"/>
        <w:rPr>
          <w:rFonts w:asciiTheme="minorHAnsi" w:hAnsiTheme="minorHAnsi" w:cs="Arial"/>
          <w:b/>
          <w:caps/>
        </w:rPr>
      </w:pPr>
    </w:p>
    <w:p w14:paraId="233735A3" w14:textId="77777777" w:rsidR="00BB1FBA" w:rsidRPr="009F522E" w:rsidRDefault="00BB1FBA" w:rsidP="00A63AD1">
      <w:pPr>
        <w:ind w:left="1080"/>
        <w:rPr>
          <w:rFonts w:asciiTheme="minorHAnsi" w:hAnsiTheme="minorHAnsi" w:cstheme="minorHAnsi"/>
          <w:caps/>
          <w:color w:val="000000" w:themeColor="text1"/>
        </w:rPr>
      </w:pPr>
      <w:r>
        <w:rPr>
          <w:rFonts w:asciiTheme="minorHAnsi" w:hAnsiTheme="minorHAnsi" w:cstheme="minorHAnsi"/>
          <w:color w:val="000000" w:themeColor="text1"/>
        </w:rPr>
        <w:t>The Association</w:t>
      </w:r>
      <w:r w:rsidRPr="009F522E">
        <w:rPr>
          <w:rFonts w:asciiTheme="minorHAnsi" w:hAnsiTheme="minorHAnsi" w:cstheme="minorHAnsi"/>
          <w:color w:val="000000" w:themeColor="text1"/>
        </w:rPr>
        <w:t xml:space="preserve"> and the </w:t>
      </w:r>
      <w:r>
        <w:rPr>
          <w:rFonts w:asciiTheme="minorHAnsi" w:hAnsiTheme="minorHAnsi" w:cstheme="minorHAnsi"/>
          <w:color w:val="000000" w:themeColor="text1"/>
        </w:rPr>
        <w:t>E</w:t>
      </w:r>
      <w:r w:rsidRPr="009F522E">
        <w:rPr>
          <w:rFonts w:asciiTheme="minorHAnsi" w:hAnsiTheme="minorHAnsi" w:cstheme="minorHAnsi"/>
          <w:color w:val="000000" w:themeColor="text1"/>
        </w:rPr>
        <w:t xml:space="preserve">mployer agree to meet during the term of this </w:t>
      </w:r>
      <w:r>
        <w:rPr>
          <w:rFonts w:asciiTheme="minorHAnsi" w:hAnsiTheme="minorHAnsi" w:cstheme="minorHAnsi"/>
          <w:color w:val="000000" w:themeColor="text1"/>
        </w:rPr>
        <w:t>A</w:t>
      </w:r>
      <w:r w:rsidRPr="009F522E">
        <w:rPr>
          <w:rFonts w:asciiTheme="minorHAnsi" w:hAnsiTheme="minorHAnsi" w:cstheme="minorHAnsi"/>
          <w:color w:val="000000" w:themeColor="text1"/>
        </w:rPr>
        <w:t>greement for purposes of research and discussion of a paid time off donation bank policy.</w:t>
      </w:r>
    </w:p>
    <w:p w14:paraId="23F04021" w14:textId="263162B0" w:rsidR="00FD5FD4" w:rsidRPr="00B44691" w:rsidRDefault="00FD5FD4" w:rsidP="00953BE9">
      <w:pPr>
        <w:widowControl/>
        <w:ind w:left="1080"/>
        <w:rPr>
          <w:rFonts w:asciiTheme="minorHAnsi" w:hAnsiTheme="minorHAnsi" w:cs="Arial"/>
          <w:b/>
          <w:caps/>
        </w:rPr>
      </w:pPr>
    </w:p>
    <w:p w14:paraId="52D8FC8B" w14:textId="77777777" w:rsidR="00FD5FD4" w:rsidRPr="00B44691" w:rsidRDefault="00FD5FD4" w:rsidP="00953BE9">
      <w:pPr>
        <w:ind w:left="1080"/>
        <w:rPr>
          <w:rFonts w:asciiTheme="minorHAnsi" w:hAnsiTheme="minorHAnsi" w:cs="Arial"/>
          <w:b/>
          <w:caps/>
        </w:rPr>
      </w:pPr>
    </w:p>
    <w:p w14:paraId="695D3011" w14:textId="5E0A789C" w:rsidR="00FD5FD4" w:rsidRPr="00B44691" w:rsidRDefault="00FD5FD4" w:rsidP="005D2CCC">
      <w:pPr>
        <w:ind w:left="1080"/>
        <w:jc w:val="both"/>
        <w:rPr>
          <w:rFonts w:asciiTheme="minorHAnsi" w:hAnsiTheme="minorHAnsi" w:cs="Arial"/>
        </w:rPr>
      </w:pPr>
    </w:p>
    <w:p w14:paraId="3709F8A2" w14:textId="77777777" w:rsidR="00FD5FD4" w:rsidRPr="00B44691" w:rsidRDefault="00FD5FD4" w:rsidP="00953BE9">
      <w:pPr>
        <w:ind w:left="1080"/>
        <w:rPr>
          <w:rFonts w:asciiTheme="minorHAnsi" w:hAnsiTheme="minorHAnsi" w:cs="Arial"/>
        </w:rPr>
      </w:pPr>
    </w:p>
    <w:p w14:paraId="14942D61" w14:textId="03BBE5C7" w:rsidR="00FD5FD4" w:rsidRPr="00B44691" w:rsidRDefault="00FD5FD4" w:rsidP="00953BE9">
      <w:pPr>
        <w:pStyle w:val="NoSpacing"/>
        <w:ind w:left="1080"/>
        <w:rPr>
          <w:sz w:val="24"/>
          <w:szCs w:val="24"/>
        </w:rPr>
      </w:pPr>
    </w:p>
    <w:p w14:paraId="139DA381" w14:textId="3A2F6A62" w:rsidR="00483699" w:rsidRPr="00B44691" w:rsidRDefault="00511660" w:rsidP="00953BE9">
      <w:pPr>
        <w:pStyle w:val="NoSpacing"/>
        <w:ind w:left="1080"/>
        <w:rPr>
          <w:sz w:val="24"/>
          <w:szCs w:val="24"/>
        </w:rPr>
      </w:pPr>
      <w:r>
        <w:rPr>
          <w:noProof/>
        </w:rPr>
        <w:drawing>
          <wp:anchor distT="0" distB="0" distL="114300" distR="114300" simplePos="0" relativeHeight="251657728" behindDoc="1" locked="0" layoutInCell="1" allowOverlap="1" wp14:anchorId="3684E0AA" wp14:editId="1A1E5948">
            <wp:simplePos x="0" y="0"/>
            <wp:positionH relativeFrom="page">
              <wp:posOffset>771525</wp:posOffset>
            </wp:positionH>
            <wp:positionV relativeFrom="page">
              <wp:posOffset>4214495</wp:posOffset>
            </wp:positionV>
            <wp:extent cx="685800" cy="685800"/>
            <wp:effectExtent l="19050" t="0" r="0" b="0"/>
            <wp:wrapTight wrapText="bothSides">
              <wp:wrapPolygon edited="0">
                <wp:start x="-600" y="0"/>
                <wp:lineTo x="-600" y="21000"/>
                <wp:lineTo x="21600" y="21000"/>
                <wp:lineTo x="21600" y="0"/>
                <wp:lineTo x="-600" y="0"/>
              </wp:wrapPolygon>
            </wp:wrapTight>
            <wp:docPr id="8" name="Picture 8" descr="MSU Seal Green 1 inch(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SU Seal Green 1 inch(RGB)"/>
                    <pic:cNvPicPr>
                      <a:picLocks noChangeAspect="1" noChangeArrowheads="1"/>
                    </pic:cNvPicPr>
                  </pic:nvPicPr>
                  <pic:blipFill>
                    <a:blip r:embed="rId10"/>
                    <a:srcRect/>
                    <a:stretch>
                      <a:fillRect/>
                    </a:stretch>
                  </pic:blipFill>
                  <pic:spPr bwMode="auto">
                    <a:xfrm>
                      <a:off x="0" y="0"/>
                      <a:ext cx="685800" cy="685800"/>
                    </a:xfrm>
                    <a:prstGeom prst="rect">
                      <a:avLst/>
                    </a:prstGeom>
                    <a:noFill/>
                  </pic:spPr>
                </pic:pic>
              </a:graphicData>
            </a:graphic>
          </wp:anchor>
        </w:drawing>
      </w:r>
      <w:r w:rsidR="00903EE6">
        <w:rPr>
          <w:rFonts w:cs="Arial"/>
          <w:noProof/>
        </w:rPr>
        <mc:AlternateContent>
          <mc:Choice Requires="wps">
            <w:drawing>
              <wp:anchor distT="0" distB="0" distL="114300" distR="114300" simplePos="0" relativeHeight="251676672" behindDoc="0" locked="0" layoutInCell="1" allowOverlap="0" wp14:anchorId="4CF6D8C0" wp14:editId="4560883E">
                <wp:simplePos x="0" y="0"/>
                <wp:positionH relativeFrom="page">
                  <wp:posOffset>257810</wp:posOffset>
                </wp:positionH>
                <wp:positionV relativeFrom="page">
                  <wp:posOffset>4984750</wp:posOffset>
                </wp:positionV>
                <wp:extent cx="1143000" cy="3014345"/>
                <wp:effectExtent l="635" t="3175" r="0" b="1905"/>
                <wp:wrapTight wrapText="bothSides">
                  <wp:wrapPolygon edited="0">
                    <wp:start x="0" y="0"/>
                    <wp:lineTo x="21600" y="0"/>
                    <wp:lineTo x="21600" y="21600"/>
                    <wp:lineTo x="0" y="21600"/>
                    <wp:lineTo x="0" y="0"/>
                  </wp:wrapPolygon>
                </wp:wrapTight>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014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2D6B32" w14:textId="77777777" w:rsidR="00E6673B" w:rsidRDefault="00E6673B" w:rsidP="00953BE9">
                            <w:pPr>
                              <w:contextualSpacing/>
                              <w:jc w:val="right"/>
                              <w:textAlignment w:val="center"/>
                              <w:rPr>
                                <w:rFonts w:ascii="Arial" w:hAnsi="Arial"/>
                                <w:b/>
                                <w:bCs/>
                                <w:color w:val="000000"/>
                                <w:spacing w:val="1"/>
                              </w:rPr>
                            </w:pPr>
                            <w:r>
                              <w:rPr>
                                <w:rFonts w:ascii="Arial" w:hAnsi="Arial"/>
                                <w:b/>
                                <w:bCs/>
                                <w:color w:val="000000"/>
                                <w:spacing w:val="1"/>
                              </w:rPr>
                              <w:t>Human Resources</w:t>
                            </w:r>
                          </w:p>
                          <w:p w14:paraId="5F764E61" w14:textId="77777777" w:rsidR="00E6673B" w:rsidRPr="007538DA" w:rsidRDefault="00E6673B" w:rsidP="00953BE9">
                            <w:pPr>
                              <w:contextualSpacing/>
                              <w:jc w:val="right"/>
                              <w:textAlignment w:val="center"/>
                              <w:rPr>
                                <w:rFonts w:ascii="Arial" w:hAnsi="Arial"/>
                                <w:b/>
                                <w:bCs/>
                                <w:color w:val="000000"/>
                                <w:spacing w:val="1"/>
                              </w:rPr>
                            </w:pPr>
                          </w:p>
                          <w:p w14:paraId="58A9CAC2" w14:textId="77777777" w:rsidR="00E6673B" w:rsidRDefault="00E6673B" w:rsidP="00953BE9">
                            <w:pPr>
                              <w:contextualSpacing/>
                              <w:jc w:val="right"/>
                              <w:textAlignment w:val="center"/>
                              <w:rPr>
                                <w:rFonts w:ascii="Arial" w:hAnsi="Arial"/>
                                <w:color w:val="000000"/>
                                <w:spacing w:val="1"/>
                                <w:sz w:val="20"/>
                                <w:szCs w:val="20"/>
                              </w:rPr>
                            </w:pPr>
                            <w:r>
                              <w:rPr>
                                <w:rFonts w:ascii="Arial" w:hAnsi="Arial"/>
                                <w:color w:val="000000"/>
                                <w:spacing w:val="1"/>
                                <w:sz w:val="20"/>
                                <w:szCs w:val="20"/>
                              </w:rPr>
                              <w:t>Employee Relations</w:t>
                            </w:r>
                          </w:p>
                          <w:p w14:paraId="04D4676C" w14:textId="77777777" w:rsidR="00E6673B" w:rsidRPr="007913BA" w:rsidRDefault="00E6673B" w:rsidP="00953BE9">
                            <w:pPr>
                              <w:contextualSpacing/>
                              <w:jc w:val="right"/>
                              <w:textAlignment w:val="center"/>
                              <w:rPr>
                                <w:rFonts w:ascii="Arial" w:hAnsi="Arial"/>
                                <w:color w:val="000000"/>
                                <w:spacing w:val="1"/>
                              </w:rPr>
                            </w:pPr>
                          </w:p>
                          <w:p w14:paraId="63903FC6" w14:textId="77777777" w:rsidR="00E6673B" w:rsidRPr="00731162" w:rsidRDefault="00E6673B" w:rsidP="00953BE9">
                            <w:pPr>
                              <w:contextualSpacing/>
                              <w:jc w:val="right"/>
                              <w:textAlignment w:val="center"/>
                              <w:rPr>
                                <w:rFonts w:ascii="Arial" w:hAnsi="Arial"/>
                                <w:color w:val="000000"/>
                                <w:sz w:val="14"/>
                                <w:szCs w:val="14"/>
                              </w:rPr>
                            </w:pPr>
                            <w:r w:rsidRPr="00731162">
                              <w:rPr>
                                <w:rFonts w:ascii="Arial" w:hAnsi="Arial"/>
                                <w:color w:val="000000"/>
                                <w:sz w:val="14"/>
                                <w:szCs w:val="14"/>
                              </w:rPr>
                              <w:t>Michigan State University</w:t>
                            </w:r>
                          </w:p>
                          <w:p w14:paraId="2FEB68D8" w14:textId="77777777" w:rsidR="00E6673B" w:rsidRDefault="00E6673B" w:rsidP="00953BE9">
                            <w:pPr>
                              <w:contextualSpacing/>
                              <w:jc w:val="right"/>
                              <w:textAlignment w:val="center"/>
                              <w:rPr>
                                <w:rFonts w:ascii="Arial" w:hAnsi="Arial"/>
                                <w:color w:val="000000"/>
                                <w:sz w:val="14"/>
                                <w:szCs w:val="14"/>
                              </w:rPr>
                            </w:pPr>
                            <w:r w:rsidRPr="00731162">
                              <w:rPr>
                                <w:rFonts w:ascii="Arial" w:hAnsi="Arial"/>
                                <w:color w:val="000000"/>
                                <w:sz w:val="14"/>
                                <w:szCs w:val="14"/>
                              </w:rPr>
                              <w:t>Nisbet Building</w:t>
                            </w:r>
                          </w:p>
                          <w:p w14:paraId="7521FF1B" w14:textId="77777777" w:rsidR="00E6673B" w:rsidRDefault="00E6673B" w:rsidP="00953BE9">
                            <w:pPr>
                              <w:contextualSpacing/>
                              <w:jc w:val="right"/>
                              <w:textAlignment w:val="center"/>
                              <w:rPr>
                                <w:rFonts w:ascii="Arial" w:hAnsi="Arial"/>
                                <w:color w:val="000000"/>
                                <w:sz w:val="14"/>
                                <w:szCs w:val="14"/>
                              </w:rPr>
                            </w:pPr>
                            <w:r>
                              <w:rPr>
                                <w:rFonts w:ascii="Arial" w:hAnsi="Arial"/>
                                <w:color w:val="000000"/>
                                <w:sz w:val="14"/>
                                <w:szCs w:val="14"/>
                              </w:rPr>
                              <w:t>1407 S. Harrison, Suite 240</w:t>
                            </w:r>
                          </w:p>
                          <w:p w14:paraId="3444AA71" w14:textId="77777777" w:rsidR="00E6673B" w:rsidRDefault="00E6673B" w:rsidP="00953BE9">
                            <w:pPr>
                              <w:contextualSpacing/>
                              <w:jc w:val="right"/>
                              <w:textAlignment w:val="center"/>
                              <w:rPr>
                                <w:rFonts w:ascii="Arial" w:hAnsi="Arial"/>
                                <w:color w:val="000000"/>
                                <w:sz w:val="14"/>
                                <w:szCs w:val="14"/>
                              </w:rPr>
                            </w:pPr>
                            <w:r>
                              <w:rPr>
                                <w:rFonts w:ascii="Arial" w:hAnsi="Arial"/>
                                <w:color w:val="000000"/>
                                <w:sz w:val="14"/>
                                <w:szCs w:val="14"/>
                              </w:rPr>
                              <w:t>East Lansing, MI</w:t>
                            </w:r>
                          </w:p>
                          <w:p w14:paraId="494B7FCD" w14:textId="77777777" w:rsidR="00E6673B" w:rsidRPr="00731162" w:rsidRDefault="00E6673B" w:rsidP="00953BE9">
                            <w:pPr>
                              <w:contextualSpacing/>
                              <w:jc w:val="right"/>
                              <w:textAlignment w:val="center"/>
                              <w:rPr>
                                <w:rFonts w:ascii="Arial" w:hAnsi="Arial"/>
                                <w:color w:val="000000"/>
                                <w:sz w:val="14"/>
                                <w:szCs w:val="14"/>
                              </w:rPr>
                            </w:pPr>
                            <w:r>
                              <w:rPr>
                                <w:rFonts w:ascii="Arial" w:hAnsi="Arial"/>
                                <w:color w:val="000000"/>
                                <w:sz w:val="14"/>
                                <w:szCs w:val="14"/>
                              </w:rPr>
                              <w:t>48823-5239</w:t>
                            </w:r>
                          </w:p>
                          <w:p w14:paraId="7072B1A3" w14:textId="77777777" w:rsidR="00E6673B" w:rsidRPr="007913BA" w:rsidRDefault="00E6673B" w:rsidP="00953BE9">
                            <w:pPr>
                              <w:contextualSpacing/>
                              <w:jc w:val="right"/>
                              <w:textAlignment w:val="center"/>
                              <w:rPr>
                                <w:rFonts w:ascii="Arial" w:hAnsi="Arial"/>
                                <w:color w:val="000000"/>
                                <w:sz w:val="20"/>
                                <w:szCs w:val="20"/>
                              </w:rPr>
                            </w:pPr>
                          </w:p>
                          <w:p w14:paraId="7B15B611" w14:textId="77777777" w:rsidR="00E6673B" w:rsidRPr="00731162" w:rsidRDefault="00E6673B" w:rsidP="00953BE9">
                            <w:pPr>
                              <w:contextualSpacing/>
                              <w:jc w:val="right"/>
                              <w:textAlignment w:val="center"/>
                              <w:rPr>
                                <w:rFonts w:ascii="Arial" w:hAnsi="Arial"/>
                                <w:color w:val="000000"/>
                                <w:spacing w:val="-4"/>
                                <w:sz w:val="14"/>
                                <w:szCs w:val="14"/>
                              </w:rPr>
                            </w:pPr>
                            <w:r w:rsidRPr="00731162">
                              <w:rPr>
                                <w:rFonts w:ascii="Arial" w:hAnsi="Arial"/>
                                <w:color w:val="000000"/>
                                <w:spacing w:val="-4"/>
                                <w:sz w:val="14"/>
                                <w:szCs w:val="14"/>
                              </w:rPr>
                              <w:t>517-353-5510</w:t>
                            </w:r>
                          </w:p>
                          <w:p w14:paraId="0AF6B41F" w14:textId="77777777" w:rsidR="00E6673B" w:rsidRPr="00731162" w:rsidRDefault="00E6673B" w:rsidP="00953BE9">
                            <w:pPr>
                              <w:contextualSpacing/>
                              <w:jc w:val="right"/>
                              <w:textAlignment w:val="center"/>
                              <w:rPr>
                                <w:rFonts w:ascii="Arial" w:hAnsi="Arial"/>
                                <w:color w:val="000000"/>
                                <w:spacing w:val="-4"/>
                                <w:sz w:val="14"/>
                                <w:szCs w:val="14"/>
                              </w:rPr>
                            </w:pPr>
                            <w:r w:rsidRPr="00731162">
                              <w:rPr>
                                <w:rFonts w:ascii="Arial" w:hAnsi="Arial"/>
                                <w:color w:val="000000"/>
                                <w:spacing w:val="-4"/>
                                <w:sz w:val="14"/>
                                <w:szCs w:val="14"/>
                              </w:rPr>
                              <w:t>Fax: 517-353-3523</w:t>
                            </w:r>
                          </w:p>
                          <w:p w14:paraId="3568CC2C" w14:textId="77777777" w:rsidR="00E6673B" w:rsidRPr="00731162" w:rsidRDefault="00E6673B" w:rsidP="00953BE9">
                            <w:pPr>
                              <w:jc w:val="right"/>
                              <w:textAlignment w:val="center"/>
                              <w:rPr>
                                <w:rFonts w:ascii="Arial" w:hAnsi="Arial"/>
                                <w:sz w:val="14"/>
                                <w:szCs w:val="14"/>
                              </w:rPr>
                            </w:pPr>
                            <w:r w:rsidRPr="00731162">
                              <w:rPr>
                                <w:rFonts w:ascii="Arial" w:hAnsi="Arial"/>
                                <w:sz w:val="14"/>
                                <w:szCs w:val="14"/>
                              </w:rPr>
                              <w:t>www.hr.msu.edu</w:t>
                            </w:r>
                          </w:p>
                          <w:p w14:paraId="106D95B2" w14:textId="77777777" w:rsidR="00E6673B" w:rsidRDefault="00E6673B" w:rsidP="00953BE9">
                            <w:pPr>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F6D8C0" id="_x0000_s1029" type="#_x0000_t202" style="position:absolute;left:0;text-align:left;margin-left:20.3pt;margin-top:392.5pt;width:90pt;height:237.3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" o:allowoverlap="f" filled="f" stroked="f">
                <v:textbox inset="0,0,0,0">
                  <w:txbxContent>
                    <w:p w14:paraId="6E2D6B32" w14:textId="77777777" w:rsidR="00E6673B" w:rsidRDefault="00E6673B" w:rsidP="00953BE9">
                      <w:pPr>
                        <w:contextualSpacing/>
                        <w:jc w:val="right"/>
                        <w:textAlignment w:val="center"/>
                        <w:rPr>
                          <w:rFonts w:ascii="Arial" w:hAnsi="Arial"/>
                          <w:b/>
                          <w:bCs/>
                          <w:color w:val="000000"/>
                          <w:spacing w:val="1"/>
                        </w:rPr>
                      </w:pPr>
                      <w:r>
                        <w:rPr>
                          <w:rFonts w:ascii="Arial" w:hAnsi="Arial"/>
                          <w:b/>
                          <w:bCs/>
                          <w:color w:val="000000"/>
                          <w:spacing w:val="1"/>
                        </w:rPr>
                        <w:t>Human Resources</w:t>
                      </w:r>
                    </w:p>
                    <w:p w14:paraId="5F764E61" w14:textId="77777777" w:rsidR="00E6673B" w:rsidRPr="007538DA" w:rsidRDefault="00E6673B" w:rsidP="00953BE9">
                      <w:pPr>
                        <w:contextualSpacing/>
                        <w:jc w:val="right"/>
                        <w:textAlignment w:val="center"/>
                        <w:rPr>
                          <w:rFonts w:ascii="Arial" w:hAnsi="Arial"/>
                          <w:b/>
                          <w:bCs/>
                          <w:color w:val="000000"/>
                          <w:spacing w:val="1"/>
                        </w:rPr>
                      </w:pPr>
                    </w:p>
                    <w:p w14:paraId="58A9CAC2" w14:textId="77777777" w:rsidR="00E6673B" w:rsidRDefault="00E6673B" w:rsidP="00953BE9">
                      <w:pPr>
                        <w:contextualSpacing/>
                        <w:jc w:val="right"/>
                        <w:textAlignment w:val="center"/>
                        <w:rPr>
                          <w:rFonts w:ascii="Arial" w:hAnsi="Arial"/>
                          <w:color w:val="000000"/>
                          <w:spacing w:val="1"/>
                          <w:sz w:val="20"/>
                          <w:szCs w:val="20"/>
                        </w:rPr>
                      </w:pPr>
                      <w:r>
                        <w:rPr>
                          <w:rFonts w:ascii="Arial" w:hAnsi="Arial"/>
                          <w:color w:val="000000"/>
                          <w:spacing w:val="1"/>
                          <w:sz w:val="20"/>
                          <w:szCs w:val="20"/>
                        </w:rPr>
                        <w:t>Employee Relations</w:t>
                      </w:r>
                    </w:p>
                    <w:p w14:paraId="04D4676C" w14:textId="77777777" w:rsidR="00E6673B" w:rsidRPr="007913BA" w:rsidRDefault="00E6673B" w:rsidP="00953BE9">
                      <w:pPr>
                        <w:contextualSpacing/>
                        <w:jc w:val="right"/>
                        <w:textAlignment w:val="center"/>
                        <w:rPr>
                          <w:rFonts w:ascii="Arial" w:hAnsi="Arial"/>
                          <w:color w:val="000000"/>
                          <w:spacing w:val="1"/>
                        </w:rPr>
                      </w:pPr>
                    </w:p>
                    <w:p w14:paraId="63903FC6" w14:textId="77777777" w:rsidR="00E6673B" w:rsidRPr="00731162" w:rsidRDefault="00E6673B" w:rsidP="00953BE9">
                      <w:pPr>
                        <w:contextualSpacing/>
                        <w:jc w:val="right"/>
                        <w:textAlignment w:val="center"/>
                        <w:rPr>
                          <w:rFonts w:ascii="Arial" w:hAnsi="Arial"/>
                          <w:color w:val="000000"/>
                          <w:sz w:val="14"/>
                          <w:szCs w:val="14"/>
                        </w:rPr>
                      </w:pPr>
                      <w:r w:rsidRPr="00731162">
                        <w:rPr>
                          <w:rFonts w:ascii="Arial" w:hAnsi="Arial"/>
                          <w:color w:val="000000"/>
                          <w:sz w:val="14"/>
                          <w:szCs w:val="14"/>
                        </w:rPr>
                        <w:t>Michigan State University</w:t>
                      </w:r>
                    </w:p>
                    <w:p w14:paraId="2FEB68D8" w14:textId="77777777" w:rsidR="00E6673B" w:rsidRDefault="00E6673B" w:rsidP="00953BE9">
                      <w:pPr>
                        <w:contextualSpacing/>
                        <w:jc w:val="right"/>
                        <w:textAlignment w:val="center"/>
                        <w:rPr>
                          <w:rFonts w:ascii="Arial" w:hAnsi="Arial"/>
                          <w:color w:val="000000"/>
                          <w:sz w:val="14"/>
                          <w:szCs w:val="14"/>
                        </w:rPr>
                      </w:pPr>
                      <w:r w:rsidRPr="00731162">
                        <w:rPr>
                          <w:rFonts w:ascii="Arial" w:hAnsi="Arial"/>
                          <w:color w:val="000000"/>
                          <w:sz w:val="14"/>
                          <w:szCs w:val="14"/>
                        </w:rPr>
                        <w:t>Nisbet Building</w:t>
                      </w:r>
                    </w:p>
                    <w:p w14:paraId="7521FF1B" w14:textId="77777777" w:rsidR="00E6673B" w:rsidRDefault="00E6673B" w:rsidP="00953BE9">
                      <w:pPr>
                        <w:contextualSpacing/>
                        <w:jc w:val="right"/>
                        <w:textAlignment w:val="center"/>
                        <w:rPr>
                          <w:rFonts w:ascii="Arial" w:hAnsi="Arial"/>
                          <w:color w:val="000000"/>
                          <w:sz w:val="14"/>
                          <w:szCs w:val="14"/>
                        </w:rPr>
                      </w:pPr>
                      <w:r>
                        <w:rPr>
                          <w:rFonts w:ascii="Arial" w:hAnsi="Arial"/>
                          <w:color w:val="000000"/>
                          <w:sz w:val="14"/>
                          <w:szCs w:val="14"/>
                        </w:rPr>
                        <w:t>1407 S. Harrison, Suite 240</w:t>
                      </w:r>
                    </w:p>
                    <w:p w14:paraId="3444AA71" w14:textId="77777777" w:rsidR="00E6673B" w:rsidRDefault="00E6673B" w:rsidP="00953BE9">
                      <w:pPr>
                        <w:contextualSpacing/>
                        <w:jc w:val="right"/>
                        <w:textAlignment w:val="center"/>
                        <w:rPr>
                          <w:rFonts w:ascii="Arial" w:hAnsi="Arial"/>
                          <w:color w:val="000000"/>
                          <w:sz w:val="14"/>
                          <w:szCs w:val="14"/>
                        </w:rPr>
                      </w:pPr>
                      <w:r>
                        <w:rPr>
                          <w:rFonts w:ascii="Arial" w:hAnsi="Arial"/>
                          <w:color w:val="000000"/>
                          <w:sz w:val="14"/>
                          <w:szCs w:val="14"/>
                        </w:rPr>
                        <w:t>East Lansing, MI</w:t>
                      </w:r>
                    </w:p>
                    <w:p w14:paraId="494B7FCD" w14:textId="77777777" w:rsidR="00E6673B" w:rsidRPr="00731162" w:rsidRDefault="00E6673B" w:rsidP="00953BE9">
                      <w:pPr>
                        <w:contextualSpacing/>
                        <w:jc w:val="right"/>
                        <w:textAlignment w:val="center"/>
                        <w:rPr>
                          <w:rFonts w:ascii="Arial" w:hAnsi="Arial"/>
                          <w:color w:val="000000"/>
                          <w:sz w:val="14"/>
                          <w:szCs w:val="14"/>
                        </w:rPr>
                      </w:pPr>
                      <w:r>
                        <w:rPr>
                          <w:rFonts w:ascii="Arial" w:hAnsi="Arial"/>
                          <w:color w:val="000000"/>
                          <w:sz w:val="14"/>
                          <w:szCs w:val="14"/>
                        </w:rPr>
                        <w:t>48823-5239</w:t>
                      </w:r>
                    </w:p>
                    <w:p w14:paraId="7072B1A3" w14:textId="77777777" w:rsidR="00E6673B" w:rsidRPr="007913BA" w:rsidRDefault="00E6673B" w:rsidP="00953BE9">
                      <w:pPr>
                        <w:contextualSpacing/>
                        <w:jc w:val="right"/>
                        <w:textAlignment w:val="center"/>
                        <w:rPr>
                          <w:rFonts w:ascii="Arial" w:hAnsi="Arial"/>
                          <w:color w:val="000000"/>
                          <w:sz w:val="20"/>
                          <w:szCs w:val="20"/>
                        </w:rPr>
                      </w:pPr>
                    </w:p>
                    <w:p w14:paraId="7B15B611" w14:textId="77777777" w:rsidR="00E6673B" w:rsidRPr="00731162" w:rsidRDefault="00E6673B" w:rsidP="00953BE9">
                      <w:pPr>
                        <w:contextualSpacing/>
                        <w:jc w:val="right"/>
                        <w:textAlignment w:val="center"/>
                        <w:rPr>
                          <w:rFonts w:ascii="Arial" w:hAnsi="Arial"/>
                          <w:color w:val="000000"/>
                          <w:spacing w:val="-4"/>
                          <w:sz w:val="14"/>
                          <w:szCs w:val="14"/>
                        </w:rPr>
                      </w:pPr>
                      <w:r w:rsidRPr="00731162">
                        <w:rPr>
                          <w:rFonts w:ascii="Arial" w:hAnsi="Arial"/>
                          <w:color w:val="000000"/>
                          <w:spacing w:val="-4"/>
                          <w:sz w:val="14"/>
                          <w:szCs w:val="14"/>
                        </w:rPr>
                        <w:t>517-353-5510</w:t>
                      </w:r>
                    </w:p>
                    <w:p w14:paraId="0AF6B41F" w14:textId="77777777" w:rsidR="00E6673B" w:rsidRPr="00731162" w:rsidRDefault="00E6673B" w:rsidP="00953BE9">
                      <w:pPr>
                        <w:contextualSpacing/>
                        <w:jc w:val="right"/>
                        <w:textAlignment w:val="center"/>
                        <w:rPr>
                          <w:rFonts w:ascii="Arial" w:hAnsi="Arial"/>
                          <w:color w:val="000000"/>
                          <w:spacing w:val="-4"/>
                          <w:sz w:val="14"/>
                          <w:szCs w:val="14"/>
                        </w:rPr>
                      </w:pPr>
                      <w:r w:rsidRPr="00731162">
                        <w:rPr>
                          <w:rFonts w:ascii="Arial" w:hAnsi="Arial"/>
                          <w:color w:val="000000"/>
                          <w:spacing w:val="-4"/>
                          <w:sz w:val="14"/>
                          <w:szCs w:val="14"/>
                        </w:rPr>
                        <w:t>Fax: 517-353-3523</w:t>
                      </w:r>
                    </w:p>
                    <w:p w14:paraId="3568CC2C" w14:textId="77777777" w:rsidR="00E6673B" w:rsidRPr="00731162" w:rsidRDefault="00E6673B" w:rsidP="00953BE9">
                      <w:pPr>
                        <w:jc w:val="right"/>
                        <w:textAlignment w:val="center"/>
                        <w:rPr>
                          <w:rFonts w:ascii="Arial" w:hAnsi="Arial"/>
                          <w:sz w:val="14"/>
                          <w:szCs w:val="14"/>
                        </w:rPr>
                      </w:pPr>
                      <w:r w:rsidRPr="00731162">
                        <w:rPr>
                          <w:rFonts w:ascii="Arial" w:hAnsi="Arial"/>
                          <w:sz w:val="14"/>
                          <w:szCs w:val="14"/>
                        </w:rPr>
                        <w:t>www.hr.msu.edu</w:t>
                      </w:r>
                    </w:p>
                    <w:p w14:paraId="106D95B2" w14:textId="77777777" w:rsidR="00E6673B" w:rsidRDefault="00E6673B" w:rsidP="00953BE9">
                      <w:pPr>
                        <w:jc w:val="right"/>
                      </w:pPr>
                    </w:p>
                  </w:txbxContent>
                </v:textbox>
                <w10:wrap type="tight" anchorx="page" anchory="page"/>
              </v:shape>
            </w:pict>
          </mc:Fallback>
        </mc:AlternateContent>
      </w:r>
    </w:p>
    <w:p w14:paraId="2196475C" w14:textId="35894106" w:rsidR="00FD5FD4" w:rsidRPr="00B44691" w:rsidRDefault="00FD5FD4" w:rsidP="00953BE9">
      <w:pPr>
        <w:widowControl/>
        <w:ind w:left="1080"/>
        <w:rPr>
          <w:rFonts w:asciiTheme="minorHAnsi" w:hAnsiTheme="minorHAnsi" w:cs="Arial"/>
        </w:rPr>
      </w:pPr>
      <w:r w:rsidRPr="00B44691">
        <w:rPr>
          <w:rFonts w:asciiTheme="minorHAnsi" w:hAnsiTheme="minorHAnsi" w:cs="Arial"/>
        </w:rPr>
        <w:t xml:space="preserve">FOR THE </w:t>
      </w:r>
      <w:r w:rsidR="00F85629" w:rsidRPr="00B44691">
        <w:rPr>
          <w:rFonts w:asciiTheme="minorHAnsi" w:hAnsiTheme="minorHAnsi" w:cs="Arial"/>
        </w:rPr>
        <w:t>UNIVERSITY</w:t>
      </w:r>
      <w:r w:rsidRPr="00B44691">
        <w:rPr>
          <w:rFonts w:asciiTheme="minorHAnsi" w:hAnsiTheme="minorHAnsi" w:cs="Arial"/>
        </w:rPr>
        <w:tab/>
      </w:r>
      <w:r w:rsidRPr="00B44691">
        <w:rPr>
          <w:rFonts w:asciiTheme="minorHAnsi" w:hAnsiTheme="minorHAnsi" w:cs="Arial"/>
        </w:rPr>
        <w:tab/>
      </w:r>
      <w:r w:rsidRPr="00B44691">
        <w:rPr>
          <w:rFonts w:asciiTheme="minorHAnsi" w:hAnsiTheme="minorHAnsi" w:cs="Arial"/>
        </w:rPr>
        <w:tab/>
      </w:r>
      <w:r w:rsidRPr="00B44691">
        <w:rPr>
          <w:rFonts w:asciiTheme="minorHAnsi" w:hAnsiTheme="minorHAnsi" w:cs="Arial"/>
        </w:rPr>
        <w:tab/>
        <w:t xml:space="preserve">FOR THE </w:t>
      </w:r>
      <w:r w:rsidR="00F85629" w:rsidRPr="00B44691">
        <w:rPr>
          <w:rFonts w:asciiTheme="minorHAnsi" w:hAnsiTheme="minorHAnsi" w:cs="Arial"/>
        </w:rPr>
        <w:t>ASSOCIATION</w:t>
      </w:r>
    </w:p>
    <w:p w14:paraId="1D3C5071" w14:textId="77777777" w:rsidR="00FD5FD4" w:rsidRPr="00B44691" w:rsidRDefault="00FD5FD4" w:rsidP="00953BE9">
      <w:pPr>
        <w:widowControl/>
        <w:ind w:left="1080"/>
        <w:rPr>
          <w:rFonts w:asciiTheme="minorHAnsi" w:hAnsiTheme="minorHAnsi" w:cs="Arial"/>
        </w:rPr>
      </w:pPr>
    </w:p>
    <w:p w14:paraId="3B20801E" w14:textId="77777777" w:rsidR="00894C9B" w:rsidRDefault="00894C9B" w:rsidP="00953BE9">
      <w:pPr>
        <w:widowControl/>
        <w:ind w:left="1080"/>
        <w:rPr>
          <w:rFonts w:asciiTheme="minorHAnsi" w:hAnsiTheme="minorHAnsi" w:cs="Arial"/>
        </w:rPr>
      </w:pPr>
    </w:p>
    <w:p w14:paraId="68DFE3E6" w14:textId="77777777" w:rsidR="00894C9B" w:rsidRDefault="00894C9B" w:rsidP="00953BE9">
      <w:pPr>
        <w:widowControl/>
        <w:ind w:left="1080"/>
        <w:rPr>
          <w:rFonts w:asciiTheme="minorHAnsi" w:hAnsiTheme="minorHAnsi" w:cs="Arial"/>
        </w:rPr>
      </w:pPr>
    </w:p>
    <w:p w14:paraId="2DE6C57C" w14:textId="17E32212" w:rsidR="00FD5FD4" w:rsidRPr="00B44691" w:rsidRDefault="00FD5FD4" w:rsidP="00953BE9">
      <w:pPr>
        <w:widowControl/>
        <w:ind w:left="1080"/>
        <w:rPr>
          <w:rFonts w:asciiTheme="minorHAnsi" w:hAnsiTheme="minorHAnsi" w:cs="Arial"/>
        </w:rPr>
      </w:pPr>
      <w:r w:rsidRPr="00B44691">
        <w:rPr>
          <w:rFonts w:asciiTheme="minorHAnsi" w:hAnsiTheme="minorHAnsi" w:cs="Arial"/>
        </w:rPr>
        <w:t>_________________________________</w:t>
      </w:r>
      <w:r w:rsidRPr="00B44691">
        <w:rPr>
          <w:rFonts w:asciiTheme="minorHAnsi" w:hAnsiTheme="minorHAnsi" w:cs="Arial"/>
        </w:rPr>
        <w:tab/>
      </w:r>
      <w:r w:rsidRPr="00B44691">
        <w:rPr>
          <w:rFonts w:asciiTheme="minorHAnsi" w:hAnsiTheme="minorHAnsi" w:cs="Arial"/>
        </w:rPr>
        <w:tab/>
        <w:t>____________________________</w:t>
      </w:r>
    </w:p>
    <w:p w14:paraId="0932F600" w14:textId="73EEB824" w:rsidR="00FD5FD4" w:rsidRPr="00B44691" w:rsidRDefault="00BB1FBA" w:rsidP="00953BE9">
      <w:pPr>
        <w:widowControl/>
        <w:ind w:left="1080"/>
        <w:rPr>
          <w:rFonts w:asciiTheme="minorHAnsi" w:hAnsiTheme="minorHAnsi" w:cs="Arial"/>
        </w:rPr>
      </w:pPr>
      <w:r>
        <w:rPr>
          <w:rFonts w:asciiTheme="minorHAnsi" w:hAnsiTheme="minorHAnsi" w:cs="Arial"/>
        </w:rPr>
        <w:t>Richard W. Fanning</w:t>
      </w:r>
      <w:r w:rsidR="00FD5FD4" w:rsidRPr="00B44691">
        <w:rPr>
          <w:rFonts w:asciiTheme="minorHAnsi" w:hAnsiTheme="minorHAnsi" w:cs="Arial"/>
        </w:rPr>
        <w:t>,</w:t>
      </w:r>
      <w:r>
        <w:rPr>
          <w:rFonts w:asciiTheme="minorHAnsi" w:hAnsiTheme="minorHAnsi" w:cs="Arial"/>
        </w:rPr>
        <w:t xml:space="preserve"> Jr.,</w:t>
      </w:r>
      <w:r w:rsidR="00FD5FD4" w:rsidRPr="00B44691">
        <w:rPr>
          <w:rFonts w:asciiTheme="minorHAnsi" w:hAnsiTheme="minorHAnsi" w:cs="Arial"/>
        </w:rPr>
        <w:t xml:space="preserve"> Director</w:t>
      </w:r>
      <w:r w:rsidR="00FD5FD4" w:rsidRPr="00B44691">
        <w:rPr>
          <w:rFonts w:asciiTheme="minorHAnsi" w:hAnsiTheme="minorHAnsi" w:cs="Arial"/>
        </w:rPr>
        <w:tab/>
      </w:r>
      <w:r w:rsidR="00FD5FD4" w:rsidRPr="00B44691">
        <w:rPr>
          <w:rFonts w:asciiTheme="minorHAnsi" w:hAnsiTheme="minorHAnsi" w:cs="Arial"/>
        </w:rPr>
        <w:tab/>
      </w:r>
      <w:r w:rsidR="00FD5FD4" w:rsidRPr="00B44691">
        <w:rPr>
          <w:rFonts w:asciiTheme="minorHAnsi" w:hAnsiTheme="minorHAnsi" w:cs="Arial"/>
        </w:rPr>
        <w:tab/>
        <w:t>Jose Martin Garza, President</w:t>
      </w:r>
    </w:p>
    <w:p w14:paraId="03140A36" w14:textId="079662CA" w:rsidR="00FD5FD4" w:rsidRPr="00B44691" w:rsidRDefault="00F85629" w:rsidP="00953BE9">
      <w:pPr>
        <w:widowControl/>
        <w:ind w:left="1080"/>
        <w:rPr>
          <w:rFonts w:asciiTheme="minorHAnsi" w:hAnsiTheme="minorHAnsi" w:cs="Arial"/>
        </w:rPr>
      </w:pPr>
      <w:r w:rsidRPr="00B44691">
        <w:rPr>
          <w:rFonts w:asciiTheme="minorHAnsi" w:hAnsiTheme="minorHAnsi" w:cs="Arial"/>
        </w:rPr>
        <w:t>Employee</w:t>
      </w:r>
      <w:r w:rsidR="00FD5FD4" w:rsidRPr="00B44691">
        <w:rPr>
          <w:rFonts w:asciiTheme="minorHAnsi" w:hAnsiTheme="minorHAnsi" w:cs="Arial"/>
        </w:rPr>
        <w:t xml:space="preserve"> Relations</w:t>
      </w:r>
      <w:r w:rsidR="00FD5FD4" w:rsidRPr="00B44691">
        <w:rPr>
          <w:rFonts w:asciiTheme="minorHAnsi" w:hAnsiTheme="minorHAnsi" w:cs="Arial"/>
        </w:rPr>
        <w:tab/>
      </w:r>
      <w:r w:rsidR="00FD5FD4" w:rsidRPr="00B44691">
        <w:rPr>
          <w:rFonts w:asciiTheme="minorHAnsi" w:hAnsiTheme="minorHAnsi" w:cs="Arial"/>
        </w:rPr>
        <w:tab/>
      </w:r>
      <w:r w:rsidR="00FD5FD4" w:rsidRPr="00B44691">
        <w:rPr>
          <w:rFonts w:asciiTheme="minorHAnsi" w:hAnsiTheme="minorHAnsi" w:cs="Arial"/>
        </w:rPr>
        <w:tab/>
      </w:r>
      <w:r w:rsidR="00953BE9">
        <w:rPr>
          <w:rFonts w:asciiTheme="minorHAnsi" w:hAnsiTheme="minorHAnsi" w:cs="Arial"/>
        </w:rPr>
        <w:tab/>
      </w:r>
      <w:r w:rsidR="00FD5FD4" w:rsidRPr="00B44691">
        <w:rPr>
          <w:rFonts w:asciiTheme="minorHAnsi" w:hAnsiTheme="minorHAnsi" w:cs="Arial"/>
        </w:rPr>
        <w:t>MSUAPSA</w:t>
      </w:r>
    </w:p>
    <w:p w14:paraId="32D8738A" w14:textId="77777777" w:rsidR="00FD5FD4" w:rsidRPr="00B44691" w:rsidRDefault="00FD5FD4" w:rsidP="00953BE9">
      <w:pPr>
        <w:widowControl/>
        <w:ind w:left="1080"/>
        <w:rPr>
          <w:rFonts w:asciiTheme="minorHAnsi" w:hAnsiTheme="minorHAnsi" w:cs="Arial"/>
        </w:rPr>
      </w:pPr>
    </w:p>
    <w:p w14:paraId="34D53846" w14:textId="77777777" w:rsidR="00FD5FD4" w:rsidRPr="00B44691" w:rsidRDefault="00FD5FD4" w:rsidP="00953BE9">
      <w:pPr>
        <w:widowControl/>
        <w:ind w:left="1080"/>
        <w:rPr>
          <w:rFonts w:asciiTheme="minorHAnsi" w:hAnsiTheme="minorHAnsi" w:cs="Arial"/>
        </w:rPr>
      </w:pPr>
    </w:p>
    <w:p w14:paraId="72DC9651" w14:textId="6649BA9F" w:rsidR="00FD5FD4" w:rsidRPr="00B44691" w:rsidRDefault="00FD5FD4" w:rsidP="00953BE9">
      <w:pPr>
        <w:widowControl/>
        <w:ind w:left="1080"/>
        <w:rPr>
          <w:rFonts w:asciiTheme="minorHAnsi" w:hAnsiTheme="minorHAnsi" w:cs="Arial"/>
        </w:rPr>
      </w:pPr>
      <w:r w:rsidRPr="00B44691">
        <w:rPr>
          <w:rFonts w:asciiTheme="minorHAnsi" w:hAnsiTheme="minorHAnsi" w:cs="Arial"/>
        </w:rPr>
        <w:t>Date: ____________________________</w:t>
      </w:r>
      <w:r w:rsidRPr="00B44691">
        <w:rPr>
          <w:rFonts w:asciiTheme="minorHAnsi" w:hAnsiTheme="minorHAnsi" w:cs="Arial"/>
        </w:rPr>
        <w:tab/>
      </w:r>
      <w:r w:rsidRPr="00B44691">
        <w:rPr>
          <w:rFonts w:asciiTheme="minorHAnsi" w:hAnsiTheme="minorHAnsi" w:cs="Arial"/>
        </w:rPr>
        <w:tab/>
        <w:t>Date: _______________________</w:t>
      </w:r>
    </w:p>
    <w:p w14:paraId="137F86CF" w14:textId="77777777" w:rsidR="00FD5FD4" w:rsidRPr="00B44691" w:rsidRDefault="00FD5FD4">
      <w:pPr>
        <w:widowControl/>
        <w:autoSpaceDE/>
        <w:autoSpaceDN/>
        <w:adjustRightInd/>
        <w:rPr>
          <w:rFonts w:asciiTheme="minorHAnsi" w:hAnsiTheme="minorHAnsi" w:cs="Arial"/>
          <w:b/>
        </w:rPr>
      </w:pPr>
      <w:r w:rsidRPr="00B44691">
        <w:rPr>
          <w:rFonts w:asciiTheme="minorHAnsi" w:hAnsiTheme="minorHAnsi" w:cs="Arial"/>
          <w:b/>
        </w:rPr>
        <w:br w:type="page"/>
      </w:r>
    </w:p>
    <w:p w14:paraId="1E635D89" w14:textId="0574586C" w:rsidR="00FD5FD4" w:rsidRPr="00B44691" w:rsidRDefault="004C1566" w:rsidP="00FD5FD4">
      <w:pPr>
        <w:ind w:left="1350"/>
        <w:rPr>
          <w:rFonts w:asciiTheme="minorHAnsi" w:hAnsiTheme="minorHAnsi" w:cs="Arial"/>
          <w:strike/>
        </w:rPr>
      </w:pPr>
      <w:r>
        <w:rPr>
          <w:noProof/>
        </w:rPr>
        <w:drawing>
          <wp:anchor distT="0" distB="0" distL="114300" distR="114300" simplePos="0" relativeHeight="251653632" behindDoc="0" locked="0" layoutInCell="1" allowOverlap="1" wp14:anchorId="31EEC8A6" wp14:editId="051324C4">
            <wp:simplePos x="0" y="0"/>
            <wp:positionH relativeFrom="page">
              <wp:posOffset>933450</wp:posOffset>
            </wp:positionH>
            <wp:positionV relativeFrom="page">
              <wp:posOffset>690245</wp:posOffset>
            </wp:positionV>
            <wp:extent cx="1852930" cy="396240"/>
            <wp:effectExtent l="19050" t="0" r="0" b="0"/>
            <wp:wrapTight wrapText="bothSides">
              <wp:wrapPolygon edited="0">
                <wp:start x="-222" y="0"/>
                <wp:lineTo x="-222" y="20769"/>
                <wp:lineTo x="21541" y="20769"/>
                <wp:lineTo x="21541" y="0"/>
                <wp:lineTo x="-222" y="0"/>
              </wp:wrapPolygon>
            </wp:wrapTight>
            <wp:docPr id="4" name="Picture 0" descr="MSU2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SU20.TIF"/>
                    <pic:cNvPicPr>
                      <a:picLocks noChangeAspect="1" noChangeArrowheads="1"/>
                    </pic:cNvPicPr>
                  </pic:nvPicPr>
                  <pic:blipFill>
                    <a:blip r:embed="rId9"/>
                    <a:srcRect/>
                    <a:stretch>
                      <a:fillRect/>
                    </a:stretch>
                  </pic:blipFill>
                  <pic:spPr bwMode="auto">
                    <a:xfrm>
                      <a:off x="0" y="0"/>
                      <a:ext cx="1852930" cy="396240"/>
                    </a:xfrm>
                    <a:prstGeom prst="rect">
                      <a:avLst/>
                    </a:prstGeom>
                    <a:noFill/>
                  </pic:spPr>
                </pic:pic>
              </a:graphicData>
            </a:graphic>
          </wp:anchor>
        </w:drawing>
      </w:r>
    </w:p>
    <w:p w14:paraId="65081C4C" w14:textId="1FFE9A5B" w:rsidR="00483699" w:rsidRPr="00B44691" w:rsidRDefault="00483699" w:rsidP="00953BE9">
      <w:pPr>
        <w:widowControl/>
        <w:ind w:left="1080" w:firstLine="1080"/>
        <w:jc w:val="center"/>
        <w:rPr>
          <w:rFonts w:asciiTheme="minorHAnsi" w:hAnsiTheme="minorHAnsi" w:cs="Arial"/>
          <w:b/>
          <w:caps/>
        </w:rPr>
      </w:pPr>
      <w:r w:rsidRPr="00B44691">
        <w:rPr>
          <w:rFonts w:asciiTheme="minorHAnsi" w:hAnsiTheme="minorHAnsi" w:cs="Arial"/>
          <w:b/>
          <w:caps/>
        </w:rPr>
        <w:t>Letter of Agreement</w:t>
      </w:r>
    </w:p>
    <w:p w14:paraId="03326D0D" w14:textId="77777777" w:rsidR="00483699" w:rsidRPr="00B44691" w:rsidRDefault="00483699" w:rsidP="00953BE9">
      <w:pPr>
        <w:widowControl/>
        <w:ind w:left="1080" w:firstLine="1080"/>
        <w:jc w:val="center"/>
        <w:rPr>
          <w:rFonts w:asciiTheme="minorHAnsi" w:hAnsiTheme="minorHAnsi" w:cs="Arial"/>
          <w:b/>
          <w:caps/>
        </w:rPr>
      </w:pPr>
      <w:r w:rsidRPr="00B44691">
        <w:rPr>
          <w:rFonts w:asciiTheme="minorHAnsi" w:hAnsiTheme="minorHAnsi" w:cs="Arial"/>
          <w:b/>
          <w:caps/>
        </w:rPr>
        <w:t>Between</w:t>
      </w:r>
    </w:p>
    <w:p w14:paraId="408E2C3E" w14:textId="77777777" w:rsidR="00483699" w:rsidRPr="00B44691" w:rsidRDefault="00483699" w:rsidP="00953BE9">
      <w:pPr>
        <w:widowControl/>
        <w:ind w:left="1080" w:firstLine="1080"/>
        <w:jc w:val="center"/>
        <w:rPr>
          <w:rFonts w:asciiTheme="minorHAnsi" w:hAnsiTheme="minorHAnsi" w:cs="Arial"/>
          <w:b/>
          <w:caps/>
        </w:rPr>
      </w:pPr>
      <w:r w:rsidRPr="00B44691">
        <w:rPr>
          <w:rFonts w:asciiTheme="minorHAnsi" w:hAnsiTheme="minorHAnsi" w:cs="Arial"/>
          <w:b/>
          <w:caps/>
        </w:rPr>
        <w:t xml:space="preserve">Michigan State </w:t>
      </w:r>
      <w:r w:rsidR="00F85629" w:rsidRPr="00B44691">
        <w:rPr>
          <w:rFonts w:asciiTheme="minorHAnsi" w:hAnsiTheme="minorHAnsi" w:cs="Arial"/>
          <w:b/>
          <w:caps/>
        </w:rPr>
        <w:t>University</w:t>
      </w:r>
      <w:r w:rsidRPr="00B44691">
        <w:rPr>
          <w:rFonts w:asciiTheme="minorHAnsi" w:hAnsiTheme="minorHAnsi" w:cs="Arial"/>
          <w:b/>
          <w:caps/>
        </w:rPr>
        <w:t xml:space="preserve">, The </w:t>
      </w:r>
      <w:r w:rsidR="00F85629" w:rsidRPr="00B44691">
        <w:rPr>
          <w:rFonts w:asciiTheme="minorHAnsi" w:hAnsiTheme="minorHAnsi" w:cs="Arial"/>
          <w:b/>
          <w:caps/>
        </w:rPr>
        <w:t>Employer</w:t>
      </w:r>
      <w:r w:rsidRPr="00B44691">
        <w:rPr>
          <w:rFonts w:asciiTheme="minorHAnsi" w:hAnsiTheme="minorHAnsi" w:cs="Arial"/>
          <w:b/>
          <w:caps/>
        </w:rPr>
        <w:t>,</w:t>
      </w:r>
    </w:p>
    <w:p w14:paraId="294419EC" w14:textId="77777777" w:rsidR="00483699" w:rsidRPr="00B44691" w:rsidRDefault="00483699" w:rsidP="00953BE9">
      <w:pPr>
        <w:widowControl/>
        <w:ind w:left="1080" w:firstLine="1080"/>
        <w:jc w:val="center"/>
        <w:rPr>
          <w:rFonts w:asciiTheme="minorHAnsi" w:hAnsiTheme="minorHAnsi" w:cs="Arial"/>
          <w:b/>
          <w:caps/>
        </w:rPr>
      </w:pPr>
      <w:r w:rsidRPr="00B44691">
        <w:rPr>
          <w:rFonts w:asciiTheme="minorHAnsi" w:hAnsiTheme="minorHAnsi" w:cs="Arial"/>
          <w:b/>
          <w:caps/>
        </w:rPr>
        <w:t>and</w:t>
      </w:r>
    </w:p>
    <w:p w14:paraId="34A34395" w14:textId="77777777" w:rsidR="00483699" w:rsidRPr="00B44691" w:rsidRDefault="00483699" w:rsidP="00953BE9">
      <w:pPr>
        <w:widowControl/>
        <w:ind w:left="1080" w:firstLine="1080"/>
        <w:jc w:val="center"/>
        <w:rPr>
          <w:rFonts w:asciiTheme="minorHAnsi" w:hAnsiTheme="minorHAnsi" w:cs="Arial"/>
          <w:b/>
          <w:caps/>
        </w:rPr>
      </w:pPr>
      <w:r w:rsidRPr="00B44691">
        <w:rPr>
          <w:rFonts w:asciiTheme="minorHAnsi" w:hAnsiTheme="minorHAnsi" w:cs="Arial"/>
          <w:b/>
          <w:caps/>
        </w:rPr>
        <w:t xml:space="preserve">Michigan State </w:t>
      </w:r>
      <w:r w:rsidR="00F85629" w:rsidRPr="00B44691">
        <w:rPr>
          <w:rFonts w:asciiTheme="minorHAnsi" w:hAnsiTheme="minorHAnsi" w:cs="Arial"/>
          <w:b/>
          <w:caps/>
        </w:rPr>
        <w:t>University</w:t>
      </w:r>
      <w:r w:rsidRPr="00B44691">
        <w:rPr>
          <w:rFonts w:asciiTheme="minorHAnsi" w:hAnsiTheme="minorHAnsi" w:cs="Arial"/>
          <w:b/>
          <w:caps/>
        </w:rPr>
        <w:t xml:space="preserve"> Administrative-Professional</w:t>
      </w:r>
    </w:p>
    <w:p w14:paraId="76648497" w14:textId="77777777" w:rsidR="00483699" w:rsidRPr="00B44691" w:rsidRDefault="00483699" w:rsidP="00953BE9">
      <w:pPr>
        <w:widowControl/>
        <w:ind w:left="1080" w:firstLine="1080"/>
        <w:jc w:val="center"/>
        <w:rPr>
          <w:rFonts w:asciiTheme="minorHAnsi" w:hAnsiTheme="minorHAnsi" w:cs="Arial"/>
          <w:b/>
          <w:caps/>
        </w:rPr>
      </w:pPr>
      <w:r w:rsidRPr="00B44691">
        <w:rPr>
          <w:rFonts w:asciiTheme="minorHAnsi" w:hAnsiTheme="minorHAnsi" w:cs="Arial"/>
          <w:b/>
          <w:caps/>
        </w:rPr>
        <w:t xml:space="preserve">Supervisors </w:t>
      </w:r>
      <w:r w:rsidR="00F85629" w:rsidRPr="00B44691">
        <w:rPr>
          <w:rFonts w:asciiTheme="minorHAnsi" w:hAnsiTheme="minorHAnsi" w:cs="Arial"/>
          <w:b/>
          <w:caps/>
        </w:rPr>
        <w:t>Association</w:t>
      </w:r>
    </w:p>
    <w:p w14:paraId="093F906A" w14:textId="77777777" w:rsidR="00566A06" w:rsidRPr="00B44691" w:rsidRDefault="00566A06" w:rsidP="00953BE9">
      <w:pPr>
        <w:ind w:left="1080"/>
        <w:rPr>
          <w:rFonts w:asciiTheme="minorHAnsi" w:hAnsiTheme="minorHAnsi" w:cs="Arial"/>
          <w:strike/>
        </w:rPr>
      </w:pPr>
    </w:p>
    <w:p w14:paraId="312AA6AA" w14:textId="77777777" w:rsidR="00E77208" w:rsidRPr="00B125E6" w:rsidRDefault="00E77208" w:rsidP="00E77208">
      <w:pPr>
        <w:pStyle w:val="ListParagraph"/>
        <w:jc w:val="both"/>
        <w:rPr>
          <w:rFonts w:asciiTheme="minorHAnsi" w:hAnsiTheme="minorHAnsi" w:cstheme="minorHAnsi"/>
          <w:color w:val="000000" w:themeColor="text1"/>
        </w:rPr>
      </w:pPr>
      <w:r>
        <w:rPr>
          <w:rFonts w:asciiTheme="minorHAnsi" w:hAnsiTheme="minorHAnsi" w:cstheme="minorHAnsi"/>
          <w:color w:val="000000" w:themeColor="text1"/>
        </w:rPr>
        <w:t>T</w:t>
      </w:r>
      <w:r w:rsidRPr="00B125E6">
        <w:rPr>
          <w:rFonts w:asciiTheme="minorHAnsi" w:hAnsiTheme="minorHAnsi" w:cstheme="minorHAnsi"/>
          <w:color w:val="000000" w:themeColor="text1"/>
        </w:rPr>
        <w:t>he</w:t>
      </w:r>
      <w:r>
        <w:rPr>
          <w:rFonts w:asciiTheme="minorHAnsi" w:hAnsiTheme="minorHAnsi" w:cstheme="minorHAnsi"/>
          <w:color w:val="000000" w:themeColor="text1"/>
        </w:rPr>
        <w:t xml:space="preserve"> Association</w:t>
      </w:r>
      <w:r w:rsidRPr="00B125E6">
        <w:rPr>
          <w:rFonts w:asciiTheme="minorHAnsi" w:hAnsiTheme="minorHAnsi" w:cstheme="minorHAnsi"/>
          <w:color w:val="000000" w:themeColor="text1"/>
        </w:rPr>
        <w:t xml:space="preserve"> and the </w:t>
      </w:r>
      <w:r>
        <w:rPr>
          <w:rFonts w:asciiTheme="minorHAnsi" w:hAnsiTheme="minorHAnsi" w:cstheme="minorHAnsi"/>
          <w:color w:val="000000" w:themeColor="text1"/>
        </w:rPr>
        <w:t>E</w:t>
      </w:r>
      <w:r w:rsidRPr="00B125E6">
        <w:rPr>
          <w:rFonts w:asciiTheme="minorHAnsi" w:hAnsiTheme="minorHAnsi" w:cstheme="minorHAnsi"/>
          <w:color w:val="000000" w:themeColor="text1"/>
        </w:rPr>
        <w:t xml:space="preserve">mployer agree to meet during the term of the 2019-2023 </w:t>
      </w:r>
      <w:r>
        <w:rPr>
          <w:rFonts w:asciiTheme="minorHAnsi" w:hAnsiTheme="minorHAnsi" w:cstheme="minorHAnsi"/>
          <w:color w:val="000000" w:themeColor="text1"/>
        </w:rPr>
        <w:t>A</w:t>
      </w:r>
      <w:r w:rsidRPr="00B125E6">
        <w:rPr>
          <w:rFonts w:asciiTheme="minorHAnsi" w:hAnsiTheme="minorHAnsi" w:cstheme="minorHAnsi"/>
          <w:color w:val="000000" w:themeColor="text1"/>
        </w:rPr>
        <w:t xml:space="preserve">greement for purposes of developing a paid parental leave program which will apply to full-time </w:t>
      </w:r>
      <w:r>
        <w:rPr>
          <w:rFonts w:asciiTheme="minorHAnsi" w:hAnsiTheme="minorHAnsi" w:cstheme="minorHAnsi"/>
          <w:color w:val="000000" w:themeColor="text1"/>
        </w:rPr>
        <w:t>E</w:t>
      </w:r>
      <w:r w:rsidRPr="00B125E6">
        <w:rPr>
          <w:rFonts w:asciiTheme="minorHAnsi" w:hAnsiTheme="minorHAnsi" w:cstheme="minorHAnsi"/>
          <w:color w:val="000000" w:themeColor="text1"/>
        </w:rPr>
        <w:t xml:space="preserve">mployees in the bargaining unit. </w:t>
      </w:r>
      <w:r>
        <w:rPr>
          <w:rFonts w:asciiTheme="minorHAnsi" w:hAnsiTheme="minorHAnsi" w:cstheme="minorHAnsi"/>
          <w:color w:val="000000" w:themeColor="text1"/>
        </w:rPr>
        <w:t>T</w:t>
      </w:r>
      <w:r w:rsidRPr="00B125E6">
        <w:rPr>
          <w:rFonts w:asciiTheme="minorHAnsi" w:hAnsiTheme="minorHAnsi" w:cstheme="minorHAnsi"/>
          <w:bCs/>
        </w:rPr>
        <w:t xml:space="preserve">he purpose of paid parental leave is to enable the </w:t>
      </w:r>
      <w:r>
        <w:rPr>
          <w:rFonts w:asciiTheme="minorHAnsi" w:hAnsiTheme="minorHAnsi" w:cstheme="minorHAnsi"/>
          <w:bCs/>
        </w:rPr>
        <w:t>E</w:t>
      </w:r>
      <w:r w:rsidRPr="00B125E6">
        <w:rPr>
          <w:rFonts w:asciiTheme="minorHAnsi" w:hAnsiTheme="minorHAnsi" w:cstheme="minorHAnsi"/>
          <w:bCs/>
        </w:rPr>
        <w:t xml:space="preserve">mployee to care for and bond with a newborn or a newly adopted or newly placed child. </w:t>
      </w:r>
      <w:r>
        <w:rPr>
          <w:rFonts w:asciiTheme="minorHAnsi" w:hAnsiTheme="minorHAnsi" w:cstheme="minorHAnsi"/>
          <w:color w:val="000000" w:themeColor="text1"/>
        </w:rPr>
        <w:t>S</w:t>
      </w:r>
      <w:r w:rsidRPr="00B125E6">
        <w:rPr>
          <w:rFonts w:asciiTheme="minorHAnsi" w:hAnsiTheme="minorHAnsi" w:cstheme="minorHAnsi"/>
          <w:color w:val="000000" w:themeColor="text1"/>
        </w:rPr>
        <w:t>uch program shall include the following provisions:</w:t>
      </w:r>
    </w:p>
    <w:p w14:paraId="4C488B6B" w14:textId="77777777" w:rsidR="00E77208" w:rsidRPr="00B125E6" w:rsidRDefault="00E77208" w:rsidP="00E77208">
      <w:pPr>
        <w:pStyle w:val="ListParagraph"/>
        <w:jc w:val="both"/>
        <w:rPr>
          <w:rFonts w:asciiTheme="minorHAnsi" w:hAnsiTheme="minorHAnsi" w:cstheme="minorHAnsi"/>
          <w:bCs/>
        </w:rPr>
      </w:pPr>
    </w:p>
    <w:p w14:paraId="1619628A" w14:textId="77777777" w:rsidR="00E77208" w:rsidRPr="00B125E6" w:rsidRDefault="00E77208" w:rsidP="00E77208">
      <w:pPr>
        <w:pStyle w:val="ListParagraph"/>
        <w:jc w:val="both"/>
        <w:rPr>
          <w:rFonts w:asciiTheme="minorHAnsi" w:hAnsiTheme="minorHAnsi" w:cstheme="minorHAnsi"/>
          <w:bCs/>
          <w:u w:val="single"/>
        </w:rPr>
      </w:pPr>
      <w:r>
        <w:rPr>
          <w:rFonts w:asciiTheme="minorHAnsi" w:hAnsiTheme="minorHAnsi" w:cstheme="minorHAnsi"/>
          <w:bCs/>
          <w:u w:val="single"/>
        </w:rPr>
        <w:t>E</w:t>
      </w:r>
      <w:r w:rsidRPr="00B125E6">
        <w:rPr>
          <w:rFonts w:asciiTheme="minorHAnsi" w:hAnsiTheme="minorHAnsi" w:cstheme="minorHAnsi"/>
          <w:bCs/>
          <w:u w:val="single"/>
        </w:rPr>
        <w:t xml:space="preserve">ffective </w:t>
      </w:r>
      <w:r>
        <w:rPr>
          <w:rFonts w:asciiTheme="minorHAnsi" w:hAnsiTheme="minorHAnsi" w:cstheme="minorHAnsi"/>
          <w:bCs/>
          <w:u w:val="single"/>
        </w:rPr>
        <w:t>D</w:t>
      </w:r>
      <w:r w:rsidRPr="00B125E6">
        <w:rPr>
          <w:rFonts w:asciiTheme="minorHAnsi" w:hAnsiTheme="minorHAnsi" w:cstheme="minorHAnsi"/>
          <w:bCs/>
          <w:u w:val="single"/>
        </w:rPr>
        <w:t>ate</w:t>
      </w:r>
    </w:p>
    <w:p w14:paraId="66E5F35D" w14:textId="77777777" w:rsidR="00E77208" w:rsidRPr="00B125E6" w:rsidRDefault="00E77208" w:rsidP="00E77208">
      <w:pPr>
        <w:pStyle w:val="ListParagraph"/>
        <w:jc w:val="both"/>
        <w:rPr>
          <w:rFonts w:asciiTheme="minorHAnsi" w:hAnsiTheme="minorHAnsi" w:cstheme="minorHAnsi"/>
          <w:bCs/>
        </w:rPr>
      </w:pPr>
      <w:r>
        <w:rPr>
          <w:rFonts w:asciiTheme="minorHAnsi" w:hAnsiTheme="minorHAnsi" w:cstheme="minorHAnsi"/>
        </w:rPr>
        <w:t>T</w:t>
      </w:r>
      <w:r w:rsidRPr="00B125E6">
        <w:rPr>
          <w:rFonts w:asciiTheme="minorHAnsi" w:hAnsiTheme="minorHAnsi" w:cstheme="minorHAnsi"/>
        </w:rPr>
        <w:t xml:space="preserve">he program shall become effective with leaves commencing on or after </w:t>
      </w:r>
      <w:r>
        <w:rPr>
          <w:rFonts w:asciiTheme="minorHAnsi" w:hAnsiTheme="minorHAnsi" w:cstheme="minorHAnsi"/>
        </w:rPr>
        <w:t>J</w:t>
      </w:r>
      <w:r w:rsidRPr="00B125E6">
        <w:rPr>
          <w:rFonts w:asciiTheme="minorHAnsi" w:hAnsiTheme="minorHAnsi" w:cstheme="minorHAnsi"/>
        </w:rPr>
        <w:t xml:space="preserve">anuary 1, 2021. </w:t>
      </w:r>
    </w:p>
    <w:p w14:paraId="1EB62F92" w14:textId="77777777" w:rsidR="00E77208" w:rsidRPr="00B125E6" w:rsidRDefault="00E77208" w:rsidP="00E77208">
      <w:pPr>
        <w:pStyle w:val="ListParagraph"/>
        <w:jc w:val="both"/>
        <w:rPr>
          <w:rFonts w:asciiTheme="minorHAnsi" w:hAnsiTheme="minorHAnsi" w:cstheme="minorHAnsi"/>
          <w:bCs/>
        </w:rPr>
      </w:pPr>
    </w:p>
    <w:p w14:paraId="4E4BC662" w14:textId="77777777" w:rsidR="00E77208" w:rsidRPr="00B125E6" w:rsidRDefault="00E77208" w:rsidP="00E77208">
      <w:pPr>
        <w:pStyle w:val="ListParagraph"/>
        <w:jc w:val="both"/>
        <w:rPr>
          <w:rFonts w:asciiTheme="minorHAnsi" w:hAnsiTheme="minorHAnsi" w:cstheme="minorHAnsi"/>
          <w:bCs/>
        </w:rPr>
      </w:pPr>
    </w:p>
    <w:p w14:paraId="4C068F58" w14:textId="77777777" w:rsidR="00E77208" w:rsidRPr="00B125E6" w:rsidRDefault="00E77208" w:rsidP="00E77208">
      <w:pPr>
        <w:ind w:firstLine="720"/>
        <w:jc w:val="both"/>
        <w:rPr>
          <w:rFonts w:asciiTheme="minorHAnsi" w:hAnsiTheme="minorHAnsi" w:cstheme="minorHAnsi"/>
          <w:bCs/>
          <w:u w:val="single"/>
        </w:rPr>
      </w:pPr>
      <w:r>
        <w:rPr>
          <w:rFonts w:asciiTheme="minorHAnsi" w:hAnsiTheme="minorHAnsi" w:cstheme="minorHAnsi"/>
          <w:bCs/>
          <w:u w:val="single"/>
        </w:rPr>
        <w:t>E</w:t>
      </w:r>
      <w:r w:rsidRPr="00B125E6">
        <w:rPr>
          <w:rFonts w:asciiTheme="minorHAnsi" w:hAnsiTheme="minorHAnsi" w:cstheme="minorHAnsi"/>
          <w:bCs/>
          <w:u w:val="single"/>
        </w:rPr>
        <w:t>ligibility</w:t>
      </w:r>
    </w:p>
    <w:p w14:paraId="0923B4B9" w14:textId="72C06C2C" w:rsidR="00E77208" w:rsidRPr="00B125E6" w:rsidRDefault="00E77208" w:rsidP="006E309B">
      <w:pPr>
        <w:ind w:firstLine="720"/>
        <w:jc w:val="both"/>
        <w:rPr>
          <w:rFonts w:asciiTheme="minorHAnsi" w:hAnsiTheme="minorHAnsi" w:cstheme="minorHAnsi"/>
          <w:bCs/>
        </w:rPr>
      </w:pPr>
      <w:r>
        <w:rPr>
          <w:rFonts w:asciiTheme="minorHAnsi" w:hAnsiTheme="minorHAnsi" w:cstheme="minorHAnsi"/>
          <w:bCs/>
        </w:rPr>
        <w:t>T</w:t>
      </w:r>
      <w:r w:rsidRPr="00B125E6">
        <w:rPr>
          <w:rFonts w:asciiTheme="minorHAnsi" w:hAnsiTheme="minorHAnsi" w:cstheme="minorHAnsi"/>
          <w:bCs/>
        </w:rPr>
        <w:t xml:space="preserve">o be eligible for paid parental leave, </w:t>
      </w:r>
      <w:r>
        <w:rPr>
          <w:rFonts w:asciiTheme="minorHAnsi" w:hAnsiTheme="minorHAnsi" w:cstheme="minorHAnsi"/>
          <w:bCs/>
        </w:rPr>
        <w:t>E</w:t>
      </w:r>
      <w:r w:rsidRPr="00B125E6">
        <w:rPr>
          <w:rFonts w:asciiTheme="minorHAnsi" w:hAnsiTheme="minorHAnsi" w:cstheme="minorHAnsi"/>
          <w:bCs/>
        </w:rPr>
        <w:t>mployees must meet the following</w:t>
      </w:r>
      <w:r w:rsidR="006E309B">
        <w:rPr>
          <w:rFonts w:asciiTheme="minorHAnsi" w:hAnsiTheme="minorHAnsi" w:cstheme="minorHAnsi"/>
          <w:bCs/>
        </w:rPr>
        <w:t xml:space="preserve"> </w:t>
      </w:r>
      <w:r w:rsidRPr="00B125E6">
        <w:rPr>
          <w:rFonts w:asciiTheme="minorHAnsi" w:hAnsiTheme="minorHAnsi" w:cstheme="minorHAnsi"/>
          <w:bCs/>
        </w:rPr>
        <w:t>criteria:</w:t>
      </w:r>
    </w:p>
    <w:p w14:paraId="39D8C97E" w14:textId="77777777" w:rsidR="00E77208" w:rsidRPr="00B125E6" w:rsidRDefault="00E77208" w:rsidP="00E77208">
      <w:pPr>
        <w:ind w:firstLine="720"/>
        <w:jc w:val="both"/>
        <w:rPr>
          <w:rFonts w:asciiTheme="minorHAnsi" w:hAnsiTheme="minorHAnsi" w:cstheme="minorHAnsi"/>
          <w:bCs/>
        </w:rPr>
      </w:pPr>
    </w:p>
    <w:p w14:paraId="4CB6A7A9" w14:textId="43C97359" w:rsidR="00E77208" w:rsidRPr="00B125E6" w:rsidRDefault="00E77208" w:rsidP="00E77208">
      <w:pPr>
        <w:pStyle w:val="ListParagraph"/>
        <w:numPr>
          <w:ilvl w:val="0"/>
          <w:numId w:val="18"/>
        </w:numPr>
        <w:autoSpaceDE w:val="0"/>
        <w:autoSpaceDN w:val="0"/>
        <w:adjustRightInd w:val="0"/>
        <w:jc w:val="both"/>
        <w:rPr>
          <w:rFonts w:asciiTheme="minorHAnsi" w:hAnsiTheme="minorHAnsi" w:cstheme="minorHAnsi"/>
          <w:bCs/>
        </w:rPr>
      </w:pPr>
      <w:r>
        <w:rPr>
          <w:noProof/>
        </w:rPr>
        <w:drawing>
          <wp:anchor distT="0" distB="0" distL="114300" distR="114300" simplePos="0" relativeHeight="251686912" behindDoc="1" locked="0" layoutInCell="1" allowOverlap="1" wp14:anchorId="16D8E106" wp14:editId="2754483E">
            <wp:simplePos x="0" y="0"/>
            <wp:positionH relativeFrom="page">
              <wp:posOffset>561975</wp:posOffset>
            </wp:positionH>
            <wp:positionV relativeFrom="page">
              <wp:posOffset>5264785</wp:posOffset>
            </wp:positionV>
            <wp:extent cx="685800" cy="685800"/>
            <wp:effectExtent l="0" t="0" r="0" b="0"/>
            <wp:wrapNone/>
            <wp:docPr id="17" name="Picture 17" descr="MSU Seal Green 1 inch(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SU Seal Green 1 inch(RGB)"/>
                    <pic:cNvPicPr>
                      <a:picLocks noChangeAspect="1" noChangeArrowheads="1"/>
                    </pic:cNvPicPr>
                  </pic:nvPicPr>
                  <pic:blipFill>
                    <a:blip r:embed="rId10"/>
                    <a:srcRect/>
                    <a:stretch>
                      <a:fillRect/>
                    </a:stretch>
                  </pic:blipFill>
                  <pic:spPr bwMode="auto">
                    <a:xfrm>
                      <a:off x="0" y="0"/>
                      <a:ext cx="685800" cy="685800"/>
                    </a:xfrm>
                    <a:prstGeom prst="rect">
                      <a:avLst/>
                    </a:prstGeom>
                    <a:noFill/>
                  </pic:spPr>
                </pic:pic>
              </a:graphicData>
            </a:graphic>
          </wp:anchor>
        </w:drawing>
      </w:r>
      <w:r>
        <w:rPr>
          <w:rFonts w:asciiTheme="minorHAnsi" w:hAnsiTheme="minorHAnsi" w:cstheme="minorHAnsi"/>
          <w:bCs/>
        </w:rPr>
        <w:t>H</w:t>
      </w:r>
      <w:r w:rsidRPr="00B125E6">
        <w:rPr>
          <w:rFonts w:asciiTheme="minorHAnsi" w:hAnsiTheme="minorHAnsi" w:cstheme="minorHAnsi"/>
          <w:bCs/>
        </w:rPr>
        <w:t xml:space="preserve">ave been continuously employed with </w:t>
      </w:r>
      <w:r>
        <w:rPr>
          <w:rFonts w:asciiTheme="minorHAnsi" w:hAnsiTheme="minorHAnsi" w:cstheme="minorHAnsi"/>
          <w:bCs/>
        </w:rPr>
        <w:t>M</w:t>
      </w:r>
      <w:r w:rsidRPr="00B125E6">
        <w:rPr>
          <w:rFonts w:asciiTheme="minorHAnsi" w:hAnsiTheme="minorHAnsi" w:cstheme="minorHAnsi"/>
          <w:bCs/>
        </w:rPr>
        <w:t xml:space="preserve">ichigan </w:t>
      </w:r>
      <w:r>
        <w:rPr>
          <w:rFonts w:asciiTheme="minorHAnsi" w:hAnsiTheme="minorHAnsi" w:cstheme="minorHAnsi"/>
          <w:bCs/>
        </w:rPr>
        <w:t>S</w:t>
      </w:r>
      <w:r w:rsidRPr="00B125E6">
        <w:rPr>
          <w:rFonts w:asciiTheme="minorHAnsi" w:hAnsiTheme="minorHAnsi" w:cstheme="minorHAnsi"/>
          <w:bCs/>
        </w:rPr>
        <w:t xml:space="preserve">tate </w:t>
      </w:r>
      <w:r>
        <w:rPr>
          <w:rFonts w:asciiTheme="minorHAnsi" w:hAnsiTheme="minorHAnsi" w:cstheme="minorHAnsi"/>
          <w:bCs/>
        </w:rPr>
        <w:t>U</w:t>
      </w:r>
      <w:r w:rsidRPr="00B125E6">
        <w:rPr>
          <w:rFonts w:asciiTheme="minorHAnsi" w:hAnsiTheme="minorHAnsi" w:cstheme="minorHAnsi"/>
          <w:bCs/>
        </w:rPr>
        <w:t xml:space="preserve">niversity for at least 24 consecutive months prior to commencement of the leave. </w:t>
      </w:r>
    </w:p>
    <w:p w14:paraId="164AE3C6" w14:textId="44C7E5D8" w:rsidR="00E77208" w:rsidRPr="00B125E6" w:rsidRDefault="00E77208" w:rsidP="00E77208">
      <w:pPr>
        <w:pStyle w:val="ListParagraph"/>
        <w:numPr>
          <w:ilvl w:val="0"/>
          <w:numId w:val="18"/>
        </w:numPr>
        <w:autoSpaceDE w:val="0"/>
        <w:autoSpaceDN w:val="0"/>
        <w:adjustRightInd w:val="0"/>
        <w:jc w:val="both"/>
        <w:rPr>
          <w:rFonts w:asciiTheme="minorHAnsi" w:hAnsiTheme="minorHAnsi" w:cstheme="minorHAnsi"/>
          <w:bCs/>
        </w:rPr>
      </w:pPr>
      <w:r w:rsidRPr="00B125E6">
        <w:rPr>
          <w:rFonts w:asciiTheme="minorHAnsi" w:hAnsiTheme="minorHAnsi" w:cstheme="minorHAnsi"/>
          <w:bCs/>
        </w:rPr>
        <w:t>Have worked at least 1,250 hours during the 12 consecutive months immediately preceding the date the leave would begin.</w:t>
      </w:r>
    </w:p>
    <w:p w14:paraId="5210F38D" w14:textId="3443585A" w:rsidR="00E77208" w:rsidRPr="00B125E6" w:rsidRDefault="00E77208" w:rsidP="00E77208">
      <w:pPr>
        <w:pStyle w:val="ListParagraph"/>
        <w:numPr>
          <w:ilvl w:val="0"/>
          <w:numId w:val="18"/>
        </w:numPr>
        <w:autoSpaceDE w:val="0"/>
        <w:autoSpaceDN w:val="0"/>
        <w:adjustRightInd w:val="0"/>
        <w:jc w:val="both"/>
        <w:rPr>
          <w:rFonts w:asciiTheme="minorHAnsi" w:hAnsiTheme="minorHAnsi" w:cstheme="minorHAnsi"/>
          <w:bCs/>
        </w:rPr>
      </w:pPr>
      <w:r>
        <w:rPr>
          <w:rFonts w:asciiTheme="minorHAnsi" w:hAnsiTheme="minorHAnsi" w:cs="Arial"/>
          <w:noProof/>
        </w:rPr>
        <mc:AlternateContent>
          <mc:Choice Requires="wps">
            <w:drawing>
              <wp:anchor distT="0" distB="0" distL="114300" distR="114300" simplePos="0" relativeHeight="251684864" behindDoc="1" locked="0" layoutInCell="1" allowOverlap="0" wp14:anchorId="34545A0C" wp14:editId="2F2EE940">
                <wp:simplePos x="0" y="0"/>
                <wp:positionH relativeFrom="page">
                  <wp:posOffset>38100</wp:posOffset>
                </wp:positionH>
                <wp:positionV relativeFrom="page">
                  <wp:posOffset>6079490</wp:posOffset>
                </wp:positionV>
                <wp:extent cx="1143000" cy="3014345"/>
                <wp:effectExtent l="0" t="3175" r="0" b="1905"/>
                <wp:wrapNone/>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014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E2BCC" w14:textId="77777777" w:rsidR="00E6673B" w:rsidRDefault="00E6673B" w:rsidP="00E77208">
                            <w:pPr>
                              <w:contextualSpacing/>
                              <w:jc w:val="right"/>
                              <w:textAlignment w:val="center"/>
                              <w:rPr>
                                <w:rFonts w:ascii="Arial" w:hAnsi="Arial"/>
                                <w:b/>
                                <w:bCs/>
                                <w:color w:val="000000"/>
                                <w:spacing w:val="1"/>
                              </w:rPr>
                            </w:pPr>
                            <w:r>
                              <w:rPr>
                                <w:rFonts w:ascii="Arial" w:hAnsi="Arial"/>
                                <w:b/>
                                <w:bCs/>
                                <w:color w:val="000000"/>
                                <w:spacing w:val="1"/>
                              </w:rPr>
                              <w:t>Human Resources</w:t>
                            </w:r>
                          </w:p>
                          <w:p w14:paraId="6EA30D45" w14:textId="77777777" w:rsidR="00E6673B" w:rsidRPr="007538DA" w:rsidRDefault="00E6673B" w:rsidP="00E77208">
                            <w:pPr>
                              <w:contextualSpacing/>
                              <w:jc w:val="right"/>
                              <w:textAlignment w:val="center"/>
                              <w:rPr>
                                <w:rFonts w:ascii="Arial" w:hAnsi="Arial"/>
                                <w:b/>
                                <w:bCs/>
                                <w:color w:val="000000"/>
                                <w:spacing w:val="1"/>
                              </w:rPr>
                            </w:pPr>
                          </w:p>
                          <w:p w14:paraId="0040F9F2" w14:textId="77777777" w:rsidR="00E6673B" w:rsidRDefault="00E6673B" w:rsidP="00E77208">
                            <w:pPr>
                              <w:contextualSpacing/>
                              <w:jc w:val="right"/>
                              <w:textAlignment w:val="center"/>
                              <w:rPr>
                                <w:rFonts w:ascii="Arial" w:hAnsi="Arial"/>
                                <w:color w:val="000000"/>
                                <w:spacing w:val="1"/>
                                <w:sz w:val="20"/>
                                <w:szCs w:val="20"/>
                              </w:rPr>
                            </w:pPr>
                            <w:r>
                              <w:rPr>
                                <w:rFonts w:ascii="Arial" w:hAnsi="Arial"/>
                                <w:color w:val="000000"/>
                                <w:spacing w:val="1"/>
                                <w:sz w:val="20"/>
                                <w:szCs w:val="20"/>
                              </w:rPr>
                              <w:t>Employee Relations</w:t>
                            </w:r>
                          </w:p>
                          <w:p w14:paraId="57C15F5A" w14:textId="77777777" w:rsidR="00E6673B" w:rsidRPr="007913BA" w:rsidRDefault="00E6673B" w:rsidP="00E77208">
                            <w:pPr>
                              <w:contextualSpacing/>
                              <w:jc w:val="right"/>
                              <w:textAlignment w:val="center"/>
                              <w:rPr>
                                <w:rFonts w:ascii="Arial" w:hAnsi="Arial"/>
                                <w:color w:val="000000"/>
                                <w:spacing w:val="1"/>
                              </w:rPr>
                            </w:pPr>
                          </w:p>
                          <w:p w14:paraId="3073E081" w14:textId="77777777" w:rsidR="00E6673B" w:rsidRPr="00731162" w:rsidRDefault="00E6673B" w:rsidP="00E77208">
                            <w:pPr>
                              <w:contextualSpacing/>
                              <w:jc w:val="right"/>
                              <w:textAlignment w:val="center"/>
                              <w:rPr>
                                <w:rFonts w:ascii="Arial" w:hAnsi="Arial"/>
                                <w:color w:val="000000"/>
                                <w:sz w:val="14"/>
                                <w:szCs w:val="14"/>
                              </w:rPr>
                            </w:pPr>
                            <w:r w:rsidRPr="00731162">
                              <w:rPr>
                                <w:rFonts w:ascii="Arial" w:hAnsi="Arial"/>
                                <w:color w:val="000000"/>
                                <w:sz w:val="14"/>
                                <w:szCs w:val="14"/>
                              </w:rPr>
                              <w:t>Michigan State University</w:t>
                            </w:r>
                          </w:p>
                          <w:p w14:paraId="687890CC" w14:textId="77777777" w:rsidR="00E6673B" w:rsidRDefault="00E6673B" w:rsidP="00E77208">
                            <w:pPr>
                              <w:contextualSpacing/>
                              <w:jc w:val="right"/>
                              <w:textAlignment w:val="center"/>
                              <w:rPr>
                                <w:rFonts w:ascii="Arial" w:hAnsi="Arial"/>
                                <w:color w:val="000000"/>
                                <w:sz w:val="14"/>
                                <w:szCs w:val="14"/>
                              </w:rPr>
                            </w:pPr>
                            <w:r w:rsidRPr="00731162">
                              <w:rPr>
                                <w:rFonts w:ascii="Arial" w:hAnsi="Arial"/>
                                <w:color w:val="000000"/>
                                <w:sz w:val="14"/>
                                <w:szCs w:val="14"/>
                              </w:rPr>
                              <w:t>Nisbet Building</w:t>
                            </w:r>
                          </w:p>
                          <w:p w14:paraId="7457DD70" w14:textId="77777777" w:rsidR="00E6673B" w:rsidRDefault="00E6673B" w:rsidP="00E77208">
                            <w:pPr>
                              <w:contextualSpacing/>
                              <w:jc w:val="right"/>
                              <w:textAlignment w:val="center"/>
                              <w:rPr>
                                <w:rFonts w:ascii="Arial" w:hAnsi="Arial"/>
                                <w:color w:val="000000"/>
                                <w:sz w:val="14"/>
                                <w:szCs w:val="14"/>
                              </w:rPr>
                            </w:pPr>
                            <w:r>
                              <w:rPr>
                                <w:rFonts w:ascii="Arial" w:hAnsi="Arial"/>
                                <w:color w:val="000000"/>
                                <w:sz w:val="14"/>
                                <w:szCs w:val="14"/>
                              </w:rPr>
                              <w:t>1407 S. Harrison, Suite 240</w:t>
                            </w:r>
                          </w:p>
                          <w:p w14:paraId="69D71123" w14:textId="77777777" w:rsidR="00E6673B" w:rsidRDefault="00E6673B" w:rsidP="00E77208">
                            <w:pPr>
                              <w:contextualSpacing/>
                              <w:jc w:val="right"/>
                              <w:textAlignment w:val="center"/>
                              <w:rPr>
                                <w:rFonts w:ascii="Arial" w:hAnsi="Arial"/>
                                <w:color w:val="000000"/>
                                <w:sz w:val="14"/>
                                <w:szCs w:val="14"/>
                              </w:rPr>
                            </w:pPr>
                            <w:r>
                              <w:rPr>
                                <w:rFonts w:ascii="Arial" w:hAnsi="Arial"/>
                                <w:color w:val="000000"/>
                                <w:sz w:val="14"/>
                                <w:szCs w:val="14"/>
                              </w:rPr>
                              <w:t>East Lansing, MI</w:t>
                            </w:r>
                          </w:p>
                          <w:p w14:paraId="7AB96ADD" w14:textId="77777777" w:rsidR="00E6673B" w:rsidRPr="00731162" w:rsidRDefault="00E6673B" w:rsidP="00E77208">
                            <w:pPr>
                              <w:contextualSpacing/>
                              <w:jc w:val="right"/>
                              <w:textAlignment w:val="center"/>
                              <w:rPr>
                                <w:rFonts w:ascii="Arial" w:hAnsi="Arial"/>
                                <w:color w:val="000000"/>
                                <w:sz w:val="14"/>
                                <w:szCs w:val="14"/>
                              </w:rPr>
                            </w:pPr>
                            <w:r>
                              <w:rPr>
                                <w:rFonts w:ascii="Arial" w:hAnsi="Arial"/>
                                <w:color w:val="000000"/>
                                <w:sz w:val="14"/>
                                <w:szCs w:val="14"/>
                              </w:rPr>
                              <w:t>48823-5239</w:t>
                            </w:r>
                          </w:p>
                          <w:p w14:paraId="3645A9DB" w14:textId="77777777" w:rsidR="00E6673B" w:rsidRPr="007913BA" w:rsidRDefault="00E6673B" w:rsidP="00E77208">
                            <w:pPr>
                              <w:contextualSpacing/>
                              <w:jc w:val="right"/>
                              <w:textAlignment w:val="center"/>
                              <w:rPr>
                                <w:rFonts w:ascii="Arial" w:hAnsi="Arial"/>
                                <w:color w:val="000000"/>
                                <w:sz w:val="20"/>
                                <w:szCs w:val="20"/>
                              </w:rPr>
                            </w:pPr>
                          </w:p>
                          <w:p w14:paraId="2991FCEB" w14:textId="77777777" w:rsidR="00E6673B" w:rsidRPr="00731162" w:rsidRDefault="00E6673B" w:rsidP="00E77208">
                            <w:pPr>
                              <w:contextualSpacing/>
                              <w:jc w:val="right"/>
                              <w:textAlignment w:val="center"/>
                              <w:rPr>
                                <w:rFonts w:ascii="Arial" w:hAnsi="Arial"/>
                                <w:color w:val="000000"/>
                                <w:spacing w:val="-4"/>
                                <w:sz w:val="14"/>
                                <w:szCs w:val="14"/>
                              </w:rPr>
                            </w:pPr>
                            <w:r w:rsidRPr="00731162">
                              <w:rPr>
                                <w:rFonts w:ascii="Arial" w:hAnsi="Arial"/>
                                <w:color w:val="000000"/>
                                <w:spacing w:val="-4"/>
                                <w:sz w:val="14"/>
                                <w:szCs w:val="14"/>
                              </w:rPr>
                              <w:t>517-353-5510</w:t>
                            </w:r>
                          </w:p>
                          <w:p w14:paraId="60A08C59" w14:textId="77777777" w:rsidR="00E6673B" w:rsidRPr="00731162" w:rsidRDefault="00E6673B" w:rsidP="00E77208">
                            <w:pPr>
                              <w:contextualSpacing/>
                              <w:jc w:val="right"/>
                              <w:textAlignment w:val="center"/>
                              <w:rPr>
                                <w:rFonts w:ascii="Arial" w:hAnsi="Arial"/>
                                <w:color w:val="000000"/>
                                <w:spacing w:val="-4"/>
                                <w:sz w:val="14"/>
                                <w:szCs w:val="14"/>
                              </w:rPr>
                            </w:pPr>
                            <w:r w:rsidRPr="00731162">
                              <w:rPr>
                                <w:rFonts w:ascii="Arial" w:hAnsi="Arial"/>
                                <w:color w:val="000000"/>
                                <w:spacing w:val="-4"/>
                                <w:sz w:val="14"/>
                                <w:szCs w:val="14"/>
                              </w:rPr>
                              <w:t>Fax: 517-353-3523</w:t>
                            </w:r>
                          </w:p>
                          <w:p w14:paraId="0A352F64" w14:textId="77777777" w:rsidR="00E6673B" w:rsidRPr="00731162" w:rsidRDefault="00E6673B" w:rsidP="00E77208">
                            <w:pPr>
                              <w:jc w:val="right"/>
                              <w:textAlignment w:val="center"/>
                              <w:rPr>
                                <w:rFonts w:ascii="Arial" w:hAnsi="Arial"/>
                                <w:sz w:val="14"/>
                                <w:szCs w:val="14"/>
                              </w:rPr>
                            </w:pPr>
                            <w:r w:rsidRPr="00731162">
                              <w:rPr>
                                <w:rFonts w:ascii="Arial" w:hAnsi="Arial"/>
                                <w:sz w:val="14"/>
                                <w:szCs w:val="14"/>
                              </w:rPr>
                              <w:t>www.hr.msu.edu</w:t>
                            </w:r>
                          </w:p>
                          <w:p w14:paraId="3567C8E0" w14:textId="77777777" w:rsidR="00E6673B" w:rsidRDefault="00E6673B" w:rsidP="00E77208">
                            <w:pPr>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545A0C" id="Text Box 5" o:spid="_x0000_s1030" type="#_x0000_t202" style="position:absolute;left:0;text-align:left;margin-left:3pt;margin-top:478.7pt;width:90pt;height:237.3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" o:allowoverlap="f" filled="f" stroked="f">
                <v:textbox inset="0,0,0,0">
                  <w:txbxContent>
                    <w:p w14:paraId="64BE2BCC" w14:textId="77777777" w:rsidR="00E6673B" w:rsidRDefault="00E6673B" w:rsidP="00E77208">
                      <w:pPr>
                        <w:contextualSpacing/>
                        <w:jc w:val="right"/>
                        <w:textAlignment w:val="center"/>
                        <w:rPr>
                          <w:rFonts w:ascii="Arial" w:hAnsi="Arial"/>
                          <w:b/>
                          <w:bCs/>
                          <w:color w:val="000000"/>
                          <w:spacing w:val="1"/>
                        </w:rPr>
                      </w:pPr>
                      <w:r>
                        <w:rPr>
                          <w:rFonts w:ascii="Arial" w:hAnsi="Arial"/>
                          <w:b/>
                          <w:bCs/>
                          <w:color w:val="000000"/>
                          <w:spacing w:val="1"/>
                        </w:rPr>
                        <w:t>Human Resources</w:t>
                      </w:r>
                    </w:p>
                    <w:p w14:paraId="6EA30D45" w14:textId="77777777" w:rsidR="00E6673B" w:rsidRPr="007538DA" w:rsidRDefault="00E6673B" w:rsidP="00E77208">
                      <w:pPr>
                        <w:contextualSpacing/>
                        <w:jc w:val="right"/>
                        <w:textAlignment w:val="center"/>
                        <w:rPr>
                          <w:rFonts w:ascii="Arial" w:hAnsi="Arial"/>
                          <w:b/>
                          <w:bCs/>
                          <w:color w:val="000000"/>
                          <w:spacing w:val="1"/>
                        </w:rPr>
                      </w:pPr>
                    </w:p>
                    <w:p w14:paraId="0040F9F2" w14:textId="77777777" w:rsidR="00E6673B" w:rsidRDefault="00E6673B" w:rsidP="00E77208">
                      <w:pPr>
                        <w:contextualSpacing/>
                        <w:jc w:val="right"/>
                        <w:textAlignment w:val="center"/>
                        <w:rPr>
                          <w:rFonts w:ascii="Arial" w:hAnsi="Arial"/>
                          <w:color w:val="000000"/>
                          <w:spacing w:val="1"/>
                          <w:sz w:val="20"/>
                          <w:szCs w:val="20"/>
                        </w:rPr>
                      </w:pPr>
                      <w:r>
                        <w:rPr>
                          <w:rFonts w:ascii="Arial" w:hAnsi="Arial"/>
                          <w:color w:val="000000"/>
                          <w:spacing w:val="1"/>
                          <w:sz w:val="20"/>
                          <w:szCs w:val="20"/>
                        </w:rPr>
                        <w:t>Employee Relations</w:t>
                      </w:r>
                    </w:p>
                    <w:p w14:paraId="57C15F5A" w14:textId="77777777" w:rsidR="00E6673B" w:rsidRPr="007913BA" w:rsidRDefault="00E6673B" w:rsidP="00E77208">
                      <w:pPr>
                        <w:contextualSpacing/>
                        <w:jc w:val="right"/>
                        <w:textAlignment w:val="center"/>
                        <w:rPr>
                          <w:rFonts w:ascii="Arial" w:hAnsi="Arial"/>
                          <w:color w:val="000000"/>
                          <w:spacing w:val="1"/>
                        </w:rPr>
                      </w:pPr>
                    </w:p>
                    <w:p w14:paraId="3073E081" w14:textId="77777777" w:rsidR="00E6673B" w:rsidRPr="00731162" w:rsidRDefault="00E6673B" w:rsidP="00E77208">
                      <w:pPr>
                        <w:contextualSpacing/>
                        <w:jc w:val="right"/>
                        <w:textAlignment w:val="center"/>
                        <w:rPr>
                          <w:rFonts w:ascii="Arial" w:hAnsi="Arial"/>
                          <w:color w:val="000000"/>
                          <w:sz w:val="14"/>
                          <w:szCs w:val="14"/>
                        </w:rPr>
                      </w:pPr>
                      <w:r w:rsidRPr="00731162">
                        <w:rPr>
                          <w:rFonts w:ascii="Arial" w:hAnsi="Arial"/>
                          <w:color w:val="000000"/>
                          <w:sz w:val="14"/>
                          <w:szCs w:val="14"/>
                        </w:rPr>
                        <w:t>Michigan State University</w:t>
                      </w:r>
                    </w:p>
                    <w:p w14:paraId="687890CC" w14:textId="77777777" w:rsidR="00E6673B" w:rsidRDefault="00E6673B" w:rsidP="00E77208">
                      <w:pPr>
                        <w:contextualSpacing/>
                        <w:jc w:val="right"/>
                        <w:textAlignment w:val="center"/>
                        <w:rPr>
                          <w:rFonts w:ascii="Arial" w:hAnsi="Arial"/>
                          <w:color w:val="000000"/>
                          <w:sz w:val="14"/>
                          <w:szCs w:val="14"/>
                        </w:rPr>
                      </w:pPr>
                      <w:r w:rsidRPr="00731162">
                        <w:rPr>
                          <w:rFonts w:ascii="Arial" w:hAnsi="Arial"/>
                          <w:color w:val="000000"/>
                          <w:sz w:val="14"/>
                          <w:szCs w:val="14"/>
                        </w:rPr>
                        <w:t>Nisbet Building</w:t>
                      </w:r>
                    </w:p>
                    <w:p w14:paraId="7457DD70" w14:textId="77777777" w:rsidR="00E6673B" w:rsidRDefault="00E6673B" w:rsidP="00E77208">
                      <w:pPr>
                        <w:contextualSpacing/>
                        <w:jc w:val="right"/>
                        <w:textAlignment w:val="center"/>
                        <w:rPr>
                          <w:rFonts w:ascii="Arial" w:hAnsi="Arial"/>
                          <w:color w:val="000000"/>
                          <w:sz w:val="14"/>
                          <w:szCs w:val="14"/>
                        </w:rPr>
                      </w:pPr>
                      <w:r>
                        <w:rPr>
                          <w:rFonts w:ascii="Arial" w:hAnsi="Arial"/>
                          <w:color w:val="000000"/>
                          <w:sz w:val="14"/>
                          <w:szCs w:val="14"/>
                        </w:rPr>
                        <w:t>1407 S. Harrison, Suite 240</w:t>
                      </w:r>
                    </w:p>
                    <w:p w14:paraId="69D71123" w14:textId="77777777" w:rsidR="00E6673B" w:rsidRDefault="00E6673B" w:rsidP="00E77208">
                      <w:pPr>
                        <w:contextualSpacing/>
                        <w:jc w:val="right"/>
                        <w:textAlignment w:val="center"/>
                        <w:rPr>
                          <w:rFonts w:ascii="Arial" w:hAnsi="Arial"/>
                          <w:color w:val="000000"/>
                          <w:sz w:val="14"/>
                          <w:szCs w:val="14"/>
                        </w:rPr>
                      </w:pPr>
                      <w:r>
                        <w:rPr>
                          <w:rFonts w:ascii="Arial" w:hAnsi="Arial"/>
                          <w:color w:val="000000"/>
                          <w:sz w:val="14"/>
                          <w:szCs w:val="14"/>
                        </w:rPr>
                        <w:t>East Lansing, MI</w:t>
                      </w:r>
                    </w:p>
                    <w:p w14:paraId="7AB96ADD" w14:textId="77777777" w:rsidR="00E6673B" w:rsidRPr="00731162" w:rsidRDefault="00E6673B" w:rsidP="00E77208">
                      <w:pPr>
                        <w:contextualSpacing/>
                        <w:jc w:val="right"/>
                        <w:textAlignment w:val="center"/>
                        <w:rPr>
                          <w:rFonts w:ascii="Arial" w:hAnsi="Arial"/>
                          <w:color w:val="000000"/>
                          <w:sz w:val="14"/>
                          <w:szCs w:val="14"/>
                        </w:rPr>
                      </w:pPr>
                      <w:r>
                        <w:rPr>
                          <w:rFonts w:ascii="Arial" w:hAnsi="Arial"/>
                          <w:color w:val="000000"/>
                          <w:sz w:val="14"/>
                          <w:szCs w:val="14"/>
                        </w:rPr>
                        <w:t>48823-5239</w:t>
                      </w:r>
                    </w:p>
                    <w:p w14:paraId="3645A9DB" w14:textId="77777777" w:rsidR="00E6673B" w:rsidRPr="007913BA" w:rsidRDefault="00E6673B" w:rsidP="00E77208">
                      <w:pPr>
                        <w:contextualSpacing/>
                        <w:jc w:val="right"/>
                        <w:textAlignment w:val="center"/>
                        <w:rPr>
                          <w:rFonts w:ascii="Arial" w:hAnsi="Arial"/>
                          <w:color w:val="000000"/>
                          <w:sz w:val="20"/>
                          <w:szCs w:val="20"/>
                        </w:rPr>
                      </w:pPr>
                    </w:p>
                    <w:p w14:paraId="2991FCEB" w14:textId="77777777" w:rsidR="00E6673B" w:rsidRPr="00731162" w:rsidRDefault="00E6673B" w:rsidP="00E77208">
                      <w:pPr>
                        <w:contextualSpacing/>
                        <w:jc w:val="right"/>
                        <w:textAlignment w:val="center"/>
                        <w:rPr>
                          <w:rFonts w:ascii="Arial" w:hAnsi="Arial"/>
                          <w:color w:val="000000"/>
                          <w:spacing w:val="-4"/>
                          <w:sz w:val="14"/>
                          <w:szCs w:val="14"/>
                        </w:rPr>
                      </w:pPr>
                      <w:r w:rsidRPr="00731162">
                        <w:rPr>
                          <w:rFonts w:ascii="Arial" w:hAnsi="Arial"/>
                          <w:color w:val="000000"/>
                          <w:spacing w:val="-4"/>
                          <w:sz w:val="14"/>
                          <w:szCs w:val="14"/>
                        </w:rPr>
                        <w:t>517-353-5510</w:t>
                      </w:r>
                    </w:p>
                    <w:p w14:paraId="60A08C59" w14:textId="77777777" w:rsidR="00E6673B" w:rsidRPr="00731162" w:rsidRDefault="00E6673B" w:rsidP="00E77208">
                      <w:pPr>
                        <w:contextualSpacing/>
                        <w:jc w:val="right"/>
                        <w:textAlignment w:val="center"/>
                        <w:rPr>
                          <w:rFonts w:ascii="Arial" w:hAnsi="Arial"/>
                          <w:color w:val="000000"/>
                          <w:spacing w:val="-4"/>
                          <w:sz w:val="14"/>
                          <w:szCs w:val="14"/>
                        </w:rPr>
                      </w:pPr>
                      <w:r w:rsidRPr="00731162">
                        <w:rPr>
                          <w:rFonts w:ascii="Arial" w:hAnsi="Arial"/>
                          <w:color w:val="000000"/>
                          <w:spacing w:val="-4"/>
                          <w:sz w:val="14"/>
                          <w:szCs w:val="14"/>
                        </w:rPr>
                        <w:t>Fax: 517-353-3523</w:t>
                      </w:r>
                    </w:p>
                    <w:p w14:paraId="0A352F64" w14:textId="77777777" w:rsidR="00E6673B" w:rsidRPr="00731162" w:rsidRDefault="00E6673B" w:rsidP="00E77208">
                      <w:pPr>
                        <w:jc w:val="right"/>
                        <w:textAlignment w:val="center"/>
                        <w:rPr>
                          <w:rFonts w:ascii="Arial" w:hAnsi="Arial"/>
                          <w:sz w:val="14"/>
                          <w:szCs w:val="14"/>
                        </w:rPr>
                      </w:pPr>
                      <w:r w:rsidRPr="00731162">
                        <w:rPr>
                          <w:rFonts w:ascii="Arial" w:hAnsi="Arial"/>
                          <w:sz w:val="14"/>
                          <w:szCs w:val="14"/>
                        </w:rPr>
                        <w:t>www.hr.msu.edu</w:t>
                      </w:r>
                    </w:p>
                    <w:p w14:paraId="3567C8E0" w14:textId="77777777" w:rsidR="00E6673B" w:rsidRDefault="00E6673B" w:rsidP="00E77208">
                      <w:pPr>
                        <w:jc w:val="right"/>
                      </w:pPr>
                    </w:p>
                  </w:txbxContent>
                </v:textbox>
                <w10:wrap anchorx="page" anchory="page"/>
              </v:shape>
            </w:pict>
          </mc:Fallback>
        </mc:AlternateContent>
      </w:r>
      <w:r>
        <w:rPr>
          <w:rFonts w:asciiTheme="minorHAnsi" w:hAnsiTheme="minorHAnsi" w:cstheme="minorHAnsi"/>
          <w:bCs/>
        </w:rPr>
        <w:t>B</w:t>
      </w:r>
      <w:r w:rsidRPr="00B125E6">
        <w:rPr>
          <w:rFonts w:asciiTheme="minorHAnsi" w:hAnsiTheme="minorHAnsi" w:cstheme="minorHAnsi"/>
          <w:bCs/>
        </w:rPr>
        <w:t xml:space="preserve">e a full- time regular </w:t>
      </w:r>
      <w:r>
        <w:rPr>
          <w:rFonts w:asciiTheme="minorHAnsi" w:hAnsiTheme="minorHAnsi" w:cstheme="minorHAnsi"/>
          <w:bCs/>
        </w:rPr>
        <w:t>E</w:t>
      </w:r>
      <w:r w:rsidRPr="00B125E6">
        <w:rPr>
          <w:rFonts w:asciiTheme="minorHAnsi" w:hAnsiTheme="minorHAnsi" w:cstheme="minorHAnsi"/>
          <w:bCs/>
        </w:rPr>
        <w:t>mployee (part-time, temporary employees and on call are not eligible for this benefit).</w:t>
      </w:r>
    </w:p>
    <w:p w14:paraId="6F5C5325" w14:textId="1C6BADB9" w:rsidR="00E77208" w:rsidRPr="00B125E6" w:rsidRDefault="00E77208" w:rsidP="00E77208">
      <w:pPr>
        <w:pStyle w:val="ListParagraph"/>
        <w:numPr>
          <w:ilvl w:val="0"/>
          <w:numId w:val="18"/>
        </w:numPr>
        <w:autoSpaceDE w:val="0"/>
        <w:autoSpaceDN w:val="0"/>
        <w:adjustRightInd w:val="0"/>
        <w:jc w:val="both"/>
        <w:rPr>
          <w:rFonts w:asciiTheme="minorHAnsi" w:hAnsiTheme="minorHAnsi" w:cstheme="minorHAnsi"/>
          <w:bCs/>
        </w:rPr>
      </w:pPr>
      <w:r>
        <w:rPr>
          <w:rFonts w:asciiTheme="minorHAnsi" w:hAnsiTheme="minorHAnsi" w:cstheme="minorHAnsi"/>
          <w:color w:val="000000" w:themeColor="text1"/>
        </w:rPr>
        <w:t>M</w:t>
      </w:r>
      <w:r w:rsidRPr="00B125E6">
        <w:rPr>
          <w:rFonts w:asciiTheme="minorHAnsi" w:hAnsiTheme="minorHAnsi" w:cstheme="minorHAnsi"/>
          <w:color w:val="000000" w:themeColor="text1"/>
        </w:rPr>
        <w:t>eet one of the following:</w:t>
      </w:r>
    </w:p>
    <w:p w14:paraId="43EE9400" w14:textId="57414C83" w:rsidR="00E77208" w:rsidRPr="00B125E6" w:rsidRDefault="00E77208" w:rsidP="00E77208">
      <w:pPr>
        <w:pStyle w:val="ListParagraph"/>
        <w:numPr>
          <w:ilvl w:val="1"/>
          <w:numId w:val="18"/>
        </w:numPr>
        <w:autoSpaceDE w:val="0"/>
        <w:autoSpaceDN w:val="0"/>
        <w:adjustRightInd w:val="0"/>
        <w:jc w:val="both"/>
        <w:rPr>
          <w:rFonts w:asciiTheme="minorHAnsi" w:hAnsiTheme="minorHAnsi" w:cstheme="minorHAnsi"/>
          <w:bCs/>
        </w:rPr>
      </w:pPr>
      <w:r>
        <w:rPr>
          <w:rFonts w:asciiTheme="minorHAnsi" w:hAnsiTheme="minorHAnsi" w:cstheme="minorHAnsi"/>
          <w:color w:val="000000" w:themeColor="text1"/>
        </w:rPr>
        <w:t>h</w:t>
      </w:r>
      <w:r w:rsidRPr="00B125E6">
        <w:rPr>
          <w:rFonts w:asciiTheme="minorHAnsi" w:hAnsiTheme="minorHAnsi" w:cstheme="minorHAnsi"/>
          <w:color w:val="000000" w:themeColor="text1"/>
        </w:rPr>
        <w:t>ave given birth to a child; or</w:t>
      </w:r>
    </w:p>
    <w:p w14:paraId="32B08AA9" w14:textId="1B62B195" w:rsidR="00E77208" w:rsidRPr="00B125E6" w:rsidRDefault="00E77208" w:rsidP="00E77208">
      <w:pPr>
        <w:pStyle w:val="ListParagraph"/>
        <w:numPr>
          <w:ilvl w:val="1"/>
          <w:numId w:val="18"/>
        </w:numPr>
        <w:autoSpaceDE w:val="0"/>
        <w:autoSpaceDN w:val="0"/>
        <w:adjustRightInd w:val="0"/>
        <w:jc w:val="both"/>
        <w:rPr>
          <w:rFonts w:asciiTheme="minorHAnsi" w:hAnsiTheme="minorHAnsi" w:cstheme="minorHAnsi"/>
          <w:bCs/>
        </w:rPr>
      </w:pPr>
      <w:r w:rsidRPr="00B125E6">
        <w:rPr>
          <w:rFonts w:asciiTheme="minorHAnsi" w:hAnsiTheme="minorHAnsi" w:cstheme="minorHAnsi"/>
          <w:color w:val="000000" w:themeColor="text1"/>
        </w:rPr>
        <w:t>have adopted a child under the age of 18, become a legal guardian, or become a foster parent of a child under the age of 18; or</w:t>
      </w:r>
    </w:p>
    <w:p w14:paraId="39C433E3" w14:textId="77777777" w:rsidR="00E77208" w:rsidRPr="00B125E6" w:rsidRDefault="00E77208" w:rsidP="00E77208">
      <w:pPr>
        <w:pStyle w:val="ListParagraph"/>
        <w:numPr>
          <w:ilvl w:val="1"/>
          <w:numId w:val="18"/>
        </w:numPr>
        <w:autoSpaceDE w:val="0"/>
        <w:autoSpaceDN w:val="0"/>
        <w:adjustRightInd w:val="0"/>
        <w:jc w:val="both"/>
        <w:rPr>
          <w:rFonts w:asciiTheme="minorHAnsi" w:hAnsiTheme="minorHAnsi" w:cstheme="minorHAnsi"/>
          <w:bCs/>
        </w:rPr>
      </w:pPr>
      <w:r w:rsidRPr="00B125E6">
        <w:rPr>
          <w:rFonts w:asciiTheme="minorHAnsi" w:hAnsiTheme="minorHAnsi" w:cstheme="minorHAnsi"/>
          <w:color w:val="000000" w:themeColor="text1"/>
        </w:rPr>
        <w:t>are the spouse of a person who has given birth to a child; or</w:t>
      </w:r>
    </w:p>
    <w:p w14:paraId="370751AC" w14:textId="77777777" w:rsidR="00E77208" w:rsidRPr="00B125E6" w:rsidRDefault="00E77208" w:rsidP="00E77208">
      <w:pPr>
        <w:pStyle w:val="ListParagraph"/>
        <w:numPr>
          <w:ilvl w:val="1"/>
          <w:numId w:val="18"/>
        </w:numPr>
        <w:autoSpaceDE w:val="0"/>
        <w:autoSpaceDN w:val="0"/>
        <w:adjustRightInd w:val="0"/>
        <w:jc w:val="both"/>
        <w:rPr>
          <w:rFonts w:asciiTheme="minorHAnsi" w:hAnsiTheme="minorHAnsi" w:cstheme="minorHAnsi"/>
          <w:bCs/>
        </w:rPr>
      </w:pPr>
      <w:r w:rsidRPr="00B125E6">
        <w:rPr>
          <w:rFonts w:asciiTheme="minorHAnsi" w:hAnsiTheme="minorHAnsi" w:cstheme="minorHAnsi"/>
          <w:color w:val="000000" w:themeColor="text1"/>
        </w:rPr>
        <w:t>are the spouse of a person who has adopted a child under the age of 18, become a legal guardian, or become a foster parent of a child under the age of 18.</w:t>
      </w:r>
    </w:p>
    <w:p w14:paraId="2ED514E4" w14:textId="77777777" w:rsidR="00E77208" w:rsidRPr="00B125E6" w:rsidRDefault="00E77208" w:rsidP="00E77208">
      <w:pPr>
        <w:pStyle w:val="ListParagraph"/>
        <w:numPr>
          <w:ilvl w:val="0"/>
          <w:numId w:val="18"/>
        </w:numPr>
        <w:autoSpaceDE w:val="0"/>
        <w:autoSpaceDN w:val="0"/>
        <w:adjustRightInd w:val="0"/>
        <w:jc w:val="both"/>
        <w:rPr>
          <w:rFonts w:asciiTheme="minorHAnsi" w:hAnsiTheme="minorHAnsi" w:cstheme="minorHAnsi"/>
          <w:bCs/>
        </w:rPr>
      </w:pPr>
      <w:r>
        <w:rPr>
          <w:rFonts w:asciiTheme="minorHAnsi" w:hAnsiTheme="minorHAnsi" w:cstheme="minorHAnsi"/>
          <w:color w:val="000000" w:themeColor="text1"/>
        </w:rPr>
        <w:t>T</w:t>
      </w:r>
      <w:r w:rsidRPr="00B125E6">
        <w:rPr>
          <w:rFonts w:asciiTheme="minorHAnsi" w:hAnsiTheme="minorHAnsi" w:cstheme="minorHAnsi"/>
          <w:color w:val="000000" w:themeColor="text1"/>
        </w:rPr>
        <w:t>his policy applies to a child that is newly added to the household through adoption, guardianship or foster care and not a child who is already a member of the household.</w:t>
      </w:r>
    </w:p>
    <w:p w14:paraId="3F8F4DC3" w14:textId="0DDD33C3" w:rsidR="00E77208" w:rsidRPr="00B125E6" w:rsidRDefault="00E77208" w:rsidP="00E77208">
      <w:pPr>
        <w:pStyle w:val="ListParagraph"/>
        <w:numPr>
          <w:ilvl w:val="0"/>
          <w:numId w:val="18"/>
        </w:numPr>
        <w:autoSpaceDE w:val="0"/>
        <w:autoSpaceDN w:val="0"/>
        <w:adjustRightInd w:val="0"/>
        <w:jc w:val="both"/>
        <w:rPr>
          <w:rFonts w:asciiTheme="minorHAnsi" w:hAnsiTheme="minorHAnsi" w:cstheme="minorHAnsi"/>
          <w:bCs/>
        </w:rPr>
      </w:pPr>
      <w:r>
        <w:rPr>
          <w:rFonts w:asciiTheme="minorHAnsi" w:hAnsiTheme="minorHAnsi" w:cstheme="minorHAnsi"/>
          <w:color w:val="000000" w:themeColor="text1"/>
        </w:rPr>
        <w:t>A</w:t>
      </w:r>
      <w:r w:rsidRPr="00B125E6">
        <w:rPr>
          <w:rFonts w:asciiTheme="minorHAnsi" w:hAnsiTheme="minorHAnsi" w:cstheme="minorHAnsi"/>
          <w:color w:val="000000" w:themeColor="text1"/>
        </w:rPr>
        <w:t xml:space="preserve">n </w:t>
      </w:r>
      <w:r>
        <w:rPr>
          <w:rFonts w:asciiTheme="minorHAnsi" w:hAnsiTheme="minorHAnsi" w:cstheme="minorHAnsi"/>
          <w:color w:val="000000" w:themeColor="text1"/>
        </w:rPr>
        <w:t>E</w:t>
      </w:r>
      <w:r w:rsidRPr="00B125E6">
        <w:rPr>
          <w:rFonts w:asciiTheme="minorHAnsi" w:hAnsiTheme="minorHAnsi" w:cstheme="minorHAnsi"/>
          <w:color w:val="000000" w:themeColor="text1"/>
        </w:rPr>
        <w:t>mployee will not receive more than four (4) weeks (or six (6) weeks for leaves commencing on or after</w:t>
      </w:r>
      <w:r>
        <w:rPr>
          <w:rFonts w:asciiTheme="minorHAnsi" w:hAnsiTheme="minorHAnsi" w:cstheme="minorHAnsi"/>
          <w:color w:val="000000" w:themeColor="text1"/>
        </w:rPr>
        <w:t xml:space="preserve"> J</w:t>
      </w:r>
      <w:r w:rsidRPr="00B125E6">
        <w:rPr>
          <w:rFonts w:asciiTheme="minorHAnsi" w:hAnsiTheme="minorHAnsi" w:cstheme="minorHAnsi"/>
          <w:color w:val="000000" w:themeColor="text1"/>
        </w:rPr>
        <w:t>anuary 1, 2023) of paid parental leave in any twelve-month period, regardless of whether more than one birth, adoption, guardianship or foster place placement occurs.</w:t>
      </w:r>
    </w:p>
    <w:p w14:paraId="77A710FF" w14:textId="77777777" w:rsidR="00E77208" w:rsidRPr="00B125E6" w:rsidRDefault="00E77208" w:rsidP="00E77208">
      <w:pPr>
        <w:jc w:val="both"/>
        <w:rPr>
          <w:rFonts w:asciiTheme="minorHAnsi" w:hAnsiTheme="minorHAnsi" w:cstheme="minorHAnsi"/>
          <w:bCs/>
        </w:rPr>
      </w:pPr>
    </w:p>
    <w:p w14:paraId="5F43FAB3" w14:textId="77777777" w:rsidR="00E77208" w:rsidRPr="00B125E6" w:rsidRDefault="00E77208" w:rsidP="00E77208">
      <w:pPr>
        <w:ind w:firstLine="720"/>
        <w:jc w:val="both"/>
        <w:rPr>
          <w:rFonts w:asciiTheme="minorHAnsi" w:hAnsiTheme="minorHAnsi" w:cstheme="minorHAnsi"/>
          <w:bCs/>
          <w:u w:val="single"/>
        </w:rPr>
      </w:pPr>
      <w:r>
        <w:rPr>
          <w:rFonts w:asciiTheme="minorHAnsi" w:hAnsiTheme="minorHAnsi" w:cstheme="minorHAnsi"/>
          <w:bCs/>
          <w:u w:val="single"/>
        </w:rPr>
        <w:t>A</w:t>
      </w:r>
      <w:r w:rsidRPr="00B125E6">
        <w:rPr>
          <w:rFonts w:asciiTheme="minorHAnsi" w:hAnsiTheme="minorHAnsi" w:cstheme="minorHAnsi"/>
          <w:bCs/>
          <w:u w:val="single"/>
        </w:rPr>
        <w:t xml:space="preserve">mount, </w:t>
      </w:r>
      <w:r>
        <w:rPr>
          <w:rFonts w:asciiTheme="minorHAnsi" w:hAnsiTheme="minorHAnsi" w:cstheme="minorHAnsi"/>
          <w:bCs/>
          <w:u w:val="single"/>
        </w:rPr>
        <w:t>T</w:t>
      </w:r>
      <w:r w:rsidRPr="00B125E6">
        <w:rPr>
          <w:rFonts w:asciiTheme="minorHAnsi" w:hAnsiTheme="minorHAnsi" w:cstheme="minorHAnsi"/>
          <w:bCs/>
          <w:u w:val="single"/>
        </w:rPr>
        <w:t xml:space="preserve">ime </w:t>
      </w:r>
      <w:r>
        <w:rPr>
          <w:rFonts w:asciiTheme="minorHAnsi" w:hAnsiTheme="minorHAnsi" w:cstheme="minorHAnsi"/>
          <w:bCs/>
          <w:u w:val="single"/>
        </w:rPr>
        <w:t>F</w:t>
      </w:r>
      <w:r w:rsidRPr="00B125E6">
        <w:rPr>
          <w:rFonts w:asciiTheme="minorHAnsi" w:hAnsiTheme="minorHAnsi" w:cstheme="minorHAnsi"/>
          <w:bCs/>
          <w:u w:val="single"/>
        </w:rPr>
        <w:t xml:space="preserve">rame, and </w:t>
      </w:r>
      <w:r>
        <w:rPr>
          <w:rFonts w:asciiTheme="minorHAnsi" w:hAnsiTheme="minorHAnsi" w:cstheme="minorHAnsi"/>
          <w:bCs/>
          <w:u w:val="single"/>
        </w:rPr>
        <w:t>D</w:t>
      </w:r>
      <w:r w:rsidRPr="00B125E6">
        <w:rPr>
          <w:rFonts w:asciiTheme="minorHAnsi" w:hAnsiTheme="minorHAnsi" w:cstheme="minorHAnsi"/>
          <w:bCs/>
          <w:u w:val="single"/>
        </w:rPr>
        <w:t xml:space="preserve">uration of </w:t>
      </w:r>
      <w:r>
        <w:rPr>
          <w:rFonts w:asciiTheme="minorHAnsi" w:hAnsiTheme="minorHAnsi" w:cstheme="minorHAnsi"/>
          <w:bCs/>
          <w:u w:val="single"/>
        </w:rPr>
        <w:t>P</w:t>
      </w:r>
      <w:r w:rsidRPr="00B125E6">
        <w:rPr>
          <w:rFonts w:asciiTheme="minorHAnsi" w:hAnsiTheme="minorHAnsi" w:cstheme="minorHAnsi"/>
          <w:bCs/>
          <w:u w:val="single"/>
        </w:rPr>
        <w:t xml:space="preserve">aid </w:t>
      </w:r>
      <w:r>
        <w:rPr>
          <w:rFonts w:asciiTheme="minorHAnsi" w:hAnsiTheme="minorHAnsi" w:cstheme="minorHAnsi"/>
          <w:bCs/>
          <w:u w:val="single"/>
        </w:rPr>
        <w:t>P</w:t>
      </w:r>
      <w:r w:rsidRPr="00B125E6">
        <w:rPr>
          <w:rFonts w:asciiTheme="minorHAnsi" w:hAnsiTheme="minorHAnsi" w:cstheme="minorHAnsi"/>
          <w:bCs/>
          <w:u w:val="single"/>
        </w:rPr>
        <w:t xml:space="preserve">arental </w:t>
      </w:r>
      <w:r>
        <w:rPr>
          <w:rFonts w:asciiTheme="minorHAnsi" w:hAnsiTheme="minorHAnsi" w:cstheme="minorHAnsi"/>
          <w:bCs/>
          <w:u w:val="single"/>
        </w:rPr>
        <w:t>L</w:t>
      </w:r>
      <w:r w:rsidRPr="00B125E6">
        <w:rPr>
          <w:rFonts w:asciiTheme="minorHAnsi" w:hAnsiTheme="minorHAnsi" w:cstheme="minorHAnsi"/>
          <w:bCs/>
          <w:u w:val="single"/>
        </w:rPr>
        <w:t>eave</w:t>
      </w:r>
    </w:p>
    <w:p w14:paraId="4DF58CCD" w14:textId="77777777" w:rsidR="00E77208" w:rsidRPr="00B125E6" w:rsidRDefault="00E77208" w:rsidP="00E77208">
      <w:pPr>
        <w:pStyle w:val="ListParagraph"/>
        <w:numPr>
          <w:ilvl w:val="0"/>
          <w:numId w:val="19"/>
        </w:numPr>
        <w:autoSpaceDE w:val="0"/>
        <w:autoSpaceDN w:val="0"/>
        <w:adjustRightInd w:val="0"/>
        <w:jc w:val="both"/>
        <w:rPr>
          <w:rFonts w:asciiTheme="minorHAnsi" w:hAnsiTheme="minorHAnsi" w:cstheme="minorHAnsi"/>
        </w:rPr>
      </w:pPr>
      <w:r>
        <w:rPr>
          <w:rFonts w:asciiTheme="minorHAnsi" w:hAnsiTheme="minorHAnsi" w:cstheme="minorHAnsi"/>
        </w:rPr>
        <w:t>E</w:t>
      </w:r>
      <w:r w:rsidRPr="00B125E6">
        <w:rPr>
          <w:rFonts w:asciiTheme="minorHAnsi" w:hAnsiTheme="minorHAnsi" w:cstheme="minorHAnsi"/>
        </w:rPr>
        <w:t xml:space="preserve">ffective with leaves commencing on or after </w:t>
      </w:r>
      <w:r>
        <w:rPr>
          <w:rFonts w:asciiTheme="minorHAnsi" w:hAnsiTheme="minorHAnsi" w:cstheme="minorHAnsi"/>
        </w:rPr>
        <w:t>J</w:t>
      </w:r>
      <w:r w:rsidRPr="00B125E6">
        <w:rPr>
          <w:rFonts w:asciiTheme="minorHAnsi" w:hAnsiTheme="minorHAnsi" w:cstheme="minorHAnsi"/>
        </w:rPr>
        <w:t>anuary 1, 2021:</w:t>
      </w:r>
    </w:p>
    <w:p w14:paraId="7768AE92" w14:textId="02731300" w:rsidR="00E77208" w:rsidRPr="007F347C" w:rsidRDefault="00E77208" w:rsidP="007F347C">
      <w:pPr>
        <w:ind w:left="1440"/>
        <w:jc w:val="both"/>
        <w:rPr>
          <w:rFonts w:asciiTheme="minorHAnsi" w:hAnsiTheme="minorHAnsi" w:cstheme="minorHAnsi"/>
          <w:bCs/>
        </w:rPr>
      </w:pPr>
      <w:r>
        <w:rPr>
          <w:rFonts w:asciiTheme="minorHAnsi" w:hAnsiTheme="minorHAnsi" w:cstheme="minorHAnsi"/>
          <w:bCs/>
        </w:rPr>
        <w:t>E</w:t>
      </w:r>
      <w:r w:rsidRPr="00B125E6">
        <w:rPr>
          <w:rFonts w:asciiTheme="minorHAnsi" w:hAnsiTheme="minorHAnsi" w:cstheme="minorHAnsi"/>
          <w:bCs/>
        </w:rPr>
        <w:t xml:space="preserve">ligible </w:t>
      </w:r>
      <w:r>
        <w:rPr>
          <w:rFonts w:asciiTheme="minorHAnsi" w:hAnsiTheme="minorHAnsi" w:cstheme="minorHAnsi"/>
          <w:bCs/>
        </w:rPr>
        <w:t>E</w:t>
      </w:r>
      <w:r w:rsidRPr="00B125E6">
        <w:rPr>
          <w:rFonts w:asciiTheme="minorHAnsi" w:hAnsiTheme="minorHAnsi" w:cstheme="minorHAnsi"/>
          <w:bCs/>
        </w:rPr>
        <w:t xml:space="preserve">mployees will receive a maximum of four (4) weeks of paid parental leave per birth, adoption, or placement of a child/children. </w:t>
      </w:r>
      <w:r>
        <w:rPr>
          <w:rFonts w:asciiTheme="minorHAnsi" w:hAnsiTheme="minorHAnsi" w:cstheme="minorHAnsi"/>
          <w:bCs/>
        </w:rPr>
        <w:t>T</w:t>
      </w:r>
      <w:r w:rsidRPr="00B125E6">
        <w:rPr>
          <w:rFonts w:asciiTheme="minorHAnsi" w:hAnsiTheme="minorHAnsi" w:cstheme="minorHAnsi"/>
          <w:bCs/>
        </w:rPr>
        <w:t xml:space="preserve">he fact that a multiple birth, adoption, or placement occurs (e.g., the birth of twins or adoption of siblings) does not increase the total amount of paid parental leave granted for that event. </w:t>
      </w:r>
      <w:r>
        <w:rPr>
          <w:rFonts w:asciiTheme="minorHAnsi" w:hAnsiTheme="minorHAnsi" w:cstheme="minorHAnsi"/>
          <w:bCs/>
        </w:rPr>
        <w:t>I</w:t>
      </w:r>
      <w:r w:rsidRPr="00B125E6">
        <w:rPr>
          <w:rFonts w:asciiTheme="minorHAnsi" w:hAnsiTheme="minorHAnsi" w:cstheme="minorHAnsi"/>
          <w:bCs/>
        </w:rPr>
        <w:t xml:space="preserve">n addition, in no case will an </w:t>
      </w:r>
      <w:r>
        <w:rPr>
          <w:rFonts w:asciiTheme="minorHAnsi" w:hAnsiTheme="minorHAnsi" w:cstheme="minorHAnsi"/>
          <w:bCs/>
        </w:rPr>
        <w:t>E</w:t>
      </w:r>
      <w:r w:rsidRPr="00B125E6">
        <w:rPr>
          <w:rFonts w:asciiTheme="minorHAnsi" w:hAnsiTheme="minorHAnsi" w:cstheme="minorHAnsi"/>
          <w:bCs/>
        </w:rPr>
        <w:t>mployee receive more than four (4) weeks of paid parental leave in a rolling 12-month period, regardless of whether more than one birth, adoption, or foster care placement event occurs within that 12-month time frame.</w:t>
      </w:r>
    </w:p>
    <w:p w14:paraId="05FE0D21" w14:textId="77777777" w:rsidR="00E77208" w:rsidRPr="00B125E6" w:rsidRDefault="00E77208" w:rsidP="00E77208">
      <w:pPr>
        <w:ind w:left="1440"/>
        <w:jc w:val="both"/>
        <w:rPr>
          <w:rFonts w:asciiTheme="minorHAnsi" w:hAnsiTheme="minorHAnsi" w:cstheme="minorHAnsi"/>
          <w:bCs/>
        </w:rPr>
      </w:pPr>
    </w:p>
    <w:p w14:paraId="7E4A68A7" w14:textId="77777777" w:rsidR="00E77208" w:rsidRPr="00B125E6" w:rsidRDefault="00E77208" w:rsidP="00E77208">
      <w:pPr>
        <w:pStyle w:val="ListParagraph"/>
        <w:numPr>
          <w:ilvl w:val="0"/>
          <w:numId w:val="19"/>
        </w:numPr>
        <w:autoSpaceDE w:val="0"/>
        <w:autoSpaceDN w:val="0"/>
        <w:adjustRightInd w:val="0"/>
        <w:jc w:val="both"/>
        <w:rPr>
          <w:rFonts w:asciiTheme="minorHAnsi" w:hAnsiTheme="minorHAnsi" w:cstheme="minorHAnsi"/>
        </w:rPr>
      </w:pPr>
      <w:r>
        <w:rPr>
          <w:rFonts w:asciiTheme="minorHAnsi" w:hAnsiTheme="minorHAnsi" w:cstheme="minorHAnsi"/>
        </w:rPr>
        <w:t>E</w:t>
      </w:r>
      <w:r w:rsidRPr="00B125E6">
        <w:rPr>
          <w:rFonts w:asciiTheme="minorHAnsi" w:hAnsiTheme="minorHAnsi" w:cstheme="minorHAnsi"/>
        </w:rPr>
        <w:t xml:space="preserve">ffective with leaves commencing on or after </w:t>
      </w:r>
      <w:r>
        <w:rPr>
          <w:rFonts w:asciiTheme="minorHAnsi" w:hAnsiTheme="minorHAnsi" w:cstheme="minorHAnsi"/>
        </w:rPr>
        <w:t>J</w:t>
      </w:r>
      <w:r w:rsidRPr="00B125E6">
        <w:rPr>
          <w:rFonts w:asciiTheme="minorHAnsi" w:hAnsiTheme="minorHAnsi" w:cstheme="minorHAnsi"/>
        </w:rPr>
        <w:t>anuary 1, 2023:</w:t>
      </w:r>
    </w:p>
    <w:p w14:paraId="079DBB51" w14:textId="77777777" w:rsidR="00E77208" w:rsidRPr="00B125E6" w:rsidRDefault="00E77208" w:rsidP="00E77208">
      <w:pPr>
        <w:ind w:left="1440"/>
        <w:jc w:val="both"/>
        <w:rPr>
          <w:rFonts w:asciiTheme="minorHAnsi" w:hAnsiTheme="minorHAnsi" w:cstheme="minorHAnsi"/>
          <w:bCs/>
        </w:rPr>
      </w:pPr>
      <w:r>
        <w:rPr>
          <w:rFonts w:asciiTheme="minorHAnsi" w:hAnsiTheme="minorHAnsi" w:cstheme="minorHAnsi"/>
          <w:bCs/>
        </w:rPr>
        <w:t>E</w:t>
      </w:r>
      <w:r w:rsidRPr="00B125E6">
        <w:rPr>
          <w:rFonts w:asciiTheme="minorHAnsi" w:hAnsiTheme="minorHAnsi" w:cstheme="minorHAnsi"/>
          <w:bCs/>
        </w:rPr>
        <w:t xml:space="preserve">ligible </w:t>
      </w:r>
      <w:r>
        <w:rPr>
          <w:rFonts w:asciiTheme="minorHAnsi" w:hAnsiTheme="minorHAnsi" w:cstheme="minorHAnsi"/>
          <w:bCs/>
        </w:rPr>
        <w:t>E</w:t>
      </w:r>
      <w:r w:rsidRPr="00B125E6">
        <w:rPr>
          <w:rFonts w:asciiTheme="minorHAnsi" w:hAnsiTheme="minorHAnsi" w:cstheme="minorHAnsi"/>
          <w:bCs/>
        </w:rPr>
        <w:t>mployees will receive a maximum of six (6) weeks of paid parental</w:t>
      </w:r>
      <w:r w:rsidRPr="00B125E6">
        <w:rPr>
          <w:rFonts w:asciiTheme="minorHAnsi" w:hAnsiTheme="minorHAnsi" w:cstheme="minorHAnsi"/>
        </w:rPr>
        <w:t xml:space="preserve"> </w:t>
      </w:r>
      <w:r w:rsidRPr="00B125E6">
        <w:rPr>
          <w:rFonts w:asciiTheme="minorHAnsi" w:hAnsiTheme="minorHAnsi" w:cstheme="minorHAnsi"/>
          <w:bCs/>
        </w:rPr>
        <w:t xml:space="preserve">leave per birth, adoption, or placement of a child/children. </w:t>
      </w:r>
      <w:r>
        <w:rPr>
          <w:rFonts w:asciiTheme="minorHAnsi" w:hAnsiTheme="minorHAnsi" w:cstheme="minorHAnsi"/>
          <w:bCs/>
        </w:rPr>
        <w:t>T</w:t>
      </w:r>
      <w:r w:rsidRPr="00B125E6">
        <w:rPr>
          <w:rFonts w:asciiTheme="minorHAnsi" w:hAnsiTheme="minorHAnsi" w:cstheme="minorHAnsi"/>
          <w:bCs/>
        </w:rPr>
        <w:t>he fact that</w:t>
      </w:r>
      <w:r w:rsidRPr="00B125E6">
        <w:rPr>
          <w:rFonts w:asciiTheme="minorHAnsi" w:hAnsiTheme="minorHAnsi" w:cstheme="minorHAnsi"/>
        </w:rPr>
        <w:t xml:space="preserve"> </w:t>
      </w:r>
      <w:r w:rsidRPr="00B125E6">
        <w:rPr>
          <w:rFonts w:asciiTheme="minorHAnsi" w:hAnsiTheme="minorHAnsi" w:cstheme="minorHAnsi"/>
          <w:bCs/>
        </w:rPr>
        <w:t>a multiple birth, adoption, or placement occurs (e.g., the birth of twins</w:t>
      </w:r>
      <w:r w:rsidRPr="00B125E6">
        <w:rPr>
          <w:rFonts w:asciiTheme="minorHAnsi" w:hAnsiTheme="minorHAnsi" w:cstheme="minorHAnsi"/>
        </w:rPr>
        <w:t xml:space="preserve"> </w:t>
      </w:r>
      <w:r w:rsidRPr="00B125E6">
        <w:rPr>
          <w:rFonts w:asciiTheme="minorHAnsi" w:hAnsiTheme="minorHAnsi" w:cstheme="minorHAnsi"/>
          <w:bCs/>
        </w:rPr>
        <w:t>or adoption of siblings) does not increase the total amount of</w:t>
      </w:r>
      <w:r w:rsidRPr="00B125E6">
        <w:rPr>
          <w:rFonts w:asciiTheme="minorHAnsi" w:hAnsiTheme="minorHAnsi" w:cstheme="minorHAnsi"/>
        </w:rPr>
        <w:t xml:space="preserve"> </w:t>
      </w:r>
      <w:r w:rsidRPr="00B125E6">
        <w:rPr>
          <w:rFonts w:asciiTheme="minorHAnsi" w:hAnsiTheme="minorHAnsi" w:cstheme="minorHAnsi"/>
          <w:bCs/>
        </w:rPr>
        <w:t xml:space="preserve">paid parental leave granted for that event. </w:t>
      </w:r>
      <w:r>
        <w:rPr>
          <w:rFonts w:asciiTheme="minorHAnsi" w:hAnsiTheme="minorHAnsi" w:cstheme="minorHAnsi"/>
          <w:bCs/>
        </w:rPr>
        <w:t>I</w:t>
      </w:r>
      <w:r w:rsidRPr="00B125E6">
        <w:rPr>
          <w:rFonts w:asciiTheme="minorHAnsi" w:hAnsiTheme="minorHAnsi" w:cstheme="minorHAnsi"/>
          <w:bCs/>
        </w:rPr>
        <w:t>n addition, in no case will an</w:t>
      </w:r>
      <w:r w:rsidRPr="00B125E6">
        <w:rPr>
          <w:rFonts w:asciiTheme="minorHAnsi" w:hAnsiTheme="minorHAnsi" w:cstheme="minorHAnsi"/>
        </w:rPr>
        <w:t xml:space="preserve"> </w:t>
      </w:r>
      <w:r>
        <w:rPr>
          <w:rFonts w:asciiTheme="minorHAnsi" w:hAnsiTheme="minorHAnsi" w:cstheme="minorHAnsi"/>
          <w:bCs/>
        </w:rPr>
        <w:t>E</w:t>
      </w:r>
      <w:r w:rsidRPr="00B125E6">
        <w:rPr>
          <w:rFonts w:asciiTheme="minorHAnsi" w:hAnsiTheme="minorHAnsi" w:cstheme="minorHAnsi"/>
          <w:bCs/>
        </w:rPr>
        <w:t>mployee receive more than six (6) weeks of paid parental leave in a rolling 12-month period, regardless of whether more than one birth, adoption, or</w:t>
      </w:r>
      <w:r w:rsidRPr="00B125E6">
        <w:rPr>
          <w:rFonts w:asciiTheme="minorHAnsi" w:hAnsiTheme="minorHAnsi" w:cstheme="minorHAnsi"/>
        </w:rPr>
        <w:t xml:space="preserve"> </w:t>
      </w:r>
      <w:r w:rsidRPr="00B125E6">
        <w:rPr>
          <w:rFonts w:asciiTheme="minorHAnsi" w:hAnsiTheme="minorHAnsi" w:cstheme="minorHAnsi"/>
          <w:bCs/>
        </w:rPr>
        <w:t>foster care placement event occurs within that 12-month time frame.</w:t>
      </w:r>
    </w:p>
    <w:p w14:paraId="4927D496" w14:textId="77777777" w:rsidR="00E77208" w:rsidRPr="00B125E6" w:rsidRDefault="00E77208" w:rsidP="00E77208">
      <w:pPr>
        <w:ind w:left="1440"/>
        <w:jc w:val="both"/>
        <w:rPr>
          <w:rFonts w:asciiTheme="minorHAnsi" w:hAnsiTheme="minorHAnsi" w:cstheme="minorHAnsi"/>
        </w:rPr>
      </w:pPr>
    </w:p>
    <w:p w14:paraId="1813673F" w14:textId="125D179C" w:rsidR="00E77208" w:rsidRPr="00B125E6" w:rsidRDefault="00E77208" w:rsidP="00E77208">
      <w:pPr>
        <w:pStyle w:val="ListParagraph"/>
        <w:numPr>
          <w:ilvl w:val="0"/>
          <w:numId w:val="19"/>
        </w:numPr>
        <w:autoSpaceDE w:val="0"/>
        <w:autoSpaceDN w:val="0"/>
        <w:adjustRightInd w:val="0"/>
        <w:jc w:val="both"/>
        <w:rPr>
          <w:rFonts w:asciiTheme="minorHAnsi" w:hAnsiTheme="minorHAnsi" w:cstheme="minorHAnsi"/>
        </w:rPr>
      </w:pPr>
      <w:r>
        <w:rPr>
          <w:rFonts w:asciiTheme="minorHAnsi" w:hAnsiTheme="minorHAnsi" w:cstheme="minorHAnsi"/>
          <w:bCs/>
        </w:rPr>
        <w:t>P</w:t>
      </w:r>
      <w:r w:rsidRPr="00B125E6">
        <w:rPr>
          <w:rFonts w:asciiTheme="minorHAnsi" w:hAnsiTheme="minorHAnsi" w:cstheme="minorHAnsi"/>
          <w:bCs/>
        </w:rPr>
        <w:t xml:space="preserve">aid parental leave is compensated at 100 percent of the </w:t>
      </w:r>
      <w:r>
        <w:rPr>
          <w:rFonts w:asciiTheme="minorHAnsi" w:hAnsiTheme="minorHAnsi" w:cstheme="minorHAnsi"/>
          <w:bCs/>
        </w:rPr>
        <w:t>E</w:t>
      </w:r>
      <w:r w:rsidRPr="00B125E6">
        <w:rPr>
          <w:rFonts w:asciiTheme="minorHAnsi" w:hAnsiTheme="minorHAnsi" w:cstheme="minorHAnsi"/>
          <w:bCs/>
        </w:rPr>
        <w:t xml:space="preserve">mployee’s regular, straight-time pay. </w:t>
      </w:r>
      <w:r w:rsidR="006E309B">
        <w:rPr>
          <w:rFonts w:asciiTheme="minorHAnsi" w:hAnsiTheme="minorHAnsi" w:cstheme="minorHAnsi"/>
          <w:bCs/>
        </w:rPr>
        <w:t>P</w:t>
      </w:r>
      <w:r w:rsidRPr="00B125E6">
        <w:rPr>
          <w:rFonts w:asciiTheme="minorHAnsi" w:hAnsiTheme="minorHAnsi" w:cstheme="minorHAnsi"/>
          <w:bCs/>
        </w:rPr>
        <w:t>aid parental leave will be paid on a monthly basis on regularly scheduled payroll dates.</w:t>
      </w:r>
    </w:p>
    <w:p w14:paraId="3B6C8CD1" w14:textId="77777777" w:rsidR="00E77208" w:rsidRPr="00B125E6" w:rsidRDefault="00E77208" w:rsidP="00E77208">
      <w:pPr>
        <w:pStyle w:val="ListParagraph"/>
        <w:numPr>
          <w:ilvl w:val="0"/>
          <w:numId w:val="19"/>
        </w:numPr>
        <w:autoSpaceDE w:val="0"/>
        <w:autoSpaceDN w:val="0"/>
        <w:adjustRightInd w:val="0"/>
        <w:jc w:val="both"/>
        <w:rPr>
          <w:rFonts w:asciiTheme="minorHAnsi" w:hAnsiTheme="minorHAnsi" w:cstheme="minorHAnsi"/>
        </w:rPr>
      </w:pPr>
      <w:r>
        <w:rPr>
          <w:rFonts w:asciiTheme="minorHAnsi" w:hAnsiTheme="minorHAnsi" w:cstheme="minorHAnsi"/>
          <w:bCs/>
        </w:rPr>
        <w:t>P</w:t>
      </w:r>
      <w:r w:rsidRPr="00B125E6">
        <w:rPr>
          <w:rFonts w:asciiTheme="minorHAnsi" w:hAnsiTheme="minorHAnsi" w:cstheme="minorHAnsi"/>
          <w:bCs/>
        </w:rPr>
        <w:t xml:space="preserve">arental leave is intended to be taken as a single, continuous block of time. </w:t>
      </w:r>
    </w:p>
    <w:p w14:paraId="4E62F8DB" w14:textId="77777777" w:rsidR="00E77208" w:rsidRPr="00B125E6" w:rsidRDefault="00E77208" w:rsidP="00E77208">
      <w:pPr>
        <w:pStyle w:val="ListParagraph"/>
        <w:numPr>
          <w:ilvl w:val="0"/>
          <w:numId w:val="19"/>
        </w:numPr>
        <w:autoSpaceDE w:val="0"/>
        <w:autoSpaceDN w:val="0"/>
        <w:adjustRightInd w:val="0"/>
        <w:jc w:val="both"/>
        <w:rPr>
          <w:rFonts w:asciiTheme="minorHAnsi" w:hAnsiTheme="minorHAnsi" w:cstheme="minorHAnsi"/>
        </w:rPr>
      </w:pPr>
      <w:r>
        <w:rPr>
          <w:rFonts w:asciiTheme="minorHAnsi" w:hAnsiTheme="minorHAnsi" w:cstheme="minorHAnsi"/>
          <w:bCs/>
        </w:rPr>
        <w:t>P</w:t>
      </w:r>
      <w:r w:rsidRPr="00B125E6">
        <w:rPr>
          <w:rFonts w:asciiTheme="minorHAnsi" w:hAnsiTheme="minorHAnsi" w:cstheme="minorHAnsi"/>
          <w:bCs/>
        </w:rPr>
        <w:t>aid parental leave shall be taken within twelve (12) months of the qualifying event.</w:t>
      </w:r>
    </w:p>
    <w:p w14:paraId="45F1B59C" w14:textId="77777777" w:rsidR="00E77208" w:rsidRPr="00B125E6" w:rsidRDefault="00E77208" w:rsidP="00E77208">
      <w:pPr>
        <w:pStyle w:val="ListParagraph"/>
        <w:numPr>
          <w:ilvl w:val="0"/>
          <w:numId w:val="19"/>
        </w:numPr>
        <w:autoSpaceDE w:val="0"/>
        <w:autoSpaceDN w:val="0"/>
        <w:adjustRightInd w:val="0"/>
        <w:jc w:val="both"/>
        <w:rPr>
          <w:rFonts w:asciiTheme="minorHAnsi" w:hAnsiTheme="minorHAnsi" w:cstheme="minorHAnsi"/>
        </w:rPr>
      </w:pPr>
      <w:r>
        <w:rPr>
          <w:rFonts w:asciiTheme="minorHAnsi" w:hAnsiTheme="minorHAnsi" w:cstheme="minorHAnsi"/>
          <w:bCs/>
        </w:rPr>
        <w:t>U</w:t>
      </w:r>
      <w:r w:rsidRPr="00B125E6">
        <w:rPr>
          <w:rFonts w:asciiTheme="minorHAnsi" w:hAnsiTheme="minorHAnsi" w:cstheme="minorHAnsi"/>
          <w:bCs/>
        </w:rPr>
        <w:t xml:space="preserve">pon termination of the individual’s employment at </w:t>
      </w:r>
      <w:r>
        <w:rPr>
          <w:rFonts w:asciiTheme="minorHAnsi" w:hAnsiTheme="minorHAnsi" w:cstheme="minorHAnsi"/>
          <w:bCs/>
        </w:rPr>
        <w:t>M</w:t>
      </w:r>
      <w:r w:rsidRPr="00B125E6">
        <w:rPr>
          <w:rFonts w:asciiTheme="minorHAnsi" w:hAnsiTheme="minorHAnsi" w:cstheme="minorHAnsi"/>
          <w:bCs/>
        </w:rPr>
        <w:t xml:space="preserve">ichigan </w:t>
      </w:r>
      <w:r>
        <w:rPr>
          <w:rFonts w:asciiTheme="minorHAnsi" w:hAnsiTheme="minorHAnsi" w:cstheme="minorHAnsi"/>
          <w:bCs/>
        </w:rPr>
        <w:t>S</w:t>
      </w:r>
      <w:r w:rsidRPr="00B125E6">
        <w:rPr>
          <w:rFonts w:asciiTheme="minorHAnsi" w:hAnsiTheme="minorHAnsi" w:cstheme="minorHAnsi"/>
          <w:bCs/>
        </w:rPr>
        <w:t xml:space="preserve">tate </w:t>
      </w:r>
      <w:r>
        <w:rPr>
          <w:rFonts w:asciiTheme="minorHAnsi" w:hAnsiTheme="minorHAnsi" w:cstheme="minorHAnsi"/>
          <w:bCs/>
        </w:rPr>
        <w:t>U</w:t>
      </w:r>
      <w:r w:rsidRPr="00B125E6">
        <w:rPr>
          <w:rFonts w:asciiTheme="minorHAnsi" w:hAnsiTheme="minorHAnsi" w:cstheme="minorHAnsi"/>
          <w:bCs/>
        </w:rPr>
        <w:t xml:space="preserve">niversity, </w:t>
      </w:r>
      <w:r>
        <w:rPr>
          <w:rFonts w:asciiTheme="minorHAnsi" w:hAnsiTheme="minorHAnsi" w:cstheme="minorHAnsi"/>
          <w:bCs/>
        </w:rPr>
        <w:t>they</w:t>
      </w:r>
      <w:r w:rsidRPr="00B125E6">
        <w:rPr>
          <w:rFonts w:asciiTheme="minorHAnsi" w:hAnsiTheme="minorHAnsi" w:cstheme="minorHAnsi"/>
          <w:bCs/>
        </w:rPr>
        <w:t xml:space="preserve"> will not be paid for any unused paid parental leave for which </w:t>
      </w:r>
      <w:r>
        <w:rPr>
          <w:rFonts w:asciiTheme="minorHAnsi" w:hAnsiTheme="minorHAnsi" w:cstheme="minorHAnsi"/>
          <w:bCs/>
        </w:rPr>
        <w:t>they were</w:t>
      </w:r>
      <w:r w:rsidRPr="00B125E6">
        <w:rPr>
          <w:rFonts w:asciiTheme="minorHAnsi" w:hAnsiTheme="minorHAnsi" w:cstheme="minorHAnsi"/>
          <w:bCs/>
        </w:rPr>
        <w:t xml:space="preserve"> eligible.</w:t>
      </w:r>
    </w:p>
    <w:p w14:paraId="64D10985" w14:textId="77777777" w:rsidR="00E77208" w:rsidRPr="00B125E6" w:rsidRDefault="00E77208" w:rsidP="00E77208">
      <w:pPr>
        <w:pStyle w:val="ListParagraph"/>
        <w:autoSpaceDE w:val="0"/>
        <w:autoSpaceDN w:val="0"/>
        <w:adjustRightInd w:val="0"/>
        <w:ind w:left="1140"/>
        <w:jc w:val="both"/>
        <w:rPr>
          <w:rFonts w:asciiTheme="minorHAnsi" w:hAnsiTheme="minorHAnsi" w:cstheme="minorHAnsi"/>
        </w:rPr>
      </w:pPr>
    </w:p>
    <w:p w14:paraId="42672A14" w14:textId="77777777" w:rsidR="00E77208" w:rsidRPr="00B125E6" w:rsidRDefault="00E77208" w:rsidP="00E77208">
      <w:pPr>
        <w:ind w:firstLine="720"/>
        <w:jc w:val="both"/>
        <w:rPr>
          <w:rFonts w:asciiTheme="minorHAnsi" w:hAnsiTheme="minorHAnsi" w:cstheme="minorHAnsi"/>
          <w:bCs/>
          <w:u w:val="single"/>
        </w:rPr>
      </w:pPr>
      <w:r>
        <w:rPr>
          <w:rFonts w:asciiTheme="minorHAnsi" w:hAnsiTheme="minorHAnsi" w:cstheme="minorHAnsi"/>
          <w:bCs/>
          <w:u w:val="single"/>
        </w:rPr>
        <w:t>C</w:t>
      </w:r>
      <w:r w:rsidRPr="00B125E6">
        <w:rPr>
          <w:rFonts w:asciiTheme="minorHAnsi" w:hAnsiTheme="minorHAnsi" w:cstheme="minorHAnsi"/>
          <w:bCs/>
          <w:u w:val="single"/>
        </w:rPr>
        <w:t xml:space="preserve">oordination </w:t>
      </w:r>
      <w:r>
        <w:rPr>
          <w:rFonts w:asciiTheme="minorHAnsi" w:hAnsiTheme="minorHAnsi" w:cstheme="minorHAnsi"/>
          <w:bCs/>
          <w:u w:val="single"/>
        </w:rPr>
        <w:t>W</w:t>
      </w:r>
      <w:r w:rsidRPr="00B125E6">
        <w:rPr>
          <w:rFonts w:asciiTheme="minorHAnsi" w:hAnsiTheme="minorHAnsi" w:cstheme="minorHAnsi"/>
          <w:bCs/>
          <w:u w:val="single"/>
        </w:rPr>
        <w:t xml:space="preserve">ith </w:t>
      </w:r>
      <w:r>
        <w:rPr>
          <w:rFonts w:asciiTheme="minorHAnsi" w:hAnsiTheme="minorHAnsi" w:cstheme="minorHAnsi"/>
          <w:bCs/>
          <w:u w:val="single"/>
        </w:rPr>
        <w:t>O</w:t>
      </w:r>
      <w:r w:rsidRPr="00B125E6">
        <w:rPr>
          <w:rFonts w:asciiTheme="minorHAnsi" w:hAnsiTheme="minorHAnsi" w:cstheme="minorHAnsi"/>
          <w:bCs/>
          <w:u w:val="single"/>
        </w:rPr>
        <w:t xml:space="preserve">ther </w:t>
      </w:r>
      <w:r>
        <w:rPr>
          <w:rFonts w:asciiTheme="minorHAnsi" w:hAnsiTheme="minorHAnsi" w:cstheme="minorHAnsi"/>
          <w:bCs/>
          <w:u w:val="single"/>
        </w:rPr>
        <w:t>P</w:t>
      </w:r>
      <w:r w:rsidRPr="00B125E6">
        <w:rPr>
          <w:rFonts w:asciiTheme="minorHAnsi" w:hAnsiTheme="minorHAnsi" w:cstheme="minorHAnsi"/>
          <w:bCs/>
          <w:u w:val="single"/>
        </w:rPr>
        <w:t>olicies</w:t>
      </w:r>
    </w:p>
    <w:p w14:paraId="0AC61749" w14:textId="77777777" w:rsidR="00E77208" w:rsidRPr="00B125E6" w:rsidRDefault="00E77208" w:rsidP="00E77208">
      <w:pPr>
        <w:pStyle w:val="ListParagraph"/>
        <w:numPr>
          <w:ilvl w:val="0"/>
          <w:numId w:val="19"/>
        </w:numPr>
        <w:autoSpaceDE w:val="0"/>
        <w:autoSpaceDN w:val="0"/>
        <w:adjustRightInd w:val="0"/>
        <w:jc w:val="both"/>
        <w:rPr>
          <w:rFonts w:asciiTheme="minorHAnsi" w:hAnsiTheme="minorHAnsi" w:cstheme="minorHAnsi"/>
        </w:rPr>
      </w:pPr>
      <w:r>
        <w:rPr>
          <w:rFonts w:asciiTheme="minorHAnsi" w:hAnsiTheme="minorHAnsi" w:cstheme="minorHAnsi"/>
          <w:bCs/>
        </w:rPr>
        <w:t>P</w:t>
      </w:r>
      <w:r w:rsidRPr="00B125E6">
        <w:rPr>
          <w:rFonts w:asciiTheme="minorHAnsi" w:hAnsiTheme="minorHAnsi" w:cstheme="minorHAnsi"/>
          <w:bCs/>
        </w:rPr>
        <w:t xml:space="preserve">aid parental leave taken under this policy will run concurrently with leave under the </w:t>
      </w:r>
      <w:r>
        <w:rPr>
          <w:rFonts w:asciiTheme="minorHAnsi" w:hAnsiTheme="minorHAnsi" w:cstheme="minorHAnsi"/>
          <w:bCs/>
        </w:rPr>
        <w:t>FMLA</w:t>
      </w:r>
      <w:r w:rsidRPr="00B125E6">
        <w:rPr>
          <w:rFonts w:asciiTheme="minorHAnsi" w:hAnsiTheme="minorHAnsi" w:cstheme="minorHAnsi"/>
          <w:bCs/>
        </w:rPr>
        <w:t xml:space="preserve">; thus, any leave taken under this policy that falls under the definition of circumstances qualifying for leave due to the birth or placement of a child due to adoption or foster care, the leave will be counted toward the 12 weeks of available </w:t>
      </w:r>
      <w:r>
        <w:rPr>
          <w:rFonts w:asciiTheme="minorHAnsi" w:hAnsiTheme="minorHAnsi" w:cstheme="minorHAnsi"/>
          <w:bCs/>
        </w:rPr>
        <w:t>FMLA</w:t>
      </w:r>
      <w:r w:rsidRPr="00B125E6">
        <w:rPr>
          <w:rFonts w:asciiTheme="minorHAnsi" w:hAnsiTheme="minorHAnsi" w:cstheme="minorHAnsi"/>
          <w:bCs/>
        </w:rPr>
        <w:t xml:space="preserve"> leave per a 12- month period. </w:t>
      </w:r>
      <w:r>
        <w:rPr>
          <w:rFonts w:asciiTheme="minorHAnsi" w:hAnsiTheme="minorHAnsi" w:cstheme="minorHAnsi"/>
          <w:bCs/>
        </w:rPr>
        <w:t>A</w:t>
      </w:r>
      <w:r w:rsidRPr="00B125E6">
        <w:rPr>
          <w:rFonts w:asciiTheme="minorHAnsi" w:hAnsiTheme="minorHAnsi" w:cstheme="minorHAnsi"/>
          <w:bCs/>
        </w:rPr>
        <w:t xml:space="preserve">ll other requirements and provisions under the </w:t>
      </w:r>
      <w:r>
        <w:rPr>
          <w:rFonts w:asciiTheme="minorHAnsi" w:hAnsiTheme="minorHAnsi" w:cstheme="minorHAnsi"/>
          <w:bCs/>
        </w:rPr>
        <w:t xml:space="preserve">FMLA </w:t>
      </w:r>
      <w:r w:rsidRPr="00B125E6">
        <w:rPr>
          <w:rFonts w:asciiTheme="minorHAnsi" w:hAnsiTheme="minorHAnsi" w:cstheme="minorHAnsi"/>
          <w:bCs/>
        </w:rPr>
        <w:t xml:space="preserve">will apply. </w:t>
      </w:r>
      <w:r>
        <w:rPr>
          <w:rFonts w:asciiTheme="minorHAnsi" w:hAnsiTheme="minorHAnsi" w:cstheme="minorHAnsi"/>
          <w:bCs/>
        </w:rPr>
        <w:t>I</w:t>
      </w:r>
      <w:r w:rsidRPr="00B125E6">
        <w:rPr>
          <w:rFonts w:asciiTheme="minorHAnsi" w:hAnsiTheme="minorHAnsi" w:cstheme="minorHAnsi"/>
          <w:bCs/>
        </w:rPr>
        <w:t xml:space="preserve">n no case will the total amount of leave—whether paid or unpaid—granted to the </w:t>
      </w:r>
      <w:r>
        <w:rPr>
          <w:rFonts w:asciiTheme="minorHAnsi" w:hAnsiTheme="minorHAnsi" w:cstheme="minorHAnsi"/>
          <w:bCs/>
        </w:rPr>
        <w:t>E</w:t>
      </w:r>
      <w:r w:rsidRPr="00B125E6">
        <w:rPr>
          <w:rFonts w:asciiTheme="minorHAnsi" w:hAnsiTheme="minorHAnsi" w:cstheme="minorHAnsi"/>
          <w:bCs/>
        </w:rPr>
        <w:t>mployee under the</w:t>
      </w:r>
      <w:r>
        <w:rPr>
          <w:rFonts w:asciiTheme="minorHAnsi" w:hAnsiTheme="minorHAnsi" w:cstheme="minorHAnsi"/>
          <w:bCs/>
        </w:rPr>
        <w:t xml:space="preserve"> FMLA</w:t>
      </w:r>
      <w:r w:rsidRPr="00B125E6">
        <w:rPr>
          <w:rFonts w:asciiTheme="minorHAnsi" w:hAnsiTheme="minorHAnsi" w:cstheme="minorHAnsi"/>
          <w:bCs/>
        </w:rPr>
        <w:t xml:space="preserve"> exceed 12 weeks during the 12-month </w:t>
      </w:r>
      <w:r>
        <w:rPr>
          <w:rFonts w:asciiTheme="minorHAnsi" w:hAnsiTheme="minorHAnsi" w:cstheme="minorHAnsi"/>
          <w:bCs/>
        </w:rPr>
        <w:t>FMLA</w:t>
      </w:r>
      <w:r w:rsidRPr="00B125E6">
        <w:rPr>
          <w:rFonts w:asciiTheme="minorHAnsi" w:hAnsiTheme="minorHAnsi" w:cstheme="minorHAnsi"/>
          <w:bCs/>
        </w:rPr>
        <w:t xml:space="preserve"> period. </w:t>
      </w:r>
      <w:r>
        <w:rPr>
          <w:rFonts w:asciiTheme="minorHAnsi" w:hAnsiTheme="minorHAnsi" w:cstheme="minorHAnsi"/>
          <w:bCs/>
        </w:rPr>
        <w:t>P</w:t>
      </w:r>
      <w:r w:rsidRPr="00B125E6">
        <w:rPr>
          <w:rFonts w:asciiTheme="minorHAnsi" w:hAnsiTheme="minorHAnsi" w:cstheme="minorHAnsi"/>
          <w:bCs/>
        </w:rPr>
        <w:t xml:space="preserve">lease refer to the family and medical leave policy for further guidance on the </w:t>
      </w:r>
      <w:r>
        <w:rPr>
          <w:rFonts w:asciiTheme="minorHAnsi" w:hAnsiTheme="minorHAnsi" w:cstheme="minorHAnsi"/>
          <w:bCs/>
        </w:rPr>
        <w:t>FMLA</w:t>
      </w:r>
      <w:r w:rsidRPr="00B125E6">
        <w:rPr>
          <w:rFonts w:asciiTheme="minorHAnsi" w:hAnsiTheme="minorHAnsi" w:cstheme="minorHAnsi"/>
          <w:bCs/>
        </w:rPr>
        <w:t>.</w:t>
      </w:r>
    </w:p>
    <w:p w14:paraId="6C781313" w14:textId="77777777" w:rsidR="00E77208" w:rsidRPr="00B125E6" w:rsidRDefault="00E77208" w:rsidP="00E77208">
      <w:pPr>
        <w:pStyle w:val="ListParagraph"/>
        <w:numPr>
          <w:ilvl w:val="0"/>
          <w:numId w:val="19"/>
        </w:numPr>
        <w:autoSpaceDE w:val="0"/>
        <w:autoSpaceDN w:val="0"/>
        <w:adjustRightInd w:val="0"/>
        <w:jc w:val="both"/>
        <w:rPr>
          <w:rFonts w:asciiTheme="minorHAnsi" w:hAnsiTheme="minorHAnsi" w:cstheme="minorHAnsi"/>
        </w:rPr>
      </w:pPr>
      <w:r>
        <w:rPr>
          <w:rFonts w:asciiTheme="minorHAnsi" w:hAnsiTheme="minorHAnsi" w:cstheme="minorHAnsi"/>
          <w:bCs/>
        </w:rPr>
        <w:t>M</w:t>
      </w:r>
      <w:r w:rsidRPr="00B125E6">
        <w:rPr>
          <w:rFonts w:asciiTheme="minorHAnsi" w:hAnsiTheme="minorHAnsi" w:cstheme="minorHAnsi"/>
          <w:bCs/>
        </w:rPr>
        <w:t xml:space="preserve">ichigan </w:t>
      </w:r>
      <w:r>
        <w:rPr>
          <w:rFonts w:asciiTheme="minorHAnsi" w:hAnsiTheme="minorHAnsi" w:cstheme="minorHAnsi"/>
          <w:bCs/>
        </w:rPr>
        <w:t>S</w:t>
      </w:r>
      <w:r w:rsidRPr="00B125E6">
        <w:rPr>
          <w:rFonts w:asciiTheme="minorHAnsi" w:hAnsiTheme="minorHAnsi" w:cstheme="minorHAnsi"/>
          <w:bCs/>
        </w:rPr>
        <w:t xml:space="preserve">tate </w:t>
      </w:r>
      <w:r>
        <w:rPr>
          <w:rFonts w:asciiTheme="minorHAnsi" w:hAnsiTheme="minorHAnsi" w:cstheme="minorHAnsi"/>
          <w:bCs/>
        </w:rPr>
        <w:t>U</w:t>
      </w:r>
      <w:r w:rsidRPr="00B125E6">
        <w:rPr>
          <w:rFonts w:asciiTheme="minorHAnsi" w:hAnsiTheme="minorHAnsi" w:cstheme="minorHAnsi"/>
          <w:bCs/>
        </w:rPr>
        <w:t xml:space="preserve">niversity will maintain all </w:t>
      </w:r>
      <w:r>
        <w:rPr>
          <w:rFonts w:asciiTheme="minorHAnsi" w:hAnsiTheme="minorHAnsi" w:cstheme="minorHAnsi"/>
          <w:bCs/>
        </w:rPr>
        <w:t>E</w:t>
      </w:r>
      <w:r w:rsidRPr="00B125E6">
        <w:rPr>
          <w:rFonts w:asciiTheme="minorHAnsi" w:hAnsiTheme="minorHAnsi" w:cstheme="minorHAnsi"/>
          <w:bCs/>
        </w:rPr>
        <w:t xml:space="preserve">mployer paid benefits for which </w:t>
      </w:r>
      <w:r>
        <w:rPr>
          <w:rFonts w:asciiTheme="minorHAnsi" w:hAnsiTheme="minorHAnsi" w:cstheme="minorHAnsi"/>
          <w:bCs/>
        </w:rPr>
        <w:t>E</w:t>
      </w:r>
      <w:r w:rsidRPr="00B125E6">
        <w:rPr>
          <w:rFonts w:asciiTheme="minorHAnsi" w:hAnsiTheme="minorHAnsi" w:cstheme="minorHAnsi"/>
          <w:bCs/>
        </w:rPr>
        <w:t xml:space="preserve">mployees would otherwise be eligible during the paid parental leave period just as if they were taking any other </w:t>
      </w:r>
      <w:r>
        <w:rPr>
          <w:rFonts w:asciiTheme="minorHAnsi" w:hAnsiTheme="minorHAnsi" w:cstheme="minorHAnsi"/>
          <w:bCs/>
        </w:rPr>
        <w:t>U</w:t>
      </w:r>
      <w:r w:rsidRPr="00B125E6">
        <w:rPr>
          <w:rFonts w:asciiTheme="minorHAnsi" w:hAnsiTheme="minorHAnsi" w:cstheme="minorHAnsi"/>
          <w:bCs/>
        </w:rPr>
        <w:t xml:space="preserve">niversity paid leave such as paid vacation leave or paid sick leave. </w:t>
      </w:r>
      <w:r>
        <w:rPr>
          <w:rFonts w:asciiTheme="minorHAnsi" w:hAnsiTheme="minorHAnsi" w:cstheme="minorHAnsi"/>
          <w:bCs/>
        </w:rPr>
        <w:t>E</w:t>
      </w:r>
      <w:r w:rsidRPr="00B125E6">
        <w:rPr>
          <w:rFonts w:asciiTheme="minorHAnsi" w:hAnsiTheme="minorHAnsi" w:cstheme="minorHAnsi"/>
          <w:bCs/>
        </w:rPr>
        <w:t xml:space="preserve">mployees will remain responsible for any </w:t>
      </w:r>
      <w:r>
        <w:rPr>
          <w:rFonts w:asciiTheme="minorHAnsi" w:hAnsiTheme="minorHAnsi" w:cstheme="minorHAnsi"/>
          <w:bCs/>
        </w:rPr>
        <w:t>E</w:t>
      </w:r>
      <w:r w:rsidRPr="00B125E6">
        <w:rPr>
          <w:rFonts w:asciiTheme="minorHAnsi" w:hAnsiTheme="minorHAnsi" w:cstheme="minorHAnsi"/>
          <w:bCs/>
        </w:rPr>
        <w:t>mployee premiums, contributions or other normally required costs.</w:t>
      </w:r>
    </w:p>
    <w:p w14:paraId="5580ABA6" w14:textId="77777777" w:rsidR="00E77208" w:rsidRPr="00B125E6" w:rsidRDefault="00E77208" w:rsidP="00E77208">
      <w:pPr>
        <w:pStyle w:val="ListParagraph"/>
        <w:numPr>
          <w:ilvl w:val="0"/>
          <w:numId w:val="19"/>
        </w:numPr>
        <w:autoSpaceDE w:val="0"/>
        <w:autoSpaceDN w:val="0"/>
        <w:adjustRightInd w:val="0"/>
        <w:jc w:val="both"/>
        <w:rPr>
          <w:rFonts w:asciiTheme="minorHAnsi" w:hAnsiTheme="minorHAnsi" w:cstheme="minorHAnsi"/>
        </w:rPr>
      </w:pPr>
      <w:r>
        <w:rPr>
          <w:rFonts w:asciiTheme="minorHAnsi" w:hAnsiTheme="minorHAnsi" w:cstheme="minorHAnsi"/>
          <w:bCs/>
        </w:rPr>
        <w:t>I</w:t>
      </w:r>
      <w:r w:rsidRPr="00B125E6">
        <w:rPr>
          <w:rFonts w:asciiTheme="minorHAnsi" w:hAnsiTheme="minorHAnsi" w:cstheme="minorHAnsi"/>
          <w:bCs/>
        </w:rPr>
        <w:t xml:space="preserve">f a </w:t>
      </w:r>
      <w:r>
        <w:rPr>
          <w:rFonts w:asciiTheme="minorHAnsi" w:hAnsiTheme="minorHAnsi" w:cstheme="minorHAnsi"/>
          <w:bCs/>
        </w:rPr>
        <w:t>U</w:t>
      </w:r>
      <w:r w:rsidRPr="00B125E6">
        <w:rPr>
          <w:rFonts w:asciiTheme="minorHAnsi" w:hAnsiTheme="minorHAnsi" w:cstheme="minorHAnsi"/>
          <w:bCs/>
        </w:rPr>
        <w:t xml:space="preserve">niversity holiday occurs while the </w:t>
      </w:r>
      <w:r>
        <w:rPr>
          <w:rFonts w:asciiTheme="minorHAnsi" w:hAnsiTheme="minorHAnsi" w:cstheme="minorHAnsi"/>
          <w:bCs/>
        </w:rPr>
        <w:t>E</w:t>
      </w:r>
      <w:r w:rsidRPr="00B125E6">
        <w:rPr>
          <w:rFonts w:asciiTheme="minorHAnsi" w:hAnsiTheme="minorHAnsi" w:cstheme="minorHAnsi"/>
          <w:bCs/>
        </w:rPr>
        <w:t>mployee is on paid parental leave, such day will be charged to holiday pay; however, such holiday pay will not extend the total paid parental leave entitlement.</w:t>
      </w:r>
    </w:p>
    <w:p w14:paraId="4445E0F0" w14:textId="77777777" w:rsidR="00E77208" w:rsidRPr="00B125E6" w:rsidRDefault="00E77208" w:rsidP="00E77208">
      <w:pPr>
        <w:pStyle w:val="ListParagraph"/>
        <w:numPr>
          <w:ilvl w:val="0"/>
          <w:numId w:val="19"/>
        </w:numPr>
        <w:autoSpaceDE w:val="0"/>
        <w:autoSpaceDN w:val="0"/>
        <w:adjustRightInd w:val="0"/>
        <w:jc w:val="both"/>
        <w:rPr>
          <w:rFonts w:asciiTheme="minorHAnsi" w:hAnsiTheme="minorHAnsi" w:cstheme="minorHAnsi"/>
        </w:rPr>
      </w:pPr>
      <w:r>
        <w:rPr>
          <w:rFonts w:asciiTheme="minorHAnsi" w:hAnsiTheme="minorHAnsi" w:cstheme="minorHAnsi"/>
          <w:bCs/>
        </w:rPr>
        <w:t>A</w:t>
      </w:r>
      <w:r w:rsidRPr="00B125E6">
        <w:rPr>
          <w:rFonts w:asciiTheme="minorHAnsi" w:hAnsiTheme="minorHAnsi" w:cstheme="minorHAnsi"/>
          <w:bCs/>
        </w:rPr>
        <w:t xml:space="preserve">n employee who takes paid parental leave that does not qualify for </w:t>
      </w:r>
      <w:r>
        <w:rPr>
          <w:rFonts w:asciiTheme="minorHAnsi" w:hAnsiTheme="minorHAnsi" w:cstheme="minorHAnsi"/>
          <w:bCs/>
        </w:rPr>
        <w:t>FMLA</w:t>
      </w:r>
      <w:r w:rsidRPr="00B125E6">
        <w:rPr>
          <w:rFonts w:asciiTheme="minorHAnsi" w:hAnsiTheme="minorHAnsi" w:cstheme="minorHAnsi"/>
          <w:bCs/>
        </w:rPr>
        <w:t xml:space="preserve"> leave will be afforded the same level of job protection for the period of time that the </w:t>
      </w:r>
      <w:r>
        <w:rPr>
          <w:rFonts w:asciiTheme="minorHAnsi" w:hAnsiTheme="minorHAnsi" w:cstheme="minorHAnsi"/>
          <w:bCs/>
        </w:rPr>
        <w:t>E</w:t>
      </w:r>
      <w:r w:rsidRPr="00B125E6">
        <w:rPr>
          <w:rFonts w:asciiTheme="minorHAnsi" w:hAnsiTheme="minorHAnsi" w:cstheme="minorHAnsi"/>
          <w:bCs/>
        </w:rPr>
        <w:t xml:space="preserve">mployee is on paid parental leave as if the </w:t>
      </w:r>
      <w:r>
        <w:rPr>
          <w:rFonts w:asciiTheme="minorHAnsi" w:hAnsiTheme="minorHAnsi" w:cstheme="minorHAnsi"/>
          <w:bCs/>
        </w:rPr>
        <w:t>E</w:t>
      </w:r>
      <w:r w:rsidRPr="00B125E6">
        <w:rPr>
          <w:rFonts w:asciiTheme="minorHAnsi" w:hAnsiTheme="minorHAnsi" w:cstheme="minorHAnsi"/>
          <w:bCs/>
        </w:rPr>
        <w:t xml:space="preserve">mployee were on </w:t>
      </w:r>
      <w:r>
        <w:rPr>
          <w:rFonts w:asciiTheme="minorHAnsi" w:hAnsiTheme="minorHAnsi" w:cstheme="minorHAnsi"/>
          <w:bCs/>
        </w:rPr>
        <w:t>FMLA</w:t>
      </w:r>
      <w:r w:rsidRPr="00B125E6">
        <w:rPr>
          <w:rFonts w:asciiTheme="minorHAnsi" w:hAnsiTheme="minorHAnsi" w:cstheme="minorHAnsi"/>
          <w:bCs/>
        </w:rPr>
        <w:t>-qualifying leave.</w:t>
      </w:r>
    </w:p>
    <w:p w14:paraId="47D324AA" w14:textId="77777777" w:rsidR="00E77208" w:rsidRPr="00B125E6" w:rsidRDefault="00E77208" w:rsidP="00E77208">
      <w:pPr>
        <w:ind w:left="780"/>
        <w:jc w:val="both"/>
        <w:rPr>
          <w:rFonts w:asciiTheme="minorHAnsi" w:hAnsiTheme="minorHAnsi" w:cstheme="minorHAnsi"/>
          <w:bCs/>
        </w:rPr>
      </w:pPr>
    </w:p>
    <w:p w14:paraId="0A32608F" w14:textId="77777777" w:rsidR="00E77208" w:rsidRPr="00B125E6" w:rsidRDefault="00E77208" w:rsidP="00E77208">
      <w:pPr>
        <w:ind w:left="780"/>
        <w:jc w:val="both"/>
        <w:rPr>
          <w:rFonts w:asciiTheme="minorHAnsi" w:hAnsiTheme="minorHAnsi" w:cstheme="minorHAnsi"/>
          <w:bCs/>
          <w:u w:val="single"/>
        </w:rPr>
      </w:pPr>
      <w:r>
        <w:rPr>
          <w:rFonts w:asciiTheme="minorHAnsi" w:hAnsiTheme="minorHAnsi" w:cstheme="minorHAnsi"/>
          <w:bCs/>
          <w:u w:val="single"/>
        </w:rPr>
        <w:t>R</w:t>
      </w:r>
      <w:r w:rsidRPr="00B125E6">
        <w:rPr>
          <w:rFonts w:asciiTheme="minorHAnsi" w:hAnsiTheme="minorHAnsi" w:cstheme="minorHAnsi"/>
          <w:bCs/>
          <w:u w:val="single"/>
        </w:rPr>
        <w:t xml:space="preserve">equests for </w:t>
      </w:r>
      <w:r>
        <w:rPr>
          <w:rFonts w:asciiTheme="minorHAnsi" w:hAnsiTheme="minorHAnsi" w:cstheme="minorHAnsi"/>
          <w:bCs/>
          <w:u w:val="single"/>
        </w:rPr>
        <w:t>P</w:t>
      </w:r>
      <w:r w:rsidRPr="00B125E6">
        <w:rPr>
          <w:rFonts w:asciiTheme="minorHAnsi" w:hAnsiTheme="minorHAnsi" w:cstheme="minorHAnsi"/>
          <w:bCs/>
          <w:u w:val="single"/>
        </w:rPr>
        <w:t xml:space="preserve">aid </w:t>
      </w:r>
      <w:r>
        <w:rPr>
          <w:rFonts w:asciiTheme="minorHAnsi" w:hAnsiTheme="minorHAnsi" w:cstheme="minorHAnsi"/>
          <w:bCs/>
          <w:u w:val="single"/>
        </w:rPr>
        <w:t>P</w:t>
      </w:r>
      <w:r w:rsidRPr="00B125E6">
        <w:rPr>
          <w:rFonts w:asciiTheme="minorHAnsi" w:hAnsiTheme="minorHAnsi" w:cstheme="minorHAnsi"/>
          <w:bCs/>
          <w:u w:val="single"/>
        </w:rPr>
        <w:t xml:space="preserve">arental </w:t>
      </w:r>
      <w:r>
        <w:rPr>
          <w:rFonts w:asciiTheme="minorHAnsi" w:hAnsiTheme="minorHAnsi" w:cstheme="minorHAnsi"/>
          <w:bCs/>
          <w:u w:val="single"/>
        </w:rPr>
        <w:t>L</w:t>
      </w:r>
      <w:r w:rsidRPr="00B125E6">
        <w:rPr>
          <w:rFonts w:asciiTheme="minorHAnsi" w:hAnsiTheme="minorHAnsi" w:cstheme="minorHAnsi"/>
          <w:bCs/>
          <w:u w:val="single"/>
        </w:rPr>
        <w:t>eave.</w:t>
      </w:r>
    </w:p>
    <w:p w14:paraId="49AEF669" w14:textId="77777777" w:rsidR="00E77208" w:rsidRPr="00B125E6" w:rsidRDefault="00E77208" w:rsidP="00E77208">
      <w:pPr>
        <w:pStyle w:val="ListParagraph"/>
        <w:numPr>
          <w:ilvl w:val="0"/>
          <w:numId w:val="19"/>
        </w:numPr>
        <w:autoSpaceDE w:val="0"/>
        <w:autoSpaceDN w:val="0"/>
        <w:adjustRightInd w:val="0"/>
        <w:jc w:val="both"/>
        <w:rPr>
          <w:rFonts w:asciiTheme="minorHAnsi" w:hAnsiTheme="minorHAnsi" w:cstheme="minorHAnsi"/>
        </w:rPr>
      </w:pPr>
      <w:r>
        <w:rPr>
          <w:rFonts w:asciiTheme="minorHAnsi" w:hAnsiTheme="minorHAnsi" w:cstheme="minorHAnsi"/>
          <w:bCs/>
        </w:rPr>
        <w:t>I</w:t>
      </w:r>
      <w:r w:rsidRPr="00B125E6">
        <w:rPr>
          <w:rFonts w:asciiTheme="minorHAnsi" w:hAnsiTheme="minorHAnsi" w:cstheme="minorHAnsi"/>
          <w:bCs/>
        </w:rPr>
        <w:t xml:space="preserve">n cases of a birth an </w:t>
      </w:r>
      <w:r>
        <w:rPr>
          <w:rFonts w:asciiTheme="minorHAnsi" w:hAnsiTheme="minorHAnsi" w:cstheme="minorHAnsi"/>
          <w:bCs/>
        </w:rPr>
        <w:t>E</w:t>
      </w:r>
      <w:r w:rsidRPr="00B125E6">
        <w:rPr>
          <w:rFonts w:asciiTheme="minorHAnsi" w:hAnsiTheme="minorHAnsi" w:cstheme="minorHAnsi"/>
          <w:bCs/>
        </w:rPr>
        <w:t xml:space="preserve">mployee must submit a letter from a physician stating the projected delivery date. </w:t>
      </w:r>
    </w:p>
    <w:p w14:paraId="582FF747" w14:textId="77777777" w:rsidR="00E77208" w:rsidRPr="00B125E6" w:rsidRDefault="00E77208" w:rsidP="00E77208">
      <w:pPr>
        <w:pStyle w:val="ListParagraph"/>
        <w:numPr>
          <w:ilvl w:val="0"/>
          <w:numId w:val="19"/>
        </w:numPr>
        <w:autoSpaceDE w:val="0"/>
        <w:autoSpaceDN w:val="0"/>
        <w:adjustRightInd w:val="0"/>
        <w:jc w:val="both"/>
        <w:rPr>
          <w:rFonts w:asciiTheme="minorHAnsi" w:hAnsiTheme="minorHAnsi" w:cstheme="minorHAnsi"/>
        </w:rPr>
      </w:pPr>
      <w:r>
        <w:rPr>
          <w:rFonts w:asciiTheme="minorHAnsi" w:hAnsiTheme="minorHAnsi" w:cstheme="minorHAnsi"/>
          <w:bCs/>
        </w:rPr>
        <w:t>A</w:t>
      </w:r>
      <w:r w:rsidRPr="00B125E6">
        <w:rPr>
          <w:rFonts w:asciiTheme="minorHAnsi" w:hAnsiTheme="minorHAnsi" w:cstheme="minorHAnsi"/>
          <w:bCs/>
        </w:rPr>
        <w:t xml:space="preserve">n </w:t>
      </w:r>
      <w:r>
        <w:rPr>
          <w:rFonts w:asciiTheme="minorHAnsi" w:hAnsiTheme="minorHAnsi" w:cstheme="minorHAnsi"/>
          <w:bCs/>
        </w:rPr>
        <w:t>E</w:t>
      </w:r>
      <w:r w:rsidRPr="00B125E6">
        <w:rPr>
          <w:rFonts w:asciiTheme="minorHAnsi" w:hAnsiTheme="minorHAnsi" w:cstheme="minorHAnsi"/>
          <w:bCs/>
        </w:rPr>
        <w:t>mployee who will experience another qualifying condition for the use of parental leave must submit appropriate documentation of the grounds for the use of leave (e.g. date of placement or adoption).</w:t>
      </w:r>
    </w:p>
    <w:p w14:paraId="432E5687" w14:textId="77777777" w:rsidR="00E77208" w:rsidRPr="00B125E6" w:rsidRDefault="00E77208" w:rsidP="00E77208">
      <w:pPr>
        <w:pStyle w:val="ListParagraph"/>
        <w:numPr>
          <w:ilvl w:val="0"/>
          <w:numId w:val="19"/>
        </w:numPr>
        <w:autoSpaceDE w:val="0"/>
        <w:autoSpaceDN w:val="0"/>
        <w:adjustRightInd w:val="0"/>
        <w:jc w:val="both"/>
        <w:rPr>
          <w:rFonts w:asciiTheme="minorHAnsi" w:hAnsiTheme="minorHAnsi" w:cstheme="minorHAnsi"/>
        </w:rPr>
      </w:pPr>
      <w:r>
        <w:rPr>
          <w:rFonts w:asciiTheme="minorHAnsi" w:hAnsiTheme="minorHAnsi" w:cstheme="minorHAnsi"/>
          <w:bCs/>
        </w:rPr>
        <w:t>E</w:t>
      </w:r>
      <w:r w:rsidRPr="00B125E6">
        <w:rPr>
          <w:rFonts w:asciiTheme="minorHAnsi" w:hAnsiTheme="minorHAnsi" w:cstheme="minorHAnsi"/>
          <w:bCs/>
        </w:rPr>
        <w:t xml:space="preserve">mployees will provide their supervisor and </w:t>
      </w:r>
      <w:r>
        <w:rPr>
          <w:rFonts w:asciiTheme="minorHAnsi" w:hAnsiTheme="minorHAnsi" w:cstheme="minorHAnsi"/>
          <w:bCs/>
        </w:rPr>
        <w:t>MSU</w:t>
      </w:r>
      <w:r w:rsidRPr="00B125E6">
        <w:rPr>
          <w:rFonts w:asciiTheme="minorHAnsi" w:hAnsiTheme="minorHAnsi" w:cstheme="minorHAnsi"/>
          <w:bCs/>
        </w:rPr>
        <w:t xml:space="preserve"> </w:t>
      </w:r>
      <w:r>
        <w:rPr>
          <w:rFonts w:asciiTheme="minorHAnsi" w:hAnsiTheme="minorHAnsi" w:cstheme="minorHAnsi"/>
          <w:bCs/>
        </w:rPr>
        <w:t>H</w:t>
      </w:r>
      <w:r w:rsidRPr="00B125E6">
        <w:rPr>
          <w:rFonts w:asciiTheme="minorHAnsi" w:hAnsiTheme="minorHAnsi" w:cstheme="minorHAnsi"/>
          <w:bCs/>
        </w:rPr>
        <w:t xml:space="preserve">uman </w:t>
      </w:r>
      <w:r>
        <w:rPr>
          <w:rFonts w:asciiTheme="minorHAnsi" w:hAnsiTheme="minorHAnsi" w:cstheme="minorHAnsi"/>
          <w:bCs/>
        </w:rPr>
        <w:t>R</w:t>
      </w:r>
      <w:r w:rsidRPr="00B125E6">
        <w:rPr>
          <w:rFonts w:asciiTheme="minorHAnsi" w:hAnsiTheme="minorHAnsi" w:cstheme="minorHAnsi"/>
          <w:bCs/>
        </w:rPr>
        <w:t xml:space="preserve">esources with notice of the request for leave at least 30 days prior to the proposed date of the leave. </w:t>
      </w:r>
      <w:r>
        <w:rPr>
          <w:rFonts w:asciiTheme="minorHAnsi" w:hAnsiTheme="minorHAnsi" w:cstheme="minorHAnsi"/>
          <w:bCs/>
        </w:rPr>
        <w:t>I</w:t>
      </w:r>
      <w:r w:rsidRPr="00B125E6">
        <w:rPr>
          <w:rFonts w:asciiTheme="minorHAnsi" w:hAnsiTheme="minorHAnsi" w:cstheme="minorHAnsi"/>
          <w:bCs/>
        </w:rPr>
        <w:t>f the leave was not foreseeable, notice must be given as soon as possible.</w:t>
      </w:r>
    </w:p>
    <w:p w14:paraId="63BA5CEC" w14:textId="77777777" w:rsidR="00E77208" w:rsidRPr="00B125E6" w:rsidRDefault="00E77208" w:rsidP="00E77208">
      <w:pPr>
        <w:pStyle w:val="ListParagraph"/>
        <w:numPr>
          <w:ilvl w:val="0"/>
          <w:numId w:val="19"/>
        </w:numPr>
        <w:autoSpaceDE w:val="0"/>
        <w:autoSpaceDN w:val="0"/>
        <w:adjustRightInd w:val="0"/>
        <w:jc w:val="both"/>
        <w:rPr>
          <w:rFonts w:asciiTheme="minorHAnsi" w:hAnsiTheme="minorHAnsi" w:cstheme="minorHAnsi"/>
        </w:rPr>
      </w:pPr>
      <w:r>
        <w:rPr>
          <w:rFonts w:asciiTheme="minorHAnsi" w:hAnsiTheme="minorHAnsi" w:cstheme="minorHAnsi"/>
          <w:bCs/>
        </w:rPr>
        <w:t>T</w:t>
      </w:r>
      <w:r w:rsidRPr="00B125E6">
        <w:rPr>
          <w:rFonts w:asciiTheme="minorHAnsi" w:hAnsiTheme="minorHAnsi" w:cstheme="minorHAnsi"/>
          <w:bCs/>
        </w:rPr>
        <w:t xml:space="preserve">he </w:t>
      </w:r>
      <w:r>
        <w:rPr>
          <w:rFonts w:asciiTheme="minorHAnsi" w:hAnsiTheme="minorHAnsi" w:cstheme="minorHAnsi"/>
          <w:bCs/>
        </w:rPr>
        <w:t>U</w:t>
      </w:r>
      <w:r w:rsidRPr="00B125E6">
        <w:rPr>
          <w:rFonts w:asciiTheme="minorHAnsi" w:hAnsiTheme="minorHAnsi" w:cstheme="minorHAnsi"/>
          <w:bCs/>
        </w:rPr>
        <w:t>niversity will develop forms and procedures for requesting a paid parental leave</w:t>
      </w:r>
      <w:r>
        <w:rPr>
          <w:rFonts w:asciiTheme="minorHAnsi" w:hAnsiTheme="minorHAnsi" w:cstheme="minorHAnsi"/>
          <w:bCs/>
        </w:rPr>
        <w:t>.</w:t>
      </w:r>
    </w:p>
    <w:p w14:paraId="7688B7C5" w14:textId="3E6B7C6D" w:rsidR="00566A06" w:rsidRPr="00B44691" w:rsidRDefault="00566A06" w:rsidP="00A63AD1">
      <w:pPr>
        <w:ind w:left="1080"/>
        <w:jc w:val="both"/>
        <w:rPr>
          <w:rFonts w:asciiTheme="minorHAnsi" w:hAnsiTheme="minorHAnsi" w:cs="Arial"/>
        </w:rPr>
      </w:pPr>
    </w:p>
    <w:p w14:paraId="75FEEF88" w14:textId="77777777" w:rsidR="00566A06" w:rsidRPr="00B44691" w:rsidRDefault="00566A06" w:rsidP="00566A06">
      <w:pPr>
        <w:ind w:left="1350"/>
        <w:rPr>
          <w:rFonts w:asciiTheme="minorHAnsi" w:hAnsiTheme="minorHAnsi" w:cs="Arial"/>
        </w:rPr>
      </w:pPr>
    </w:p>
    <w:p w14:paraId="5038350F" w14:textId="77777777" w:rsidR="00483699" w:rsidRPr="00B44691" w:rsidRDefault="00483699" w:rsidP="00566A06">
      <w:pPr>
        <w:rPr>
          <w:rFonts w:asciiTheme="minorHAnsi" w:hAnsiTheme="minorHAnsi" w:cs="Arial"/>
        </w:rPr>
      </w:pPr>
    </w:p>
    <w:p w14:paraId="175855A5" w14:textId="77777777" w:rsidR="00483699" w:rsidRPr="00B44691" w:rsidRDefault="00483699" w:rsidP="00483699">
      <w:pPr>
        <w:widowControl/>
        <w:rPr>
          <w:rFonts w:asciiTheme="minorHAnsi" w:hAnsiTheme="minorHAnsi" w:cs="Arial"/>
        </w:rPr>
      </w:pPr>
      <w:r w:rsidRPr="00B44691">
        <w:rPr>
          <w:rFonts w:asciiTheme="minorHAnsi" w:hAnsiTheme="minorHAnsi" w:cs="Arial"/>
        </w:rPr>
        <w:t xml:space="preserve">FOR THE </w:t>
      </w:r>
      <w:r w:rsidR="00F85629" w:rsidRPr="00B44691">
        <w:rPr>
          <w:rFonts w:asciiTheme="minorHAnsi" w:hAnsiTheme="minorHAnsi" w:cs="Arial"/>
        </w:rPr>
        <w:t>UNIVERSITY</w:t>
      </w:r>
      <w:r w:rsidRPr="00B44691">
        <w:rPr>
          <w:rFonts w:asciiTheme="minorHAnsi" w:hAnsiTheme="minorHAnsi" w:cs="Arial"/>
        </w:rPr>
        <w:tab/>
      </w:r>
      <w:r w:rsidRPr="00B44691">
        <w:rPr>
          <w:rFonts w:asciiTheme="minorHAnsi" w:hAnsiTheme="minorHAnsi" w:cs="Arial"/>
        </w:rPr>
        <w:tab/>
      </w:r>
      <w:r w:rsidRPr="00B44691">
        <w:rPr>
          <w:rFonts w:asciiTheme="minorHAnsi" w:hAnsiTheme="minorHAnsi" w:cs="Arial"/>
        </w:rPr>
        <w:tab/>
      </w:r>
      <w:r w:rsidRPr="00B44691">
        <w:rPr>
          <w:rFonts w:asciiTheme="minorHAnsi" w:hAnsiTheme="minorHAnsi" w:cs="Arial"/>
        </w:rPr>
        <w:tab/>
      </w:r>
      <w:r w:rsidRPr="00B44691">
        <w:rPr>
          <w:rFonts w:asciiTheme="minorHAnsi" w:hAnsiTheme="minorHAnsi" w:cs="Arial"/>
        </w:rPr>
        <w:tab/>
        <w:t xml:space="preserve">FOR THE </w:t>
      </w:r>
      <w:r w:rsidR="00F85629" w:rsidRPr="00B44691">
        <w:rPr>
          <w:rFonts w:asciiTheme="minorHAnsi" w:hAnsiTheme="minorHAnsi" w:cs="Arial"/>
        </w:rPr>
        <w:t>ASSOCIATION</w:t>
      </w:r>
    </w:p>
    <w:p w14:paraId="32DA6293" w14:textId="77777777" w:rsidR="00483699" w:rsidRPr="00B44691" w:rsidRDefault="00483699" w:rsidP="00483699">
      <w:pPr>
        <w:widowControl/>
        <w:rPr>
          <w:rFonts w:asciiTheme="minorHAnsi" w:hAnsiTheme="minorHAnsi" w:cs="Arial"/>
        </w:rPr>
      </w:pPr>
    </w:p>
    <w:p w14:paraId="7036E90F" w14:textId="77777777" w:rsidR="00894C9B" w:rsidRDefault="00894C9B" w:rsidP="00483699">
      <w:pPr>
        <w:widowControl/>
        <w:rPr>
          <w:rFonts w:asciiTheme="minorHAnsi" w:hAnsiTheme="minorHAnsi" w:cs="Arial"/>
        </w:rPr>
      </w:pPr>
    </w:p>
    <w:p w14:paraId="0597E3FB" w14:textId="77777777" w:rsidR="00894C9B" w:rsidRDefault="00894C9B" w:rsidP="00483699">
      <w:pPr>
        <w:widowControl/>
        <w:rPr>
          <w:rFonts w:asciiTheme="minorHAnsi" w:hAnsiTheme="minorHAnsi" w:cs="Arial"/>
        </w:rPr>
      </w:pPr>
    </w:p>
    <w:p w14:paraId="7F046DC0" w14:textId="77777777" w:rsidR="00483699" w:rsidRPr="00B44691" w:rsidRDefault="00483699" w:rsidP="00483699">
      <w:pPr>
        <w:widowControl/>
        <w:rPr>
          <w:rFonts w:asciiTheme="minorHAnsi" w:hAnsiTheme="minorHAnsi" w:cs="Arial"/>
        </w:rPr>
      </w:pPr>
      <w:r w:rsidRPr="00B44691">
        <w:rPr>
          <w:rFonts w:asciiTheme="minorHAnsi" w:hAnsiTheme="minorHAnsi" w:cs="Arial"/>
        </w:rPr>
        <w:t>_________________________________</w:t>
      </w:r>
      <w:r w:rsidRPr="00B44691">
        <w:rPr>
          <w:rFonts w:asciiTheme="minorHAnsi" w:hAnsiTheme="minorHAnsi" w:cs="Arial"/>
        </w:rPr>
        <w:tab/>
      </w:r>
      <w:r w:rsidRPr="00B44691">
        <w:rPr>
          <w:rFonts w:asciiTheme="minorHAnsi" w:hAnsiTheme="minorHAnsi" w:cs="Arial"/>
        </w:rPr>
        <w:tab/>
        <w:t>________________________________</w:t>
      </w:r>
    </w:p>
    <w:p w14:paraId="67F36279" w14:textId="1FE9AAD0" w:rsidR="00483699" w:rsidRPr="00B44691" w:rsidRDefault="000833C5" w:rsidP="00483699">
      <w:pPr>
        <w:widowControl/>
        <w:rPr>
          <w:rFonts w:asciiTheme="minorHAnsi" w:hAnsiTheme="minorHAnsi" w:cs="Arial"/>
        </w:rPr>
      </w:pPr>
      <w:r>
        <w:rPr>
          <w:rFonts w:asciiTheme="minorHAnsi" w:hAnsiTheme="minorHAnsi" w:cs="Arial"/>
        </w:rPr>
        <w:t>Richard W. Fanning</w:t>
      </w:r>
      <w:r w:rsidR="00483699" w:rsidRPr="00B44691">
        <w:rPr>
          <w:rFonts w:asciiTheme="minorHAnsi" w:hAnsiTheme="minorHAnsi" w:cs="Arial"/>
        </w:rPr>
        <w:t>,</w:t>
      </w:r>
      <w:r>
        <w:rPr>
          <w:rFonts w:asciiTheme="minorHAnsi" w:hAnsiTheme="minorHAnsi" w:cs="Arial"/>
        </w:rPr>
        <w:t xml:space="preserve"> Jr.,</w:t>
      </w:r>
      <w:r w:rsidR="00483699" w:rsidRPr="00B44691">
        <w:rPr>
          <w:rFonts w:asciiTheme="minorHAnsi" w:hAnsiTheme="minorHAnsi" w:cs="Arial"/>
        </w:rPr>
        <w:t xml:space="preserve"> Director</w:t>
      </w:r>
      <w:r w:rsidR="00483699" w:rsidRPr="00B44691">
        <w:rPr>
          <w:rFonts w:asciiTheme="minorHAnsi" w:hAnsiTheme="minorHAnsi" w:cs="Arial"/>
        </w:rPr>
        <w:tab/>
      </w:r>
      <w:r w:rsidR="00483699" w:rsidRPr="00B44691">
        <w:rPr>
          <w:rFonts w:asciiTheme="minorHAnsi" w:hAnsiTheme="minorHAnsi" w:cs="Arial"/>
        </w:rPr>
        <w:tab/>
      </w:r>
      <w:r w:rsidR="00483699" w:rsidRPr="00B44691">
        <w:rPr>
          <w:rFonts w:asciiTheme="minorHAnsi" w:hAnsiTheme="minorHAnsi" w:cs="Arial"/>
        </w:rPr>
        <w:tab/>
        <w:t>Jose Martin Garza, President</w:t>
      </w:r>
    </w:p>
    <w:p w14:paraId="7F15A261" w14:textId="77777777" w:rsidR="00483699" w:rsidRPr="00B44691" w:rsidRDefault="00F85629" w:rsidP="00483699">
      <w:pPr>
        <w:widowControl/>
        <w:rPr>
          <w:rFonts w:asciiTheme="minorHAnsi" w:hAnsiTheme="minorHAnsi" w:cs="Arial"/>
        </w:rPr>
      </w:pPr>
      <w:r w:rsidRPr="00B44691">
        <w:rPr>
          <w:rFonts w:asciiTheme="minorHAnsi" w:hAnsiTheme="minorHAnsi" w:cs="Arial"/>
        </w:rPr>
        <w:t>Employee</w:t>
      </w:r>
      <w:r w:rsidR="00483699" w:rsidRPr="00B44691">
        <w:rPr>
          <w:rFonts w:asciiTheme="minorHAnsi" w:hAnsiTheme="minorHAnsi" w:cs="Arial"/>
        </w:rPr>
        <w:t xml:space="preserve"> Relations</w:t>
      </w:r>
      <w:r w:rsidR="00483699" w:rsidRPr="00B44691">
        <w:rPr>
          <w:rFonts w:asciiTheme="minorHAnsi" w:hAnsiTheme="minorHAnsi" w:cs="Arial"/>
        </w:rPr>
        <w:tab/>
      </w:r>
      <w:r w:rsidR="00483699" w:rsidRPr="00B44691">
        <w:rPr>
          <w:rFonts w:asciiTheme="minorHAnsi" w:hAnsiTheme="minorHAnsi" w:cs="Arial"/>
        </w:rPr>
        <w:tab/>
      </w:r>
      <w:r w:rsidR="00483699" w:rsidRPr="00B44691">
        <w:rPr>
          <w:rFonts w:asciiTheme="minorHAnsi" w:hAnsiTheme="minorHAnsi" w:cs="Arial"/>
        </w:rPr>
        <w:tab/>
      </w:r>
      <w:r w:rsidR="00483699" w:rsidRPr="00B44691">
        <w:rPr>
          <w:rFonts w:asciiTheme="minorHAnsi" w:hAnsiTheme="minorHAnsi" w:cs="Arial"/>
        </w:rPr>
        <w:tab/>
      </w:r>
      <w:r w:rsidR="00483699" w:rsidRPr="00B44691">
        <w:rPr>
          <w:rFonts w:asciiTheme="minorHAnsi" w:hAnsiTheme="minorHAnsi" w:cs="Arial"/>
        </w:rPr>
        <w:tab/>
        <w:t>MSUAPSA</w:t>
      </w:r>
    </w:p>
    <w:p w14:paraId="7C036F0D" w14:textId="77777777" w:rsidR="00483699" w:rsidRPr="00B44691" w:rsidRDefault="00483699" w:rsidP="00483699">
      <w:pPr>
        <w:widowControl/>
        <w:rPr>
          <w:rFonts w:asciiTheme="minorHAnsi" w:hAnsiTheme="minorHAnsi" w:cs="Arial"/>
        </w:rPr>
      </w:pPr>
    </w:p>
    <w:p w14:paraId="2AC843D4" w14:textId="77777777" w:rsidR="00483699" w:rsidRPr="00B44691" w:rsidRDefault="00483699" w:rsidP="00483699">
      <w:pPr>
        <w:widowControl/>
        <w:rPr>
          <w:rFonts w:asciiTheme="minorHAnsi" w:hAnsiTheme="minorHAnsi" w:cs="Arial"/>
        </w:rPr>
      </w:pPr>
    </w:p>
    <w:p w14:paraId="5FDEEA77" w14:textId="77777777" w:rsidR="00483699" w:rsidRPr="00B44691" w:rsidRDefault="00483699" w:rsidP="00483699">
      <w:pPr>
        <w:widowControl/>
        <w:rPr>
          <w:rFonts w:asciiTheme="minorHAnsi" w:hAnsiTheme="minorHAnsi" w:cs="Arial"/>
        </w:rPr>
      </w:pPr>
      <w:r w:rsidRPr="00B44691">
        <w:rPr>
          <w:rFonts w:asciiTheme="minorHAnsi" w:hAnsiTheme="minorHAnsi" w:cs="Arial"/>
        </w:rPr>
        <w:t>Date: ____________________________</w:t>
      </w:r>
      <w:r w:rsidRPr="00B44691">
        <w:rPr>
          <w:rFonts w:asciiTheme="minorHAnsi" w:hAnsiTheme="minorHAnsi" w:cs="Arial"/>
        </w:rPr>
        <w:tab/>
      </w:r>
      <w:r w:rsidRPr="00B44691">
        <w:rPr>
          <w:rFonts w:asciiTheme="minorHAnsi" w:hAnsiTheme="minorHAnsi" w:cs="Arial"/>
        </w:rPr>
        <w:tab/>
        <w:t>Date: ___________________________</w:t>
      </w:r>
    </w:p>
    <w:p w14:paraId="05D5B7E4" w14:textId="77777777" w:rsidR="00483699" w:rsidRPr="00B44691" w:rsidRDefault="00483699" w:rsidP="00566A06">
      <w:pPr>
        <w:rPr>
          <w:rFonts w:asciiTheme="minorHAnsi" w:hAnsiTheme="minorHAnsi" w:cs="Arial"/>
        </w:rPr>
      </w:pPr>
    </w:p>
    <w:p w14:paraId="72FC6571" w14:textId="77777777" w:rsidR="00483699" w:rsidRPr="00B44691" w:rsidRDefault="00483699" w:rsidP="00566A06">
      <w:pPr>
        <w:rPr>
          <w:rFonts w:asciiTheme="minorHAnsi" w:hAnsiTheme="minorHAnsi" w:cs="Arial"/>
        </w:rPr>
      </w:pPr>
    </w:p>
    <w:p w14:paraId="57CC820E" w14:textId="77777777" w:rsidR="00483699" w:rsidRPr="00B44691" w:rsidRDefault="00483699" w:rsidP="00566A06">
      <w:pPr>
        <w:rPr>
          <w:rFonts w:asciiTheme="minorHAnsi" w:hAnsiTheme="minorHAnsi" w:cs="Arial"/>
        </w:rPr>
      </w:pPr>
    </w:p>
    <w:p w14:paraId="5BA64367" w14:textId="77777777" w:rsidR="00483699" w:rsidRPr="00B44691" w:rsidRDefault="00483699" w:rsidP="00566A06">
      <w:pPr>
        <w:rPr>
          <w:rFonts w:asciiTheme="minorHAnsi" w:hAnsiTheme="minorHAnsi" w:cs="Arial"/>
        </w:rPr>
      </w:pPr>
    </w:p>
    <w:p w14:paraId="1474AAFA" w14:textId="77777777" w:rsidR="00483699" w:rsidRPr="00B44691" w:rsidRDefault="00483699" w:rsidP="00566A06">
      <w:pPr>
        <w:rPr>
          <w:rFonts w:asciiTheme="minorHAnsi" w:hAnsiTheme="minorHAnsi" w:cs="Arial"/>
        </w:rPr>
      </w:pPr>
    </w:p>
    <w:p w14:paraId="5ACFE327" w14:textId="77777777" w:rsidR="00483699" w:rsidRPr="00B44691" w:rsidRDefault="00483699">
      <w:pPr>
        <w:widowControl/>
        <w:autoSpaceDE/>
        <w:autoSpaceDN/>
        <w:adjustRightInd/>
        <w:rPr>
          <w:rFonts w:asciiTheme="minorHAnsi" w:hAnsiTheme="minorHAnsi" w:cs="Arial"/>
          <w:b/>
          <w:caps/>
        </w:rPr>
      </w:pPr>
      <w:r w:rsidRPr="00B44691">
        <w:rPr>
          <w:rFonts w:asciiTheme="minorHAnsi" w:hAnsiTheme="minorHAnsi" w:cs="Arial"/>
          <w:b/>
          <w:caps/>
        </w:rPr>
        <w:br w:type="page"/>
      </w:r>
    </w:p>
    <w:p w14:paraId="744A410E" w14:textId="4A7620AF" w:rsidR="00483699" w:rsidRPr="00B44691" w:rsidRDefault="004C1566" w:rsidP="00940268">
      <w:pPr>
        <w:ind w:left="1170"/>
        <w:jc w:val="center"/>
        <w:rPr>
          <w:rFonts w:asciiTheme="minorHAnsi" w:hAnsiTheme="minorHAnsi" w:cs="Arial"/>
        </w:rPr>
      </w:pPr>
      <w:r>
        <w:rPr>
          <w:noProof/>
        </w:rPr>
        <w:drawing>
          <wp:anchor distT="0" distB="0" distL="114300" distR="114300" simplePos="0" relativeHeight="251667456" behindDoc="0" locked="0" layoutInCell="1" allowOverlap="1" wp14:anchorId="30D0BD3B" wp14:editId="3E3A4AF8">
            <wp:simplePos x="0" y="0"/>
            <wp:positionH relativeFrom="page">
              <wp:posOffset>933450</wp:posOffset>
            </wp:positionH>
            <wp:positionV relativeFrom="page">
              <wp:posOffset>342900</wp:posOffset>
            </wp:positionV>
            <wp:extent cx="1852930" cy="396240"/>
            <wp:effectExtent l="19050" t="0" r="0" b="0"/>
            <wp:wrapTight wrapText="bothSides">
              <wp:wrapPolygon edited="0">
                <wp:start x="-222" y="0"/>
                <wp:lineTo x="-222" y="20769"/>
                <wp:lineTo x="21541" y="20769"/>
                <wp:lineTo x="21541" y="0"/>
                <wp:lineTo x="-222" y="0"/>
              </wp:wrapPolygon>
            </wp:wrapTight>
            <wp:docPr id="5" name="Picture 0" descr="MSU2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SU20.TIF"/>
                    <pic:cNvPicPr>
                      <a:picLocks noChangeAspect="1" noChangeArrowheads="1"/>
                    </pic:cNvPicPr>
                  </pic:nvPicPr>
                  <pic:blipFill>
                    <a:blip r:embed="rId9"/>
                    <a:srcRect/>
                    <a:stretch>
                      <a:fillRect/>
                    </a:stretch>
                  </pic:blipFill>
                  <pic:spPr bwMode="auto">
                    <a:xfrm>
                      <a:off x="0" y="0"/>
                      <a:ext cx="1852930" cy="396240"/>
                    </a:xfrm>
                    <a:prstGeom prst="rect">
                      <a:avLst/>
                    </a:prstGeom>
                    <a:noFill/>
                  </pic:spPr>
                </pic:pic>
              </a:graphicData>
            </a:graphic>
          </wp:anchor>
        </w:drawing>
      </w:r>
      <w:r w:rsidR="00483699" w:rsidRPr="00B44691">
        <w:rPr>
          <w:rFonts w:asciiTheme="minorHAnsi" w:hAnsiTheme="minorHAnsi" w:cs="Arial"/>
          <w:b/>
          <w:caps/>
        </w:rPr>
        <w:t xml:space="preserve">              Letter of Agreement</w:t>
      </w:r>
    </w:p>
    <w:p w14:paraId="5FAEB9E2" w14:textId="77777777" w:rsidR="00483699" w:rsidRPr="00B44691" w:rsidRDefault="00483699" w:rsidP="00940268">
      <w:pPr>
        <w:widowControl/>
        <w:ind w:left="1170" w:firstLine="1080"/>
        <w:jc w:val="center"/>
        <w:rPr>
          <w:rFonts w:asciiTheme="minorHAnsi" w:hAnsiTheme="minorHAnsi" w:cs="Arial"/>
          <w:b/>
          <w:caps/>
        </w:rPr>
      </w:pPr>
      <w:r w:rsidRPr="00B44691">
        <w:rPr>
          <w:rFonts w:asciiTheme="minorHAnsi" w:hAnsiTheme="minorHAnsi" w:cs="Arial"/>
          <w:b/>
          <w:caps/>
        </w:rPr>
        <w:t>Between</w:t>
      </w:r>
    </w:p>
    <w:p w14:paraId="4D1E006C" w14:textId="77777777" w:rsidR="00483699" w:rsidRPr="00B44691" w:rsidRDefault="00483699" w:rsidP="00940268">
      <w:pPr>
        <w:widowControl/>
        <w:ind w:left="1170" w:firstLine="1080"/>
        <w:jc w:val="center"/>
        <w:rPr>
          <w:rFonts w:asciiTheme="minorHAnsi" w:hAnsiTheme="minorHAnsi" w:cs="Arial"/>
          <w:b/>
          <w:caps/>
        </w:rPr>
      </w:pPr>
      <w:r w:rsidRPr="00B44691">
        <w:rPr>
          <w:rFonts w:asciiTheme="minorHAnsi" w:hAnsiTheme="minorHAnsi" w:cs="Arial"/>
          <w:b/>
          <w:caps/>
        </w:rPr>
        <w:t xml:space="preserve">Michigan State </w:t>
      </w:r>
      <w:r w:rsidR="00F85629" w:rsidRPr="00B44691">
        <w:rPr>
          <w:rFonts w:asciiTheme="minorHAnsi" w:hAnsiTheme="minorHAnsi" w:cs="Arial"/>
          <w:b/>
          <w:caps/>
        </w:rPr>
        <w:t>University</w:t>
      </w:r>
      <w:r w:rsidRPr="00B44691">
        <w:rPr>
          <w:rFonts w:asciiTheme="minorHAnsi" w:hAnsiTheme="minorHAnsi" w:cs="Arial"/>
          <w:b/>
          <w:caps/>
        </w:rPr>
        <w:t xml:space="preserve">, The </w:t>
      </w:r>
      <w:r w:rsidR="00F85629" w:rsidRPr="00B44691">
        <w:rPr>
          <w:rFonts w:asciiTheme="minorHAnsi" w:hAnsiTheme="minorHAnsi" w:cs="Arial"/>
          <w:b/>
          <w:caps/>
        </w:rPr>
        <w:t>Employer</w:t>
      </w:r>
      <w:r w:rsidRPr="00B44691">
        <w:rPr>
          <w:rFonts w:asciiTheme="minorHAnsi" w:hAnsiTheme="minorHAnsi" w:cs="Arial"/>
          <w:b/>
          <w:caps/>
        </w:rPr>
        <w:t>,</w:t>
      </w:r>
    </w:p>
    <w:p w14:paraId="1303099A" w14:textId="77777777" w:rsidR="00483699" w:rsidRPr="00B44691" w:rsidRDefault="00483699" w:rsidP="00940268">
      <w:pPr>
        <w:widowControl/>
        <w:ind w:left="1170" w:firstLine="1080"/>
        <w:jc w:val="center"/>
        <w:rPr>
          <w:rFonts w:asciiTheme="minorHAnsi" w:hAnsiTheme="minorHAnsi" w:cs="Arial"/>
          <w:b/>
          <w:caps/>
        </w:rPr>
      </w:pPr>
      <w:r w:rsidRPr="00B44691">
        <w:rPr>
          <w:rFonts w:asciiTheme="minorHAnsi" w:hAnsiTheme="minorHAnsi" w:cs="Arial"/>
          <w:b/>
          <w:caps/>
        </w:rPr>
        <w:t>and</w:t>
      </w:r>
    </w:p>
    <w:p w14:paraId="76940EAA" w14:textId="77777777" w:rsidR="00483699" w:rsidRPr="00B44691" w:rsidRDefault="00483699" w:rsidP="00940268">
      <w:pPr>
        <w:widowControl/>
        <w:ind w:left="1170" w:firstLine="1080"/>
        <w:jc w:val="center"/>
        <w:rPr>
          <w:rFonts w:asciiTheme="minorHAnsi" w:hAnsiTheme="minorHAnsi" w:cs="Arial"/>
          <w:b/>
          <w:caps/>
        </w:rPr>
      </w:pPr>
      <w:r w:rsidRPr="00B44691">
        <w:rPr>
          <w:rFonts w:asciiTheme="minorHAnsi" w:hAnsiTheme="minorHAnsi" w:cs="Arial"/>
          <w:b/>
          <w:caps/>
        </w:rPr>
        <w:t xml:space="preserve">Michigan State </w:t>
      </w:r>
      <w:r w:rsidR="00F85629" w:rsidRPr="00B44691">
        <w:rPr>
          <w:rFonts w:asciiTheme="minorHAnsi" w:hAnsiTheme="minorHAnsi" w:cs="Arial"/>
          <w:b/>
          <w:caps/>
        </w:rPr>
        <w:t>University</w:t>
      </w:r>
      <w:r w:rsidRPr="00B44691">
        <w:rPr>
          <w:rFonts w:asciiTheme="minorHAnsi" w:hAnsiTheme="minorHAnsi" w:cs="Arial"/>
          <w:b/>
          <w:caps/>
        </w:rPr>
        <w:t xml:space="preserve"> Administrative-Professional</w:t>
      </w:r>
    </w:p>
    <w:p w14:paraId="29039907" w14:textId="77777777" w:rsidR="00483699" w:rsidRPr="00B44691" w:rsidRDefault="00483699" w:rsidP="00940268">
      <w:pPr>
        <w:widowControl/>
        <w:ind w:left="1170" w:firstLine="1080"/>
        <w:jc w:val="center"/>
        <w:rPr>
          <w:rFonts w:asciiTheme="minorHAnsi" w:hAnsiTheme="minorHAnsi" w:cs="Arial"/>
          <w:b/>
          <w:caps/>
        </w:rPr>
      </w:pPr>
      <w:r w:rsidRPr="00B44691">
        <w:rPr>
          <w:rFonts w:asciiTheme="minorHAnsi" w:hAnsiTheme="minorHAnsi" w:cs="Arial"/>
          <w:b/>
          <w:caps/>
        </w:rPr>
        <w:t xml:space="preserve">Supervisors </w:t>
      </w:r>
      <w:r w:rsidR="00F85629" w:rsidRPr="00B44691">
        <w:rPr>
          <w:rFonts w:asciiTheme="minorHAnsi" w:hAnsiTheme="minorHAnsi" w:cs="Arial"/>
          <w:b/>
          <w:caps/>
        </w:rPr>
        <w:t>Association</w:t>
      </w:r>
    </w:p>
    <w:p w14:paraId="0A127265" w14:textId="77777777" w:rsidR="00566A06" w:rsidRPr="00B44691" w:rsidRDefault="00566A06" w:rsidP="00940268">
      <w:pPr>
        <w:ind w:left="1170"/>
        <w:rPr>
          <w:rFonts w:asciiTheme="minorHAnsi" w:hAnsiTheme="minorHAnsi" w:cs="Arial"/>
          <w:b/>
        </w:rPr>
      </w:pPr>
    </w:p>
    <w:p w14:paraId="00BB3FCC" w14:textId="29C50C72" w:rsidR="00566A06" w:rsidRPr="00B44691" w:rsidRDefault="00566A06" w:rsidP="00940268">
      <w:pPr>
        <w:ind w:left="1170"/>
        <w:rPr>
          <w:rFonts w:asciiTheme="minorHAnsi" w:hAnsiTheme="minorHAnsi" w:cs="Arial"/>
          <w:b/>
        </w:rPr>
      </w:pPr>
      <w:r w:rsidRPr="00B44691">
        <w:rPr>
          <w:rFonts w:asciiTheme="minorHAnsi" w:hAnsiTheme="minorHAnsi" w:cs="Arial"/>
          <w:b/>
        </w:rPr>
        <w:t xml:space="preserve">RE:  </w:t>
      </w:r>
      <w:r w:rsidRPr="00B44691">
        <w:rPr>
          <w:rFonts w:asciiTheme="minorHAnsi" w:hAnsiTheme="minorHAnsi" w:cs="Arial"/>
          <w:b/>
          <w:caps/>
        </w:rPr>
        <w:t xml:space="preserve">Bridging </w:t>
      </w:r>
      <w:r w:rsidR="00483699" w:rsidRPr="00B44691">
        <w:rPr>
          <w:rFonts w:asciiTheme="minorHAnsi" w:hAnsiTheme="minorHAnsi" w:cs="Arial"/>
          <w:b/>
          <w:caps/>
        </w:rPr>
        <w:t xml:space="preserve">for </w:t>
      </w:r>
      <w:r w:rsidR="00F85629" w:rsidRPr="00B44691">
        <w:rPr>
          <w:rFonts w:asciiTheme="minorHAnsi" w:hAnsiTheme="minorHAnsi" w:cs="Arial"/>
          <w:b/>
          <w:caps/>
        </w:rPr>
        <w:t>Employee</w:t>
      </w:r>
      <w:r w:rsidR="00483699" w:rsidRPr="00B44691">
        <w:rPr>
          <w:rFonts w:asciiTheme="minorHAnsi" w:hAnsiTheme="minorHAnsi" w:cs="Arial"/>
          <w:b/>
          <w:caps/>
        </w:rPr>
        <w:t>s rehired prior to J</w:t>
      </w:r>
      <w:r w:rsidRPr="00B44691">
        <w:rPr>
          <w:rFonts w:asciiTheme="minorHAnsi" w:hAnsiTheme="minorHAnsi" w:cs="Arial"/>
          <w:b/>
          <w:caps/>
        </w:rPr>
        <w:t>uly 1, 2010</w:t>
      </w:r>
    </w:p>
    <w:p w14:paraId="2A8B23F1" w14:textId="77777777" w:rsidR="00483699" w:rsidRPr="00B44691" w:rsidRDefault="00483699" w:rsidP="00940268">
      <w:pPr>
        <w:ind w:left="1170"/>
        <w:rPr>
          <w:rFonts w:asciiTheme="minorHAnsi" w:hAnsiTheme="minorHAnsi" w:cs="Arial"/>
        </w:rPr>
      </w:pPr>
    </w:p>
    <w:p w14:paraId="36EE9C2F" w14:textId="77777777" w:rsidR="00566A06" w:rsidRPr="00B44691" w:rsidRDefault="00566A06" w:rsidP="007B68F7">
      <w:pPr>
        <w:pStyle w:val="NoSpacing"/>
        <w:ind w:left="1170"/>
        <w:jc w:val="both"/>
        <w:rPr>
          <w:rFonts w:cs="Arial"/>
          <w:sz w:val="24"/>
          <w:szCs w:val="24"/>
        </w:rPr>
      </w:pPr>
      <w:r w:rsidRPr="00B44691">
        <w:rPr>
          <w:rFonts w:cs="Arial"/>
          <w:sz w:val="24"/>
          <w:szCs w:val="24"/>
        </w:rPr>
        <w:t>During the 2015 negotiations for a successor agreement, the parties a</w:t>
      </w:r>
      <w:r w:rsidR="00600829" w:rsidRPr="00B44691">
        <w:rPr>
          <w:rFonts w:cs="Arial"/>
          <w:sz w:val="24"/>
          <w:szCs w:val="24"/>
        </w:rPr>
        <w:t>greed to eliminate Article 14, P</w:t>
      </w:r>
      <w:r w:rsidRPr="00B44691">
        <w:rPr>
          <w:rFonts w:cs="Arial"/>
          <w:sz w:val="24"/>
          <w:szCs w:val="24"/>
        </w:rPr>
        <w:t>aragraph 182 of the October 1, 2011 to September 30, 2015 agreement.  For purpose of clarity, the eliminated language was as follows:</w:t>
      </w:r>
    </w:p>
    <w:p w14:paraId="7AEA8EED" w14:textId="77777777" w:rsidR="00566A06" w:rsidRPr="00B44691" w:rsidRDefault="00566A06" w:rsidP="007B68F7">
      <w:pPr>
        <w:pStyle w:val="NoSpacing"/>
        <w:ind w:left="1170"/>
        <w:jc w:val="both"/>
        <w:rPr>
          <w:rFonts w:cs="Arial"/>
          <w:sz w:val="24"/>
          <w:szCs w:val="24"/>
        </w:rPr>
      </w:pPr>
    </w:p>
    <w:p w14:paraId="137A0626" w14:textId="77777777" w:rsidR="00566A06" w:rsidRPr="00B44691" w:rsidRDefault="00566A06" w:rsidP="007B68F7">
      <w:pPr>
        <w:ind w:left="1170"/>
        <w:jc w:val="both"/>
        <w:rPr>
          <w:rFonts w:asciiTheme="minorHAnsi" w:hAnsiTheme="minorHAnsi" w:cs="Arial"/>
        </w:rPr>
      </w:pPr>
      <w:r w:rsidRPr="00B44691">
        <w:rPr>
          <w:rFonts w:asciiTheme="minorHAnsi" w:hAnsiTheme="minorHAnsi" w:cs="Arial"/>
        </w:rPr>
        <w:noBreakHyphen/>
        <w:t>182</w:t>
      </w:r>
      <w:r w:rsidRPr="00B44691">
        <w:rPr>
          <w:rFonts w:asciiTheme="minorHAnsi" w:hAnsiTheme="minorHAnsi" w:cs="Arial"/>
        </w:rPr>
        <w:tab/>
      </w:r>
      <w:r w:rsidR="00F85629" w:rsidRPr="00B44691">
        <w:rPr>
          <w:rFonts w:asciiTheme="minorHAnsi" w:hAnsiTheme="minorHAnsi" w:cs="Arial"/>
        </w:rPr>
        <w:t>Employee</w:t>
      </w:r>
      <w:r w:rsidRPr="00B44691">
        <w:rPr>
          <w:rFonts w:asciiTheme="minorHAnsi" w:hAnsiTheme="minorHAnsi" w:cs="Arial"/>
        </w:rPr>
        <w:t xml:space="preserve">s who return(ed) to the </w:t>
      </w:r>
      <w:r w:rsidR="00F85629" w:rsidRPr="00B44691">
        <w:rPr>
          <w:rFonts w:asciiTheme="minorHAnsi" w:hAnsiTheme="minorHAnsi" w:cs="Arial"/>
        </w:rPr>
        <w:t>University</w:t>
      </w:r>
      <w:r w:rsidRPr="00B44691">
        <w:rPr>
          <w:rFonts w:asciiTheme="minorHAnsi" w:hAnsiTheme="minorHAnsi" w:cs="Arial"/>
        </w:rPr>
        <w:t xml:space="preserve"> more than twelve (12) months after terminating will receive credit for past service after working for five (5) additional years.  Such prior service credit can only be applied toward retirement.</w:t>
      </w:r>
    </w:p>
    <w:p w14:paraId="4B4A9095" w14:textId="2491C23D" w:rsidR="00483699" w:rsidRPr="00B44691" w:rsidRDefault="00940268" w:rsidP="007B68F7">
      <w:pPr>
        <w:ind w:left="1170"/>
        <w:jc w:val="both"/>
        <w:rPr>
          <w:rFonts w:asciiTheme="minorHAnsi" w:hAnsiTheme="minorHAnsi" w:cs="Arial"/>
        </w:rPr>
      </w:pPr>
      <w:r>
        <w:rPr>
          <w:noProof/>
        </w:rPr>
        <w:drawing>
          <wp:anchor distT="0" distB="0" distL="114300" distR="114300" simplePos="0" relativeHeight="251664896" behindDoc="1" locked="0" layoutInCell="1" allowOverlap="1" wp14:anchorId="3F8E25A3" wp14:editId="1F32E1F2">
            <wp:simplePos x="0" y="0"/>
            <wp:positionH relativeFrom="page">
              <wp:posOffset>551815</wp:posOffset>
            </wp:positionH>
            <wp:positionV relativeFrom="page">
              <wp:posOffset>4276725</wp:posOffset>
            </wp:positionV>
            <wp:extent cx="685800" cy="685800"/>
            <wp:effectExtent l="0" t="0" r="0" b="0"/>
            <wp:wrapNone/>
            <wp:docPr id="10" name="Picture 10" descr="MSU Seal Green 1 inch(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SU Seal Green 1 inch(RGB)"/>
                    <pic:cNvPicPr>
                      <a:picLocks noChangeAspect="1" noChangeArrowheads="1"/>
                    </pic:cNvPicPr>
                  </pic:nvPicPr>
                  <pic:blipFill>
                    <a:blip r:embed="rId10"/>
                    <a:srcRect/>
                    <a:stretch>
                      <a:fillRect/>
                    </a:stretch>
                  </pic:blipFill>
                  <pic:spPr bwMode="auto">
                    <a:xfrm>
                      <a:off x="0" y="0"/>
                      <a:ext cx="685800" cy="685800"/>
                    </a:xfrm>
                    <a:prstGeom prst="rect">
                      <a:avLst/>
                    </a:prstGeom>
                    <a:noFill/>
                  </pic:spPr>
                </pic:pic>
              </a:graphicData>
            </a:graphic>
          </wp:anchor>
        </w:drawing>
      </w:r>
    </w:p>
    <w:p w14:paraId="0699877D" w14:textId="5772A42C" w:rsidR="00566A06" w:rsidRPr="00B44691" w:rsidRDefault="00903EE6" w:rsidP="007B68F7">
      <w:pPr>
        <w:pStyle w:val="NoSpacing"/>
        <w:ind w:left="1170"/>
        <w:jc w:val="both"/>
        <w:rPr>
          <w:rFonts w:cs="Arial"/>
          <w:sz w:val="24"/>
          <w:szCs w:val="24"/>
        </w:rPr>
      </w:pPr>
      <w:r>
        <w:rPr>
          <w:rFonts w:cs="Arial"/>
          <w:b/>
          <w:noProof/>
        </w:rPr>
        <mc:AlternateContent>
          <mc:Choice Requires="wps">
            <w:drawing>
              <wp:anchor distT="0" distB="0" distL="114300" distR="114300" simplePos="0" relativeHeight="251682816" behindDoc="0" locked="0" layoutInCell="1" allowOverlap="0" wp14:anchorId="3CB0C351" wp14:editId="557DD574">
                <wp:simplePos x="0" y="0"/>
                <wp:positionH relativeFrom="page">
                  <wp:posOffset>142875</wp:posOffset>
                </wp:positionH>
                <wp:positionV relativeFrom="page">
                  <wp:posOffset>5260975</wp:posOffset>
                </wp:positionV>
                <wp:extent cx="1143000" cy="3014345"/>
                <wp:effectExtent l="0" t="3175" r="0" b="1905"/>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014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1E57DC" w14:textId="77777777" w:rsidR="00E6673B" w:rsidRDefault="00E6673B" w:rsidP="00940268">
                            <w:pPr>
                              <w:contextualSpacing/>
                              <w:jc w:val="right"/>
                              <w:textAlignment w:val="center"/>
                              <w:rPr>
                                <w:rFonts w:ascii="Arial" w:hAnsi="Arial"/>
                                <w:b/>
                                <w:bCs/>
                                <w:color w:val="000000"/>
                                <w:spacing w:val="1"/>
                              </w:rPr>
                            </w:pPr>
                            <w:r>
                              <w:rPr>
                                <w:rFonts w:ascii="Arial" w:hAnsi="Arial"/>
                                <w:b/>
                                <w:bCs/>
                                <w:color w:val="000000"/>
                                <w:spacing w:val="1"/>
                              </w:rPr>
                              <w:t>Human Resources</w:t>
                            </w:r>
                          </w:p>
                          <w:p w14:paraId="331D8A5C" w14:textId="77777777" w:rsidR="00E6673B" w:rsidRPr="007538DA" w:rsidRDefault="00E6673B" w:rsidP="00940268">
                            <w:pPr>
                              <w:contextualSpacing/>
                              <w:jc w:val="right"/>
                              <w:textAlignment w:val="center"/>
                              <w:rPr>
                                <w:rFonts w:ascii="Arial" w:hAnsi="Arial"/>
                                <w:b/>
                                <w:bCs/>
                                <w:color w:val="000000"/>
                                <w:spacing w:val="1"/>
                              </w:rPr>
                            </w:pPr>
                          </w:p>
                          <w:p w14:paraId="0F51B395" w14:textId="77777777" w:rsidR="00E6673B" w:rsidRDefault="00E6673B" w:rsidP="00940268">
                            <w:pPr>
                              <w:contextualSpacing/>
                              <w:jc w:val="right"/>
                              <w:textAlignment w:val="center"/>
                              <w:rPr>
                                <w:rFonts w:ascii="Arial" w:hAnsi="Arial"/>
                                <w:color w:val="000000"/>
                                <w:spacing w:val="1"/>
                                <w:sz w:val="20"/>
                                <w:szCs w:val="20"/>
                              </w:rPr>
                            </w:pPr>
                            <w:r>
                              <w:rPr>
                                <w:rFonts w:ascii="Arial" w:hAnsi="Arial"/>
                                <w:color w:val="000000"/>
                                <w:spacing w:val="1"/>
                                <w:sz w:val="20"/>
                                <w:szCs w:val="20"/>
                              </w:rPr>
                              <w:t>Employee Relations</w:t>
                            </w:r>
                          </w:p>
                          <w:p w14:paraId="4C630B88" w14:textId="77777777" w:rsidR="00E6673B" w:rsidRPr="007913BA" w:rsidRDefault="00E6673B" w:rsidP="00940268">
                            <w:pPr>
                              <w:contextualSpacing/>
                              <w:jc w:val="right"/>
                              <w:textAlignment w:val="center"/>
                              <w:rPr>
                                <w:rFonts w:ascii="Arial" w:hAnsi="Arial"/>
                                <w:color w:val="000000"/>
                                <w:spacing w:val="1"/>
                              </w:rPr>
                            </w:pPr>
                          </w:p>
                          <w:p w14:paraId="0EBE4749" w14:textId="77777777" w:rsidR="00E6673B" w:rsidRPr="00731162" w:rsidRDefault="00E6673B" w:rsidP="00940268">
                            <w:pPr>
                              <w:contextualSpacing/>
                              <w:jc w:val="right"/>
                              <w:textAlignment w:val="center"/>
                              <w:rPr>
                                <w:rFonts w:ascii="Arial" w:hAnsi="Arial"/>
                                <w:color w:val="000000"/>
                                <w:sz w:val="14"/>
                                <w:szCs w:val="14"/>
                              </w:rPr>
                            </w:pPr>
                            <w:r w:rsidRPr="00731162">
                              <w:rPr>
                                <w:rFonts w:ascii="Arial" w:hAnsi="Arial"/>
                                <w:color w:val="000000"/>
                                <w:sz w:val="14"/>
                                <w:szCs w:val="14"/>
                              </w:rPr>
                              <w:t>Michigan State University</w:t>
                            </w:r>
                          </w:p>
                          <w:p w14:paraId="34C17E0F" w14:textId="77777777" w:rsidR="00E6673B" w:rsidRDefault="00E6673B" w:rsidP="00940268">
                            <w:pPr>
                              <w:contextualSpacing/>
                              <w:jc w:val="right"/>
                              <w:textAlignment w:val="center"/>
                              <w:rPr>
                                <w:rFonts w:ascii="Arial" w:hAnsi="Arial"/>
                                <w:color w:val="000000"/>
                                <w:sz w:val="14"/>
                                <w:szCs w:val="14"/>
                              </w:rPr>
                            </w:pPr>
                            <w:r w:rsidRPr="00731162">
                              <w:rPr>
                                <w:rFonts w:ascii="Arial" w:hAnsi="Arial"/>
                                <w:color w:val="000000"/>
                                <w:sz w:val="14"/>
                                <w:szCs w:val="14"/>
                              </w:rPr>
                              <w:t>Nisbet Building</w:t>
                            </w:r>
                          </w:p>
                          <w:p w14:paraId="7E0DC450" w14:textId="77777777" w:rsidR="00E6673B" w:rsidRDefault="00E6673B" w:rsidP="00940268">
                            <w:pPr>
                              <w:contextualSpacing/>
                              <w:jc w:val="right"/>
                              <w:textAlignment w:val="center"/>
                              <w:rPr>
                                <w:rFonts w:ascii="Arial" w:hAnsi="Arial"/>
                                <w:color w:val="000000"/>
                                <w:sz w:val="14"/>
                                <w:szCs w:val="14"/>
                              </w:rPr>
                            </w:pPr>
                            <w:r>
                              <w:rPr>
                                <w:rFonts w:ascii="Arial" w:hAnsi="Arial"/>
                                <w:color w:val="000000"/>
                                <w:sz w:val="14"/>
                                <w:szCs w:val="14"/>
                              </w:rPr>
                              <w:t>1407 S. Harrison, Suite 240</w:t>
                            </w:r>
                          </w:p>
                          <w:p w14:paraId="71311A1C" w14:textId="77777777" w:rsidR="00E6673B" w:rsidRDefault="00E6673B" w:rsidP="00940268">
                            <w:pPr>
                              <w:contextualSpacing/>
                              <w:jc w:val="right"/>
                              <w:textAlignment w:val="center"/>
                              <w:rPr>
                                <w:rFonts w:ascii="Arial" w:hAnsi="Arial"/>
                                <w:color w:val="000000"/>
                                <w:sz w:val="14"/>
                                <w:szCs w:val="14"/>
                              </w:rPr>
                            </w:pPr>
                            <w:r>
                              <w:rPr>
                                <w:rFonts w:ascii="Arial" w:hAnsi="Arial"/>
                                <w:color w:val="000000"/>
                                <w:sz w:val="14"/>
                                <w:szCs w:val="14"/>
                              </w:rPr>
                              <w:t>East Lansing, MI</w:t>
                            </w:r>
                          </w:p>
                          <w:p w14:paraId="03C3977E" w14:textId="77777777" w:rsidR="00E6673B" w:rsidRPr="00731162" w:rsidRDefault="00E6673B" w:rsidP="00940268">
                            <w:pPr>
                              <w:contextualSpacing/>
                              <w:jc w:val="right"/>
                              <w:textAlignment w:val="center"/>
                              <w:rPr>
                                <w:rFonts w:ascii="Arial" w:hAnsi="Arial"/>
                                <w:color w:val="000000"/>
                                <w:sz w:val="14"/>
                                <w:szCs w:val="14"/>
                              </w:rPr>
                            </w:pPr>
                            <w:r>
                              <w:rPr>
                                <w:rFonts w:ascii="Arial" w:hAnsi="Arial"/>
                                <w:color w:val="000000"/>
                                <w:sz w:val="14"/>
                                <w:szCs w:val="14"/>
                              </w:rPr>
                              <w:t>48823-5239</w:t>
                            </w:r>
                          </w:p>
                          <w:p w14:paraId="01975EDF" w14:textId="77777777" w:rsidR="00E6673B" w:rsidRPr="007913BA" w:rsidRDefault="00E6673B" w:rsidP="00940268">
                            <w:pPr>
                              <w:contextualSpacing/>
                              <w:jc w:val="right"/>
                              <w:textAlignment w:val="center"/>
                              <w:rPr>
                                <w:rFonts w:ascii="Arial" w:hAnsi="Arial"/>
                                <w:color w:val="000000"/>
                                <w:sz w:val="20"/>
                                <w:szCs w:val="20"/>
                              </w:rPr>
                            </w:pPr>
                          </w:p>
                          <w:p w14:paraId="271F36ED" w14:textId="77777777" w:rsidR="00E6673B" w:rsidRPr="00731162" w:rsidRDefault="00E6673B" w:rsidP="00940268">
                            <w:pPr>
                              <w:contextualSpacing/>
                              <w:jc w:val="right"/>
                              <w:textAlignment w:val="center"/>
                              <w:rPr>
                                <w:rFonts w:ascii="Arial" w:hAnsi="Arial"/>
                                <w:color w:val="000000"/>
                                <w:spacing w:val="-4"/>
                                <w:sz w:val="14"/>
                                <w:szCs w:val="14"/>
                              </w:rPr>
                            </w:pPr>
                            <w:r w:rsidRPr="00731162">
                              <w:rPr>
                                <w:rFonts w:ascii="Arial" w:hAnsi="Arial"/>
                                <w:color w:val="000000"/>
                                <w:spacing w:val="-4"/>
                                <w:sz w:val="14"/>
                                <w:szCs w:val="14"/>
                              </w:rPr>
                              <w:t>517-353-5510</w:t>
                            </w:r>
                          </w:p>
                          <w:p w14:paraId="738AF87D" w14:textId="77777777" w:rsidR="00E6673B" w:rsidRPr="00731162" w:rsidRDefault="00E6673B" w:rsidP="00940268">
                            <w:pPr>
                              <w:contextualSpacing/>
                              <w:jc w:val="right"/>
                              <w:textAlignment w:val="center"/>
                              <w:rPr>
                                <w:rFonts w:ascii="Arial" w:hAnsi="Arial"/>
                                <w:color w:val="000000"/>
                                <w:spacing w:val="-4"/>
                                <w:sz w:val="14"/>
                                <w:szCs w:val="14"/>
                              </w:rPr>
                            </w:pPr>
                            <w:r w:rsidRPr="00731162">
                              <w:rPr>
                                <w:rFonts w:ascii="Arial" w:hAnsi="Arial"/>
                                <w:color w:val="000000"/>
                                <w:spacing w:val="-4"/>
                                <w:sz w:val="14"/>
                                <w:szCs w:val="14"/>
                              </w:rPr>
                              <w:t>Fax: 517-353-3523</w:t>
                            </w:r>
                          </w:p>
                          <w:p w14:paraId="356BC950" w14:textId="77777777" w:rsidR="00E6673B" w:rsidRPr="00731162" w:rsidRDefault="00E6673B" w:rsidP="00940268">
                            <w:pPr>
                              <w:jc w:val="right"/>
                              <w:textAlignment w:val="center"/>
                              <w:rPr>
                                <w:rFonts w:ascii="Arial" w:hAnsi="Arial"/>
                                <w:sz w:val="14"/>
                                <w:szCs w:val="14"/>
                              </w:rPr>
                            </w:pPr>
                            <w:r w:rsidRPr="00731162">
                              <w:rPr>
                                <w:rFonts w:ascii="Arial" w:hAnsi="Arial"/>
                                <w:sz w:val="14"/>
                                <w:szCs w:val="14"/>
                              </w:rPr>
                              <w:t>www.hr.msu.edu</w:t>
                            </w:r>
                          </w:p>
                          <w:p w14:paraId="0316C188" w14:textId="77777777" w:rsidR="00E6673B" w:rsidRDefault="00E6673B" w:rsidP="00940268">
                            <w:pPr>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B0C351" id="Text Box 6" o:spid="_x0000_s1031" type="#_x0000_t202" style="position:absolute;left:0;text-align:left;margin-left:11.25pt;margin-top:414.25pt;width:90pt;height:237.3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" o:allowoverlap="f" filled="f" stroked="f">
                <v:textbox inset="0,0,0,0">
                  <w:txbxContent>
                    <w:p w14:paraId="7C1E57DC" w14:textId="77777777" w:rsidR="00E6673B" w:rsidRDefault="00E6673B" w:rsidP="00940268">
                      <w:pPr>
                        <w:contextualSpacing/>
                        <w:jc w:val="right"/>
                        <w:textAlignment w:val="center"/>
                        <w:rPr>
                          <w:rFonts w:ascii="Arial" w:hAnsi="Arial"/>
                          <w:b/>
                          <w:bCs/>
                          <w:color w:val="000000"/>
                          <w:spacing w:val="1"/>
                        </w:rPr>
                      </w:pPr>
                      <w:r>
                        <w:rPr>
                          <w:rFonts w:ascii="Arial" w:hAnsi="Arial"/>
                          <w:b/>
                          <w:bCs/>
                          <w:color w:val="000000"/>
                          <w:spacing w:val="1"/>
                        </w:rPr>
                        <w:t>Human Resources</w:t>
                      </w:r>
                    </w:p>
                    <w:p w14:paraId="331D8A5C" w14:textId="77777777" w:rsidR="00E6673B" w:rsidRPr="007538DA" w:rsidRDefault="00E6673B" w:rsidP="00940268">
                      <w:pPr>
                        <w:contextualSpacing/>
                        <w:jc w:val="right"/>
                        <w:textAlignment w:val="center"/>
                        <w:rPr>
                          <w:rFonts w:ascii="Arial" w:hAnsi="Arial"/>
                          <w:b/>
                          <w:bCs/>
                          <w:color w:val="000000"/>
                          <w:spacing w:val="1"/>
                        </w:rPr>
                      </w:pPr>
                    </w:p>
                    <w:p w14:paraId="0F51B395" w14:textId="77777777" w:rsidR="00E6673B" w:rsidRDefault="00E6673B" w:rsidP="00940268">
                      <w:pPr>
                        <w:contextualSpacing/>
                        <w:jc w:val="right"/>
                        <w:textAlignment w:val="center"/>
                        <w:rPr>
                          <w:rFonts w:ascii="Arial" w:hAnsi="Arial"/>
                          <w:color w:val="000000"/>
                          <w:spacing w:val="1"/>
                          <w:sz w:val="20"/>
                          <w:szCs w:val="20"/>
                        </w:rPr>
                      </w:pPr>
                      <w:r>
                        <w:rPr>
                          <w:rFonts w:ascii="Arial" w:hAnsi="Arial"/>
                          <w:color w:val="000000"/>
                          <w:spacing w:val="1"/>
                          <w:sz w:val="20"/>
                          <w:szCs w:val="20"/>
                        </w:rPr>
                        <w:t>Employee Relations</w:t>
                      </w:r>
                    </w:p>
                    <w:p w14:paraId="4C630B88" w14:textId="77777777" w:rsidR="00E6673B" w:rsidRPr="007913BA" w:rsidRDefault="00E6673B" w:rsidP="00940268">
                      <w:pPr>
                        <w:contextualSpacing/>
                        <w:jc w:val="right"/>
                        <w:textAlignment w:val="center"/>
                        <w:rPr>
                          <w:rFonts w:ascii="Arial" w:hAnsi="Arial"/>
                          <w:color w:val="000000"/>
                          <w:spacing w:val="1"/>
                        </w:rPr>
                      </w:pPr>
                    </w:p>
                    <w:p w14:paraId="0EBE4749" w14:textId="77777777" w:rsidR="00E6673B" w:rsidRPr="00731162" w:rsidRDefault="00E6673B" w:rsidP="00940268">
                      <w:pPr>
                        <w:contextualSpacing/>
                        <w:jc w:val="right"/>
                        <w:textAlignment w:val="center"/>
                        <w:rPr>
                          <w:rFonts w:ascii="Arial" w:hAnsi="Arial"/>
                          <w:color w:val="000000"/>
                          <w:sz w:val="14"/>
                          <w:szCs w:val="14"/>
                        </w:rPr>
                      </w:pPr>
                      <w:r w:rsidRPr="00731162">
                        <w:rPr>
                          <w:rFonts w:ascii="Arial" w:hAnsi="Arial"/>
                          <w:color w:val="000000"/>
                          <w:sz w:val="14"/>
                          <w:szCs w:val="14"/>
                        </w:rPr>
                        <w:t>Michigan State University</w:t>
                      </w:r>
                    </w:p>
                    <w:p w14:paraId="34C17E0F" w14:textId="77777777" w:rsidR="00E6673B" w:rsidRDefault="00E6673B" w:rsidP="00940268">
                      <w:pPr>
                        <w:contextualSpacing/>
                        <w:jc w:val="right"/>
                        <w:textAlignment w:val="center"/>
                        <w:rPr>
                          <w:rFonts w:ascii="Arial" w:hAnsi="Arial"/>
                          <w:color w:val="000000"/>
                          <w:sz w:val="14"/>
                          <w:szCs w:val="14"/>
                        </w:rPr>
                      </w:pPr>
                      <w:r w:rsidRPr="00731162">
                        <w:rPr>
                          <w:rFonts w:ascii="Arial" w:hAnsi="Arial"/>
                          <w:color w:val="000000"/>
                          <w:sz w:val="14"/>
                          <w:szCs w:val="14"/>
                        </w:rPr>
                        <w:t>Nisbet Building</w:t>
                      </w:r>
                    </w:p>
                    <w:p w14:paraId="7E0DC450" w14:textId="77777777" w:rsidR="00E6673B" w:rsidRDefault="00E6673B" w:rsidP="00940268">
                      <w:pPr>
                        <w:contextualSpacing/>
                        <w:jc w:val="right"/>
                        <w:textAlignment w:val="center"/>
                        <w:rPr>
                          <w:rFonts w:ascii="Arial" w:hAnsi="Arial"/>
                          <w:color w:val="000000"/>
                          <w:sz w:val="14"/>
                          <w:szCs w:val="14"/>
                        </w:rPr>
                      </w:pPr>
                      <w:r>
                        <w:rPr>
                          <w:rFonts w:ascii="Arial" w:hAnsi="Arial"/>
                          <w:color w:val="000000"/>
                          <w:sz w:val="14"/>
                          <w:szCs w:val="14"/>
                        </w:rPr>
                        <w:t>1407 S. Harrison, Suite 240</w:t>
                      </w:r>
                    </w:p>
                    <w:p w14:paraId="71311A1C" w14:textId="77777777" w:rsidR="00E6673B" w:rsidRDefault="00E6673B" w:rsidP="00940268">
                      <w:pPr>
                        <w:contextualSpacing/>
                        <w:jc w:val="right"/>
                        <w:textAlignment w:val="center"/>
                        <w:rPr>
                          <w:rFonts w:ascii="Arial" w:hAnsi="Arial"/>
                          <w:color w:val="000000"/>
                          <w:sz w:val="14"/>
                          <w:szCs w:val="14"/>
                        </w:rPr>
                      </w:pPr>
                      <w:r>
                        <w:rPr>
                          <w:rFonts w:ascii="Arial" w:hAnsi="Arial"/>
                          <w:color w:val="000000"/>
                          <w:sz w:val="14"/>
                          <w:szCs w:val="14"/>
                        </w:rPr>
                        <w:t>East Lansing, MI</w:t>
                      </w:r>
                    </w:p>
                    <w:p w14:paraId="03C3977E" w14:textId="77777777" w:rsidR="00E6673B" w:rsidRPr="00731162" w:rsidRDefault="00E6673B" w:rsidP="00940268">
                      <w:pPr>
                        <w:contextualSpacing/>
                        <w:jc w:val="right"/>
                        <w:textAlignment w:val="center"/>
                        <w:rPr>
                          <w:rFonts w:ascii="Arial" w:hAnsi="Arial"/>
                          <w:color w:val="000000"/>
                          <w:sz w:val="14"/>
                          <w:szCs w:val="14"/>
                        </w:rPr>
                      </w:pPr>
                      <w:r>
                        <w:rPr>
                          <w:rFonts w:ascii="Arial" w:hAnsi="Arial"/>
                          <w:color w:val="000000"/>
                          <w:sz w:val="14"/>
                          <w:szCs w:val="14"/>
                        </w:rPr>
                        <w:t>48823-5239</w:t>
                      </w:r>
                    </w:p>
                    <w:p w14:paraId="01975EDF" w14:textId="77777777" w:rsidR="00E6673B" w:rsidRPr="007913BA" w:rsidRDefault="00E6673B" w:rsidP="00940268">
                      <w:pPr>
                        <w:contextualSpacing/>
                        <w:jc w:val="right"/>
                        <w:textAlignment w:val="center"/>
                        <w:rPr>
                          <w:rFonts w:ascii="Arial" w:hAnsi="Arial"/>
                          <w:color w:val="000000"/>
                          <w:sz w:val="20"/>
                          <w:szCs w:val="20"/>
                        </w:rPr>
                      </w:pPr>
                    </w:p>
                    <w:p w14:paraId="271F36ED" w14:textId="77777777" w:rsidR="00E6673B" w:rsidRPr="00731162" w:rsidRDefault="00E6673B" w:rsidP="00940268">
                      <w:pPr>
                        <w:contextualSpacing/>
                        <w:jc w:val="right"/>
                        <w:textAlignment w:val="center"/>
                        <w:rPr>
                          <w:rFonts w:ascii="Arial" w:hAnsi="Arial"/>
                          <w:color w:val="000000"/>
                          <w:spacing w:val="-4"/>
                          <w:sz w:val="14"/>
                          <w:szCs w:val="14"/>
                        </w:rPr>
                      </w:pPr>
                      <w:r w:rsidRPr="00731162">
                        <w:rPr>
                          <w:rFonts w:ascii="Arial" w:hAnsi="Arial"/>
                          <w:color w:val="000000"/>
                          <w:spacing w:val="-4"/>
                          <w:sz w:val="14"/>
                          <w:szCs w:val="14"/>
                        </w:rPr>
                        <w:t>517-353-5510</w:t>
                      </w:r>
                    </w:p>
                    <w:p w14:paraId="738AF87D" w14:textId="77777777" w:rsidR="00E6673B" w:rsidRPr="00731162" w:rsidRDefault="00E6673B" w:rsidP="00940268">
                      <w:pPr>
                        <w:contextualSpacing/>
                        <w:jc w:val="right"/>
                        <w:textAlignment w:val="center"/>
                        <w:rPr>
                          <w:rFonts w:ascii="Arial" w:hAnsi="Arial"/>
                          <w:color w:val="000000"/>
                          <w:spacing w:val="-4"/>
                          <w:sz w:val="14"/>
                          <w:szCs w:val="14"/>
                        </w:rPr>
                      </w:pPr>
                      <w:r w:rsidRPr="00731162">
                        <w:rPr>
                          <w:rFonts w:ascii="Arial" w:hAnsi="Arial"/>
                          <w:color w:val="000000"/>
                          <w:spacing w:val="-4"/>
                          <w:sz w:val="14"/>
                          <w:szCs w:val="14"/>
                        </w:rPr>
                        <w:t>Fax: 517-353-3523</w:t>
                      </w:r>
                    </w:p>
                    <w:p w14:paraId="356BC950" w14:textId="77777777" w:rsidR="00E6673B" w:rsidRPr="00731162" w:rsidRDefault="00E6673B" w:rsidP="00940268">
                      <w:pPr>
                        <w:jc w:val="right"/>
                        <w:textAlignment w:val="center"/>
                        <w:rPr>
                          <w:rFonts w:ascii="Arial" w:hAnsi="Arial"/>
                          <w:sz w:val="14"/>
                          <w:szCs w:val="14"/>
                        </w:rPr>
                      </w:pPr>
                      <w:r w:rsidRPr="00731162">
                        <w:rPr>
                          <w:rFonts w:ascii="Arial" w:hAnsi="Arial"/>
                          <w:sz w:val="14"/>
                          <w:szCs w:val="14"/>
                        </w:rPr>
                        <w:t>www.hr.msu.edu</w:t>
                      </w:r>
                    </w:p>
                    <w:p w14:paraId="0316C188" w14:textId="77777777" w:rsidR="00E6673B" w:rsidRDefault="00E6673B" w:rsidP="00940268">
                      <w:pPr>
                        <w:jc w:val="right"/>
                      </w:pPr>
                    </w:p>
                  </w:txbxContent>
                </v:textbox>
                <w10:wrap anchorx="page" anchory="page"/>
              </v:shape>
            </w:pict>
          </mc:Fallback>
        </mc:AlternateContent>
      </w:r>
      <w:r w:rsidR="00F85629" w:rsidRPr="00B44691">
        <w:rPr>
          <w:rFonts w:cs="Arial"/>
          <w:sz w:val="24"/>
          <w:szCs w:val="24"/>
        </w:rPr>
        <w:t>Employee</w:t>
      </w:r>
      <w:r w:rsidR="00566A06" w:rsidRPr="00B44691">
        <w:rPr>
          <w:rFonts w:cs="Arial"/>
          <w:sz w:val="24"/>
          <w:szCs w:val="24"/>
        </w:rPr>
        <w:t>s rehired on or between July 1, 2010 and September 30, 2015 who have not yet met the five (5) year employment bridging eligibility requirement shall be given an opportunity to make an irrevocable choice whether to continue retirement benef</w:t>
      </w:r>
      <w:r w:rsidR="007D043D" w:rsidRPr="00B44691">
        <w:rPr>
          <w:rFonts w:cs="Arial"/>
          <w:sz w:val="24"/>
          <w:szCs w:val="24"/>
        </w:rPr>
        <w:t>its under A</w:t>
      </w:r>
      <w:r w:rsidR="00566A06" w:rsidRPr="00B44691">
        <w:rPr>
          <w:rFonts w:cs="Arial"/>
          <w:sz w:val="24"/>
          <w:szCs w:val="24"/>
        </w:rPr>
        <w:t>rticle 2, or under the new retirement eligibility provisions effective with the October 1, 2015 collective bargaini</w:t>
      </w:r>
      <w:r w:rsidR="00483699" w:rsidRPr="00B44691">
        <w:rPr>
          <w:rFonts w:cs="Arial"/>
          <w:sz w:val="24"/>
          <w:szCs w:val="24"/>
        </w:rPr>
        <w:t xml:space="preserve">ng agreement.   </w:t>
      </w:r>
      <w:r w:rsidR="00F85629" w:rsidRPr="00B44691">
        <w:rPr>
          <w:rFonts w:cs="Arial"/>
          <w:sz w:val="24"/>
          <w:szCs w:val="24"/>
        </w:rPr>
        <w:t>Employee</w:t>
      </w:r>
      <w:r w:rsidR="00566A06" w:rsidRPr="00B44691">
        <w:rPr>
          <w:rFonts w:cs="Arial"/>
          <w:sz w:val="24"/>
          <w:szCs w:val="24"/>
        </w:rPr>
        <w:t>s who make the irrevocable choice to pursue bridging eligibility and who complete the required five (5) years of service will be allowed to bridge retirement benefits.</w:t>
      </w:r>
    </w:p>
    <w:p w14:paraId="4AEF7457" w14:textId="77777777" w:rsidR="00566A06" w:rsidRPr="00B44691" w:rsidRDefault="00566A06" w:rsidP="00940268">
      <w:pPr>
        <w:ind w:left="1170"/>
        <w:rPr>
          <w:rFonts w:asciiTheme="minorHAnsi" w:hAnsiTheme="minorHAnsi" w:cs="Arial"/>
          <w:b/>
        </w:rPr>
      </w:pPr>
    </w:p>
    <w:p w14:paraId="5F4F14B5" w14:textId="77777777" w:rsidR="00566A06" w:rsidRPr="00B44691" w:rsidRDefault="00566A06" w:rsidP="00940268">
      <w:pPr>
        <w:widowControl/>
        <w:autoSpaceDE/>
        <w:autoSpaceDN/>
        <w:adjustRightInd/>
        <w:ind w:left="1170"/>
        <w:rPr>
          <w:rFonts w:asciiTheme="minorHAnsi" w:hAnsiTheme="minorHAnsi" w:cs="Arial"/>
        </w:rPr>
      </w:pPr>
    </w:p>
    <w:p w14:paraId="77DA3B31" w14:textId="2F11CDA8" w:rsidR="00483699" w:rsidRPr="00B44691" w:rsidRDefault="00483699" w:rsidP="00940268">
      <w:pPr>
        <w:widowControl/>
        <w:ind w:left="1170"/>
        <w:rPr>
          <w:rFonts w:asciiTheme="minorHAnsi" w:hAnsiTheme="minorHAnsi" w:cs="Arial"/>
        </w:rPr>
      </w:pPr>
      <w:r w:rsidRPr="00B44691">
        <w:rPr>
          <w:rFonts w:asciiTheme="minorHAnsi" w:hAnsiTheme="minorHAnsi" w:cs="Arial"/>
        </w:rPr>
        <w:t xml:space="preserve">FOR THE </w:t>
      </w:r>
      <w:r w:rsidR="00F85629" w:rsidRPr="00B44691">
        <w:rPr>
          <w:rFonts w:asciiTheme="minorHAnsi" w:hAnsiTheme="minorHAnsi" w:cs="Arial"/>
        </w:rPr>
        <w:t>UNIVERSITY</w:t>
      </w:r>
      <w:r w:rsidRPr="00B44691">
        <w:rPr>
          <w:rFonts w:asciiTheme="minorHAnsi" w:hAnsiTheme="minorHAnsi" w:cs="Arial"/>
        </w:rPr>
        <w:tab/>
      </w:r>
      <w:r w:rsidRPr="00B44691">
        <w:rPr>
          <w:rFonts w:asciiTheme="minorHAnsi" w:hAnsiTheme="minorHAnsi" w:cs="Arial"/>
        </w:rPr>
        <w:tab/>
      </w:r>
      <w:r w:rsidRPr="00B44691">
        <w:rPr>
          <w:rFonts w:asciiTheme="minorHAnsi" w:hAnsiTheme="minorHAnsi" w:cs="Arial"/>
        </w:rPr>
        <w:tab/>
      </w:r>
      <w:r w:rsidRPr="00B44691">
        <w:rPr>
          <w:rFonts w:asciiTheme="minorHAnsi" w:hAnsiTheme="minorHAnsi" w:cs="Arial"/>
        </w:rPr>
        <w:tab/>
        <w:t xml:space="preserve">FOR THE </w:t>
      </w:r>
      <w:r w:rsidR="00F85629" w:rsidRPr="00B44691">
        <w:rPr>
          <w:rFonts w:asciiTheme="minorHAnsi" w:hAnsiTheme="minorHAnsi" w:cs="Arial"/>
        </w:rPr>
        <w:t>ASSOCIATION</w:t>
      </w:r>
    </w:p>
    <w:p w14:paraId="0A1DC608" w14:textId="77777777" w:rsidR="00483699" w:rsidRPr="00B44691" w:rsidRDefault="00483699" w:rsidP="00940268">
      <w:pPr>
        <w:widowControl/>
        <w:ind w:left="1170"/>
        <w:rPr>
          <w:rFonts w:asciiTheme="minorHAnsi" w:hAnsiTheme="minorHAnsi" w:cs="Arial"/>
        </w:rPr>
      </w:pPr>
    </w:p>
    <w:p w14:paraId="590B65B8" w14:textId="77777777" w:rsidR="00894C9B" w:rsidRDefault="00894C9B" w:rsidP="00940268">
      <w:pPr>
        <w:widowControl/>
        <w:ind w:left="1170"/>
        <w:rPr>
          <w:rFonts w:asciiTheme="minorHAnsi" w:hAnsiTheme="minorHAnsi" w:cs="Arial"/>
        </w:rPr>
      </w:pPr>
    </w:p>
    <w:p w14:paraId="254A2CD2" w14:textId="77777777" w:rsidR="00894C9B" w:rsidRDefault="00894C9B" w:rsidP="00940268">
      <w:pPr>
        <w:widowControl/>
        <w:ind w:left="1170"/>
        <w:rPr>
          <w:rFonts w:asciiTheme="minorHAnsi" w:hAnsiTheme="minorHAnsi" w:cs="Arial"/>
        </w:rPr>
      </w:pPr>
    </w:p>
    <w:p w14:paraId="3342E4DE" w14:textId="2EA9C8A6" w:rsidR="00483699" w:rsidRPr="00B44691" w:rsidRDefault="00483699" w:rsidP="00940268">
      <w:pPr>
        <w:widowControl/>
        <w:ind w:left="1170"/>
        <w:rPr>
          <w:rFonts w:asciiTheme="minorHAnsi" w:hAnsiTheme="minorHAnsi" w:cs="Arial"/>
        </w:rPr>
      </w:pPr>
      <w:r w:rsidRPr="00B44691">
        <w:rPr>
          <w:rFonts w:asciiTheme="minorHAnsi" w:hAnsiTheme="minorHAnsi" w:cs="Arial"/>
        </w:rPr>
        <w:t>_______________________________</w:t>
      </w:r>
      <w:r w:rsidRPr="00B44691">
        <w:rPr>
          <w:rFonts w:asciiTheme="minorHAnsi" w:hAnsiTheme="minorHAnsi" w:cs="Arial"/>
        </w:rPr>
        <w:tab/>
      </w:r>
      <w:r w:rsidRPr="00B44691">
        <w:rPr>
          <w:rFonts w:asciiTheme="minorHAnsi" w:hAnsiTheme="minorHAnsi" w:cs="Arial"/>
        </w:rPr>
        <w:tab/>
        <w:t>____________________________</w:t>
      </w:r>
      <w:r w:rsidR="00134254">
        <w:rPr>
          <w:rFonts w:asciiTheme="minorHAnsi" w:hAnsiTheme="minorHAnsi" w:cs="Arial"/>
        </w:rPr>
        <w:t>__</w:t>
      </w:r>
    </w:p>
    <w:p w14:paraId="2852E8D3" w14:textId="2A90CA23" w:rsidR="00483699" w:rsidRPr="00B44691" w:rsidRDefault="00AE481B" w:rsidP="00940268">
      <w:pPr>
        <w:widowControl/>
        <w:ind w:left="1170"/>
        <w:rPr>
          <w:rFonts w:asciiTheme="minorHAnsi" w:hAnsiTheme="minorHAnsi" w:cs="Arial"/>
        </w:rPr>
      </w:pPr>
      <w:r>
        <w:rPr>
          <w:rFonts w:asciiTheme="minorHAnsi" w:hAnsiTheme="minorHAnsi" w:cs="Arial"/>
        </w:rPr>
        <w:t>Richard W. Fanning</w:t>
      </w:r>
      <w:r w:rsidR="00483699" w:rsidRPr="00B44691">
        <w:rPr>
          <w:rFonts w:asciiTheme="minorHAnsi" w:hAnsiTheme="minorHAnsi" w:cs="Arial"/>
        </w:rPr>
        <w:t>,</w:t>
      </w:r>
      <w:r>
        <w:rPr>
          <w:rFonts w:asciiTheme="minorHAnsi" w:hAnsiTheme="minorHAnsi" w:cs="Arial"/>
        </w:rPr>
        <w:t xml:space="preserve"> Jr.,</w:t>
      </w:r>
      <w:r w:rsidR="00483699" w:rsidRPr="00B44691">
        <w:rPr>
          <w:rFonts w:asciiTheme="minorHAnsi" w:hAnsiTheme="minorHAnsi" w:cs="Arial"/>
        </w:rPr>
        <w:t xml:space="preserve"> Director</w:t>
      </w:r>
      <w:r w:rsidR="00483699" w:rsidRPr="00B44691">
        <w:rPr>
          <w:rFonts w:asciiTheme="minorHAnsi" w:hAnsiTheme="minorHAnsi" w:cs="Arial"/>
        </w:rPr>
        <w:tab/>
      </w:r>
      <w:r w:rsidR="00483699" w:rsidRPr="00B44691">
        <w:rPr>
          <w:rFonts w:asciiTheme="minorHAnsi" w:hAnsiTheme="minorHAnsi" w:cs="Arial"/>
        </w:rPr>
        <w:tab/>
      </w:r>
      <w:r w:rsidR="00483699" w:rsidRPr="00B44691">
        <w:rPr>
          <w:rFonts w:asciiTheme="minorHAnsi" w:hAnsiTheme="minorHAnsi" w:cs="Arial"/>
        </w:rPr>
        <w:tab/>
        <w:t>Jose Martin Garza, President</w:t>
      </w:r>
    </w:p>
    <w:p w14:paraId="0FBAA7C5" w14:textId="5DEED68D" w:rsidR="00483699" w:rsidRPr="00B44691" w:rsidRDefault="00F85629" w:rsidP="00940268">
      <w:pPr>
        <w:widowControl/>
        <w:ind w:left="1170"/>
        <w:rPr>
          <w:rFonts w:asciiTheme="minorHAnsi" w:hAnsiTheme="minorHAnsi" w:cs="Arial"/>
        </w:rPr>
      </w:pPr>
      <w:r w:rsidRPr="00B44691">
        <w:rPr>
          <w:rFonts w:asciiTheme="minorHAnsi" w:hAnsiTheme="minorHAnsi" w:cs="Arial"/>
        </w:rPr>
        <w:t>Employee</w:t>
      </w:r>
      <w:r w:rsidR="00483699" w:rsidRPr="00B44691">
        <w:rPr>
          <w:rFonts w:asciiTheme="minorHAnsi" w:hAnsiTheme="minorHAnsi" w:cs="Arial"/>
        </w:rPr>
        <w:t xml:space="preserve"> Relations</w:t>
      </w:r>
      <w:r w:rsidR="00483699" w:rsidRPr="00B44691">
        <w:rPr>
          <w:rFonts w:asciiTheme="minorHAnsi" w:hAnsiTheme="minorHAnsi" w:cs="Arial"/>
        </w:rPr>
        <w:tab/>
      </w:r>
      <w:r w:rsidR="00483699" w:rsidRPr="00B44691">
        <w:rPr>
          <w:rFonts w:asciiTheme="minorHAnsi" w:hAnsiTheme="minorHAnsi" w:cs="Arial"/>
        </w:rPr>
        <w:tab/>
      </w:r>
      <w:r w:rsidR="00483699" w:rsidRPr="00B44691">
        <w:rPr>
          <w:rFonts w:asciiTheme="minorHAnsi" w:hAnsiTheme="minorHAnsi" w:cs="Arial"/>
        </w:rPr>
        <w:tab/>
      </w:r>
      <w:r w:rsidR="00483699" w:rsidRPr="00B44691">
        <w:rPr>
          <w:rFonts w:asciiTheme="minorHAnsi" w:hAnsiTheme="minorHAnsi" w:cs="Arial"/>
        </w:rPr>
        <w:tab/>
        <w:t>MSUAPSA</w:t>
      </w:r>
    </w:p>
    <w:p w14:paraId="06C2DE20" w14:textId="77777777" w:rsidR="00483699" w:rsidRPr="00B44691" w:rsidRDefault="00483699" w:rsidP="00940268">
      <w:pPr>
        <w:widowControl/>
        <w:ind w:left="1170"/>
        <w:rPr>
          <w:rFonts w:asciiTheme="minorHAnsi" w:hAnsiTheme="minorHAnsi" w:cs="Arial"/>
        </w:rPr>
      </w:pPr>
    </w:p>
    <w:p w14:paraId="7CD035E2" w14:textId="77777777" w:rsidR="00483699" w:rsidRPr="00B44691" w:rsidRDefault="00483699" w:rsidP="00940268">
      <w:pPr>
        <w:widowControl/>
        <w:ind w:left="1170"/>
        <w:rPr>
          <w:rFonts w:asciiTheme="minorHAnsi" w:hAnsiTheme="minorHAnsi" w:cs="Arial"/>
        </w:rPr>
      </w:pPr>
    </w:p>
    <w:p w14:paraId="5AB00B26" w14:textId="543ED0E7" w:rsidR="00483699" w:rsidRPr="00B44691" w:rsidRDefault="00483699" w:rsidP="00940268">
      <w:pPr>
        <w:widowControl/>
        <w:ind w:left="1170"/>
        <w:rPr>
          <w:rFonts w:asciiTheme="minorHAnsi" w:hAnsiTheme="minorHAnsi" w:cs="Arial"/>
        </w:rPr>
      </w:pPr>
      <w:r w:rsidRPr="00B44691">
        <w:rPr>
          <w:rFonts w:asciiTheme="minorHAnsi" w:hAnsiTheme="minorHAnsi" w:cs="Arial"/>
        </w:rPr>
        <w:t>Date: __________________________</w:t>
      </w:r>
      <w:r w:rsidRPr="00B44691">
        <w:rPr>
          <w:rFonts w:asciiTheme="minorHAnsi" w:hAnsiTheme="minorHAnsi" w:cs="Arial"/>
        </w:rPr>
        <w:tab/>
      </w:r>
      <w:r w:rsidRPr="00B44691">
        <w:rPr>
          <w:rFonts w:asciiTheme="minorHAnsi" w:hAnsiTheme="minorHAnsi" w:cs="Arial"/>
        </w:rPr>
        <w:tab/>
        <w:t>Date: _________________________</w:t>
      </w:r>
    </w:p>
    <w:p w14:paraId="2EA887F3" w14:textId="77777777" w:rsidR="00566A06" w:rsidRPr="00B44691" w:rsidRDefault="00566A06">
      <w:pPr>
        <w:widowControl/>
        <w:autoSpaceDE/>
        <w:autoSpaceDN/>
        <w:adjustRightInd/>
        <w:rPr>
          <w:rFonts w:asciiTheme="minorHAnsi" w:hAnsiTheme="minorHAnsi" w:cs="Arial"/>
        </w:rPr>
      </w:pPr>
      <w:r w:rsidRPr="00B44691">
        <w:rPr>
          <w:rFonts w:asciiTheme="minorHAnsi" w:hAnsiTheme="minorHAnsi" w:cs="Arial"/>
        </w:rPr>
        <w:br w:type="page"/>
      </w:r>
    </w:p>
    <w:p w14:paraId="77610929" w14:textId="77777777" w:rsidR="00C507A7" w:rsidRPr="00F12C3B" w:rsidRDefault="00C507A7" w:rsidP="00C507A7">
      <w:pPr>
        <w:widowControl/>
        <w:tabs>
          <w:tab w:val="left" w:pos="0"/>
          <w:tab w:val="left" w:pos="7920"/>
          <w:tab w:val="left" w:pos="9360"/>
        </w:tabs>
        <w:rPr>
          <w:rFonts w:ascii="Arial" w:hAnsi="Arial" w:cs="Arial"/>
          <w:b/>
          <w:u w:val="single"/>
        </w:rPr>
      </w:pPr>
      <w:r w:rsidRPr="00F12C3B">
        <w:rPr>
          <w:rFonts w:ascii="Arial" w:hAnsi="Arial" w:cs="Arial"/>
          <w:b/>
          <w:noProof/>
          <w:u w:val="single"/>
        </w:rPr>
        <w:drawing>
          <wp:anchor distT="0" distB="0" distL="114300" distR="114300" simplePos="0" relativeHeight="251695104" behindDoc="0" locked="0" layoutInCell="1" allowOverlap="1" wp14:anchorId="0749113E" wp14:editId="19273AD0">
            <wp:simplePos x="0" y="0"/>
            <wp:positionH relativeFrom="page">
              <wp:posOffset>1076325</wp:posOffset>
            </wp:positionH>
            <wp:positionV relativeFrom="topMargin">
              <wp:align>bottom</wp:align>
            </wp:positionV>
            <wp:extent cx="1857375" cy="400050"/>
            <wp:effectExtent l="0" t="0" r="9525" b="0"/>
            <wp:wrapTight wrapText="bothSides">
              <wp:wrapPolygon edited="0">
                <wp:start x="0" y="0"/>
                <wp:lineTo x="0" y="20571"/>
                <wp:lineTo x="21489" y="20571"/>
                <wp:lineTo x="21489" y="0"/>
                <wp:lineTo x="0" y="0"/>
              </wp:wrapPolygon>
            </wp:wrapTight>
            <wp:docPr id="22" name="Picture 0" descr="MSU2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SU20.TIF"/>
                    <pic:cNvPicPr>
                      <a:picLocks noChangeAspect="1" noChangeArrowheads="1"/>
                    </pic:cNvPicPr>
                  </pic:nvPicPr>
                  <pic:blipFill>
                    <a:blip r:embed="rId11" cstate="print"/>
                    <a:srcRect/>
                    <a:stretch>
                      <a:fillRect/>
                    </a:stretch>
                  </pic:blipFill>
                  <pic:spPr bwMode="auto">
                    <a:xfrm>
                      <a:off x="0" y="0"/>
                      <a:ext cx="1857375" cy="400050"/>
                    </a:xfrm>
                    <a:prstGeom prst="rect">
                      <a:avLst/>
                    </a:prstGeom>
                    <a:noFill/>
                  </pic:spPr>
                </pic:pic>
              </a:graphicData>
            </a:graphic>
          </wp:anchor>
        </w:drawing>
      </w:r>
    </w:p>
    <w:p w14:paraId="60A95291" w14:textId="77777777" w:rsidR="00C507A7" w:rsidRPr="00C70B68" w:rsidRDefault="00C507A7" w:rsidP="00C507A7">
      <w:pPr>
        <w:ind w:left="1260" w:right="65"/>
        <w:jc w:val="center"/>
        <w:rPr>
          <w:rFonts w:asciiTheme="minorHAnsi" w:hAnsiTheme="minorHAnsi" w:cstheme="minorHAnsi"/>
        </w:rPr>
      </w:pPr>
      <w:r w:rsidRPr="00C70B68">
        <w:rPr>
          <w:rFonts w:asciiTheme="minorHAnsi" w:hAnsiTheme="minorHAnsi" w:cstheme="minorHAnsi"/>
        </w:rPr>
        <w:t>Letter of Agreement</w:t>
      </w:r>
    </w:p>
    <w:p w14:paraId="5AD17B70" w14:textId="77777777" w:rsidR="00C507A7" w:rsidRPr="00C70B68" w:rsidRDefault="00C507A7" w:rsidP="00C507A7">
      <w:pPr>
        <w:ind w:left="1260" w:right="65"/>
        <w:jc w:val="center"/>
        <w:rPr>
          <w:rFonts w:asciiTheme="minorHAnsi" w:hAnsiTheme="minorHAnsi" w:cstheme="minorHAnsi"/>
        </w:rPr>
      </w:pPr>
      <w:r w:rsidRPr="00C70B68">
        <w:rPr>
          <w:rFonts w:asciiTheme="minorHAnsi" w:hAnsiTheme="minorHAnsi" w:cstheme="minorHAnsi"/>
        </w:rPr>
        <w:t>Between</w:t>
      </w:r>
    </w:p>
    <w:p w14:paraId="31794DB5" w14:textId="77777777" w:rsidR="00C507A7" w:rsidRPr="00C70B68" w:rsidRDefault="00C507A7" w:rsidP="00C507A7">
      <w:pPr>
        <w:ind w:left="1260" w:right="65"/>
        <w:jc w:val="center"/>
        <w:rPr>
          <w:rFonts w:asciiTheme="minorHAnsi" w:hAnsiTheme="minorHAnsi" w:cstheme="minorHAnsi"/>
        </w:rPr>
      </w:pPr>
      <w:r w:rsidRPr="00C70B68">
        <w:rPr>
          <w:rFonts w:asciiTheme="minorHAnsi" w:hAnsiTheme="minorHAnsi" w:cstheme="minorHAnsi"/>
        </w:rPr>
        <w:t>Michigan State University, The Employer</w:t>
      </w:r>
    </w:p>
    <w:p w14:paraId="15A6E050" w14:textId="77777777" w:rsidR="00C507A7" w:rsidRPr="00C70B68" w:rsidRDefault="00C507A7" w:rsidP="00C507A7">
      <w:pPr>
        <w:ind w:left="1260" w:right="65"/>
        <w:jc w:val="center"/>
        <w:rPr>
          <w:rFonts w:asciiTheme="minorHAnsi" w:hAnsiTheme="minorHAnsi" w:cstheme="minorHAnsi"/>
        </w:rPr>
      </w:pPr>
      <w:r w:rsidRPr="00C70B68">
        <w:rPr>
          <w:rFonts w:asciiTheme="minorHAnsi" w:hAnsiTheme="minorHAnsi" w:cstheme="minorHAnsi"/>
        </w:rPr>
        <w:t>And</w:t>
      </w:r>
    </w:p>
    <w:p w14:paraId="3DF82272" w14:textId="77777777" w:rsidR="00C507A7" w:rsidRPr="00C70B68" w:rsidRDefault="00C507A7" w:rsidP="00C507A7">
      <w:pPr>
        <w:ind w:left="1260" w:right="65"/>
        <w:jc w:val="center"/>
        <w:rPr>
          <w:rFonts w:asciiTheme="minorHAnsi" w:hAnsiTheme="minorHAnsi" w:cstheme="minorHAnsi"/>
          <w:b/>
          <w:u w:val="single"/>
        </w:rPr>
      </w:pPr>
      <w:r w:rsidRPr="00C70B68">
        <w:rPr>
          <w:rFonts w:asciiTheme="minorHAnsi" w:hAnsiTheme="minorHAnsi" w:cstheme="minorHAnsi"/>
        </w:rPr>
        <w:t>MSU Administrative Professional Supervisors Association, The Association</w:t>
      </w:r>
    </w:p>
    <w:p w14:paraId="734E50E5" w14:textId="77777777" w:rsidR="00C507A7" w:rsidRPr="00C70B68" w:rsidRDefault="00C507A7" w:rsidP="00C507A7">
      <w:pPr>
        <w:tabs>
          <w:tab w:val="left" w:pos="0"/>
          <w:tab w:val="left" w:pos="7920"/>
          <w:tab w:val="left" w:pos="9360"/>
        </w:tabs>
        <w:ind w:left="1260" w:right="65"/>
        <w:rPr>
          <w:rFonts w:asciiTheme="minorHAnsi" w:hAnsiTheme="minorHAnsi" w:cstheme="minorHAnsi"/>
          <w:b/>
          <w:u w:val="single"/>
        </w:rPr>
      </w:pPr>
    </w:p>
    <w:p w14:paraId="1E824719" w14:textId="77777777" w:rsidR="00C507A7" w:rsidRPr="00C70B68" w:rsidRDefault="00C507A7" w:rsidP="00C507A7">
      <w:pPr>
        <w:pStyle w:val="BodyText3"/>
        <w:tabs>
          <w:tab w:val="left" w:pos="1080"/>
        </w:tabs>
        <w:ind w:left="1080" w:right="65"/>
        <w:rPr>
          <w:rFonts w:asciiTheme="minorHAnsi" w:hAnsiTheme="minorHAnsi" w:cstheme="minorHAnsi"/>
          <w:sz w:val="24"/>
          <w:szCs w:val="24"/>
        </w:rPr>
      </w:pPr>
      <w:r w:rsidRPr="00C70B68">
        <w:rPr>
          <w:rFonts w:asciiTheme="minorHAnsi" w:hAnsiTheme="minorHAnsi" w:cstheme="minorHAnsi"/>
          <w:sz w:val="24"/>
          <w:szCs w:val="24"/>
        </w:rPr>
        <w:t>RE:  Additional Pay for Non-Standard Schedules</w:t>
      </w:r>
    </w:p>
    <w:p w14:paraId="06EE3EC3" w14:textId="77777777" w:rsidR="00C507A7" w:rsidRPr="00C70B68" w:rsidRDefault="00C507A7" w:rsidP="00C507A7">
      <w:pPr>
        <w:pStyle w:val="BodyText3"/>
        <w:tabs>
          <w:tab w:val="left" w:pos="1080"/>
        </w:tabs>
        <w:ind w:left="1080" w:right="65"/>
        <w:rPr>
          <w:rFonts w:asciiTheme="minorHAnsi" w:hAnsiTheme="minorHAnsi" w:cstheme="minorHAnsi"/>
          <w:sz w:val="24"/>
          <w:szCs w:val="24"/>
        </w:rPr>
      </w:pPr>
    </w:p>
    <w:p w14:paraId="7CEA668C" w14:textId="77777777" w:rsidR="00C507A7" w:rsidRPr="00C70B68" w:rsidRDefault="00C507A7" w:rsidP="00C507A7">
      <w:pPr>
        <w:pStyle w:val="BodyText3"/>
        <w:tabs>
          <w:tab w:val="left" w:pos="1080"/>
        </w:tabs>
        <w:ind w:left="1080" w:right="65"/>
        <w:rPr>
          <w:rFonts w:asciiTheme="minorHAnsi" w:hAnsiTheme="minorHAnsi" w:cstheme="minorHAnsi"/>
          <w:sz w:val="24"/>
          <w:szCs w:val="24"/>
        </w:rPr>
      </w:pPr>
      <w:r w:rsidRPr="00C70B68">
        <w:rPr>
          <w:rFonts w:asciiTheme="minorHAnsi" w:hAnsiTheme="minorHAnsi" w:cstheme="minorHAnsi"/>
          <w:sz w:val="24"/>
          <w:szCs w:val="24"/>
        </w:rPr>
        <w:t>It is recognized that the Facility for Rare Isotope Beams (FRIB) operates continuously most days of the year. While it has the sole authority to schedule employees, the FRIB wishes to attract and retain employees to schedules outside of standard daytime schedules and therefore compensates those with additional pay. As a result of discussions between the parties the following is hereby agreed:</w:t>
      </w:r>
    </w:p>
    <w:p w14:paraId="476D1367" w14:textId="77777777" w:rsidR="00C507A7" w:rsidRPr="00C70B68" w:rsidRDefault="00C507A7" w:rsidP="00C507A7">
      <w:pPr>
        <w:tabs>
          <w:tab w:val="left" w:pos="1440"/>
        </w:tabs>
        <w:ind w:left="1080"/>
        <w:jc w:val="both"/>
        <w:rPr>
          <w:rFonts w:asciiTheme="minorHAnsi" w:hAnsiTheme="minorHAnsi" w:cstheme="minorHAnsi"/>
        </w:rPr>
      </w:pPr>
    </w:p>
    <w:p w14:paraId="3E8E2AB6" w14:textId="77777777" w:rsidR="00C507A7" w:rsidRPr="00C70B68" w:rsidRDefault="00C507A7" w:rsidP="00C507A7">
      <w:pPr>
        <w:pStyle w:val="ListParagraph"/>
        <w:widowControl w:val="0"/>
        <w:numPr>
          <w:ilvl w:val="0"/>
          <w:numId w:val="21"/>
        </w:numPr>
        <w:spacing w:after="240"/>
        <w:ind w:right="72"/>
        <w:contextualSpacing w:val="0"/>
        <w:jc w:val="both"/>
        <w:rPr>
          <w:rFonts w:asciiTheme="minorHAnsi" w:hAnsiTheme="minorHAnsi" w:cstheme="minorHAnsi"/>
        </w:rPr>
      </w:pPr>
      <w:r w:rsidRPr="00C70B68">
        <w:rPr>
          <w:rFonts w:asciiTheme="minorHAnsi" w:hAnsiTheme="minorHAnsi" w:cstheme="minorHAnsi"/>
        </w:rPr>
        <w:t>Employees in the classifications FRIB Operations Accelerator Engineer II/III/S regularly scheduled to begin work on or after 3:00pm but before 11:00pm and on or after 11:00am but before 11:00pm during weekends shall receive an additional five percent (5%) pay per hour per date actually worked. This does not include someone regularly scheduled to begin work at another time that reports to work early or works past their regular ending time.</w:t>
      </w:r>
    </w:p>
    <w:p w14:paraId="6F096F37" w14:textId="77777777" w:rsidR="00C507A7" w:rsidRPr="00C70B68" w:rsidRDefault="00C507A7" w:rsidP="00C507A7">
      <w:pPr>
        <w:pStyle w:val="ListParagraph"/>
        <w:widowControl w:val="0"/>
        <w:numPr>
          <w:ilvl w:val="0"/>
          <w:numId w:val="21"/>
        </w:numPr>
        <w:spacing w:after="240"/>
        <w:ind w:right="72"/>
        <w:contextualSpacing w:val="0"/>
        <w:jc w:val="both"/>
        <w:rPr>
          <w:rFonts w:asciiTheme="minorHAnsi" w:hAnsiTheme="minorHAnsi" w:cstheme="minorHAnsi"/>
        </w:rPr>
      </w:pPr>
      <w:r w:rsidRPr="00C70B68">
        <w:rPr>
          <w:rFonts w:asciiTheme="minorHAnsi" w:hAnsiTheme="minorHAnsi" w:cstheme="minorHAnsi"/>
        </w:rPr>
        <w:t>Employees in the classifications FRIB Operations Accelerator Engineer II/III/S regularly scheduled to work the shift beginning on or after 12:00am but before 8:00am shall receive an additional ten percent (10%) pay per date actually worked. This does not include someone regularly scheduled to begin work at another time that reports to work early or works past their regular ending time.</w:t>
      </w:r>
    </w:p>
    <w:p w14:paraId="57FC8EC9" w14:textId="77777777" w:rsidR="00C507A7" w:rsidRPr="00C70B68" w:rsidRDefault="00C507A7" w:rsidP="00C507A7">
      <w:pPr>
        <w:pStyle w:val="ListParagraph"/>
        <w:widowControl w:val="0"/>
        <w:numPr>
          <w:ilvl w:val="0"/>
          <w:numId w:val="21"/>
        </w:numPr>
        <w:spacing w:after="240"/>
        <w:ind w:right="72"/>
        <w:contextualSpacing w:val="0"/>
        <w:jc w:val="both"/>
        <w:rPr>
          <w:rFonts w:asciiTheme="minorHAnsi" w:hAnsiTheme="minorHAnsi" w:cstheme="minorHAnsi"/>
        </w:rPr>
      </w:pPr>
      <w:r w:rsidRPr="00C70B68">
        <w:rPr>
          <w:rFonts w:asciiTheme="minorHAnsi" w:hAnsiTheme="minorHAnsi" w:cstheme="minorHAnsi"/>
        </w:rPr>
        <w:t>The additional pay will not be received during times of paid time off including but not limited to sick, vacation, compensatory time, funeral leave, etc.</w:t>
      </w:r>
    </w:p>
    <w:p w14:paraId="0EFE8DF6" w14:textId="77777777" w:rsidR="00C507A7" w:rsidRDefault="00C507A7" w:rsidP="00C507A7">
      <w:pPr>
        <w:pStyle w:val="ListParagraph"/>
        <w:ind w:left="1080" w:right="65"/>
        <w:jc w:val="both"/>
        <w:rPr>
          <w:rFonts w:ascii="Arial" w:hAnsi="Arial" w:cs="Arial"/>
        </w:rPr>
      </w:pPr>
      <w:r w:rsidRPr="00F12C3B">
        <w:rPr>
          <w:rFonts w:ascii="Arial" w:hAnsi="Arial" w:cs="Arial"/>
          <w:noProof/>
        </w:rPr>
        <w:drawing>
          <wp:anchor distT="0" distB="0" distL="114300" distR="114300" simplePos="0" relativeHeight="251696128" behindDoc="1" locked="0" layoutInCell="1" allowOverlap="1" wp14:anchorId="1107F563" wp14:editId="795D96CD">
            <wp:simplePos x="0" y="0"/>
            <wp:positionH relativeFrom="page">
              <wp:posOffset>619125</wp:posOffset>
            </wp:positionH>
            <wp:positionV relativeFrom="page">
              <wp:posOffset>4314825</wp:posOffset>
            </wp:positionV>
            <wp:extent cx="685800" cy="685800"/>
            <wp:effectExtent l="19050" t="0" r="0" b="0"/>
            <wp:wrapNone/>
            <wp:docPr id="23" name="Picture 7" descr="MSU Seal Green 1 inch(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SU Seal Green 1 inch(RGB)"/>
                    <pic:cNvPicPr>
                      <a:picLocks noChangeAspect="1" noChangeArrowheads="1"/>
                    </pic:cNvPicPr>
                  </pic:nvPicPr>
                  <pic:blipFill>
                    <a:blip r:embed="rId12" cstate="print"/>
                    <a:srcRect/>
                    <a:stretch>
                      <a:fillRect/>
                    </a:stretch>
                  </pic:blipFill>
                  <pic:spPr bwMode="auto">
                    <a:xfrm>
                      <a:off x="0" y="0"/>
                      <a:ext cx="685800" cy="685800"/>
                    </a:xfrm>
                    <a:prstGeom prst="rect">
                      <a:avLst/>
                    </a:prstGeom>
                    <a:noFill/>
                  </pic:spPr>
                </pic:pic>
              </a:graphicData>
            </a:graphic>
          </wp:anchor>
        </w:drawing>
      </w:r>
      <w:r w:rsidRPr="00F12C3B">
        <w:rPr>
          <w:rFonts w:ascii="Arial" w:hAnsi="Arial" w:cs="Arial"/>
          <w:noProof/>
        </w:rPr>
        <mc:AlternateContent>
          <mc:Choice Requires="wps">
            <w:drawing>
              <wp:anchor distT="0" distB="0" distL="114300" distR="114300" simplePos="0" relativeHeight="251697152" behindDoc="1" locked="0" layoutInCell="1" allowOverlap="0" wp14:anchorId="166F2D63" wp14:editId="422CECA2">
                <wp:simplePos x="0" y="0"/>
                <wp:positionH relativeFrom="page">
                  <wp:posOffset>172085</wp:posOffset>
                </wp:positionH>
                <wp:positionV relativeFrom="page">
                  <wp:posOffset>5314950</wp:posOffset>
                </wp:positionV>
                <wp:extent cx="1143000" cy="3014345"/>
                <wp:effectExtent l="635"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014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5671D3" w14:textId="77777777" w:rsidR="00E6673B" w:rsidRDefault="00E6673B" w:rsidP="00C507A7">
                            <w:pPr>
                              <w:contextualSpacing/>
                              <w:jc w:val="right"/>
                              <w:textAlignment w:val="center"/>
                              <w:rPr>
                                <w:rFonts w:ascii="Arial" w:hAnsi="Arial"/>
                                <w:b/>
                                <w:bCs/>
                                <w:color w:val="000000"/>
                                <w:spacing w:val="1"/>
                              </w:rPr>
                            </w:pPr>
                            <w:r>
                              <w:rPr>
                                <w:rFonts w:ascii="Arial" w:hAnsi="Arial"/>
                                <w:b/>
                                <w:bCs/>
                                <w:color w:val="000000"/>
                                <w:spacing w:val="1"/>
                              </w:rPr>
                              <w:t>Human Resources</w:t>
                            </w:r>
                          </w:p>
                          <w:p w14:paraId="2B59875E" w14:textId="77777777" w:rsidR="00E6673B" w:rsidRPr="007538DA" w:rsidRDefault="00E6673B" w:rsidP="00C507A7">
                            <w:pPr>
                              <w:contextualSpacing/>
                              <w:jc w:val="right"/>
                              <w:textAlignment w:val="center"/>
                              <w:rPr>
                                <w:rFonts w:ascii="Arial" w:hAnsi="Arial"/>
                                <w:b/>
                                <w:bCs/>
                                <w:color w:val="000000"/>
                                <w:spacing w:val="1"/>
                              </w:rPr>
                            </w:pPr>
                          </w:p>
                          <w:p w14:paraId="24AAE137" w14:textId="77777777" w:rsidR="00E6673B" w:rsidRDefault="00E6673B" w:rsidP="00C507A7">
                            <w:pPr>
                              <w:contextualSpacing/>
                              <w:jc w:val="right"/>
                              <w:textAlignment w:val="center"/>
                              <w:rPr>
                                <w:rFonts w:ascii="Arial" w:hAnsi="Arial"/>
                                <w:color w:val="000000"/>
                                <w:spacing w:val="1"/>
                                <w:sz w:val="20"/>
                              </w:rPr>
                            </w:pPr>
                            <w:r>
                              <w:rPr>
                                <w:rFonts w:ascii="Arial" w:hAnsi="Arial"/>
                                <w:color w:val="000000"/>
                                <w:spacing w:val="1"/>
                                <w:sz w:val="20"/>
                              </w:rPr>
                              <w:t>Employee Relations</w:t>
                            </w:r>
                          </w:p>
                          <w:p w14:paraId="4A8EBA12" w14:textId="77777777" w:rsidR="00E6673B" w:rsidRPr="007913BA" w:rsidRDefault="00E6673B" w:rsidP="00C507A7">
                            <w:pPr>
                              <w:contextualSpacing/>
                              <w:jc w:val="right"/>
                              <w:textAlignment w:val="center"/>
                              <w:rPr>
                                <w:rFonts w:ascii="Arial" w:hAnsi="Arial"/>
                                <w:color w:val="000000"/>
                                <w:spacing w:val="1"/>
                              </w:rPr>
                            </w:pPr>
                          </w:p>
                          <w:p w14:paraId="60851C21" w14:textId="77777777" w:rsidR="00E6673B" w:rsidRPr="00731162" w:rsidRDefault="00E6673B" w:rsidP="00C507A7">
                            <w:pPr>
                              <w:contextualSpacing/>
                              <w:jc w:val="right"/>
                              <w:textAlignment w:val="center"/>
                              <w:rPr>
                                <w:rFonts w:ascii="Arial" w:hAnsi="Arial"/>
                                <w:color w:val="000000"/>
                                <w:sz w:val="14"/>
                                <w:szCs w:val="14"/>
                              </w:rPr>
                            </w:pPr>
                            <w:r w:rsidRPr="00731162">
                              <w:rPr>
                                <w:rFonts w:ascii="Arial" w:hAnsi="Arial"/>
                                <w:color w:val="000000"/>
                                <w:sz w:val="14"/>
                                <w:szCs w:val="14"/>
                              </w:rPr>
                              <w:t>Michigan State University</w:t>
                            </w:r>
                          </w:p>
                          <w:p w14:paraId="6D9504CA" w14:textId="77777777" w:rsidR="00E6673B" w:rsidRDefault="00E6673B" w:rsidP="00C507A7">
                            <w:pPr>
                              <w:contextualSpacing/>
                              <w:jc w:val="right"/>
                              <w:textAlignment w:val="center"/>
                              <w:rPr>
                                <w:rFonts w:ascii="Arial" w:hAnsi="Arial"/>
                                <w:color w:val="000000"/>
                                <w:sz w:val="14"/>
                                <w:szCs w:val="14"/>
                              </w:rPr>
                            </w:pPr>
                            <w:r w:rsidRPr="00731162">
                              <w:rPr>
                                <w:rFonts w:ascii="Arial" w:hAnsi="Arial"/>
                                <w:color w:val="000000"/>
                                <w:sz w:val="14"/>
                                <w:szCs w:val="14"/>
                              </w:rPr>
                              <w:t>Nisbet Building</w:t>
                            </w:r>
                          </w:p>
                          <w:p w14:paraId="08E59B51" w14:textId="77777777" w:rsidR="00E6673B" w:rsidRDefault="00E6673B" w:rsidP="00C507A7">
                            <w:pPr>
                              <w:contextualSpacing/>
                              <w:jc w:val="right"/>
                              <w:textAlignment w:val="center"/>
                              <w:rPr>
                                <w:rFonts w:ascii="Arial" w:hAnsi="Arial"/>
                                <w:color w:val="000000"/>
                                <w:sz w:val="14"/>
                                <w:szCs w:val="14"/>
                              </w:rPr>
                            </w:pPr>
                            <w:r>
                              <w:rPr>
                                <w:rFonts w:ascii="Arial" w:hAnsi="Arial"/>
                                <w:color w:val="000000"/>
                                <w:sz w:val="14"/>
                                <w:szCs w:val="14"/>
                              </w:rPr>
                              <w:t>1407 S. Harrison, Suite 240</w:t>
                            </w:r>
                          </w:p>
                          <w:p w14:paraId="6B84357C" w14:textId="77777777" w:rsidR="00E6673B" w:rsidRDefault="00E6673B" w:rsidP="00C507A7">
                            <w:pPr>
                              <w:contextualSpacing/>
                              <w:jc w:val="right"/>
                              <w:textAlignment w:val="center"/>
                              <w:rPr>
                                <w:rFonts w:ascii="Arial" w:hAnsi="Arial"/>
                                <w:color w:val="000000"/>
                                <w:sz w:val="14"/>
                                <w:szCs w:val="14"/>
                              </w:rPr>
                            </w:pPr>
                            <w:r>
                              <w:rPr>
                                <w:rFonts w:ascii="Arial" w:hAnsi="Arial"/>
                                <w:color w:val="000000"/>
                                <w:sz w:val="14"/>
                                <w:szCs w:val="14"/>
                              </w:rPr>
                              <w:t>East Lansing, MI</w:t>
                            </w:r>
                          </w:p>
                          <w:p w14:paraId="4A04C5B1" w14:textId="77777777" w:rsidR="00E6673B" w:rsidRPr="00731162" w:rsidRDefault="00E6673B" w:rsidP="00C507A7">
                            <w:pPr>
                              <w:contextualSpacing/>
                              <w:jc w:val="right"/>
                              <w:textAlignment w:val="center"/>
                              <w:rPr>
                                <w:rFonts w:ascii="Arial" w:hAnsi="Arial"/>
                                <w:color w:val="000000"/>
                                <w:sz w:val="14"/>
                                <w:szCs w:val="14"/>
                              </w:rPr>
                            </w:pPr>
                            <w:r>
                              <w:rPr>
                                <w:rFonts w:ascii="Arial" w:hAnsi="Arial"/>
                                <w:color w:val="000000"/>
                                <w:sz w:val="14"/>
                                <w:szCs w:val="14"/>
                              </w:rPr>
                              <w:t>48823-5239</w:t>
                            </w:r>
                          </w:p>
                          <w:p w14:paraId="3420E3A7" w14:textId="77777777" w:rsidR="00E6673B" w:rsidRPr="007913BA" w:rsidRDefault="00E6673B" w:rsidP="00C507A7">
                            <w:pPr>
                              <w:contextualSpacing/>
                              <w:jc w:val="right"/>
                              <w:textAlignment w:val="center"/>
                              <w:rPr>
                                <w:rFonts w:ascii="Arial" w:hAnsi="Arial"/>
                                <w:color w:val="000000"/>
                                <w:sz w:val="20"/>
                              </w:rPr>
                            </w:pPr>
                          </w:p>
                          <w:p w14:paraId="6CCA5B07" w14:textId="77777777" w:rsidR="00E6673B" w:rsidRPr="00731162" w:rsidRDefault="00E6673B" w:rsidP="00C507A7">
                            <w:pPr>
                              <w:contextualSpacing/>
                              <w:jc w:val="right"/>
                              <w:textAlignment w:val="center"/>
                              <w:rPr>
                                <w:rFonts w:ascii="Arial" w:hAnsi="Arial"/>
                                <w:color w:val="000000"/>
                                <w:spacing w:val="-4"/>
                                <w:sz w:val="14"/>
                                <w:szCs w:val="14"/>
                              </w:rPr>
                            </w:pPr>
                            <w:r w:rsidRPr="00731162">
                              <w:rPr>
                                <w:rFonts w:ascii="Arial" w:hAnsi="Arial"/>
                                <w:color w:val="000000"/>
                                <w:spacing w:val="-4"/>
                                <w:sz w:val="14"/>
                                <w:szCs w:val="14"/>
                              </w:rPr>
                              <w:t>517-353-5510</w:t>
                            </w:r>
                          </w:p>
                          <w:p w14:paraId="2A1301D2" w14:textId="77777777" w:rsidR="00E6673B" w:rsidRPr="00731162" w:rsidRDefault="00E6673B" w:rsidP="00C507A7">
                            <w:pPr>
                              <w:contextualSpacing/>
                              <w:jc w:val="right"/>
                              <w:textAlignment w:val="center"/>
                              <w:rPr>
                                <w:rFonts w:ascii="Arial" w:hAnsi="Arial"/>
                                <w:color w:val="000000"/>
                                <w:spacing w:val="-4"/>
                                <w:sz w:val="14"/>
                                <w:szCs w:val="14"/>
                              </w:rPr>
                            </w:pPr>
                            <w:r w:rsidRPr="00731162">
                              <w:rPr>
                                <w:rFonts w:ascii="Arial" w:hAnsi="Arial"/>
                                <w:color w:val="000000"/>
                                <w:spacing w:val="-4"/>
                                <w:sz w:val="14"/>
                                <w:szCs w:val="14"/>
                              </w:rPr>
                              <w:t>Fax: 517-353-3523</w:t>
                            </w:r>
                          </w:p>
                          <w:p w14:paraId="3639ACE2" w14:textId="77777777" w:rsidR="00E6673B" w:rsidRPr="00731162" w:rsidRDefault="00E6673B" w:rsidP="00C507A7">
                            <w:pPr>
                              <w:jc w:val="right"/>
                              <w:textAlignment w:val="center"/>
                              <w:rPr>
                                <w:rFonts w:ascii="Arial" w:hAnsi="Arial"/>
                                <w:sz w:val="14"/>
                                <w:szCs w:val="14"/>
                              </w:rPr>
                            </w:pPr>
                            <w:r w:rsidRPr="00731162">
                              <w:rPr>
                                <w:rFonts w:ascii="Arial" w:hAnsi="Arial"/>
                                <w:sz w:val="14"/>
                                <w:szCs w:val="14"/>
                              </w:rPr>
                              <w:t>www.hr.msu.edu</w:t>
                            </w:r>
                          </w:p>
                          <w:p w14:paraId="5DAA1A8A" w14:textId="77777777" w:rsidR="00E6673B" w:rsidRDefault="00E6673B" w:rsidP="00C507A7">
                            <w:pPr>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6F2D63" id="Text Box 21" o:spid="_x0000_s1032" type="#_x0000_t202" style="position:absolute;left:0;text-align:left;margin-left:13.55pt;margin-top:418.5pt;width:90pt;height:237.35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" o:allowoverlap="f" filled="f" stroked="f">
                <v:textbox inset="0,0,0,0">
                  <w:txbxContent>
                    <w:p w14:paraId="4C5671D3" w14:textId="77777777" w:rsidR="00E6673B" w:rsidRDefault="00E6673B" w:rsidP="00C507A7">
                      <w:pPr>
                        <w:contextualSpacing/>
                        <w:jc w:val="right"/>
                        <w:textAlignment w:val="center"/>
                        <w:rPr>
                          <w:rFonts w:ascii="Arial" w:hAnsi="Arial"/>
                          <w:b/>
                          <w:bCs/>
                          <w:color w:val="000000"/>
                          <w:spacing w:val="1"/>
                        </w:rPr>
                      </w:pPr>
                      <w:r>
                        <w:rPr>
                          <w:rFonts w:ascii="Arial" w:hAnsi="Arial"/>
                          <w:b/>
                          <w:bCs/>
                          <w:color w:val="000000"/>
                          <w:spacing w:val="1"/>
                        </w:rPr>
                        <w:t>Human Resources</w:t>
                      </w:r>
                    </w:p>
                    <w:p w14:paraId="2B59875E" w14:textId="77777777" w:rsidR="00E6673B" w:rsidRPr="007538DA" w:rsidRDefault="00E6673B" w:rsidP="00C507A7">
                      <w:pPr>
                        <w:contextualSpacing/>
                        <w:jc w:val="right"/>
                        <w:textAlignment w:val="center"/>
                        <w:rPr>
                          <w:rFonts w:ascii="Arial" w:hAnsi="Arial"/>
                          <w:b/>
                          <w:bCs/>
                          <w:color w:val="000000"/>
                          <w:spacing w:val="1"/>
                        </w:rPr>
                      </w:pPr>
                    </w:p>
                    <w:p w14:paraId="24AAE137" w14:textId="77777777" w:rsidR="00E6673B" w:rsidRDefault="00E6673B" w:rsidP="00C507A7">
                      <w:pPr>
                        <w:contextualSpacing/>
                        <w:jc w:val="right"/>
                        <w:textAlignment w:val="center"/>
                        <w:rPr>
                          <w:rFonts w:ascii="Arial" w:hAnsi="Arial"/>
                          <w:color w:val="000000"/>
                          <w:spacing w:val="1"/>
                          <w:sz w:val="20"/>
                        </w:rPr>
                      </w:pPr>
                      <w:r>
                        <w:rPr>
                          <w:rFonts w:ascii="Arial" w:hAnsi="Arial"/>
                          <w:color w:val="000000"/>
                          <w:spacing w:val="1"/>
                          <w:sz w:val="20"/>
                        </w:rPr>
                        <w:t>Employee Relations</w:t>
                      </w:r>
                    </w:p>
                    <w:p w14:paraId="4A8EBA12" w14:textId="77777777" w:rsidR="00E6673B" w:rsidRPr="007913BA" w:rsidRDefault="00E6673B" w:rsidP="00C507A7">
                      <w:pPr>
                        <w:contextualSpacing/>
                        <w:jc w:val="right"/>
                        <w:textAlignment w:val="center"/>
                        <w:rPr>
                          <w:rFonts w:ascii="Arial" w:hAnsi="Arial"/>
                          <w:color w:val="000000"/>
                          <w:spacing w:val="1"/>
                        </w:rPr>
                      </w:pPr>
                    </w:p>
                    <w:p w14:paraId="60851C21" w14:textId="77777777" w:rsidR="00E6673B" w:rsidRPr="00731162" w:rsidRDefault="00E6673B" w:rsidP="00C507A7">
                      <w:pPr>
                        <w:contextualSpacing/>
                        <w:jc w:val="right"/>
                        <w:textAlignment w:val="center"/>
                        <w:rPr>
                          <w:rFonts w:ascii="Arial" w:hAnsi="Arial"/>
                          <w:color w:val="000000"/>
                          <w:sz w:val="14"/>
                          <w:szCs w:val="14"/>
                        </w:rPr>
                      </w:pPr>
                      <w:r w:rsidRPr="00731162">
                        <w:rPr>
                          <w:rFonts w:ascii="Arial" w:hAnsi="Arial"/>
                          <w:color w:val="000000"/>
                          <w:sz w:val="14"/>
                          <w:szCs w:val="14"/>
                        </w:rPr>
                        <w:t>Michigan State University</w:t>
                      </w:r>
                    </w:p>
                    <w:p w14:paraId="6D9504CA" w14:textId="77777777" w:rsidR="00E6673B" w:rsidRDefault="00E6673B" w:rsidP="00C507A7">
                      <w:pPr>
                        <w:contextualSpacing/>
                        <w:jc w:val="right"/>
                        <w:textAlignment w:val="center"/>
                        <w:rPr>
                          <w:rFonts w:ascii="Arial" w:hAnsi="Arial"/>
                          <w:color w:val="000000"/>
                          <w:sz w:val="14"/>
                          <w:szCs w:val="14"/>
                        </w:rPr>
                      </w:pPr>
                      <w:r w:rsidRPr="00731162">
                        <w:rPr>
                          <w:rFonts w:ascii="Arial" w:hAnsi="Arial"/>
                          <w:color w:val="000000"/>
                          <w:sz w:val="14"/>
                          <w:szCs w:val="14"/>
                        </w:rPr>
                        <w:t>Nisbet Building</w:t>
                      </w:r>
                    </w:p>
                    <w:p w14:paraId="08E59B51" w14:textId="77777777" w:rsidR="00E6673B" w:rsidRDefault="00E6673B" w:rsidP="00C507A7">
                      <w:pPr>
                        <w:contextualSpacing/>
                        <w:jc w:val="right"/>
                        <w:textAlignment w:val="center"/>
                        <w:rPr>
                          <w:rFonts w:ascii="Arial" w:hAnsi="Arial"/>
                          <w:color w:val="000000"/>
                          <w:sz w:val="14"/>
                          <w:szCs w:val="14"/>
                        </w:rPr>
                      </w:pPr>
                      <w:r>
                        <w:rPr>
                          <w:rFonts w:ascii="Arial" w:hAnsi="Arial"/>
                          <w:color w:val="000000"/>
                          <w:sz w:val="14"/>
                          <w:szCs w:val="14"/>
                        </w:rPr>
                        <w:t>1407 S. Harrison, Suite 240</w:t>
                      </w:r>
                    </w:p>
                    <w:p w14:paraId="6B84357C" w14:textId="77777777" w:rsidR="00E6673B" w:rsidRDefault="00E6673B" w:rsidP="00C507A7">
                      <w:pPr>
                        <w:contextualSpacing/>
                        <w:jc w:val="right"/>
                        <w:textAlignment w:val="center"/>
                        <w:rPr>
                          <w:rFonts w:ascii="Arial" w:hAnsi="Arial"/>
                          <w:color w:val="000000"/>
                          <w:sz w:val="14"/>
                          <w:szCs w:val="14"/>
                        </w:rPr>
                      </w:pPr>
                      <w:r>
                        <w:rPr>
                          <w:rFonts w:ascii="Arial" w:hAnsi="Arial"/>
                          <w:color w:val="000000"/>
                          <w:sz w:val="14"/>
                          <w:szCs w:val="14"/>
                        </w:rPr>
                        <w:t>East Lansing, MI</w:t>
                      </w:r>
                    </w:p>
                    <w:p w14:paraId="4A04C5B1" w14:textId="77777777" w:rsidR="00E6673B" w:rsidRPr="00731162" w:rsidRDefault="00E6673B" w:rsidP="00C507A7">
                      <w:pPr>
                        <w:contextualSpacing/>
                        <w:jc w:val="right"/>
                        <w:textAlignment w:val="center"/>
                        <w:rPr>
                          <w:rFonts w:ascii="Arial" w:hAnsi="Arial"/>
                          <w:color w:val="000000"/>
                          <w:sz w:val="14"/>
                          <w:szCs w:val="14"/>
                        </w:rPr>
                      </w:pPr>
                      <w:r>
                        <w:rPr>
                          <w:rFonts w:ascii="Arial" w:hAnsi="Arial"/>
                          <w:color w:val="000000"/>
                          <w:sz w:val="14"/>
                          <w:szCs w:val="14"/>
                        </w:rPr>
                        <w:t>48823-5239</w:t>
                      </w:r>
                    </w:p>
                    <w:p w14:paraId="3420E3A7" w14:textId="77777777" w:rsidR="00E6673B" w:rsidRPr="007913BA" w:rsidRDefault="00E6673B" w:rsidP="00C507A7">
                      <w:pPr>
                        <w:contextualSpacing/>
                        <w:jc w:val="right"/>
                        <w:textAlignment w:val="center"/>
                        <w:rPr>
                          <w:rFonts w:ascii="Arial" w:hAnsi="Arial"/>
                          <w:color w:val="000000"/>
                          <w:sz w:val="20"/>
                        </w:rPr>
                      </w:pPr>
                    </w:p>
                    <w:p w14:paraId="6CCA5B07" w14:textId="77777777" w:rsidR="00E6673B" w:rsidRPr="00731162" w:rsidRDefault="00E6673B" w:rsidP="00C507A7">
                      <w:pPr>
                        <w:contextualSpacing/>
                        <w:jc w:val="right"/>
                        <w:textAlignment w:val="center"/>
                        <w:rPr>
                          <w:rFonts w:ascii="Arial" w:hAnsi="Arial"/>
                          <w:color w:val="000000"/>
                          <w:spacing w:val="-4"/>
                          <w:sz w:val="14"/>
                          <w:szCs w:val="14"/>
                        </w:rPr>
                      </w:pPr>
                      <w:r w:rsidRPr="00731162">
                        <w:rPr>
                          <w:rFonts w:ascii="Arial" w:hAnsi="Arial"/>
                          <w:color w:val="000000"/>
                          <w:spacing w:val="-4"/>
                          <w:sz w:val="14"/>
                          <w:szCs w:val="14"/>
                        </w:rPr>
                        <w:t>517-353-5510</w:t>
                      </w:r>
                    </w:p>
                    <w:p w14:paraId="2A1301D2" w14:textId="77777777" w:rsidR="00E6673B" w:rsidRPr="00731162" w:rsidRDefault="00E6673B" w:rsidP="00C507A7">
                      <w:pPr>
                        <w:contextualSpacing/>
                        <w:jc w:val="right"/>
                        <w:textAlignment w:val="center"/>
                        <w:rPr>
                          <w:rFonts w:ascii="Arial" w:hAnsi="Arial"/>
                          <w:color w:val="000000"/>
                          <w:spacing w:val="-4"/>
                          <w:sz w:val="14"/>
                          <w:szCs w:val="14"/>
                        </w:rPr>
                      </w:pPr>
                      <w:r w:rsidRPr="00731162">
                        <w:rPr>
                          <w:rFonts w:ascii="Arial" w:hAnsi="Arial"/>
                          <w:color w:val="000000"/>
                          <w:spacing w:val="-4"/>
                          <w:sz w:val="14"/>
                          <w:szCs w:val="14"/>
                        </w:rPr>
                        <w:t>Fax: 517-353-3523</w:t>
                      </w:r>
                    </w:p>
                    <w:p w14:paraId="3639ACE2" w14:textId="77777777" w:rsidR="00E6673B" w:rsidRPr="00731162" w:rsidRDefault="00E6673B" w:rsidP="00C507A7">
                      <w:pPr>
                        <w:jc w:val="right"/>
                        <w:textAlignment w:val="center"/>
                        <w:rPr>
                          <w:rFonts w:ascii="Arial" w:hAnsi="Arial"/>
                          <w:sz w:val="14"/>
                          <w:szCs w:val="14"/>
                        </w:rPr>
                      </w:pPr>
                      <w:r w:rsidRPr="00731162">
                        <w:rPr>
                          <w:rFonts w:ascii="Arial" w:hAnsi="Arial"/>
                          <w:sz w:val="14"/>
                          <w:szCs w:val="14"/>
                        </w:rPr>
                        <w:t>www.hr.msu.edu</w:t>
                      </w:r>
                    </w:p>
                    <w:p w14:paraId="5DAA1A8A" w14:textId="77777777" w:rsidR="00E6673B" w:rsidRDefault="00E6673B" w:rsidP="00C507A7">
                      <w:pPr>
                        <w:jc w:val="right"/>
                      </w:pPr>
                    </w:p>
                  </w:txbxContent>
                </v:textbox>
                <w10:wrap anchorx="page" anchory="page"/>
              </v:shape>
            </w:pict>
          </mc:Fallback>
        </mc:AlternateContent>
      </w:r>
    </w:p>
    <w:p w14:paraId="5698E125" w14:textId="77777777" w:rsidR="00C507A7" w:rsidRPr="00716573" w:rsidRDefault="00C507A7" w:rsidP="00C507A7">
      <w:pPr>
        <w:pStyle w:val="ListParagraph"/>
        <w:ind w:left="1080" w:right="65"/>
        <w:jc w:val="both"/>
        <w:rPr>
          <w:rFonts w:ascii="Arial" w:hAnsi="Arial" w:cs="Arial"/>
        </w:rPr>
      </w:pPr>
    </w:p>
    <w:p w14:paraId="42022CEC" w14:textId="2DEC0A4A" w:rsidR="00C507A7" w:rsidRPr="00C70B68" w:rsidRDefault="00C507A7" w:rsidP="00C507A7">
      <w:pPr>
        <w:pStyle w:val="ListParagraph"/>
        <w:ind w:left="1080" w:right="65"/>
        <w:rPr>
          <w:rFonts w:asciiTheme="minorHAnsi" w:hAnsiTheme="minorHAnsi" w:cstheme="minorHAnsi"/>
        </w:rPr>
      </w:pPr>
      <w:r w:rsidRPr="00C70B68">
        <w:rPr>
          <w:rFonts w:asciiTheme="minorHAnsi" w:hAnsiTheme="minorHAnsi" w:cstheme="minorHAnsi"/>
        </w:rPr>
        <w:t>For the Employer</w:t>
      </w:r>
      <w:r w:rsidRPr="00C70B68">
        <w:rPr>
          <w:rFonts w:asciiTheme="minorHAnsi" w:hAnsiTheme="minorHAnsi" w:cstheme="minorHAnsi"/>
        </w:rPr>
        <w:tab/>
      </w:r>
      <w:r w:rsidRPr="00C70B68">
        <w:rPr>
          <w:rFonts w:asciiTheme="minorHAnsi" w:hAnsiTheme="minorHAnsi" w:cstheme="minorHAnsi"/>
        </w:rPr>
        <w:tab/>
      </w:r>
      <w:r w:rsidRPr="00C70B68">
        <w:rPr>
          <w:rFonts w:asciiTheme="minorHAnsi" w:hAnsiTheme="minorHAnsi" w:cstheme="minorHAnsi"/>
        </w:rPr>
        <w:tab/>
      </w:r>
      <w:r>
        <w:rPr>
          <w:rFonts w:asciiTheme="minorHAnsi" w:hAnsiTheme="minorHAnsi" w:cstheme="minorHAnsi"/>
        </w:rPr>
        <w:tab/>
      </w:r>
      <w:r w:rsidRPr="00C70B68">
        <w:rPr>
          <w:rFonts w:asciiTheme="minorHAnsi" w:hAnsiTheme="minorHAnsi" w:cstheme="minorHAnsi"/>
        </w:rPr>
        <w:t>For the Association</w:t>
      </w:r>
    </w:p>
    <w:p w14:paraId="68822376" w14:textId="77777777" w:rsidR="00C507A7" w:rsidRPr="00C70B68" w:rsidRDefault="00C507A7" w:rsidP="00C507A7">
      <w:pPr>
        <w:pStyle w:val="ListParagraph"/>
        <w:ind w:left="1080" w:right="65"/>
        <w:rPr>
          <w:rFonts w:asciiTheme="minorHAnsi" w:hAnsiTheme="minorHAnsi" w:cstheme="minorHAnsi"/>
        </w:rPr>
      </w:pPr>
    </w:p>
    <w:p w14:paraId="63975BE1" w14:textId="77777777" w:rsidR="00C507A7" w:rsidRPr="00C70B68" w:rsidRDefault="00C507A7" w:rsidP="00C507A7">
      <w:pPr>
        <w:pStyle w:val="ListParagraph"/>
        <w:ind w:left="1080" w:right="65"/>
        <w:rPr>
          <w:rFonts w:asciiTheme="minorHAnsi" w:hAnsiTheme="minorHAnsi" w:cstheme="minorHAnsi"/>
        </w:rPr>
      </w:pPr>
    </w:p>
    <w:p w14:paraId="40ACA3CD" w14:textId="77777777" w:rsidR="00C507A7" w:rsidRPr="00C70B68" w:rsidRDefault="00C507A7" w:rsidP="00C507A7">
      <w:pPr>
        <w:pStyle w:val="ListParagraph"/>
        <w:ind w:left="1080" w:right="65"/>
        <w:rPr>
          <w:rFonts w:asciiTheme="minorHAnsi" w:hAnsiTheme="minorHAnsi" w:cstheme="minorHAnsi"/>
        </w:rPr>
      </w:pPr>
      <w:r w:rsidRPr="00C70B68">
        <w:rPr>
          <w:rFonts w:asciiTheme="minorHAnsi" w:hAnsiTheme="minorHAnsi" w:cstheme="minorHAnsi"/>
        </w:rPr>
        <w:t>_____________________________</w:t>
      </w:r>
      <w:r w:rsidRPr="00C70B68">
        <w:rPr>
          <w:rFonts w:asciiTheme="minorHAnsi" w:hAnsiTheme="minorHAnsi" w:cstheme="minorHAnsi"/>
        </w:rPr>
        <w:tab/>
        <w:t>______________________________</w:t>
      </w:r>
    </w:p>
    <w:p w14:paraId="3A14B9E1" w14:textId="53537D37" w:rsidR="00C507A7" w:rsidRPr="00C70B68" w:rsidRDefault="00C507A7" w:rsidP="00C507A7">
      <w:pPr>
        <w:pStyle w:val="ListParagraph"/>
        <w:ind w:left="1080" w:right="65"/>
        <w:rPr>
          <w:rFonts w:asciiTheme="minorHAnsi" w:hAnsiTheme="minorHAnsi" w:cstheme="minorHAnsi"/>
        </w:rPr>
      </w:pPr>
      <w:r w:rsidRPr="00C70B68">
        <w:rPr>
          <w:rFonts w:asciiTheme="minorHAnsi" w:hAnsiTheme="minorHAnsi" w:cstheme="minorHAnsi"/>
        </w:rPr>
        <w:t>Richard W. Fanning, Jr. Director</w:t>
      </w:r>
      <w:r w:rsidRPr="00C70B68">
        <w:rPr>
          <w:rFonts w:asciiTheme="minorHAnsi" w:hAnsiTheme="minorHAnsi" w:cstheme="minorHAnsi"/>
        </w:rPr>
        <w:tab/>
      </w:r>
      <w:r>
        <w:rPr>
          <w:rFonts w:asciiTheme="minorHAnsi" w:hAnsiTheme="minorHAnsi" w:cstheme="minorHAnsi"/>
        </w:rPr>
        <w:tab/>
      </w:r>
      <w:r w:rsidRPr="00C70B68">
        <w:rPr>
          <w:rFonts w:asciiTheme="minorHAnsi" w:hAnsiTheme="minorHAnsi" w:cstheme="minorHAnsi"/>
        </w:rPr>
        <w:t>Jose Martin Garza, President</w:t>
      </w:r>
    </w:p>
    <w:p w14:paraId="482BAE60" w14:textId="77777777" w:rsidR="00C507A7" w:rsidRPr="00C70B68" w:rsidRDefault="00C507A7" w:rsidP="00C507A7">
      <w:pPr>
        <w:pStyle w:val="ListParagraph"/>
        <w:ind w:left="5040" w:right="65" w:hanging="3960"/>
        <w:rPr>
          <w:rFonts w:asciiTheme="minorHAnsi" w:hAnsiTheme="minorHAnsi" w:cstheme="minorHAnsi"/>
        </w:rPr>
      </w:pPr>
      <w:r w:rsidRPr="00C70B68">
        <w:rPr>
          <w:rFonts w:asciiTheme="minorHAnsi" w:hAnsiTheme="minorHAnsi" w:cstheme="minorHAnsi"/>
        </w:rPr>
        <w:t>Office of Employee Relations</w:t>
      </w:r>
      <w:r w:rsidRPr="00C70B68">
        <w:rPr>
          <w:rFonts w:asciiTheme="minorHAnsi" w:hAnsiTheme="minorHAnsi" w:cstheme="minorHAnsi"/>
        </w:rPr>
        <w:tab/>
        <w:t>Administrative Professional Supervisors Association</w:t>
      </w:r>
    </w:p>
    <w:p w14:paraId="4ECD7736" w14:textId="77777777" w:rsidR="00C507A7" w:rsidRPr="00C70B68" w:rsidRDefault="00C507A7" w:rsidP="00C507A7">
      <w:pPr>
        <w:pStyle w:val="ListParagraph"/>
        <w:ind w:left="1080" w:right="65"/>
        <w:rPr>
          <w:rFonts w:asciiTheme="minorHAnsi" w:hAnsiTheme="minorHAnsi" w:cstheme="minorHAnsi"/>
        </w:rPr>
      </w:pPr>
    </w:p>
    <w:p w14:paraId="3B632065" w14:textId="77777777" w:rsidR="00C507A7" w:rsidRPr="00C70B68" w:rsidRDefault="00C507A7" w:rsidP="00C507A7">
      <w:pPr>
        <w:pStyle w:val="ListParagraph"/>
        <w:ind w:left="1080" w:right="65"/>
        <w:rPr>
          <w:rFonts w:asciiTheme="minorHAnsi" w:hAnsiTheme="minorHAnsi" w:cstheme="minorHAnsi"/>
        </w:rPr>
      </w:pPr>
      <w:r w:rsidRPr="00C70B68">
        <w:rPr>
          <w:rFonts w:asciiTheme="minorHAnsi" w:hAnsiTheme="minorHAnsi" w:cstheme="minorHAnsi"/>
        </w:rPr>
        <w:tab/>
      </w:r>
    </w:p>
    <w:p w14:paraId="64DE8AFF" w14:textId="44F799FF" w:rsidR="00C507A7" w:rsidRPr="00C70B68" w:rsidRDefault="00C507A7" w:rsidP="00C507A7">
      <w:pPr>
        <w:pStyle w:val="ListParagraph"/>
        <w:ind w:left="1080" w:right="65"/>
        <w:rPr>
          <w:rFonts w:asciiTheme="minorHAnsi" w:hAnsiTheme="minorHAnsi" w:cstheme="minorHAnsi"/>
        </w:rPr>
      </w:pPr>
      <w:r w:rsidRPr="00C70B68">
        <w:rPr>
          <w:rFonts w:asciiTheme="minorHAnsi" w:hAnsiTheme="minorHAnsi" w:cstheme="minorHAnsi"/>
        </w:rPr>
        <w:t>Date ______________________</w:t>
      </w:r>
      <w:r w:rsidRPr="00C70B68">
        <w:rPr>
          <w:rFonts w:asciiTheme="minorHAnsi" w:hAnsiTheme="minorHAnsi" w:cstheme="minorHAnsi"/>
        </w:rPr>
        <w:tab/>
      </w:r>
      <w:r>
        <w:rPr>
          <w:rFonts w:asciiTheme="minorHAnsi" w:hAnsiTheme="minorHAnsi" w:cstheme="minorHAnsi"/>
        </w:rPr>
        <w:tab/>
      </w:r>
      <w:r w:rsidRPr="00C70B68">
        <w:rPr>
          <w:rFonts w:asciiTheme="minorHAnsi" w:hAnsiTheme="minorHAnsi" w:cstheme="minorHAnsi"/>
        </w:rPr>
        <w:t>Date ______________________</w:t>
      </w:r>
    </w:p>
    <w:p w14:paraId="5760EC2D" w14:textId="295CB705" w:rsidR="00C507A7" w:rsidRDefault="00C507A7" w:rsidP="00C507A7">
      <w:pPr>
        <w:pStyle w:val="NoSpacing"/>
        <w:ind w:left="720"/>
        <w:jc w:val="center"/>
        <w:rPr>
          <w:rFonts w:ascii="Arial" w:hAnsi="Arial" w:cs="Arial"/>
        </w:rPr>
      </w:pPr>
      <w:r w:rsidRPr="00F12C3B">
        <w:rPr>
          <w:rFonts w:ascii="Arial" w:hAnsi="Arial" w:cs="Arial"/>
          <w:b/>
          <w:noProof/>
          <w:sz w:val="24"/>
          <w:szCs w:val="24"/>
          <w:u w:val="single"/>
        </w:rPr>
        <w:drawing>
          <wp:anchor distT="0" distB="0" distL="114300" distR="114300" simplePos="0" relativeHeight="251698176" behindDoc="1" locked="0" layoutInCell="1" allowOverlap="1" wp14:anchorId="507EC922" wp14:editId="2AF705BA">
            <wp:simplePos x="0" y="0"/>
            <wp:positionH relativeFrom="page">
              <wp:posOffset>304800</wp:posOffset>
            </wp:positionH>
            <wp:positionV relativeFrom="page">
              <wp:posOffset>9286875</wp:posOffset>
            </wp:positionV>
            <wp:extent cx="1000125" cy="200025"/>
            <wp:effectExtent l="19050" t="0" r="9525" b="0"/>
            <wp:wrapTight wrapText="bothSides">
              <wp:wrapPolygon edited="0">
                <wp:start x="-411" y="0"/>
                <wp:lineTo x="-411" y="20571"/>
                <wp:lineTo x="21806" y="20571"/>
                <wp:lineTo x="21806" y="0"/>
                <wp:lineTo x="-411" y="0"/>
              </wp:wrapPolygon>
            </wp:wrapTight>
            <wp:docPr id="24" name="Picture 24" descr="NW-BO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W-BOTM"/>
                    <pic:cNvPicPr>
                      <a:picLocks noChangeAspect="1" noChangeArrowheads="1"/>
                    </pic:cNvPicPr>
                  </pic:nvPicPr>
                  <pic:blipFill>
                    <a:blip r:embed="rId13" cstate="print"/>
                    <a:srcRect/>
                    <a:stretch>
                      <a:fillRect/>
                    </a:stretch>
                  </pic:blipFill>
                  <pic:spPr bwMode="auto">
                    <a:xfrm>
                      <a:off x="0" y="0"/>
                      <a:ext cx="1000125" cy="200025"/>
                    </a:xfrm>
                    <a:prstGeom prst="rect">
                      <a:avLst/>
                    </a:prstGeom>
                    <a:noFill/>
                  </pic:spPr>
                </pic:pic>
              </a:graphicData>
            </a:graphic>
          </wp:anchor>
        </w:drawing>
      </w:r>
    </w:p>
    <w:p w14:paraId="64E613D4" w14:textId="77777777" w:rsidR="00C507A7" w:rsidRPr="00C507A7" w:rsidRDefault="00C507A7" w:rsidP="00C507A7">
      <w:pPr>
        <w:pStyle w:val="NoSpacing"/>
        <w:ind w:left="720"/>
        <w:jc w:val="center"/>
        <w:rPr>
          <w:rFonts w:ascii="Arial" w:hAnsi="Arial" w:cs="Arial"/>
        </w:rPr>
      </w:pPr>
    </w:p>
    <w:p w14:paraId="64131D43" w14:textId="77777777" w:rsidR="00C507A7" w:rsidRDefault="00C507A7" w:rsidP="00994EC4">
      <w:pPr>
        <w:widowControl/>
        <w:jc w:val="center"/>
        <w:rPr>
          <w:rFonts w:asciiTheme="minorHAnsi" w:hAnsiTheme="minorHAnsi" w:cs="Arial"/>
          <w:b/>
        </w:rPr>
      </w:pPr>
    </w:p>
    <w:p w14:paraId="0EB9555D" w14:textId="6AF8C10E" w:rsidR="005A7BD3" w:rsidRPr="00B44691" w:rsidRDefault="005A7BD3" w:rsidP="00994EC4">
      <w:pPr>
        <w:widowControl/>
        <w:jc w:val="center"/>
        <w:rPr>
          <w:rFonts w:asciiTheme="minorHAnsi" w:hAnsiTheme="minorHAnsi" w:cs="Arial"/>
          <w:b/>
        </w:rPr>
      </w:pPr>
      <w:r w:rsidRPr="00B44691">
        <w:rPr>
          <w:rFonts w:asciiTheme="minorHAnsi" w:hAnsiTheme="minorHAnsi" w:cs="Arial"/>
          <w:b/>
        </w:rPr>
        <w:t>APSA MERIT PAY GUIDELINES</w:t>
      </w:r>
    </w:p>
    <w:p w14:paraId="770C9185" w14:textId="77777777" w:rsidR="005A7BD3" w:rsidRPr="00B44691" w:rsidRDefault="005A7BD3" w:rsidP="00994EC4">
      <w:pPr>
        <w:widowControl/>
        <w:jc w:val="center"/>
        <w:rPr>
          <w:rFonts w:asciiTheme="minorHAnsi" w:hAnsiTheme="minorHAnsi" w:cs="Arial"/>
          <w:b/>
        </w:rPr>
      </w:pPr>
      <w:r w:rsidRPr="00B44691">
        <w:rPr>
          <w:rFonts w:asciiTheme="minorHAnsi" w:hAnsiTheme="minorHAnsi" w:cs="Arial"/>
          <w:b/>
        </w:rPr>
        <w:t>October 1997</w:t>
      </w:r>
    </w:p>
    <w:p w14:paraId="3837991F" w14:textId="77777777" w:rsidR="00566A06" w:rsidRPr="00B44691" w:rsidRDefault="00566A06" w:rsidP="007B68F7">
      <w:pPr>
        <w:widowControl/>
        <w:autoSpaceDE/>
        <w:autoSpaceDN/>
        <w:adjustRightInd/>
        <w:jc w:val="both"/>
        <w:rPr>
          <w:rFonts w:asciiTheme="minorHAnsi" w:hAnsiTheme="minorHAnsi" w:cs="Arial"/>
        </w:rPr>
      </w:pPr>
    </w:p>
    <w:p w14:paraId="47FA1334" w14:textId="77777777" w:rsidR="005A7BD3" w:rsidRPr="00B44691" w:rsidRDefault="005A7BD3" w:rsidP="007B68F7">
      <w:pPr>
        <w:widowControl/>
        <w:autoSpaceDE/>
        <w:autoSpaceDN/>
        <w:adjustRightInd/>
        <w:jc w:val="both"/>
        <w:rPr>
          <w:rFonts w:asciiTheme="minorHAnsi" w:hAnsiTheme="minorHAnsi" w:cs="Arial"/>
        </w:rPr>
      </w:pPr>
      <w:r w:rsidRPr="00B44691">
        <w:rPr>
          <w:rFonts w:asciiTheme="minorHAnsi" w:hAnsiTheme="minorHAnsi" w:cs="Arial"/>
        </w:rPr>
        <w:t xml:space="preserve">The following information is intended to enhance the effectiveness of the APSA merit pay program.  It was developed as a result of ongoing discussion between the APSA and </w:t>
      </w:r>
      <w:r w:rsidR="00F85629" w:rsidRPr="00B44691">
        <w:rPr>
          <w:rFonts w:asciiTheme="minorHAnsi" w:hAnsiTheme="minorHAnsi" w:cs="Arial"/>
        </w:rPr>
        <w:t xml:space="preserve">MSU </w:t>
      </w:r>
      <w:r w:rsidRPr="00B44691">
        <w:rPr>
          <w:rFonts w:asciiTheme="minorHAnsi" w:hAnsiTheme="minorHAnsi" w:cs="Arial"/>
        </w:rPr>
        <w:t>Human Resources.</w:t>
      </w:r>
    </w:p>
    <w:p w14:paraId="5FBF7CAB" w14:textId="77777777" w:rsidR="005A7BD3" w:rsidRPr="00B44691" w:rsidRDefault="005A7BD3" w:rsidP="007B68F7">
      <w:pPr>
        <w:widowControl/>
        <w:jc w:val="both"/>
        <w:rPr>
          <w:rFonts w:asciiTheme="minorHAnsi" w:hAnsiTheme="minorHAnsi" w:cs="Arial"/>
        </w:rPr>
      </w:pPr>
    </w:p>
    <w:p w14:paraId="501E9099" w14:textId="77777777" w:rsidR="005A7BD3" w:rsidRPr="00B44691" w:rsidRDefault="005A7BD3" w:rsidP="00E7164B">
      <w:pPr>
        <w:widowControl/>
        <w:jc w:val="both"/>
        <w:rPr>
          <w:rFonts w:asciiTheme="minorHAnsi" w:hAnsiTheme="minorHAnsi" w:cs="Arial"/>
        </w:rPr>
      </w:pPr>
      <w:r w:rsidRPr="00B44691">
        <w:rPr>
          <w:rFonts w:asciiTheme="minorHAnsi" w:hAnsiTheme="minorHAnsi" w:cs="Arial"/>
        </w:rPr>
        <w:t>Merit increase allocations should be made based on an assessment of the relative levels of performance achievement among eligible staff, i.e. the best performers should recei</w:t>
      </w:r>
      <w:r w:rsidR="00F915C0" w:rsidRPr="00B44691">
        <w:rPr>
          <w:rFonts w:asciiTheme="minorHAnsi" w:hAnsiTheme="minorHAnsi" w:cs="Arial"/>
        </w:rPr>
        <w:t>v</w:t>
      </w:r>
      <w:r w:rsidRPr="00B44691">
        <w:rPr>
          <w:rFonts w:asciiTheme="minorHAnsi" w:hAnsiTheme="minorHAnsi" w:cs="Arial"/>
        </w:rPr>
        <w:t>e the largest increases.  Making merit allocation decisions will always involve making subjective judgments.  However, there are steps you can follow to enhance consistency.  They include:</w:t>
      </w:r>
    </w:p>
    <w:p w14:paraId="3F9E2DAD" w14:textId="77777777" w:rsidR="005A7BD3" w:rsidRPr="00B44691" w:rsidRDefault="005A7BD3" w:rsidP="00E7164B">
      <w:pPr>
        <w:widowControl/>
        <w:jc w:val="both"/>
        <w:rPr>
          <w:rFonts w:asciiTheme="minorHAnsi" w:hAnsiTheme="minorHAnsi" w:cs="Arial"/>
        </w:rPr>
      </w:pPr>
    </w:p>
    <w:p w14:paraId="324B157F" w14:textId="77777777" w:rsidR="005A7BD3" w:rsidRPr="00B44691" w:rsidRDefault="005A7BD3" w:rsidP="00E7164B">
      <w:pPr>
        <w:widowControl/>
        <w:jc w:val="both"/>
        <w:rPr>
          <w:rFonts w:asciiTheme="minorHAnsi" w:hAnsiTheme="minorHAnsi" w:cs="Arial"/>
        </w:rPr>
      </w:pPr>
      <w:r w:rsidRPr="00B44691">
        <w:rPr>
          <w:rFonts w:asciiTheme="minorHAnsi" w:hAnsiTheme="minorHAnsi" w:cs="Arial"/>
        </w:rPr>
        <w:t>Step One</w:t>
      </w:r>
    </w:p>
    <w:p w14:paraId="05848634" w14:textId="77777777" w:rsidR="005A7BD3" w:rsidRPr="00B44691" w:rsidRDefault="005A7BD3" w:rsidP="00E7164B">
      <w:pPr>
        <w:widowControl/>
        <w:ind w:left="720"/>
        <w:jc w:val="both"/>
        <w:rPr>
          <w:rFonts w:asciiTheme="minorHAnsi" w:hAnsiTheme="minorHAnsi" w:cs="Arial"/>
        </w:rPr>
      </w:pPr>
      <w:r w:rsidRPr="00B44691">
        <w:rPr>
          <w:rFonts w:asciiTheme="minorHAnsi" w:hAnsiTheme="minorHAnsi" w:cs="Arial"/>
          <w:b/>
        </w:rPr>
        <w:t xml:space="preserve">Consider each </w:t>
      </w:r>
      <w:r w:rsidR="00F85629" w:rsidRPr="00B44691">
        <w:rPr>
          <w:rFonts w:asciiTheme="minorHAnsi" w:hAnsiTheme="minorHAnsi" w:cs="Arial"/>
          <w:b/>
        </w:rPr>
        <w:t>Employee</w:t>
      </w:r>
      <w:r w:rsidRPr="00B44691">
        <w:rPr>
          <w:rFonts w:asciiTheme="minorHAnsi" w:hAnsiTheme="minorHAnsi" w:cs="Arial"/>
          <w:b/>
        </w:rPr>
        <w:t xml:space="preserve">’s performance over the past year </w:t>
      </w:r>
      <w:r w:rsidRPr="00B44691">
        <w:rPr>
          <w:rFonts w:asciiTheme="minorHAnsi" w:hAnsiTheme="minorHAnsi" w:cs="Arial"/>
        </w:rPr>
        <w:t>based on unit-designated criteria, including:</w:t>
      </w:r>
    </w:p>
    <w:p w14:paraId="481D1CEE" w14:textId="77777777" w:rsidR="005A7BD3" w:rsidRPr="00B44691" w:rsidRDefault="005A7BD3" w:rsidP="001854F6">
      <w:pPr>
        <w:widowControl/>
        <w:numPr>
          <w:ilvl w:val="1"/>
          <w:numId w:val="8"/>
        </w:numPr>
        <w:tabs>
          <w:tab w:val="clear" w:pos="2520"/>
          <w:tab w:val="left" w:pos="1800"/>
        </w:tabs>
        <w:ind w:left="1800"/>
        <w:jc w:val="both"/>
        <w:rPr>
          <w:rFonts w:asciiTheme="minorHAnsi" w:hAnsiTheme="minorHAnsi" w:cs="Arial"/>
        </w:rPr>
      </w:pPr>
      <w:r w:rsidRPr="00B44691">
        <w:rPr>
          <w:rFonts w:asciiTheme="minorHAnsi" w:hAnsiTheme="minorHAnsi" w:cs="Arial"/>
        </w:rPr>
        <w:t>results achieved,</w:t>
      </w:r>
    </w:p>
    <w:p w14:paraId="1FEBBE77" w14:textId="77777777" w:rsidR="005A7BD3" w:rsidRPr="00B44691" w:rsidRDefault="005A7BD3" w:rsidP="001854F6">
      <w:pPr>
        <w:widowControl/>
        <w:numPr>
          <w:ilvl w:val="1"/>
          <w:numId w:val="8"/>
        </w:numPr>
        <w:tabs>
          <w:tab w:val="clear" w:pos="2520"/>
          <w:tab w:val="left" w:pos="1800"/>
        </w:tabs>
        <w:ind w:left="1800"/>
        <w:jc w:val="both"/>
        <w:rPr>
          <w:rFonts w:asciiTheme="minorHAnsi" w:hAnsiTheme="minorHAnsi" w:cs="Arial"/>
        </w:rPr>
      </w:pPr>
      <w:r w:rsidRPr="00B44691">
        <w:rPr>
          <w:rFonts w:asciiTheme="minorHAnsi" w:hAnsiTheme="minorHAnsi" w:cs="Arial"/>
        </w:rPr>
        <w:t>behaviors that relate to organizational success (e.g. teamwork, creativity, initiative, innovation – see Performance Development Program form for others)</w:t>
      </w:r>
    </w:p>
    <w:p w14:paraId="31F69334" w14:textId="77777777" w:rsidR="005A7BD3" w:rsidRPr="00B44691" w:rsidRDefault="005A7BD3" w:rsidP="001854F6">
      <w:pPr>
        <w:widowControl/>
        <w:numPr>
          <w:ilvl w:val="1"/>
          <w:numId w:val="8"/>
        </w:numPr>
        <w:tabs>
          <w:tab w:val="clear" w:pos="2520"/>
          <w:tab w:val="left" w:pos="1800"/>
        </w:tabs>
        <w:ind w:left="1800"/>
        <w:jc w:val="both"/>
        <w:rPr>
          <w:rFonts w:asciiTheme="minorHAnsi" w:hAnsiTheme="minorHAnsi" w:cs="Arial"/>
        </w:rPr>
      </w:pPr>
      <w:r w:rsidRPr="00B44691">
        <w:rPr>
          <w:rFonts w:asciiTheme="minorHAnsi" w:hAnsiTheme="minorHAnsi" w:cs="Arial"/>
        </w:rPr>
        <w:t>overall productivity and work quality</w:t>
      </w:r>
    </w:p>
    <w:p w14:paraId="5B79FFAA" w14:textId="77777777" w:rsidR="005A7BD3" w:rsidRPr="00B44691" w:rsidRDefault="005A7BD3" w:rsidP="00E7164B">
      <w:pPr>
        <w:widowControl/>
        <w:jc w:val="both"/>
        <w:rPr>
          <w:rFonts w:asciiTheme="minorHAnsi" w:hAnsiTheme="minorHAnsi" w:cs="Arial"/>
        </w:rPr>
      </w:pPr>
    </w:p>
    <w:p w14:paraId="72520B6D" w14:textId="77777777" w:rsidR="005A7BD3" w:rsidRPr="00B44691" w:rsidRDefault="005A7BD3" w:rsidP="00E7164B">
      <w:pPr>
        <w:widowControl/>
        <w:ind w:left="720"/>
        <w:jc w:val="both"/>
        <w:rPr>
          <w:rFonts w:asciiTheme="minorHAnsi" w:hAnsiTheme="minorHAnsi" w:cs="Arial"/>
        </w:rPr>
      </w:pPr>
      <w:r w:rsidRPr="00B44691">
        <w:rPr>
          <w:rFonts w:asciiTheme="minorHAnsi" w:hAnsiTheme="minorHAnsi" w:cs="Arial"/>
        </w:rPr>
        <w:t xml:space="preserve">Your conclusions about performance should have previously been discussed with </w:t>
      </w:r>
      <w:r w:rsidR="00F85629" w:rsidRPr="00B44691">
        <w:rPr>
          <w:rFonts w:asciiTheme="minorHAnsi" w:hAnsiTheme="minorHAnsi" w:cs="Arial"/>
        </w:rPr>
        <w:t>Employee</w:t>
      </w:r>
      <w:r w:rsidRPr="00B44691">
        <w:rPr>
          <w:rFonts w:asciiTheme="minorHAnsi" w:hAnsiTheme="minorHAnsi" w:cs="Arial"/>
        </w:rPr>
        <w:t xml:space="preserve">s through the appraisal process.  Summarizing key performance results may be useful in merit pay discussions with unit administrators and </w:t>
      </w:r>
      <w:r w:rsidR="00F85629" w:rsidRPr="00B44691">
        <w:rPr>
          <w:rFonts w:asciiTheme="minorHAnsi" w:hAnsiTheme="minorHAnsi" w:cs="Arial"/>
        </w:rPr>
        <w:t>Employee</w:t>
      </w:r>
      <w:r w:rsidRPr="00B44691">
        <w:rPr>
          <w:rFonts w:asciiTheme="minorHAnsi" w:hAnsiTheme="minorHAnsi" w:cs="Arial"/>
        </w:rPr>
        <w:t>s.</w:t>
      </w:r>
    </w:p>
    <w:p w14:paraId="508D394D" w14:textId="77777777" w:rsidR="005A7BD3" w:rsidRPr="00B44691" w:rsidRDefault="005A7BD3" w:rsidP="00E7164B">
      <w:pPr>
        <w:widowControl/>
        <w:jc w:val="both"/>
        <w:rPr>
          <w:rFonts w:asciiTheme="minorHAnsi" w:hAnsiTheme="minorHAnsi" w:cs="Arial"/>
        </w:rPr>
      </w:pPr>
    </w:p>
    <w:p w14:paraId="54DC1D9B" w14:textId="77777777" w:rsidR="005A7BD3" w:rsidRPr="00B44691" w:rsidRDefault="005A7BD3" w:rsidP="00E7164B">
      <w:pPr>
        <w:widowControl/>
        <w:jc w:val="both"/>
        <w:rPr>
          <w:rFonts w:asciiTheme="minorHAnsi" w:hAnsiTheme="minorHAnsi" w:cs="Arial"/>
        </w:rPr>
      </w:pPr>
      <w:r w:rsidRPr="00B44691">
        <w:rPr>
          <w:rFonts w:asciiTheme="minorHAnsi" w:hAnsiTheme="minorHAnsi" w:cs="Arial"/>
        </w:rPr>
        <w:t>Step Two</w:t>
      </w:r>
    </w:p>
    <w:p w14:paraId="1B68ACF6" w14:textId="77777777" w:rsidR="005A7BD3" w:rsidRPr="00B44691" w:rsidRDefault="005A7BD3" w:rsidP="00E7164B">
      <w:pPr>
        <w:widowControl/>
        <w:ind w:left="720"/>
        <w:jc w:val="both"/>
        <w:rPr>
          <w:rFonts w:asciiTheme="minorHAnsi" w:hAnsiTheme="minorHAnsi" w:cs="Arial"/>
        </w:rPr>
      </w:pPr>
      <w:r w:rsidRPr="00B44691">
        <w:rPr>
          <w:rFonts w:asciiTheme="minorHAnsi" w:hAnsiTheme="minorHAnsi" w:cs="Arial"/>
          <w:b/>
        </w:rPr>
        <w:t xml:space="preserve">Group eligible staff into a few performance levels </w:t>
      </w:r>
      <w:r w:rsidRPr="00B44691">
        <w:rPr>
          <w:rFonts w:asciiTheme="minorHAnsi" w:hAnsiTheme="minorHAnsi" w:cs="Arial"/>
        </w:rPr>
        <w:t xml:space="preserve">and construct a merit allocation guideline for different performance levels.  </w:t>
      </w:r>
    </w:p>
    <w:p w14:paraId="19C01131" w14:textId="77777777" w:rsidR="005A7BD3" w:rsidRPr="00B44691" w:rsidRDefault="005A7BD3" w:rsidP="00E7164B">
      <w:pPr>
        <w:widowControl/>
        <w:jc w:val="both"/>
        <w:rPr>
          <w:rFonts w:asciiTheme="minorHAnsi" w:hAnsiTheme="minorHAnsi" w:cs="Arial"/>
        </w:rPr>
      </w:pPr>
    </w:p>
    <w:p w14:paraId="786044A3" w14:textId="77777777" w:rsidR="005A7BD3" w:rsidRPr="00B44691" w:rsidRDefault="005A7BD3" w:rsidP="00E7164B">
      <w:pPr>
        <w:widowControl/>
        <w:ind w:left="720"/>
        <w:jc w:val="both"/>
        <w:rPr>
          <w:rFonts w:asciiTheme="minorHAnsi" w:hAnsiTheme="minorHAnsi" w:cs="Arial"/>
        </w:rPr>
      </w:pPr>
      <w:r w:rsidRPr="00B44691">
        <w:rPr>
          <w:rFonts w:asciiTheme="minorHAnsi" w:hAnsiTheme="minorHAnsi" w:cs="Arial"/>
        </w:rPr>
        <w:t>This is not a required approach – it is just one method of structuring merit allocation guidelines.  Other approaches include:</w:t>
      </w:r>
    </w:p>
    <w:p w14:paraId="20361821" w14:textId="77777777" w:rsidR="005A7BD3" w:rsidRPr="00B44691" w:rsidRDefault="005A7BD3" w:rsidP="001854F6">
      <w:pPr>
        <w:widowControl/>
        <w:numPr>
          <w:ilvl w:val="1"/>
          <w:numId w:val="8"/>
        </w:numPr>
        <w:tabs>
          <w:tab w:val="clear" w:pos="2520"/>
          <w:tab w:val="left" w:pos="1800"/>
        </w:tabs>
        <w:ind w:left="1800"/>
        <w:jc w:val="both"/>
        <w:rPr>
          <w:rFonts w:asciiTheme="minorHAnsi" w:hAnsiTheme="minorHAnsi" w:cs="Arial"/>
        </w:rPr>
      </w:pPr>
      <w:r w:rsidRPr="00B44691">
        <w:rPr>
          <w:rFonts w:asciiTheme="minorHAnsi" w:hAnsiTheme="minorHAnsi" w:cs="Arial"/>
        </w:rPr>
        <w:t>using flat dollar increase amounts (rather than percentages)</w:t>
      </w:r>
    </w:p>
    <w:p w14:paraId="564867A7" w14:textId="77777777" w:rsidR="005A7BD3" w:rsidRPr="00B44691" w:rsidRDefault="005A7BD3" w:rsidP="001854F6">
      <w:pPr>
        <w:widowControl/>
        <w:numPr>
          <w:ilvl w:val="1"/>
          <w:numId w:val="8"/>
        </w:numPr>
        <w:tabs>
          <w:tab w:val="clear" w:pos="2520"/>
          <w:tab w:val="left" w:pos="1800"/>
        </w:tabs>
        <w:ind w:left="1800"/>
        <w:jc w:val="both"/>
        <w:rPr>
          <w:rFonts w:asciiTheme="minorHAnsi" w:hAnsiTheme="minorHAnsi" w:cs="Arial"/>
        </w:rPr>
      </w:pPr>
      <w:r w:rsidRPr="00B44691">
        <w:rPr>
          <w:rFonts w:asciiTheme="minorHAnsi" w:hAnsiTheme="minorHAnsi" w:cs="Arial"/>
        </w:rPr>
        <w:t>recognizing performance/achievements of work teams.</w:t>
      </w:r>
    </w:p>
    <w:p w14:paraId="32BD5E51" w14:textId="77777777" w:rsidR="005A7BD3" w:rsidRPr="00B44691" w:rsidRDefault="005A7BD3" w:rsidP="00E7164B">
      <w:pPr>
        <w:widowControl/>
        <w:jc w:val="both"/>
        <w:rPr>
          <w:rFonts w:asciiTheme="minorHAnsi" w:hAnsiTheme="minorHAnsi" w:cs="Arial"/>
        </w:rPr>
      </w:pPr>
    </w:p>
    <w:p w14:paraId="25D80B71" w14:textId="77777777" w:rsidR="005A7BD3" w:rsidRPr="00B44691" w:rsidRDefault="005A7BD3" w:rsidP="00E7164B">
      <w:pPr>
        <w:widowControl/>
        <w:jc w:val="both"/>
        <w:rPr>
          <w:rFonts w:asciiTheme="minorHAnsi" w:hAnsiTheme="minorHAnsi" w:cs="Arial"/>
        </w:rPr>
      </w:pPr>
      <w:r w:rsidRPr="00B44691">
        <w:rPr>
          <w:rFonts w:asciiTheme="minorHAnsi" w:hAnsiTheme="minorHAnsi" w:cs="Arial"/>
        </w:rPr>
        <w:t>Step Three</w:t>
      </w:r>
    </w:p>
    <w:p w14:paraId="6C3BA280" w14:textId="77777777" w:rsidR="005A7BD3" w:rsidRPr="00B44691" w:rsidRDefault="005A7BD3" w:rsidP="00E7164B">
      <w:pPr>
        <w:widowControl/>
        <w:ind w:left="720"/>
        <w:jc w:val="both"/>
        <w:rPr>
          <w:rFonts w:asciiTheme="minorHAnsi" w:hAnsiTheme="minorHAnsi" w:cs="Arial"/>
        </w:rPr>
      </w:pPr>
      <w:r w:rsidRPr="00B44691">
        <w:rPr>
          <w:rFonts w:asciiTheme="minorHAnsi" w:hAnsiTheme="minorHAnsi" w:cs="Arial"/>
          <w:b/>
        </w:rPr>
        <w:t xml:space="preserve">Determine merit pay allocations.  </w:t>
      </w:r>
      <w:r w:rsidRPr="00B44691">
        <w:rPr>
          <w:rFonts w:asciiTheme="minorHAnsi" w:hAnsiTheme="minorHAnsi" w:cs="Arial"/>
        </w:rPr>
        <w:t>It is important to understand that regardless of the approach used, actual allocations will not be based on a fixed formula, since numerous factors are appropriately taken into consideration or affect merit allocations, including:</w:t>
      </w:r>
    </w:p>
    <w:p w14:paraId="46D5E809" w14:textId="77777777" w:rsidR="005A7BD3" w:rsidRPr="00B44691" w:rsidRDefault="005A7BD3" w:rsidP="001854F6">
      <w:pPr>
        <w:widowControl/>
        <w:numPr>
          <w:ilvl w:val="1"/>
          <w:numId w:val="8"/>
        </w:numPr>
        <w:tabs>
          <w:tab w:val="clear" w:pos="2520"/>
          <w:tab w:val="left" w:pos="1800"/>
        </w:tabs>
        <w:ind w:left="1800"/>
        <w:jc w:val="both"/>
        <w:rPr>
          <w:rFonts w:asciiTheme="minorHAnsi" w:hAnsiTheme="minorHAnsi" w:cs="Arial"/>
        </w:rPr>
      </w:pPr>
      <w:r w:rsidRPr="00B44691">
        <w:rPr>
          <w:rFonts w:asciiTheme="minorHAnsi" w:hAnsiTheme="minorHAnsi" w:cs="Arial"/>
        </w:rPr>
        <w:t>the spread of performance levels in a unit,</w:t>
      </w:r>
    </w:p>
    <w:p w14:paraId="17336B87" w14:textId="77777777" w:rsidR="005A7BD3" w:rsidRPr="00B44691" w:rsidRDefault="005A7BD3" w:rsidP="001854F6">
      <w:pPr>
        <w:widowControl/>
        <w:numPr>
          <w:ilvl w:val="1"/>
          <w:numId w:val="8"/>
        </w:numPr>
        <w:tabs>
          <w:tab w:val="clear" w:pos="2520"/>
          <w:tab w:val="left" w:pos="1800"/>
        </w:tabs>
        <w:ind w:left="1800"/>
        <w:jc w:val="both"/>
        <w:rPr>
          <w:rFonts w:asciiTheme="minorHAnsi" w:hAnsiTheme="minorHAnsi" w:cs="Arial"/>
        </w:rPr>
      </w:pPr>
      <w:r w:rsidRPr="00B44691">
        <w:rPr>
          <w:rFonts w:asciiTheme="minorHAnsi" w:hAnsiTheme="minorHAnsi" w:cs="Arial"/>
        </w:rPr>
        <w:t xml:space="preserve">whether some exceptional </w:t>
      </w:r>
      <w:r w:rsidR="00F85629" w:rsidRPr="00B44691">
        <w:rPr>
          <w:rFonts w:asciiTheme="minorHAnsi" w:hAnsiTheme="minorHAnsi" w:cs="Arial"/>
        </w:rPr>
        <w:t>Employee</w:t>
      </w:r>
      <w:r w:rsidRPr="00B44691">
        <w:rPr>
          <w:rFonts w:asciiTheme="minorHAnsi" w:hAnsiTheme="minorHAnsi" w:cs="Arial"/>
        </w:rPr>
        <w:t>s substantially exceed performance expectations.</w:t>
      </w:r>
    </w:p>
    <w:p w14:paraId="2AB0CDBF" w14:textId="77777777" w:rsidR="00CD01DB" w:rsidRPr="00B44691" w:rsidRDefault="00CD01DB" w:rsidP="001854F6">
      <w:pPr>
        <w:widowControl/>
        <w:numPr>
          <w:ilvl w:val="1"/>
          <w:numId w:val="8"/>
        </w:numPr>
        <w:tabs>
          <w:tab w:val="clear" w:pos="2520"/>
          <w:tab w:val="left" w:pos="1800"/>
        </w:tabs>
        <w:ind w:left="1800"/>
        <w:jc w:val="both"/>
        <w:rPr>
          <w:rFonts w:asciiTheme="minorHAnsi" w:hAnsiTheme="minorHAnsi" w:cs="Arial"/>
        </w:rPr>
      </w:pPr>
      <w:r w:rsidRPr="00B44691">
        <w:rPr>
          <w:rFonts w:asciiTheme="minorHAnsi" w:hAnsiTheme="minorHAnsi" w:cs="Arial"/>
        </w:rPr>
        <w:t xml:space="preserve">The amount of the merit pool, </w:t>
      </w:r>
    </w:p>
    <w:p w14:paraId="5BD1D899" w14:textId="77777777" w:rsidR="00CD01DB" w:rsidRPr="00B44691" w:rsidRDefault="00CD01DB" w:rsidP="001854F6">
      <w:pPr>
        <w:widowControl/>
        <w:numPr>
          <w:ilvl w:val="1"/>
          <w:numId w:val="8"/>
        </w:numPr>
        <w:tabs>
          <w:tab w:val="clear" w:pos="2520"/>
          <w:tab w:val="left" w:pos="1800"/>
        </w:tabs>
        <w:ind w:left="1800"/>
        <w:jc w:val="both"/>
        <w:rPr>
          <w:rFonts w:asciiTheme="minorHAnsi" w:hAnsiTheme="minorHAnsi" w:cs="Arial"/>
        </w:rPr>
      </w:pPr>
      <w:r w:rsidRPr="00B44691">
        <w:rPr>
          <w:rFonts w:asciiTheme="minorHAnsi" w:hAnsiTheme="minorHAnsi" w:cs="Arial"/>
        </w:rPr>
        <w:t xml:space="preserve">The number of </w:t>
      </w:r>
      <w:r w:rsidR="00F85629" w:rsidRPr="00B44691">
        <w:rPr>
          <w:rFonts w:asciiTheme="minorHAnsi" w:hAnsiTheme="minorHAnsi" w:cs="Arial"/>
        </w:rPr>
        <w:t>Employee</w:t>
      </w:r>
      <w:r w:rsidRPr="00B44691">
        <w:rPr>
          <w:rFonts w:asciiTheme="minorHAnsi" w:hAnsiTheme="minorHAnsi" w:cs="Arial"/>
        </w:rPr>
        <w:t>s in the unit</w:t>
      </w:r>
    </w:p>
    <w:p w14:paraId="1C6F58F9" w14:textId="77777777" w:rsidR="00CD01DB" w:rsidRPr="00B44691" w:rsidRDefault="00CD01DB" w:rsidP="00E7164B">
      <w:pPr>
        <w:widowControl/>
        <w:tabs>
          <w:tab w:val="left" w:pos="1800"/>
        </w:tabs>
        <w:jc w:val="both"/>
        <w:rPr>
          <w:rFonts w:asciiTheme="minorHAnsi" w:hAnsiTheme="minorHAnsi" w:cs="Arial"/>
        </w:rPr>
      </w:pPr>
    </w:p>
    <w:p w14:paraId="76B517CE" w14:textId="77777777" w:rsidR="00CD01DB" w:rsidRPr="00B44691" w:rsidRDefault="00CD01DB" w:rsidP="00E7164B">
      <w:pPr>
        <w:widowControl/>
        <w:tabs>
          <w:tab w:val="left" w:pos="1800"/>
        </w:tabs>
        <w:ind w:left="720"/>
        <w:jc w:val="both"/>
        <w:rPr>
          <w:rFonts w:asciiTheme="minorHAnsi" w:hAnsiTheme="minorHAnsi" w:cs="Arial"/>
        </w:rPr>
      </w:pPr>
      <w:r w:rsidRPr="00B44691">
        <w:rPr>
          <w:rFonts w:asciiTheme="minorHAnsi" w:hAnsiTheme="minorHAnsi" w:cs="Arial"/>
        </w:rPr>
        <w:t xml:space="preserve">The following should </w:t>
      </w:r>
      <w:r w:rsidRPr="00B44691">
        <w:rPr>
          <w:rFonts w:asciiTheme="minorHAnsi" w:hAnsiTheme="minorHAnsi" w:cs="Arial"/>
          <w:b/>
        </w:rPr>
        <w:t>not</w:t>
      </w:r>
      <w:r w:rsidRPr="00B44691">
        <w:rPr>
          <w:rFonts w:asciiTheme="minorHAnsi" w:hAnsiTheme="minorHAnsi" w:cs="Arial"/>
        </w:rPr>
        <w:t xml:space="preserve"> be considered in determining merit pay:</w:t>
      </w:r>
    </w:p>
    <w:p w14:paraId="1C5F2164" w14:textId="77777777" w:rsidR="00CD01DB" w:rsidRPr="00B44691" w:rsidRDefault="00CD01DB" w:rsidP="001854F6">
      <w:pPr>
        <w:widowControl/>
        <w:numPr>
          <w:ilvl w:val="1"/>
          <w:numId w:val="8"/>
        </w:numPr>
        <w:tabs>
          <w:tab w:val="clear" w:pos="2520"/>
          <w:tab w:val="num" w:pos="1800"/>
        </w:tabs>
        <w:ind w:left="1800"/>
        <w:jc w:val="both"/>
        <w:rPr>
          <w:rFonts w:asciiTheme="minorHAnsi" w:hAnsiTheme="minorHAnsi" w:cs="Arial"/>
        </w:rPr>
      </w:pPr>
      <w:r w:rsidRPr="00B44691">
        <w:rPr>
          <w:rFonts w:asciiTheme="minorHAnsi" w:hAnsiTheme="minorHAnsi" w:cs="Arial"/>
        </w:rPr>
        <w:t>eligibility for APL increases</w:t>
      </w:r>
    </w:p>
    <w:p w14:paraId="0890AE02" w14:textId="77777777" w:rsidR="00CD01DB" w:rsidRPr="00B44691" w:rsidRDefault="00CD01DB" w:rsidP="001854F6">
      <w:pPr>
        <w:widowControl/>
        <w:numPr>
          <w:ilvl w:val="1"/>
          <w:numId w:val="8"/>
        </w:numPr>
        <w:tabs>
          <w:tab w:val="clear" w:pos="2520"/>
          <w:tab w:val="num" w:pos="1800"/>
        </w:tabs>
        <w:ind w:left="1800"/>
        <w:jc w:val="both"/>
        <w:rPr>
          <w:rFonts w:asciiTheme="minorHAnsi" w:hAnsiTheme="minorHAnsi" w:cs="Arial"/>
        </w:rPr>
      </w:pPr>
      <w:r w:rsidRPr="00B44691">
        <w:rPr>
          <w:rFonts w:asciiTheme="minorHAnsi" w:hAnsiTheme="minorHAnsi" w:cs="Arial"/>
        </w:rPr>
        <w:t>age, race, gender, handicap, etc.</w:t>
      </w:r>
    </w:p>
    <w:p w14:paraId="31702A71" w14:textId="77777777" w:rsidR="005A7BD3" w:rsidRPr="00B44691" w:rsidRDefault="005A7BD3" w:rsidP="00E7164B">
      <w:pPr>
        <w:widowControl/>
        <w:jc w:val="both"/>
        <w:rPr>
          <w:rFonts w:asciiTheme="minorHAnsi" w:hAnsiTheme="minorHAnsi" w:cs="Arial"/>
        </w:rPr>
      </w:pPr>
    </w:p>
    <w:p w14:paraId="3718EEDE" w14:textId="77777777" w:rsidR="00CD01DB" w:rsidRPr="00B44691" w:rsidRDefault="00CD01DB" w:rsidP="00E7164B">
      <w:pPr>
        <w:widowControl/>
        <w:jc w:val="both"/>
        <w:rPr>
          <w:rFonts w:asciiTheme="minorHAnsi" w:hAnsiTheme="minorHAnsi" w:cs="Arial"/>
        </w:rPr>
      </w:pPr>
      <w:r w:rsidRPr="00B44691">
        <w:rPr>
          <w:rFonts w:asciiTheme="minorHAnsi" w:hAnsiTheme="minorHAnsi" w:cs="Arial"/>
        </w:rPr>
        <w:t>Step Four</w:t>
      </w:r>
    </w:p>
    <w:p w14:paraId="52908EDE" w14:textId="497935AD" w:rsidR="00CD01DB" w:rsidRPr="00B44691" w:rsidRDefault="00CD01DB" w:rsidP="00E7164B">
      <w:pPr>
        <w:widowControl/>
        <w:ind w:left="720"/>
        <w:jc w:val="both"/>
        <w:rPr>
          <w:rFonts w:asciiTheme="minorHAnsi" w:hAnsiTheme="minorHAnsi" w:cs="Arial"/>
        </w:rPr>
      </w:pPr>
      <w:r w:rsidRPr="00B44691">
        <w:rPr>
          <w:rFonts w:asciiTheme="minorHAnsi" w:hAnsiTheme="minorHAnsi" w:cs="Arial"/>
          <w:b/>
        </w:rPr>
        <w:t xml:space="preserve">Communicate with each </w:t>
      </w:r>
      <w:r w:rsidR="00F85629" w:rsidRPr="00B44691">
        <w:rPr>
          <w:rFonts w:asciiTheme="minorHAnsi" w:hAnsiTheme="minorHAnsi" w:cs="Arial"/>
          <w:b/>
        </w:rPr>
        <w:t>Employee</w:t>
      </w:r>
      <w:r w:rsidRPr="00B44691">
        <w:rPr>
          <w:rFonts w:asciiTheme="minorHAnsi" w:hAnsiTheme="minorHAnsi" w:cs="Arial"/>
          <w:b/>
        </w:rPr>
        <w:t xml:space="preserve"> about the specific reasons for </w:t>
      </w:r>
      <w:r w:rsidR="003236F8">
        <w:rPr>
          <w:rFonts w:asciiTheme="minorHAnsi" w:hAnsiTheme="minorHAnsi" w:cs="Arial"/>
          <w:b/>
        </w:rPr>
        <w:t>their</w:t>
      </w:r>
      <w:r w:rsidRPr="00B44691">
        <w:rPr>
          <w:rFonts w:asciiTheme="minorHAnsi" w:hAnsiTheme="minorHAnsi" w:cs="Arial"/>
          <w:b/>
        </w:rPr>
        <w:t xml:space="preserve"> merit allocation</w:t>
      </w:r>
      <w:r w:rsidRPr="00B44691">
        <w:rPr>
          <w:rFonts w:asciiTheme="minorHAnsi" w:hAnsiTheme="minorHAnsi" w:cs="Arial"/>
        </w:rPr>
        <w:t xml:space="preserve">.  Topics to discuss may include the performance criteria you used, key performance results, and any merit guideline you used.  This dialog should occur before distribution of the Salary Notification form (and certainly before it is received in the </w:t>
      </w:r>
      <w:r w:rsidR="00F85629" w:rsidRPr="00B44691">
        <w:rPr>
          <w:rFonts w:asciiTheme="minorHAnsi" w:hAnsiTheme="minorHAnsi" w:cs="Arial"/>
        </w:rPr>
        <w:t>Employee</w:t>
      </w:r>
      <w:r w:rsidRPr="00B44691">
        <w:rPr>
          <w:rFonts w:asciiTheme="minorHAnsi" w:hAnsiTheme="minorHAnsi" w:cs="Arial"/>
        </w:rPr>
        <w:t xml:space="preserve">’s paycheck).  Both the APSA members and the </w:t>
      </w:r>
      <w:r w:rsidR="00F85629" w:rsidRPr="00B44691">
        <w:rPr>
          <w:rFonts w:asciiTheme="minorHAnsi" w:hAnsiTheme="minorHAnsi" w:cs="Arial"/>
        </w:rPr>
        <w:t>University</w:t>
      </w:r>
      <w:r w:rsidRPr="00B44691">
        <w:rPr>
          <w:rFonts w:asciiTheme="minorHAnsi" w:hAnsiTheme="minorHAnsi" w:cs="Arial"/>
        </w:rPr>
        <w:t xml:space="preserve"> support merit pay, and place a high value on thorough communication about merit awards.</w:t>
      </w:r>
    </w:p>
    <w:p w14:paraId="0EC5BAC9" w14:textId="77777777" w:rsidR="005A7BD3" w:rsidRPr="00B44691" w:rsidRDefault="005A7BD3" w:rsidP="005A7BD3">
      <w:pPr>
        <w:widowControl/>
        <w:rPr>
          <w:rFonts w:asciiTheme="minorHAnsi" w:hAnsiTheme="minorHAnsi" w:cs="Arial"/>
        </w:rPr>
      </w:pPr>
    </w:p>
    <w:p w14:paraId="529B6638" w14:textId="77777777" w:rsidR="005A7BD3" w:rsidRPr="00B44691" w:rsidRDefault="000F7931" w:rsidP="005A7BD3">
      <w:pPr>
        <w:widowControl/>
        <w:rPr>
          <w:rFonts w:asciiTheme="minorHAnsi" w:hAnsiTheme="minorHAnsi" w:cs="Arial"/>
        </w:rPr>
      </w:pPr>
      <w:r w:rsidRPr="00B44691">
        <w:rPr>
          <w:rFonts w:asciiTheme="minorHAnsi" w:hAnsiTheme="minorHAnsi" w:cs="Arial"/>
        </w:rPr>
        <w:t>Revised September 2006</w:t>
      </w:r>
    </w:p>
    <w:p w14:paraId="2EAD4AD6" w14:textId="49A488E6" w:rsidR="00CC4DDC" w:rsidRDefault="005A7BD3" w:rsidP="00E7164B">
      <w:pPr>
        <w:widowControl/>
        <w:jc w:val="center"/>
        <w:rPr>
          <w:rFonts w:asciiTheme="minorHAnsi" w:hAnsiTheme="minorHAnsi" w:cs="Arial"/>
          <w:b/>
          <w:color w:val="FF0000"/>
        </w:rPr>
      </w:pPr>
      <w:r w:rsidRPr="009E6AEA">
        <w:rPr>
          <w:rFonts w:asciiTheme="minorHAnsi" w:hAnsiTheme="minorHAnsi" w:cs="Arial"/>
          <w:b/>
        </w:rPr>
        <w:br w:type="page"/>
      </w:r>
      <w:r w:rsidR="00D8670C" w:rsidRPr="00943CDE">
        <w:rPr>
          <w:rFonts w:asciiTheme="minorHAnsi" w:hAnsiTheme="minorHAnsi" w:cs="Arial"/>
          <w:b/>
        </w:rPr>
        <w:t>ALPHABETICAL INDEX</w:t>
      </w:r>
    </w:p>
    <w:p w14:paraId="491CBB13" w14:textId="77777777" w:rsidR="00D8670C" w:rsidRPr="007F10D8" w:rsidRDefault="00D8670C" w:rsidP="009558B8">
      <w:pPr>
        <w:widowControl/>
        <w:rPr>
          <w:rFonts w:asciiTheme="minorHAnsi" w:hAnsiTheme="minorHAnsi" w:cs="Arial"/>
          <w:color w:val="FF0000"/>
        </w:rPr>
      </w:pPr>
    </w:p>
    <w:tbl>
      <w:tblPr>
        <w:tblStyle w:val="TableGrid"/>
        <w:tblW w:w="9576" w:type="dxa"/>
        <w:tblLayout w:type="fixed"/>
        <w:tblLook w:val="01E0" w:firstRow="1" w:lastRow="1" w:firstColumn="1" w:lastColumn="1" w:noHBand="0" w:noVBand="0"/>
      </w:tblPr>
      <w:tblGrid>
        <w:gridCol w:w="1008"/>
        <w:gridCol w:w="270"/>
        <w:gridCol w:w="270"/>
        <w:gridCol w:w="7161"/>
        <w:gridCol w:w="867"/>
      </w:tblGrid>
      <w:tr w:rsidR="00E95FEB" w:rsidRPr="00B95FC8" w14:paraId="4627F9D6" w14:textId="77777777" w:rsidTr="00556575">
        <w:tc>
          <w:tcPr>
            <w:tcW w:w="1008" w:type="dxa"/>
          </w:tcPr>
          <w:p w14:paraId="6E419EBE" w14:textId="77777777" w:rsidR="00E95FEB" w:rsidRPr="00B95FC8" w:rsidRDefault="00E95FEB" w:rsidP="00D05813">
            <w:pPr>
              <w:widowControl/>
              <w:jc w:val="center"/>
              <w:rPr>
                <w:rFonts w:asciiTheme="minorHAnsi" w:hAnsiTheme="minorHAnsi" w:cs="Arial"/>
                <w:b/>
              </w:rPr>
            </w:pPr>
            <w:r w:rsidRPr="00B95FC8">
              <w:rPr>
                <w:rFonts w:asciiTheme="minorHAnsi" w:hAnsiTheme="minorHAnsi" w:cs="Arial"/>
                <w:b/>
              </w:rPr>
              <w:t>Article</w:t>
            </w:r>
          </w:p>
        </w:tc>
        <w:tc>
          <w:tcPr>
            <w:tcW w:w="540" w:type="dxa"/>
            <w:gridSpan w:val="2"/>
            <w:tcBorders>
              <w:right w:val="nil"/>
            </w:tcBorders>
          </w:tcPr>
          <w:p w14:paraId="6673CCDE" w14:textId="77777777" w:rsidR="00E95FEB" w:rsidRPr="00B95FC8" w:rsidRDefault="00E95FEB" w:rsidP="009558B8">
            <w:pPr>
              <w:widowControl/>
              <w:rPr>
                <w:rFonts w:asciiTheme="minorHAnsi" w:hAnsiTheme="minorHAnsi" w:cs="Arial"/>
              </w:rPr>
            </w:pPr>
          </w:p>
        </w:tc>
        <w:tc>
          <w:tcPr>
            <w:tcW w:w="7161" w:type="dxa"/>
            <w:tcBorders>
              <w:left w:val="nil"/>
            </w:tcBorders>
          </w:tcPr>
          <w:p w14:paraId="03874595" w14:textId="77777777" w:rsidR="00E95FEB" w:rsidRPr="00B95FC8" w:rsidRDefault="00E95FEB" w:rsidP="009558B8">
            <w:pPr>
              <w:widowControl/>
              <w:rPr>
                <w:rFonts w:asciiTheme="minorHAnsi" w:hAnsiTheme="minorHAnsi" w:cs="Arial"/>
              </w:rPr>
            </w:pPr>
          </w:p>
        </w:tc>
        <w:tc>
          <w:tcPr>
            <w:tcW w:w="867" w:type="dxa"/>
          </w:tcPr>
          <w:p w14:paraId="77850BF0" w14:textId="77777777" w:rsidR="00E95FEB" w:rsidRPr="00B95FC8" w:rsidRDefault="00E95FEB" w:rsidP="00D05813">
            <w:pPr>
              <w:widowControl/>
              <w:jc w:val="center"/>
              <w:rPr>
                <w:rFonts w:asciiTheme="minorHAnsi" w:hAnsiTheme="minorHAnsi" w:cs="Arial"/>
                <w:b/>
              </w:rPr>
            </w:pPr>
            <w:r w:rsidRPr="00B95FC8">
              <w:rPr>
                <w:rFonts w:asciiTheme="minorHAnsi" w:hAnsiTheme="minorHAnsi" w:cs="Arial"/>
                <w:b/>
              </w:rPr>
              <w:t>Page</w:t>
            </w:r>
          </w:p>
        </w:tc>
      </w:tr>
      <w:tr w:rsidR="00F31D2F" w:rsidRPr="00B95FC8" w14:paraId="0DC9B585" w14:textId="77777777" w:rsidTr="00556575">
        <w:tc>
          <w:tcPr>
            <w:tcW w:w="1008" w:type="dxa"/>
          </w:tcPr>
          <w:p w14:paraId="06A86621" w14:textId="77777777" w:rsidR="00F31D2F" w:rsidRPr="00B95FC8" w:rsidRDefault="00F31D2F" w:rsidP="00D05813">
            <w:pPr>
              <w:widowControl/>
              <w:jc w:val="center"/>
              <w:rPr>
                <w:rFonts w:asciiTheme="minorHAnsi" w:hAnsiTheme="minorHAnsi" w:cs="Arial"/>
                <w:b/>
              </w:rPr>
            </w:pPr>
            <w:r w:rsidRPr="00B95FC8">
              <w:rPr>
                <w:rFonts w:asciiTheme="minorHAnsi" w:hAnsiTheme="minorHAnsi" w:cs="Arial"/>
                <w:b/>
              </w:rPr>
              <w:t>16</w:t>
            </w:r>
          </w:p>
        </w:tc>
        <w:tc>
          <w:tcPr>
            <w:tcW w:w="7701" w:type="dxa"/>
            <w:gridSpan w:val="3"/>
          </w:tcPr>
          <w:p w14:paraId="0562BC3C" w14:textId="77777777" w:rsidR="00F31D2F" w:rsidRPr="00B95FC8" w:rsidRDefault="00F31D2F" w:rsidP="009558B8">
            <w:pPr>
              <w:widowControl/>
              <w:rPr>
                <w:rFonts w:asciiTheme="minorHAnsi" w:hAnsiTheme="minorHAnsi" w:cs="Arial"/>
                <w:b/>
              </w:rPr>
            </w:pPr>
            <w:r w:rsidRPr="00B95FC8">
              <w:rPr>
                <w:rFonts w:asciiTheme="minorHAnsi" w:hAnsiTheme="minorHAnsi" w:cs="Arial"/>
                <w:b/>
              </w:rPr>
              <w:t>ABSENCES</w:t>
            </w:r>
          </w:p>
        </w:tc>
        <w:tc>
          <w:tcPr>
            <w:tcW w:w="867" w:type="dxa"/>
          </w:tcPr>
          <w:p w14:paraId="37DBFEC6" w14:textId="03AC99C6" w:rsidR="00F31D2F" w:rsidRPr="00B95FC8" w:rsidRDefault="00784A12" w:rsidP="00D05813">
            <w:pPr>
              <w:widowControl/>
              <w:jc w:val="center"/>
              <w:rPr>
                <w:rFonts w:asciiTheme="minorHAnsi" w:hAnsiTheme="minorHAnsi" w:cs="Arial"/>
              </w:rPr>
            </w:pPr>
            <w:r>
              <w:rPr>
                <w:rFonts w:asciiTheme="minorHAnsi" w:hAnsiTheme="minorHAnsi" w:cs="Arial"/>
              </w:rPr>
              <w:t>5</w:t>
            </w:r>
            <w:r w:rsidR="00B25AB4">
              <w:rPr>
                <w:rFonts w:asciiTheme="minorHAnsi" w:hAnsiTheme="minorHAnsi" w:cs="Arial"/>
              </w:rPr>
              <w:t>8</w:t>
            </w:r>
          </w:p>
        </w:tc>
      </w:tr>
      <w:tr w:rsidR="00F31D2F" w:rsidRPr="00B95FC8" w14:paraId="5914A72B" w14:textId="77777777" w:rsidTr="00556575">
        <w:tc>
          <w:tcPr>
            <w:tcW w:w="1008" w:type="dxa"/>
          </w:tcPr>
          <w:p w14:paraId="0E455CA7" w14:textId="77777777" w:rsidR="00F31D2F" w:rsidRPr="00B95FC8" w:rsidRDefault="00F31D2F" w:rsidP="00D05813">
            <w:pPr>
              <w:widowControl/>
              <w:jc w:val="center"/>
              <w:rPr>
                <w:rFonts w:asciiTheme="minorHAnsi" w:hAnsiTheme="minorHAnsi" w:cs="Arial"/>
              </w:rPr>
            </w:pPr>
          </w:p>
        </w:tc>
        <w:tc>
          <w:tcPr>
            <w:tcW w:w="270" w:type="dxa"/>
            <w:tcBorders>
              <w:right w:val="nil"/>
            </w:tcBorders>
          </w:tcPr>
          <w:p w14:paraId="16002207" w14:textId="77777777" w:rsidR="00F31D2F" w:rsidRPr="00B95FC8" w:rsidRDefault="00F31D2F" w:rsidP="009558B8">
            <w:pPr>
              <w:widowControl/>
              <w:rPr>
                <w:rFonts w:asciiTheme="minorHAnsi" w:hAnsiTheme="minorHAnsi" w:cs="Arial"/>
              </w:rPr>
            </w:pPr>
          </w:p>
        </w:tc>
        <w:tc>
          <w:tcPr>
            <w:tcW w:w="7431" w:type="dxa"/>
            <w:gridSpan w:val="2"/>
            <w:tcBorders>
              <w:left w:val="nil"/>
            </w:tcBorders>
          </w:tcPr>
          <w:p w14:paraId="1E26123B" w14:textId="77777777" w:rsidR="00F31D2F" w:rsidRPr="00B95FC8" w:rsidRDefault="00F31D2F" w:rsidP="009558B8">
            <w:pPr>
              <w:widowControl/>
              <w:rPr>
                <w:rFonts w:asciiTheme="minorHAnsi" w:hAnsiTheme="minorHAnsi" w:cs="Arial"/>
              </w:rPr>
            </w:pPr>
            <w:r w:rsidRPr="00B95FC8">
              <w:rPr>
                <w:rFonts w:asciiTheme="minorHAnsi" w:hAnsiTheme="minorHAnsi" w:cs="Arial"/>
              </w:rPr>
              <w:t>Absences Without Pay [Ten (10) Days or Less]</w:t>
            </w:r>
          </w:p>
        </w:tc>
        <w:tc>
          <w:tcPr>
            <w:tcW w:w="867" w:type="dxa"/>
          </w:tcPr>
          <w:p w14:paraId="359610F0" w14:textId="394DB461" w:rsidR="00F31D2F" w:rsidRPr="00B95FC8" w:rsidRDefault="00784A12" w:rsidP="00D05813">
            <w:pPr>
              <w:widowControl/>
              <w:jc w:val="center"/>
              <w:rPr>
                <w:rFonts w:asciiTheme="minorHAnsi" w:hAnsiTheme="minorHAnsi" w:cs="Arial"/>
              </w:rPr>
            </w:pPr>
            <w:r>
              <w:rPr>
                <w:rFonts w:asciiTheme="minorHAnsi" w:hAnsiTheme="minorHAnsi" w:cs="Arial"/>
              </w:rPr>
              <w:t>5</w:t>
            </w:r>
            <w:r w:rsidR="00B25AB4">
              <w:rPr>
                <w:rFonts w:asciiTheme="minorHAnsi" w:hAnsiTheme="minorHAnsi" w:cs="Arial"/>
              </w:rPr>
              <w:t>9</w:t>
            </w:r>
          </w:p>
        </w:tc>
      </w:tr>
      <w:tr w:rsidR="00F31D2F" w:rsidRPr="00B95FC8" w14:paraId="66399AD0" w14:textId="77777777" w:rsidTr="00556575">
        <w:tc>
          <w:tcPr>
            <w:tcW w:w="1008" w:type="dxa"/>
          </w:tcPr>
          <w:p w14:paraId="085E109D" w14:textId="77777777" w:rsidR="00F31D2F" w:rsidRPr="00B95FC8" w:rsidRDefault="00F31D2F" w:rsidP="00D05813">
            <w:pPr>
              <w:widowControl/>
              <w:jc w:val="center"/>
              <w:rPr>
                <w:rFonts w:asciiTheme="minorHAnsi" w:hAnsiTheme="minorHAnsi" w:cs="Arial"/>
              </w:rPr>
            </w:pPr>
          </w:p>
        </w:tc>
        <w:tc>
          <w:tcPr>
            <w:tcW w:w="270" w:type="dxa"/>
            <w:tcBorders>
              <w:right w:val="nil"/>
            </w:tcBorders>
          </w:tcPr>
          <w:p w14:paraId="1BB01168" w14:textId="77777777" w:rsidR="00F31D2F" w:rsidRPr="00B95FC8" w:rsidRDefault="00F31D2F" w:rsidP="009558B8">
            <w:pPr>
              <w:widowControl/>
              <w:rPr>
                <w:rFonts w:asciiTheme="minorHAnsi" w:hAnsiTheme="minorHAnsi" w:cs="Arial"/>
              </w:rPr>
            </w:pPr>
          </w:p>
        </w:tc>
        <w:tc>
          <w:tcPr>
            <w:tcW w:w="7431" w:type="dxa"/>
            <w:gridSpan w:val="2"/>
            <w:tcBorders>
              <w:left w:val="nil"/>
            </w:tcBorders>
          </w:tcPr>
          <w:p w14:paraId="4C98895D" w14:textId="77777777" w:rsidR="00F31D2F" w:rsidRPr="00B95FC8" w:rsidRDefault="00F31D2F" w:rsidP="009558B8">
            <w:pPr>
              <w:widowControl/>
              <w:rPr>
                <w:rFonts w:asciiTheme="minorHAnsi" w:hAnsiTheme="minorHAnsi" w:cs="Arial"/>
              </w:rPr>
            </w:pPr>
            <w:r w:rsidRPr="00B95FC8">
              <w:rPr>
                <w:rFonts w:asciiTheme="minorHAnsi" w:hAnsiTheme="minorHAnsi" w:cs="Arial"/>
              </w:rPr>
              <w:t>Absences Without Pay Including Layoff [Exceeding Ten (10) Days]</w:t>
            </w:r>
          </w:p>
        </w:tc>
        <w:tc>
          <w:tcPr>
            <w:tcW w:w="867" w:type="dxa"/>
          </w:tcPr>
          <w:p w14:paraId="12DA92AC" w14:textId="2928A3A4" w:rsidR="00F31D2F" w:rsidRPr="00B95FC8" w:rsidRDefault="00784A12" w:rsidP="00D05813">
            <w:pPr>
              <w:widowControl/>
              <w:jc w:val="center"/>
              <w:rPr>
                <w:rFonts w:asciiTheme="minorHAnsi" w:hAnsiTheme="minorHAnsi" w:cs="Arial"/>
              </w:rPr>
            </w:pPr>
            <w:r>
              <w:rPr>
                <w:rFonts w:asciiTheme="minorHAnsi" w:hAnsiTheme="minorHAnsi" w:cs="Arial"/>
              </w:rPr>
              <w:t>5</w:t>
            </w:r>
            <w:r w:rsidR="00B25AB4">
              <w:rPr>
                <w:rFonts w:asciiTheme="minorHAnsi" w:hAnsiTheme="minorHAnsi" w:cs="Arial"/>
              </w:rPr>
              <w:t>9</w:t>
            </w:r>
          </w:p>
        </w:tc>
      </w:tr>
      <w:tr w:rsidR="00F31D2F" w:rsidRPr="00B95FC8" w14:paraId="268D7E37" w14:textId="77777777" w:rsidTr="00556575">
        <w:tc>
          <w:tcPr>
            <w:tcW w:w="1008" w:type="dxa"/>
          </w:tcPr>
          <w:p w14:paraId="4AF4FE98" w14:textId="77777777" w:rsidR="00F31D2F" w:rsidRPr="00B95FC8" w:rsidRDefault="00F31D2F" w:rsidP="00D05813">
            <w:pPr>
              <w:widowControl/>
              <w:jc w:val="center"/>
              <w:rPr>
                <w:rFonts w:asciiTheme="minorHAnsi" w:hAnsiTheme="minorHAnsi" w:cs="Arial"/>
              </w:rPr>
            </w:pPr>
          </w:p>
        </w:tc>
        <w:tc>
          <w:tcPr>
            <w:tcW w:w="270" w:type="dxa"/>
            <w:tcBorders>
              <w:right w:val="nil"/>
            </w:tcBorders>
          </w:tcPr>
          <w:p w14:paraId="33D7EFAD" w14:textId="77777777" w:rsidR="00F31D2F" w:rsidRPr="00B95FC8" w:rsidRDefault="00F31D2F" w:rsidP="009558B8">
            <w:pPr>
              <w:widowControl/>
              <w:rPr>
                <w:rFonts w:asciiTheme="minorHAnsi" w:hAnsiTheme="minorHAnsi" w:cs="Arial"/>
              </w:rPr>
            </w:pPr>
          </w:p>
        </w:tc>
        <w:tc>
          <w:tcPr>
            <w:tcW w:w="7431" w:type="dxa"/>
            <w:gridSpan w:val="2"/>
            <w:tcBorders>
              <w:left w:val="nil"/>
            </w:tcBorders>
          </w:tcPr>
          <w:p w14:paraId="7E128D3F" w14:textId="77777777" w:rsidR="00F31D2F" w:rsidRPr="00B95FC8" w:rsidRDefault="00F31D2F" w:rsidP="009558B8">
            <w:pPr>
              <w:widowControl/>
              <w:rPr>
                <w:rFonts w:asciiTheme="minorHAnsi" w:hAnsiTheme="minorHAnsi" w:cs="Arial"/>
              </w:rPr>
            </w:pPr>
            <w:r w:rsidRPr="00B95FC8">
              <w:rPr>
                <w:rFonts w:asciiTheme="minorHAnsi" w:hAnsiTheme="minorHAnsi" w:cs="Arial"/>
              </w:rPr>
              <w:t>Accidental Death and Dismemberment</w:t>
            </w:r>
          </w:p>
        </w:tc>
        <w:tc>
          <w:tcPr>
            <w:tcW w:w="867" w:type="dxa"/>
          </w:tcPr>
          <w:p w14:paraId="28C19C14" w14:textId="6D920685" w:rsidR="00F31D2F" w:rsidRPr="00B95FC8" w:rsidRDefault="00B25AB4" w:rsidP="00D05813">
            <w:pPr>
              <w:widowControl/>
              <w:jc w:val="center"/>
              <w:rPr>
                <w:rFonts w:asciiTheme="minorHAnsi" w:hAnsiTheme="minorHAnsi" w:cs="Arial"/>
              </w:rPr>
            </w:pPr>
            <w:r>
              <w:rPr>
                <w:rFonts w:asciiTheme="minorHAnsi" w:hAnsiTheme="minorHAnsi" w:cs="Arial"/>
              </w:rPr>
              <w:t>70</w:t>
            </w:r>
          </w:p>
        </w:tc>
      </w:tr>
      <w:tr w:rsidR="00ED5A6C" w:rsidRPr="00B95FC8" w14:paraId="75B70FC8" w14:textId="77777777" w:rsidTr="00556575">
        <w:tc>
          <w:tcPr>
            <w:tcW w:w="1008" w:type="dxa"/>
          </w:tcPr>
          <w:p w14:paraId="0329D335" w14:textId="77777777" w:rsidR="00ED5A6C" w:rsidRPr="00B95FC8" w:rsidRDefault="00ED5A6C" w:rsidP="00D05813">
            <w:pPr>
              <w:widowControl/>
              <w:jc w:val="center"/>
              <w:rPr>
                <w:rFonts w:asciiTheme="minorHAnsi" w:hAnsiTheme="minorHAnsi" w:cs="Arial"/>
              </w:rPr>
            </w:pPr>
          </w:p>
        </w:tc>
        <w:tc>
          <w:tcPr>
            <w:tcW w:w="270" w:type="dxa"/>
            <w:tcBorders>
              <w:right w:val="nil"/>
            </w:tcBorders>
          </w:tcPr>
          <w:p w14:paraId="76985B03" w14:textId="77777777" w:rsidR="00ED5A6C" w:rsidRPr="00B95FC8" w:rsidRDefault="00ED5A6C" w:rsidP="009558B8">
            <w:pPr>
              <w:widowControl/>
              <w:rPr>
                <w:rFonts w:asciiTheme="minorHAnsi" w:hAnsiTheme="minorHAnsi" w:cs="Arial"/>
              </w:rPr>
            </w:pPr>
          </w:p>
        </w:tc>
        <w:tc>
          <w:tcPr>
            <w:tcW w:w="7431" w:type="dxa"/>
            <w:gridSpan w:val="2"/>
            <w:tcBorders>
              <w:left w:val="nil"/>
            </w:tcBorders>
          </w:tcPr>
          <w:p w14:paraId="4DE87C3A" w14:textId="01622D57" w:rsidR="00ED5A6C" w:rsidRPr="00B95FC8" w:rsidRDefault="00ED5A6C" w:rsidP="009558B8">
            <w:pPr>
              <w:widowControl/>
              <w:rPr>
                <w:rFonts w:asciiTheme="minorHAnsi" w:hAnsiTheme="minorHAnsi" w:cs="Arial"/>
              </w:rPr>
            </w:pPr>
            <w:r>
              <w:rPr>
                <w:rFonts w:asciiTheme="minorHAnsi" w:hAnsiTheme="minorHAnsi" w:cs="Arial"/>
              </w:rPr>
              <w:t xml:space="preserve">Additional Pay for Non-Standard Schedules </w:t>
            </w:r>
          </w:p>
        </w:tc>
        <w:tc>
          <w:tcPr>
            <w:tcW w:w="867" w:type="dxa"/>
          </w:tcPr>
          <w:p w14:paraId="6AF28A78" w14:textId="2560FB74" w:rsidR="00ED5A6C" w:rsidRDefault="00ED5A6C" w:rsidP="00D05813">
            <w:pPr>
              <w:widowControl/>
              <w:jc w:val="center"/>
              <w:rPr>
                <w:rFonts w:asciiTheme="minorHAnsi" w:hAnsiTheme="minorHAnsi" w:cs="Arial"/>
              </w:rPr>
            </w:pPr>
            <w:r>
              <w:rPr>
                <w:rFonts w:asciiTheme="minorHAnsi" w:hAnsiTheme="minorHAnsi" w:cs="Arial"/>
              </w:rPr>
              <w:t>1</w:t>
            </w:r>
            <w:r w:rsidR="00F005DD">
              <w:rPr>
                <w:rFonts w:asciiTheme="minorHAnsi" w:hAnsiTheme="minorHAnsi" w:cs="Arial"/>
              </w:rPr>
              <w:t>2</w:t>
            </w:r>
            <w:r w:rsidR="00B25AB4">
              <w:rPr>
                <w:rFonts w:asciiTheme="minorHAnsi" w:hAnsiTheme="minorHAnsi" w:cs="Arial"/>
              </w:rPr>
              <w:t>3</w:t>
            </w:r>
          </w:p>
        </w:tc>
      </w:tr>
      <w:tr w:rsidR="00F31D2F" w:rsidRPr="00B95FC8" w14:paraId="4AB9F7AF" w14:textId="77777777" w:rsidTr="00556575">
        <w:tc>
          <w:tcPr>
            <w:tcW w:w="1008" w:type="dxa"/>
          </w:tcPr>
          <w:p w14:paraId="1D2FBA62" w14:textId="77777777" w:rsidR="00F31D2F" w:rsidRPr="00B95FC8" w:rsidRDefault="00F31D2F" w:rsidP="00D05813">
            <w:pPr>
              <w:widowControl/>
              <w:jc w:val="center"/>
              <w:rPr>
                <w:rFonts w:asciiTheme="minorHAnsi" w:hAnsiTheme="minorHAnsi" w:cs="Arial"/>
              </w:rPr>
            </w:pPr>
          </w:p>
        </w:tc>
        <w:tc>
          <w:tcPr>
            <w:tcW w:w="270" w:type="dxa"/>
            <w:tcBorders>
              <w:right w:val="nil"/>
            </w:tcBorders>
          </w:tcPr>
          <w:p w14:paraId="4B0DF022" w14:textId="77777777" w:rsidR="00F31D2F" w:rsidRPr="00B95FC8" w:rsidRDefault="00F31D2F" w:rsidP="009558B8">
            <w:pPr>
              <w:widowControl/>
              <w:rPr>
                <w:rFonts w:asciiTheme="minorHAnsi" w:hAnsiTheme="minorHAnsi" w:cs="Arial"/>
              </w:rPr>
            </w:pPr>
          </w:p>
        </w:tc>
        <w:tc>
          <w:tcPr>
            <w:tcW w:w="7431" w:type="dxa"/>
            <w:gridSpan w:val="2"/>
            <w:tcBorders>
              <w:left w:val="nil"/>
            </w:tcBorders>
          </w:tcPr>
          <w:p w14:paraId="70C21A78" w14:textId="77777777" w:rsidR="00F31D2F" w:rsidRPr="00B95FC8" w:rsidRDefault="00F31D2F" w:rsidP="009558B8">
            <w:pPr>
              <w:widowControl/>
              <w:rPr>
                <w:rFonts w:asciiTheme="minorHAnsi" w:hAnsiTheme="minorHAnsi" w:cs="Arial"/>
              </w:rPr>
            </w:pPr>
            <w:r w:rsidRPr="00B95FC8">
              <w:rPr>
                <w:rFonts w:asciiTheme="minorHAnsi" w:hAnsiTheme="minorHAnsi" w:cs="Arial"/>
              </w:rPr>
              <w:t>Agreement</w:t>
            </w:r>
          </w:p>
        </w:tc>
        <w:tc>
          <w:tcPr>
            <w:tcW w:w="867" w:type="dxa"/>
          </w:tcPr>
          <w:p w14:paraId="617E70CB" w14:textId="7411A9EB" w:rsidR="00F31D2F" w:rsidRPr="00B95FC8" w:rsidRDefault="00784A12" w:rsidP="00D05813">
            <w:pPr>
              <w:widowControl/>
              <w:jc w:val="center"/>
              <w:rPr>
                <w:rFonts w:asciiTheme="minorHAnsi" w:hAnsiTheme="minorHAnsi" w:cs="Arial"/>
              </w:rPr>
            </w:pPr>
            <w:r>
              <w:rPr>
                <w:rFonts w:asciiTheme="minorHAnsi" w:hAnsiTheme="minorHAnsi" w:cs="Arial"/>
              </w:rPr>
              <w:t>2</w:t>
            </w:r>
          </w:p>
        </w:tc>
      </w:tr>
      <w:tr w:rsidR="00F31D2F" w:rsidRPr="00B95FC8" w14:paraId="0901CA41" w14:textId="77777777" w:rsidTr="00556575">
        <w:tc>
          <w:tcPr>
            <w:tcW w:w="1008" w:type="dxa"/>
          </w:tcPr>
          <w:p w14:paraId="5B5FC98B" w14:textId="77777777" w:rsidR="00F31D2F" w:rsidRPr="00B95FC8" w:rsidRDefault="00F31D2F" w:rsidP="00D05813">
            <w:pPr>
              <w:widowControl/>
              <w:jc w:val="center"/>
              <w:rPr>
                <w:rFonts w:asciiTheme="minorHAnsi" w:hAnsiTheme="minorHAnsi" w:cs="Arial"/>
              </w:rPr>
            </w:pPr>
          </w:p>
        </w:tc>
        <w:tc>
          <w:tcPr>
            <w:tcW w:w="270" w:type="dxa"/>
            <w:tcBorders>
              <w:right w:val="nil"/>
            </w:tcBorders>
          </w:tcPr>
          <w:p w14:paraId="04C3B297" w14:textId="77777777" w:rsidR="00F31D2F" w:rsidRPr="00B95FC8" w:rsidRDefault="00F31D2F" w:rsidP="009558B8">
            <w:pPr>
              <w:widowControl/>
              <w:rPr>
                <w:rFonts w:asciiTheme="minorHAnsi" w:hAnsiTheme="minorHAnsi" w:cs="Arial"/>
              </w:rPr>
            </w:pPr>
          </w:p>
        </w:tc>
        <w:tc>
          <w:tcPr>
            <w:tcW w:w="7431" w:type="dxa"/>
            <w:gridSpan w:val="2"/>
            <w:tcBorders>
              <w:left w:val="nil"/>
            </w:tcBorders>
          </w:tcPr>
          <w:p w14:paraId="62A6FD35" w14:textId="77777777" w:rsidR="00F31D2F" w:rsidRPr="00B95FC8" w:rsidRDefault="00F31D2F" w:rsidP="009558B8">
            <w:pPr>
              <w:widowControl/>
              <w:rPr>
                <w:rFonts w:asciiTheme="minorHAnsi" w:hAnsiTheme="minorHAnsi" w:cs="Arial"/>
              </w:rPr>
            </w:pPr>
            <w:r w:rsidRPr="00B95FC8">
              <w:rPr>
                <w:rFonts w:asciiTheme="minorHAnsi" w:hAnsiTheme="minorHAnsi" w:cs="Arial"/>
              </w:rPr>
              <w:t>Aid to Other Labor Organizations</w:t>
            </w:r>
          </w:p>
        </w:tc>
        <w:tc>
          <w:tcPr>
            <w:tcW w:w="867" w:type="dxa"/>
          </w:tcPr>
          <w:p w14:paraId="3B4CB67E" w14:textId="149C3557" w:rsidR="00F31D2F" w:rsidRPr="00B95FC8" w:rsidRDefault="00784A12" w:rsidP="00D05813">
            <w:pPr>
              <w:widowControl/>
              <w:jc w:val="center"/>
              <w:rPr>
                <w:rFonts w:asciiTheme="minorHAnsi" w:hAnsiTheme="minorHAnsi" w:cs="Arial"/>
              </w:rPr>
            </w:pPr>
            <w:r>
              <w:rPr>
                <w:rFonts w:asciiTheme="minorHAnsi" w:hAnsiTheme="minorHAnsi" w:cs="Arial"/>
              </w:rPr>
              <w:t>1</w:t>
            </w:r>
            <w:r w:rsidR="00383371">
              <w:rPr>
                <w:rFonts w:asciiTheme="minorHAnsi" w:hAnsiTheme="minorHAnsi" w:cs="Arial"/>
              </w:rPr>
              <w:t>9</w:t>
            </w:r>
          </w:p>
        </w:tc>
      </w:tr>
      <w:tr w:rsidR="00F31D2F" w:rsidRPr="00B95FC8" w14:paraId="5002139B" w14:textId="77777777" w:rsidTr="00556575">
        <w:tc>
          <w:tcPr>
            <w:tcW w:w="1008" w:type="dxa"/>
          </w:tcPr>
          <w:p w14:paraId="5BB42388" w14:textId="77777777" w:rsidR="00F31D2F" w:rsidRPr="00B95FC8" w:rsidRDefault="00F31D2F" w:rsidP="00D05813">
            <w:pPr>
              <w:widowControl/>
              <w:jc w:val="center"/>
              <w:rPr>
                <w:rFonts w:asciiTheme="minorHAnsi" w:hAnsiTheme="minorHAnsi" w:cs="Arial"/>
              </w:rPr>
            </w:pPr>
          </w:p>
        </w:tc>
        <w:tc>
          <w:tcPr>
            <w:tcW w:w="7701" w:type="dxa"/>
            <w:gridSpan w:val="3"/>
          </w:tcPr>
          <w:p w14:paraId="28C3F8EA" w14:textId="77777777" w:rsidR="00F31D2F" w:rsidRPr="00B95FC8" w:rsidRDefault="00F31D2F" w:rsidP="009558B8">
            <w:pPr>
              <w:widowControl/>
              <w:rPr>
                <w:rFonts w:asciiTheme="minorHAnsi" w:hAnsiTheme="minorHAnsi" w:cs="Arial"/>
                <w:b/>
              </w:rPr>
            </w:pPr>
            <w:r w:rsidRPr="00B95FC8">
              <w:rPr>
                <w:rFonts w:asciiTheme="minorHAnsi" w:hAnsiTheme="minorHAnsi" w:cs="Arial"/>
                <w:b/>
              </w:rPr>
              <w:t>APPENDIX I</w:t>
            </w:r>
          </w:p>
        </w:tc>
        <w:tc>
          <w:tcPr>
            <w:tcW w:w="867" w:type="dxa"/>
          </w:tcPr>
          <w:p w14:paraId="0131010D" w14:textId="2602B7C9" w:rsidR="00F31D2F" w:rsidRPr="00B95FC8" w:rsidRDefault="003D6D92" w:rsidP="00D05813">
            <w:pPr>
              <w:widowControl/>
              <w:jc w:val="center"/>
              <w:rPr>
                <w:rFonts w:asciiTheme="minorHAnsi" w:hAnsiTheme="minorHAnsi" w:cs="Arial"/>
              </w:rPr>
            </w:pPr>
            <w:r>
              <w:rPr>
                <w:rFonts w:asciiTheme="minorHAnsi" w:hAnsiTheme="minorHAnsi" w:cs="Arial"/>
              </w:rPr>
              <w:t>10</w:t>
            </w:r>
            <w:r w:rsidR="00B25AB4">
              <w:rPr>
                <w:rFonts w:asciiTheme="minorHAnsi" w:hAnsiTheme="minorHAnsi" w:cs="Arial"/>
              </w:rPr>
              <w:t>2</w:t>
            </w:r>
          </w:p>
        </w:tc>
      </w:tr>
      <w:tr w:rsidR="00F31D2F" w:rsidRPr="00B95FC8" w14:paraId="5F99F4A4" w14:textId="77777777" w:rsidTr="00556575">
        <w:tc>
          <w:tcPr>
            <w:tcW w:w="1008" w:type="dxa"/>
          </w:tcPr>
          <w:p w14:paraId="7AB710E0" w14:textId="77777777" w:rsidR="00F31D2F" w:rsidRPr="00B95FC8" w:rsidRDefault="00F31D2F" w:rsidP="00D05813">
            <w:pPr>
              <w:widowControl/>
              <w:jc w:val="center"/>
              <w:rPr>
                <w:rFonts w:asciiTheme="minorHAnsi" w:hAnsiTheme="minorHAnsi" w:cs="Arial"/>
              </w:rPr>
            </w:pPr>
          </w:p>
        </w:tc>
        <w:tc>
          <w:tcPr>
            <w:tcW w:w="270" w:type="dxa"/>
            <w:tcBorders>
              <w:right w:val="nil"/>
            </w:tcBorders>
          </w:tcPr>
          <w:p w14:paraId="5C0F586F" w14:textId="77777777" w:rsidR="00F31D2F" w:rsidRPr="00B95FC8" w:rsidRDefault="00F31D2F" w:rsidP="009558B8">
            <w:pPr>
              <w:widowControl/>
              <w:rPr>
                <w:rFonts w:asciiTheme="minorHAnsi" w:hAnsiTheme="minorHAnsi" w:cs="Arial"/>
              </w:rPr>
            </w:pPr>
          </w:p>
        </w:tc>
        <w:tc>
          <w:tcPr>
            <w:tcW w:w="7431" w:type="dxa"/>
            <w:gridSpan w:val="2"/>
            <w:tcBorders>
              <w:left w:val="nil"/>
            </w:tcBorders>
          </w:tcPr>
          <w:p w14:paraId="53C08C4A" w14:textId="77777777" w:rsidR="00F31D2F" w:rsidRPr="00B95FC8" w:rsidRDefault="00F31D2F" w:rsidP="009558B8">
            <w:pPr>
              <w:widowControl/>
              <w:rPr>
                <w:rFonts w:asciiTheme="minorHAnsi" w:hAnsiTheme="minorHAnsi" w:cs="Arial"/>
              </w:rPr>
            </w:pPr>
            <w:r w:rsidRPr="00B95FC8">
              <w:rPr>
                <w:rFonts w:asciiTheme="minorHAnsi" w:hAnsiTheme="minorHAnsi" w:cs="Arial"/>
              </w:rPr>
              <w:t>Arbitration</w:t>
            </w:r>
          </w:p>
        </w:tc>
        <w:tc>
          <w:tcPr>
            <w:tcW w:w="867" w:type="dxa"/>
          </w:tcPr>
          <w:p w14:paraId="1CD2D74A" w14:textId="149B81AD" w:rsidR="00F31D2F" w:rsidRPr="00B95FC8" w:rsidRDefault="00784A12" w:rsidP="00D05813">
            <w:pPr>
              <w:widowControl/>
              <w:jc w:val="center"/>
              <w:rPr>
                <w:rFonts w:asciiTheme="minorHAnsi" w:hAnsiTheme="minorHAnsi" w:cs="Arial"/>
              </w:rPr>
            </w:pPr>
            <w:r>
              <w:rPr>
                <w:rFonts w:asciiTheme="minorHAnsi" w:hAnsiTheme="minorHAnsi" w:cs="Arial"/>
              </w:rPr>
              <w:t>2</w:t>
            </w:r>
            <w:r w:rsidR="00383371">
              <w:rPr>
                <w:rFonts w:asciiTheme="minorHAnsi" w:hAnsiTheme="minorHAnsi" w:cs="Arial"/>
              </w:rPr>
              <w:t>4</w:t>
            </w:r>
          </w:p>
        </w:tc>
      </w:tr>
      <w:tr w:rsidR="00F31D2F" w:rsidRPr="00B95FC8" w14:paraId="554A2C2A" w14:textId="77777777" w:rsidTr="00556575">
        <w:tc>
          <w:tcPr>
            <w:tcW w:w="1008" w:type="dxa"/>
          </w:tcPr>
          <w:p w14:paraId="304B31B6" w14:textId="77777777" w:rsidR="00F31D2F" w:rsidRPr="00B95FC8" w:rsidRDefault="00F31D2F" w:rsidP="00D05813">
            <w:pPr>
              <w:widowControl/>
              <w:jc w:val="center"/>
              <w:rPr>
                <w:rFonts w:asciiTheme="minorHAnsi" w:hAnsiTheme="minorHAnsi" w:cs="Arial"/>
              </w:rPr>
            </w:pPr>
          </w:p>
        </w:tc>
        <w:tc>
          <w:tcPr>
            <w:tcW w:w="270" w:type="dxa"/>
            <w:tcBorders>
              <w:right w:val="nil"/>
            </w:tcBorders>
          </w:tcPr>
          <w:p w14:paraId="4FBEEFCE" w14:textId="77777777" w:rsidR="00F31D2F" w:rsidRPr="00B95FC8" w:rsidRDefault="00F31D2F" w:rsidP="009558B8">
            <w:pPr>
              <w:widowControl/>
              <w:rPr>
                <w:rFonts w:asciiTheme="minorHAnsi" w:hAnsiTheme="minorHAnsi" w:cs="Arial"/>
              </w:rPr>
            </w:pPr>
          </w:p>
        </w:tc>
        <w:tc>
          <w:tcPr>
            <w:tcW w:w="7431" w:type="dxa"/>
            <w:gridSpan w:val="2"/>
            <w:tcBorders>
              <w:left w:val="nil"/>
            </w:tcBorders>
          </w:tcPr>
          <w:p w14:paraId="6B027FC2" w14:textId="77777777" w:rsidR="00F31D2F" w:rsidRPr="00B95FC8" w:rsidRDefault="00F31D2F" w:rsidP="009558B8">
            <w:pPr>
              <w:widowControl/>
              <w:rPr>
                <w:rFonts w:asciiTheme="minorHAnsi" w:hAnsiTheme="minorHAnsi" w:cs="Arial"/>
              </w:rPr>
            </w:pPr>
            <w:r w:rsidRPr="00B95FC8">
              <w:rPr>
                <w:rFonts w:asciiTheme="minorHAnsi" w:hAnsiTheme="minorHAnsi" w:cs="Arial"/>
              </w:rPr>
              <w:t>Arbitrator’s Powers</w:t>
            </w:r>
          </w:p>
        </w:tc>
        <w:tc>
          <w:tcPr>
            <w:tcW w:w="867" w:type="dxa"/>
          </w:tcPr>
          <w:p w14:paraId="59EC3215" w14:textId="64EC9E29" w:rsidR="00F31D2F" w:rsidRPr="00B95FC8" w:rsidRDefault="00784A12" w:rsidP="00D05813">
            <w:pPr>
              <w:widowControl/>
              <w:jc w:val="center"/>
              <w:rPr>
                <w:rFonts w:asciiTheme="minorHAnsi" w:hAnsiTheme="minorHAnsi" w:cs="Arial"/>
              </w:rPr>
            </w:pPr>
            <w:r>
              <w:rPr>
                <w:rFonts w:asciiTheme="minorHAnsi" w:hAnsiTheme="minorHAnsi" w:cs="Arial"/>
              </w:rPr>
              <w:t>2</w:t>
            </w:r>
            <w:r w:rsidR="00383371">
              <w:rPr>
                <w:rFonts w:asciiTheme="minorHAnsi" w:hAnsiTheme="minorHAnsi" w:cs="Arial"/>
              </w:rPr>
              <w:t>4</w:t>
            </w:r>
          </w:p>
        </w:tc>
      </w:tr>
      <w:tr w:rsidR="00F31D2F" w:rsidRPr="00B95FC8" w14:paraId="1F69E1BC" w14:textId="77777777" w:rsidTr="00556575">
        <w:tc>
          <w:tcPr>
            <w:tcW w:w="1008" w:type="dxa"/>
          </w:tcPr>
          <w:p w14:paraId="198D2D9D" w14:textId="77777777" w:rsidR="00F31D2F" w:rsidRPr="00B95FC8" w:rsidRDefault="00F31D2F" w:rsidP="00D05813">
            <w:pPr>
              <w:widowControl/>
              <w:jc w:val="center"/>
              <w:rPr>
                <w:rFonts w:asciiTheme="minorHAnsi" w:hAnsiTheme="minorHAnsi" w:cs="Arial"/>
              </w:rPr>
            </w:pPr>
          </w:p>
        </w:tc>
        <w:tc>
          <w:tcPr>
            <w:tcW w:w="270" w:type="dxa"/>
            <w:tcBorders>
              <w:right w:val="nil"/>
            </w:tcBorders>
          </w:tcPr>
          <w:p w14:paraId="581B9828" w14:textId="77777777" w:rsidR="00F31D2F" w:rsidRPr="00B95FC8" w:rsidRDefault="00F31D2F" w:rsidP="009558B8">
            <w:pPr>
              <w:widowControl/>
              <w:rPr>
                <w:rFonts w:asciiTheme="minorHAnsi" w:hAnsiTheme="minorHAnsi" w:cs="Arial"/>
              </w:rPr>
            </w:pPr>
          </w:p>
        </w:tc>
        <w:tc>
          <w:tcPr>
            <w:tcW w:w="7431" w:type="dxa"/>
            <w:gridSpan w:val="2"/>
            <w:tcBorders>
              <w:left w:val="nil"/>
            </w:tcBorders>
          </w:tcPr>
          <w:p w14:paraId="35A9123F" w14:textId="77777777" w:rsidR="00F31D2F" w:rsidRPr="00B95FC8" w:rsidRDefault="00F85629" w:rsidP="009558B8">
            <w:pPr>
              <w:widowControl/>
              <w:rPr>
                <w:rFonts w:asciiTheme="minorHAnsi" w:hAnsiTheme="minorHAnsi" w:cs="Arial"/>
              </w:rPr>
            </w:pPr>
            <w:r w:rsidRPr="00B95FC8">
              <w:rPr>
                <w:rFonts w:asciiTheme="minorHAnsi" w:hAnsiTheme="minorHAnsi" w:cs="Arial"/>
              </w:rPr>
              <w:t>Association</w:t>
            </w:r>
            <w:r w:rsidR="00F31D2F" w:rsidRPr="00B95FC8">
              <w:rPr>
                <w:rFonts w:asciiTheme="minorHAnsi" w:hAnsiTheme="minorHAnsi" w:cs="Arial"/>
              </w:rPr>
              <w:t xml:space="preserve"> Assistance</w:t>
            </w:r>
          </w:p>
        </w:tc>
        <w:tc>
          <w:tcPr>
            <w:tcW w:w="867" w:type="dxa"/>
          </w:tcPr>
          <w:p w14:paraId="322DBAF4" w14:textId="17FFBE4A" w:rsidR="00F31D2F" w:rsidRPr="00B95FC8" w:rsidRDefault="00784A12" w:rsidP="00D05813">
            <w:pPr>
              <w:widowControl/>
              <w:jc w:val="center"/>
              <w:rPr>
                <w:rFonts w:asciiTheme="minorHAnsi" w:hAnsiTheme="minorHAnsi" w:cs="Arial"/>
              </w:rPr>
            </w:pPr>
            <w:r>
              <w:rPr>
                <w:rFonts w:asciiTheme="minorHAnsi" w:hAnsiTheme="minorHAnsi" w:cs="Arial"/>
              </w:rPr>
              <w:t>2</w:t>
            </w:r>
            <w:r w:rsidR="00383371">
              <w:rPr>
                <w:rFonts w:asciiTheme="minorHAnsi" w:hAnsiTheme="minorHAnsi" w:cs="Arial"/>
              </w:rPr>
              <w:t>2</w:t>
            </w:r>
          </w:p>
        </w:tc>
      </w:tr>
      <w:tr w:rsidR="00604827" w:rsidRPr="00B95FC8" w14:paraId="27E3B947" w14:textId="77777777" w:rsidTr="00556575">
        <w:tc>
          <w:tcPr>
            <w:tcW w:w="1008" w:type="dxa"/>
          </w:tcPr>
          <w:p w14:paraId="3C059A86" w14:textId="77777777" w:rsidR="00604827" w:rsidRPr="00B95FC8" w:rsidRDefault="00604827" w:rsidP="00D05813">
            <w:pPr>
              <w:widowControl/>
              <w:jc w:val="center"/>
              <w:rPr>
                <w:rFonts w:asciiTheme="minorHAnsi" w:hAnsiTheme="minorHAnsi" w:cs="Arial"/>
              </w:rPr>
            </w:pPr>
          </w:p>
        </w:tc>
        <w:tc>
          <w:tcPr>
            <w:tcW w:w="270" w:type="dxa"/>
            <w:tcBorders>
              <w:right w:val="nil"/>
            </w:tcBorders>
          </w:tcPr>
          <w:p w14:paraId="3E05ED7B" w14:textId="77777777" w:rsidR="00604827" w:rsidRPr="00B95FC8" w:rsidRDefault="00604827" w:rsidP="009558B8">
            <w:pPr>
              <w:widowControl/>
              <w:rPr>
                <w:rFonts w:asciiTheme="minorHAnsi" w:hAnsiTheme="minorHAnsi" w:cs="Arial"/>
              </w:rPr>
            </w:pPr>
          </w:p>
        </w:tc>
        <w:tc>
          <w:tcPr>
            <w:tcW w:w="7431" w:type="dxa"/>
            <w:gridSpan w:val="2"/>
            <w:tcBorders>
              <w:left w:val="nil"/>
            </w:tcBorders>
          </w:tcPr>
          <w:p w14:paraId="0474699E" w14:textId="77777777" w:rsidR="00604827" w:rsidRPr="00B95FC8" w:rsidRDefault="00F85629" w:rsidP="009558B8">
            <w:pPr>
              <w:widowControl/>
              <w:rPr>
                <w:rFonts w:asciiTheme="minorHAnsi" w:hAnsiTheme="minorHAnsi" w:cs="Arial"/>
              </w:rPr>
            </w:pPr>
            <w:r w:rsidRPr="00B95FC8">
              <w:rPr>
                <w:rFonts w:asciiTheme="minorHAnsi" w:hAnsiTheme="minorHAnsi" w:cs="Arial"/>
              </w:rPr>
              <w:t>Association</w:t>
            </w:r>
            <w:r w:rsidR="00604827" w:rsidRPr="00B95FC8">
              <w:rPr>
                <w:rFonts w:asciiTheme="minorHAnsi" w:hAnsiTheme="minorHAnsi" w:cs="Arial"/>
              </w:rPr>
              <w:t>-</w:t>
            </w:r>
            <w:r w:rsidRPr="00B95FC8">
              <w:rPr>
                <w:rFonts w:asciiTheme="minorHAnsi" w:hAnsiTheme="minorHAnsi" w:cs="Arial"/>
              </w:rPr>
              <w:t>Employer</w:t>
            </w:r>
            <w:r w:rsidR="00604827" w:rsidRPr="00B95FC8">
              <w:rPr>
                <w:rFonts w:asciiTheme="minorHAnsi" w:hAnsiTheme="minorHAnsi" w:cs="Arial"/>
              </w:rPr>
              <w:t xml:space="preserve"> Meetings</w:t>
            </w:r>
          </w:p>
        </w:tc>
        <w:tc>
          <w:tcPr>
            <w:tcW w:w="867" w:type="dxa"/>
          </w:tcPr>
          <w:p w14:paraId="01049563" w14:textId="06CB0F68" w:rsidR="00604827" w:rsidRPr="00B95FC8" w:rsidRDefault="00784A12" w:rsidP="00D05813">
            <w:pPr>
              <w:widowControl/>
              <w:jc w:val="center"/>
              <w:rPr>
                <w:rFonts w:asciiTheme="minorHAnsi" w:hAnsiTheme="minorHAnsi" w:cs="Arial"/>
              </w:rPr>
            </w:pPr>
            <w:r>
              <w:rPr>
                <w:rFonts w:asciiTheme="minorHAnsi" w:hAnsiTheme="minorHAnsi" w:cs="Arial"/>
              </w:rPr>
              <w:t>2</w:t>
            </w:r>
            <w:r w:rsidR="00383371">
              <w:rPr>
                <w:rFonts w:asciiTheme="minorHAnsi" w:hAnsiTheme="minorHAnsi" w:cs="Arial"/>
              </w:rPr>
              <w:t>5</w:t>
            </w:r>
          </w:p>
        </w:tc>
      </w:tr>
      <w:tr w:rsidR="00F31D2F" w:rsidRPr="00B95FC8" w14:paraId="7696C729" w14:textId="77777777" w:rsidTr="00556575">
        <w:tc>
          <w:tcPr>
            <w:tcW w:w="1008" w:type="dxa"/>
          </w:tcPr>
          <w:p w14:paraId="6647A91E" w14:textId="77777777" w:rsidR="00F31D2F" w:rsidRPr="00B95FC8" w:rsidRDefault="00F31D2F" w:rsidP="00D05813">
            <w:pPr>
              <w:widowControl/>
              <w:jc w:val="center"/>
              <w:rPr>
                <w:rFonts w:asciiTheme="minorHAnsi" w:hAnsiTheme="minorHAnsi" w:cs="Arial"/>
              </w:rPr>
            </w:pPr>
          </w:p>
        </w:tc>
        <w:tc>
          <w:tcPr>
            <w:tcW w:w="270" w:type="dxa"/>
            <w:tcBorders>
              <w:right w:val="nil"/>
            </w:tcBorders>
          </w:tcPr>
          <w:p w14:paraId="662FBE73" w14:textId="77777777" w:rsidR="00F31D2F" w:rsidRPr="00B95FC8" w:rsidRDefault="00F31D2F" w:rsidP="009558B8">
            <w:pPr>
              <w:widowControl/>
              <w:rPr>
                <w:rFonts w:asciiTheme="minorHAnsi" w:hAnsiTheme="minorHAnsi" w:cs="Arial"/>
              </w:rPr>
            </w:pPr>
          </w:p>
        </w:tc>
        <w:tc>
          <w:tcPr>
            <w:tcW w:w="7431" w:type="dxa"/>
            <w:gridSpan w:val="2"/>
            <w:tcBorders>
              <w:left w:val="nil"/>
            </w:tcBorders>
          </w:tcPr>
          <w:p w14:paraId="50AA1C24" w14:textId="77777777" w:rsidR="00F31D2F" w:rsidRPr="00B95FC8" w:rsidRDefault="00F85629" w:rsidP="009558B8">
            <w:pPr>
              <w:widowControl/>
              <w:rPr>
                <w:rFonts w:asciiTheme="minorHAnsi" w:hAnsiTheme="minorHAnsi" w:cs="Arial"/>
              </w:rPr>
            </w:pPr>
            <w:r w:rsidRPr="00B95FC8">
              <w:rPr>
                <w:rFonts w:asciiTheme="minorHAnsi" w:hAnsiTheme="minorHAnsi" w:cs="Arial"/>
              </w:rPr>
              <w:t>Association</w:t>
            </w:r>
            <w:r w:rsidR="00F31D2F" w:rsidRPr="00B95FC8">
              <w:rPr>
                <w:rFonts w:asciiTheme="minorHAnsi" w:hAnsiTheme="minorHAnsi" w:cs="Arial"/>
              </w:rPr>
              <w:t xml:space="preserve"> President</w:t>
            </w:r>
          </w:p>
        </w:tc>
        <w:tc>
          <w:tcPr>
            <w:tcW w:w="867" w:type="dxa"/>
          </w:tcPr>
          <w:p w14:paraId="29066D2B" w14:textId="36E23EE5" w:rsidR="00F31D2F" w:rsidRPr="00B95FC8" w:rsidRDefault="00784A12" w:rsidP="00D05813">
            <w:pPr>
              <w:widowControl/>
              <w:jc w:val="center"/>
              <w:rPr>
                <w:rFonts w:asciiTheme="minorHAnsi" w:hAnsiTheme="minorHAnsi" w:cs="Arial"/>
              </w:rPr>
            </w:pPr>
            <w:r>
              <w:rPr>
                <w:rFonts w:asciiTheme="minorHAnsi" w:hAnsiTheme="minorHAnsi" w:cs="Arial"/>
              </w:rPr>
              <w:t>1</w:t>
            </w:r>
            <w:r w:rsidR="00460409">
              <w:rPr>
                <w:rFonts w:asciiTheme="minorHAnsi" w:hAnsiTheme="minorHAnsi" w:cs="Arial"/>
              </w:rPr>
              <w:t>6</w:t>
            </w:r>
          </w:p>
        </w:tc>
      </w:tr>
      <w:tr w:rsidR="00F31D2F" w:rsidRPr="00B95FC8" w14:paraId="4FCDC5A5" w14:textId="77777777" w:rsidTr="00556575">
        <w:tc>
          <w:tcPr>
            <w:tcW w:w="1008" w:type="dxa"/>
          </w:tcPr>
          <w:p w14:paraId="1163671C" w14:textId="77777777" w:rsidR="00F31D2F" w:rsidRPr="00B95FC8" w:rsidRDefault="00F31D2F" w:rsidP="00D05813">
            <w:pPr>
              <w:widowControl/>
              <w:jc w:val="center"/>
              <w:rPr>
                <w:rFonts w:asciiTheme="minorHAnsi" w:hAnsiTheme="minorHAnsi" w:cs="Arial"/>
                <w:b/>
              </w:rPr>
            </w:pPr>
            <w:r w:rsidRPr="00B95FC8">
              <w:rPr>
                <w:rFonts w:asciiTheme="minorHAnsi" w:hAnsiTheme="minorHAnsi" w:cs="Arial"/>
                <w:b/>
              </w:rPr>
              <w:t>4</w:t>
            </w:r>
          </w:p>
        </w:tc>
        <w:tc>
          <w:tcPr>
            <w:tcW w:w="7701" w:type="dxa"/>
            <w:gridSpan w:val="3"/>
            <w:tcBorders>
              <w:right w:val="single" w:sz="4" w:space="0" w:color="auto"/>
            </w:tcBorders>
          </w:tcPr>
          <w:p w14:paraId="2D775059" w14:textId="77777777" w:rsidR="00F31D2F" w:rsidRPr="00B95FC8" w:rsidRDefault="00F85629" w:rsidP="009558B8">
            <w:pPr>
              <w:widowControl/>
              <w:rPr>
                <w:rFonts w:asciiTheme="minorHAnsi" w:hAnsiTheme="minorHAnsi" w:cs="Arial"/>
                <w:b/>
              </w:rPr>
            </w:pPr>
            <w:r w:rsidRPr="00B95FC8">
              <w:rPr>
                <w:rFonts w:asciiTheme="minorHAnsi" w:hAnsiTheme="minorHAnsi" w:cs="Arial"/>
                <w:b/>
              </w:rPr>
              <w:t>ASSOCIATION</w:t>
            </w:r>
            <w:r w:rsidR="00F31D2F" w:rsidRPr="00B95FC8">
              <w:rPr>
                <w:rFonts w:asciiTheme="minorHAnsi" w:hAnsiTheme="minorHAnsi" w:cs="Arial"/>
                <w:b/>
              </w:rPr>
              <w:t xml:space="preserve"> RECOGNITION</w:t>
            </w:r>
          </w:p>
        </w:tc>
        <w:tc>
          <w:tcPr>
            <w:tcW w:w="867" w:type="dxa"/>
            <w:tcBorders>
              <w:left w:val="single" w:sz="4" w:space="0" w:color="auto"/>
            </w:tcBorders>
          </w:tcPr>
          <w:p w14:paraId="5552427E" w14:textId="13BAB46A" w:rsidR="00F31D2F" w:rsidRPr="00B95FC8" w:rsidRDefault="00784A12" w:rsidP="00D05813">
            <w:pPr>
              <w:widowControl/>
              <w:jc w:val="center"/>
              <w:rPr>
                <w:rFonts w:asciiTheme="minorHAnsi" w:hAnsiTheme="minorHAnsi" w:cs="Arial"/>
              </w:rPr>
            </w:pPr>
            <w:r>
              <w:rPr>
                <w:rFonts w:asciiTheme="minorHAnsi" w:hAnsiTheme="minorHAnsi" w:cs="Arial"/>
              </w:rPr>
              <w:t>1</w:t>
            </w:r>
            <w:r w:rsidR="00383371">
              <w:rPr>
                <w:rFonts w:asciiTheme="minorHAnsi" w:hAnsiTheme="minorHAnsi" w:cs="Arial"/>
              </w:rPr>
              <w:t>2</w:t>
            </w:r>
          </w:p>
        </w:tc>
      </w:tr>
      <w:tr w:rsidR="00F31D2F" w:rsidRPr="00B95FC8" w14:paraId="235E5155" w14:textId="77777777" w:rsidTr="00556575">
        <w:tc>
          <w:tcPr>
            <w:tcW w:w="1008" w:type="dxa"/>
          </w:tcPr>
          <w:p w14:paraId="24243E09" w14:textId="77777777" w:rsidR="00F31D2F" w:rsidRPr="00B95FC8" w:rsidRDefault="00F31D2F" w:rsidP="00D05813">
            <w:pPr>
              <w:widowControl/>
              <w:jc w:val="center"/>
              <w:rPr>
                <w:rFonts w:asciiTheme="minorHAnsi" w:hAnsiTheme="minorHAnsi" w:cs="Arial"/>
              </w:rPr>
            </w:pPr>
          </w:p>
        </w:tc>
        <w:tc>
          <w:tcPr>
            <w:tcW w:w="270" w:type="dxa"/>
            <w:tcBorders>
              <w:bottom w:val="nil"/>
              <w:right w:val="nil"/>
            </w:tcBorders>
          </w:tcPr>
          <w:p w14:paraId="1D6C92BF" w14:textId="77777777" w:rsidR="00F31D2F" w:rsidRPr="00B95FC8" w:rsidRDefault="00F31D2F" w:rsidP="009558B8">
            <w:pPr>
              <w:widowControl/>
              <w:rPr>
                <w:rFonts w:asciiTheme="minorHAnsi" w:hAnsiTheme="minorHAnsi" w:cs="Arial"/>
              </w:rPr>
            </w:pPr>
          </w:p>
        </w:tc>
        <w:tc>
          <w:tcPr>
            <w:tcW w:w="7431" w:type="dxa"/>
            <w:gridSpan w:val="2"/>
            <w:tcBorders>
              <w:left w:val="nil"/>
              <w:right w:val="single" w:sz="4" w:space="0" w:color="auto"/>
            </w:tcBorders>
          </w:tcPr>
          <w:p w14:paraId="69467B0E" w14:textId="77777777" w:rsidR="00F31D2F" w:rsidRPr="00B95FC8" w:rsidRDefault="00F85629" w:rsidP="009558B8">
            <w:pPr>
              <w:widowControl/>
              <w:rPr>
                <w:rFonts w:asciiTheme="minorHAnsi" w:hAnsiTheme="minorHAnsi" w:cs="Arial"/>
              </w:rPr>
            </w:pPr>
            <w:r w:rsidRPr="00B95FC8">
              <w:rPr>
                <w:rFonts w:asciiTheme="minorHAnsi" w:hAnsiTheme="minorHAnsi" w:cs="Arial"/>
              </w:rPr>
              <w:t>Association</w:t>
            </w:r>
            <w:r w:rsidR="00F31D2F" w:rsidRPr="00B95FC8">
              <w:rPr>
                <w:rFonts w:asciiTheme="minorHAnsi" w:hAnsiTheme="minorHAnsi" w:cs="Arial"/>
              </w:rPr>
              <w:t xml:space="preserve"> Representative</w:t>
            </w:r>
          </w:p>
        </w:tc>
        <w:tc>
          <w:tcPr>
            <w:tcW w:w="867" w:type="dxa"/>
            <w:tcBorders>
              <w:left w:val="single" w:sz="4" w:space="0" w:color="auto"/>
            </w:tcBorders>
          </w:tcPr>
          <w:p w14:paraId="4FEBC7D7" w14:textId="73C39AA8" w:rsidR="00F31D2F" w:rsidRPr="00B95FC8" w:rsidRDefault="00784A12" w:rsidP="00D05813">
            <w:pPr>
              <w:widowControl/>
              <w:jc w:val="center"/>
              <w:rPr>
                <w:rFonts w:asciiTheme="minorHAnsi" w:hAnsiTheme="minorHAnsi" w:cs="Arial"/>
              </w:rPr>
            </w:pPr>
            <w:r>
              <w:rPr>
                <w:rFonts w:asciiTheme="minorHAnsi" w:hAnsiTheme="minorHAnsi" w:cs="Arial"/>
              </w:rPr>
              <w:t>1</w:t>
            </w:r>
            <w:r w:rsidR="00FE5D63">
              <w:rPr>
                <w:rFonts w:asciiTheme="minorHAnsi" w:hAnsiTheme="minorHAnsi" w:cs="Arial"/>
              </w:rPr>
              <w:t>7</w:t>
            </w:r>
          </w:p>
        </w:tc>
      </w:tr>
      <w:tr w:rsidR="00F31D2F" w:rsidRPr="00B95FC8" w14:paraId="3BA6E7D1" w14:textId="77777777" w:rsidTr="00556575">
        <w:tc>
          <w:tcPr>
            <w:tcW w:w="1008" w:type="dxa"/>
          </w:tcPr>
          <w:p w14:paraId="7462F5A1" w14:textId="77777777" w:rsidR="00F31D2F" w:rsidRPr="00B95FC8" w:rsidRDefault="00F31D2F" w:rsidP="00D05813">
            <w:pPr>
              <w:widowControl/>
              <w:jc w:val="center"/>
              <w:rPr>
                <w:rFonts w:asciiTheme="minorHAnsi" w:hAnsiTheme="minorHAnsi" w:cs="Arial"/>
                <w:b/>
              </w:rPr>
            </w:pPr>
            <w:r w:rsidRPr="00B95FC8">
              <w:rPr>
                <w:rFonts w:asciiTheme="minorHAnsi" w:hAnsiTheme="minorHAnsi" w:cs="Arial"/>
                <w:b/>
              </w:rPr>
              <w:t>5</w:t>
            </w:r>
          </w:p>
        </w:tc>
        <w:tc>
          <w:tcPr>
            <w:tcW w:w="7701" w:type="dxa"/>
            <w:gridSpan w:val="3"/>
          </w:tcPr>
          <w:p w14:paraId="137613D5" w14:textId="77777777" w:rsidR="00F31D2F" w:rsidRPr="00B95FC8" w:rsidRDefault="00F85629" w:rsidP="009558B8">
            <w:pPr>
              <w:widowControl/>
              <w:rPr>
                <w:rFonts w:asciiTheme="minorHAnsi" w:hAnsiTheme="minorHAnsi" w:cs="Arial"/>
                <w:b/>
              </w:rPr>
            </w:pPr>
            <w:r w:rsidRPr="00B95FC8">
              <w:rPr>
                <w:rFonts w:asciiTheme="minorHAnsi" w:hAnsiTheme="minorHAnsi" w:cs="Arial"/>
                <w:b/>
              </w:rPr>
              <w:t>ASSOCIATION</w:t>
            </w:r>
            <w:r w:rsidR="00F31D2F" w:rsidRPr="00B95FC8">
              <w:rPr>
                <w:rFonts w:asciiTheme="minorHAnsi" w:hAnsiTheme="minorHAnsi" w:cs="Arial"/>
                <w:b/>
              </w:rPr>
              <w:t xml:space="preserve"> RIGHTS</w:t>
            </w:r>
          </w:p>
        </w:tc>
        <w:tc>
          <w:tcPr>
            <w:tcW w:w="867" w:type="dxa"/>
          </w:tcPr>
          <w:p w14:paraId="33E38D0C" w14:textId="1BEF0850" w:rsidR="00F31D2F" w:rsidRPr="00B95FC8" w:rsidRDefault="00784A12" w:rsidP="00D05813">
            <w:pPr>
              <w:widowControl/>
              <w:jc w:val="center"/>
              <w:rPr>
                <w:rFonts w:asciiTheme="minorHAnsi" w:hAnsiTheme="minorHAnsi" w:cs="Arial"/>
              </w:rPr>
            </w:pPr>
            <w:r>
              <w:rPr>
                <w:rFonts w:asciiTheme="minorHAnsi" w:hAnsiTheme="minorHAnsi" w:cs="Arial"/>
              </w:rPr>
              <w:t>1</w:t>
            </w:r>
            <w:r w:rsidR="00C13E12">
              <w:rPr>
                <w:rFonts w:asciiTheme="minorHAnsi" w:hAnsiTheme="minorHAnsi" w:cs="Arial"/>
              </w:rPr>
              <w:t>5</w:t>
            </w:r>
          </w:p>
        </w:tc>
      </w:tr>
      <w:tr w:rsidR="00F31D2F" w:rsidRPr="00B95FC8" w14:paraId="397ECBD8" w14:textId="77777777" w:rsidTr="00556575">
        <w:tc>
          <w:tcPr>
            <w:tcW w:w="1008" w:type="dxa"/>
          </w:tcPr>
          <w:p w14:paraId="0D180A55" w14:textId="77777777" w:rsidR="00F31D2F" w:rsidRPr="00B95FC8" w:rsidRDefault="00F31D2F" w:rsidP="00D05813">
            <w:pPr>
              <w:widowControl/>
              <w:jc w:val="center"/>
              <w:rPr>
                <w:rFonts w:asciiTheme="minorHAnsi" w:hAnsiTheme="minorHAnsi" w:cs="Arial"/>
                <w:b/>
              </w:rPr>
            </w:pPr>
            <w:r w:rsidRPr="00B95FC8">
              <w:rPr>
                <w:rFonts w:asciiTheme="minorHAnsi" w:hAnsiTheme="minorHAnsi" w:cs="Arial"/>
                <w:b/>
              </w:rPr>
              <w:t>6</w:t>
            </w:r>
          </w:p>
        </w:tc>
        <w:tc>
          <w:tcPr>
            <w:tcW w:w="7701" w:type="dxa"/>
            <w:gridSpan w:val="3"/>
          </w:tcPr>
          <w:p w14:paraId="6E510457" w14:textId="77777777" w:rsidR="00F31D2F" w:rsidRPr="00B95FC8" w:rsidRDefault="00F85629" w:rsidP="009558B8">
            <w:pPr>
              <w:widowControl/>
              <w:rPr>
                <w:rFonts w:asciiTheme="minorHAnsi" w:hAnsiTheme="minorHAnsi" w:cs="Arial"/>
                <w:b/>
              </w:rPr>
            </w:pPr>
            <w:r w:rsidRPr="00B95FC8">
              <w:rPr>
                <w:rFonts w:asciiTheme="minorHAnsi" w:hAnsiTheme="minorHAnsi" w:cs="Arial"/>
                <w:b/>
              </w:rPr>
              <w:t>ASSOCIATION</w:t>
            </w:r>
            <w:r w:rsidR="00F31D2F" w:rsidRPr="00B95FC8">
              <w:rPr>
                <w:rFonts w:asciiTheme="minorHAnsi" w:hAnsiTheme="minorHAnsi" w:cs="Arial"/>
                <w:b/>
              </w:rPr>
              <w:t xml:space="preserve"> SECURITY</w:t>
            </w:r>
          </w:p>
        </w:tc>
        <w:tc>
          <w:tcPr>
            <w:tcW w:w="867" w:type="dxa"/>
          </w:tcPr>
          <w:p w14:paraId="352076EA" w14:textId="0373CD55" w:rsidR="00F31D2F" w:rsidRPr="00B95FC8" w:rsidRDefault="00784A12" w:rsidP="00D05813">
            <w:pPr>
              <w:widowControl/>
              <w:jc w:val="center"/>
              <w:rPr>
                <w:rFonts w:asciiTheme="minorHAnsi" w:hAnsiTheme="minorHAnsi" w:cs="Arial"/>
              </w:rPr>
            </w:pPr>
            <w:r>
              <w:rPr>
                <w:rFonts w:asciiTheme="minorHAnsi" w:hAnsiTheme="minorHAnsi" w:cs="Arial"/>
              </w:rPr>
              <w:t>1</w:t>
            </w:r>
            <w:r w:rsidR="00383371">
              <w:rPr>
                <w:rFonts w:asciiTheme="minorHAnsi" w:hAnsiTheme="minorHAnsi" w:cs="Arial"/>
              </w:rPr>
              <w:t>8</w:t>
            </w:r>
          </w:p>
        </w:tc>
      </w:tr>
      <w:tr w:rsidR="00604827" w:rsidRPr="00B95FC8" w14:paraId="1FB3B629" w14:textId="77777777" w:rsidTr="00556575">
        <w:tc>
          <w:tcPr>
            <w:tcW w:w="1008" w:type="dxa"/>
          </w:tcPr>
          <w:p w14:paraId="505EF955" w14:textId="77777777" w:rsidR="00604827" w:rsidRPr="00B95FC8" w:rsidRDefault="00604827" w:rsidP="00D05813">
            <w:pPr>
              <w:widowControl/>
              <w:jc w:val="center"/>
              <w:rPr>
                <w:rFonts w:asciiTheme="minorHAnsi" w:hAnsiTheme="minorHAnsi" w:cs="Arial"/>
              </w:rPr>
            </w:pPr>
          </w:p>
        </w:tc>
        <w:tc>
          <w:tcPr>
            <w:tcW w:w="270" w:type="dxa"/>
            <w:tcBorders>
              <w:right w:val="nil"/>
            </w:tcBorders>
          </w:tcPr>
          <w:p w14:paraId="668FFFE1" w14:textId="77777777" w:rsidR="00604827" w:rsidRPr="00B95FC8" w:rsidRDefault="00604827" w:rsidP="009558B8">
            <w:pPr>
              <w:widowControl/>
              <w:rPr>
                <w:rFonts w:asciiTheme="minorHAnsi" w:hAnsiTheme="minorHAnsi" w:cs="Arial"/>
              </w:rPr>
            </w:pPr>
          </w:p>
        </w:tc>
        <w:tc>
          <w:tcPr>
            <w:tcW w:w="7431" w:type="dxa"/>
            <w:gridSpan w:val="2"/>
            <w:tcBorders>
              <w:left w:val="nil"/>
            </w:tcBorders>
          </w:tcPr>
          <w:p w14:paraId="3D5837F3" w14:textId="77777777" w:rsidR="00604827" w:rsidRPr="00B95FC8" w:rsidRDefault="00604827" w:rsidP="009558B8">
            <w:pPr>
              <w:widowControl/>
              <w:rPr>
                <w:rFonts w:asciiTheme="minorHAnsi" w:hAnsiTheme="minorHAnsi" w:cs="Arial"/>
              </w:rPr>
            </w:pPr>
            <w:r w:rsidRPr="00B95FC8">
              <w:rPr>
                <w:rFonts w:asciiTheme="minorHAnsi" w:hAnsiTheme="minorHAnsi" w:cs="Arial"/>
              </w:rPr>
              <w:t>Automobiles and Equipment</w:t>
            </w:r>
            <w:r w:rsidR="00F02FB0" w:rsidRPr="00B95FC8">
              <w:rPr>
                <w:rFonts w:asciiTheme="minorHAnsi" w:hAnsiTheme="minorHAnsi" w:cs="Arial"/>
              </w:rPr>
              <w:t xml:space="preserve"> (Special Provisions)</w:t>
            </w:r>
          </w:p>
        </w:tc>
        <w:tc>
          <w:tcPr>
            <w:tcW w:w="867" w:type="dxa"/>
          </w:tcPr>
          <w:p w14:paraId="7C673D9D" w14:textId="38F11D78" w:rsidR="00604827" w:rsidRPr="00B95FC8" w:rsidRDefault="00784A12" w:rsidP="00D05813">
            <w:pPr>
              <w:widowControl/>
              <w:jc w:val="center"/>
              <w:rPr>
                <w:rFonts w:asciiTheme="minorHAnsi" w:hAnsiTheme="minorHAnsi" w:cs="Arial"/>
              </w:rPr>
            </w:pPr>
            <w:r>
              <w:rPr>
                <w:rFonts w:asciiTheme="minorHAnsi" w:hAnsiTheme="minorHAnsi" w:cs="Arial"/>
              </w:rPr>
              <w:t>9</w:t>
            </w:r>
            <w:r w:rsidR="00B25AB4">
              <w:rPr>
                <w:rFonts w:asciiTheme="minorHAnsi" w:hAnsiTheme="minorHAnsi" w:cs="Arial"/>
              </w:rPr>
              <w:t>7</w:t>
            </w:r>
          </w:p>
        </w:tc>
      </w:tr>
      <w:tr w:rsidR="00F31D2F" w:rsidRPr="00B95FC8" w14:paraId="57693DD3" w14:textId="77777777" w:rsidTr="00556575">
        <w:tc>
          <w:tcPr>
            <w:tcW w:w="1008" w:type="dxa"/>
          </w:tcPr>
          <w:p w14:paraId="4C5FFBC4" w14:textId="77777777" w:rsidR="00F31D2F" w:rsidRPr="00B95FC8" w:rsidRDefault="00F31D2F" w:rsidP="00D05813">
            <w:pPr>
              <w:widowControl/>
              <w:jc w:val="center"/>
              <w:rPr>
                <w:rFonts w:asciiTheme="minorHAnsi" w:hAnsiTheme="minorHAnsi" w:cs="Arial"/>
              </w:rPr>
            </w:pPr>
          </w:p>
        </w:tc>
        <w:tc>
          <w:tcPr>
            <w:tcW w:w="270" w:type="dxa"/>
            <w:tcBorders>
              <w:right w:val="nil"/>
            </w:tcBorders>
          </w:tcPr>
          <w:p w14:paraId="194A62E0" w14:textId="77777777" w:rsidR="00F31D2F" w:rsidRPr="00B95FC8" w:rsidRDefault="00F31D2F" w:rsidP="009558B8">
            <w:pPr>
              <w:widowControl/>
              <w:rPr>
                <w:rFonts w:asciiTheme="minorHAnsi" w:hAnsiTheme="minorHAnsi" w:cs="Arial"/>
              </w:rPr>
            </w:pPr>
          </w:p>
        </w:tc>
        <w:tc>
          <w:tcPr>
            <w:tcW w:w="7431" w:type="dxa"/>
            <w:gridSpan w:val="2"/>
            <w:tcBorders>
              <w:left w:val="nil"/>
            </w:tcBorders>
          </w:tcPr>
          <w:p w14:paraId="55BFE897" w14:textId="77777777" w:rsidR="00F31D2F" w:rsidRPr="00B95FC8" w:rsidRDefault="00F31D2F" w:rsidP="009558B8">
            <w:pPr>
              <w:widowControl/>
              <w:rPr>
                <w:rFonts w:asciiTheme="minorHAnsi" w:hAnsiTheme="minorHAnsi" w:cs="Arial"/>
              </w:rPr>
            </w:pPr>
            <w:r w:rsidRPr="00B95FC8">
              <w:rPr>
                <w:rFonts w:asciiTheme="minorHAnsi" w:hAnsiTheme="minorHAnsi" w:cs="Arial"/>
              </w:rPr>
              <w:t>Bargaining Committee</w:t>
            </w:r>
          </w:p>
        </w:tc>
        <w:tc>
          <w:tcPr>
            <w:tcW w:w="867" w:type="dxa"/>
          </w:tcPr>
          <w:p w14:paraId="3E4AD20E" w14:textId="61BF3CE2" w:rsidR="00F31D2F" w:rsidRPr="00B95FC8" w:rsidRDefault="00784A12" w:rsidP="00D05813">
            <w:pPr>
              <w:widowControl/>
              <w:jc w:val="center"/>
              <w:rPr>
                <w:rFonts w:asciiTheme="minorHAnsi" w:hAnsiTheme="minorHAnsi" w:cs="Arial"/>
              </w:rPr>
            </w:pPr>
            <w:r>
              <w:rPr>
                <w:rFonts w:asciiTheme="minorHAnsi" w:hAnsiTheme="minorHAnsi" w:cs="Arial"/>
              </w:rPr>
              <w:t>1</w:t>
            </w:r>
            <w:r w:rsidR="00460409">
              <w:rPr>
                <w:rFonts w:asciiTheme="minorHAnsi" w:hAnsiTheme="minorHAnsi" w:cs="Arial"/>
              </w:rPr>
              <w:t>7</w:t>
            </w:r>
          </w:p>
        </w:tc>
      </w:tr>
      <w:tr w:rsidR="00D93CE6" w:rsidRPr="00B95FC8" w14:paraId="7BAEF52E" w14:textId="77777777" w:rsidTr="00556575">
        <w:tc>
          <w:tcPr>
            <w:tcW w:w="1008" w:type="dxa"/>
          </w:tcPr>
          <w:p w14:paraId="7B75A037" w14:textId="77777777" w:rsidR="00D93CE6" w:rsidRPr="00B95FC8" w:rsidRDefault="00D93CE6" w:rsidP="00D05813">
            <w:pPr>
              <w:widowControl/>
              <w:jc w:val="center"/>
              <w:rPr>
                <w:rFonts w:asciiTheme="minorHAnsi" w:hAnsiTheme="minorHAnsi" w:cs="Arial"/>
              </w:rPr>
            </w:pPr>
          </w:p>
        </w:tc>
        <w:tc>
          <w:tcPr>
            <w:tcW w:w="270" w:type="dxa"/>
            <w:tcBorders>
              <w:right w:val="nil"/>
            </w:tcBorders>
          </w:tcPr>
          <w:p w14:paraId="6A9052A4" w14:textId="77777777" w:rsidR="00D93CE6" w:rsidRPr="00B95FC8" w:rsidRDefault="00D93CE6" w:rsidP="009558B8">
            <w:pPr>
              <w:widowControl/>
              <w:rPr>
                <w:rFonts w:asciiTheme="minorHAnsi" w:hAnsiTheme="minorHAnsi" w:cs="Arial"/>
              </w:rPr>
            </w:pPr>
          </w:p>
        </w:tc>
        <w:tc>
          <w:tcPr>
            <w:tcW w:w="7431" w:type="dxa"/>
            <w:gridSpan w:val="2"/>
            <w:tcBorders>
              <w:left w:val="nil"/>
            </w:tcBorders>
          </w:tcPr>
          <w:p w14:paraId="3DBF56BD" w14:textId="77777777" w:rsidR="00D93CE6" w:rsidRPr="00B95FC8" w:rsidRDefault="00D93CE6" w:rsidP="009558B8">
            <w:pPr>
              <w:widowControl/>
              <w:rPr>
                <w:rFonts w:asciiTheme="minorHAnsi" w:hAnsiTheme="minorHAnsi" w:cs="Arial"/>
              </w:rPr>
            </w:pPr>
            <w:r w:rsidRPr="00B95FC8">
              <w:rPr>
                <w:rFonts w:asciiTheme="minorHAnsi" w:hAnsiTheme="minorHAnsi" w:cs="Arial"/>
              </w:rPr>
              <w:t>Bargaining Unit Work</w:t>
            </w:r>
          </w:p>
        </w:tc>
        <w:tc>
          <w:tcPr>
            <w:tcW w:w="867" w:type="dxa"/>
          </w:tcPr>
          <w:p w14:paraId="706F5F7B" w14:textId="11331499" w:rsidR="00D93CE6" w:rsidRPr="00B95FC8" w:rsidRDefault="00784A12" w:rsidP="00D05813">
            <w:pPr>
              <w:widowControl/>
              <w:jc w:val="center"/>
              <w:rPr>
                <w:rFonts w:asciiTheme="minorHAnsi" w:hAnsiTheme="minorHAnsi" w:cs="Arial"/>
              </w:rPr>
            </w:pPr>
            <w:r>
              <w:rPr>
                <w:rFonts w:asciiTheme="minorHAnsi" w:hAnsiTheme="minorHAnsi" w:cs="Arial"/>
              </w:rPr>
              <w:t>1</w:t>
            </w:r>
            <w:r w:rsidR="00383371">
              <w:rPr>
                <w:rFonts w:asciiTheme="minorHAnsi" w:hAnsiTheme="minorHAnsi" w:cs="Arial"/>
              </w:rPr>
              <w:t>5</w:t>
            </w:r>
          </w:p>
        </w:tc>
      </w:tr>
      <w:tr w:rsidR="009C19CF" w:rsidRPr="00B95FC8" w14:paraId="254A71A2" w14:textId="77777777" w:rsidTr="00556575">
        <w:tc>
          <w:tcPr>
            <w:tcW w:w="1008" w:type="dxa"/>
          </w:tcPr>
          <w:p w14:paraId="52411D47" w14:textId="77777777" w:rsidR="009C19CF" w:rsidRPr="00B95FC8" w:rsidRDefault="009C19CF" w:rsidP="00D05813">
            <w:pPr>
              <w:widowControl/>
              <w:jc w:val="center"/>
              <w:rPr>
                <w:rFonts w:asciiTheme="minorHAnsi" w:hAnsiTheme="minorHAnsi" w:cs="Arial"/>
              </w:rPr>
            </w:pPr>
          </w:p>
        </w:tc>
        <w:tc>
          <w:tcPr>
            <w:tcW w:w="270" w:type="dxa"/>
            <w:tcBorders>
              <w:right w:val="nil"/>
            </w:tcBorders>
          </w:tcPr>
          <w:p w14:paraId="270D086F" w14:textId="77777777" w:rsidR="009C19CF" w:rsidRPr="00B95FC8" w:rsidRDefault="009C19CF" w:rsidP="009558B8">
            <w:pPr>
              <w:widowControl/>
              <w:rPr>
                <w:rFonts w:asciiTheme="minorHAnsi" w:hAnsiTheme="minorHAnsi" w:cs="Arial"/>
              </w:rPr>
            </w:pPr>
          </w:p>
        </w:tc>
        <w:tc>
          <w:tcPr>
            <w:tcW w:w="7431" w:type="dxa"/>
            <w:gridSpan w:val="2"/>
            <w:tcBorders>
              <w:left w:val="nil"/>
            </w:tcBorders>
          </w:tcPr>
          <w:p w14:paraId="3A09436C" w14:textId="04DD1DA6" w:rsidR="009C19CF" w:rsidRPr="00B95FC8" w:rsidRDefault="009C19CF" w:rsidP="009558B8">
            <w:pPr>
              <w:widowControl/>
              <w:rPr>
                <w:rFonts w:asciiTheme="minorHAnsi" w:hAnsiTheme="minorHAnsi" w:cs="Arial"/>
              </w:rPr>
            </w:pPr>
            <w:r>
              <w:rPr>
                <w:rFonts w:asciiTheme="minorHAnsi" w:hAnsiTheme="minorHAnsi" w:cs="Arial"/>
              </w:rPr>
              <w:t>Basic Life Plan</w:t>
            </w:r>
          </w:p>
        </w:tc>
        <w:tc>
          <w:tcPr>
            <w:tcW w:w="867" w:type="dxa"/>
          </w:tcPr>
          <w:p w14:paraId="106C4973" w14:textId="6FC51724" w:rsidR="009C19CF" w:rsidRDefault="00B25AB4" w:rsidP="00D05813">
            <w:pPr>
              <w:widowControl/>
              <w:jc w:val="center"/>
              <w:rPr>
                <w:rFonts w:asciiTheme="minorHAnsi" w:hAnsiTheme="minorHAnsi" w:cs="Arial"/>
              </w:rPr>
            </w:pPr>
            <w:r>
              <w:rPr>
                <w:rFonts w:asciiTheme="minorHAnsi" w:hAnsiTheme="minorHAnsi" w:cs="Arial"/>
              </w:rPr>
              <w:t>70</w:t>
            </w:r>
          </w:p>
        </w:tc>
      </w:tr>
      <w:tr w:rsidR="00F31D2F" w:rsidRPr="00B95FC8" w14:paraId="623497DA" w14:textId="77777777" w:rsidTr="00556575">
        <w:tc>
          <w:tcPr>
            <w:tcW w:w="1008" w:type="dxa"/>
          </w:tcPr>
          <w:p w14:paraId="0200DD86" w14:textId="77777777" w:rsidR="00F31D2F" w:rsidRPr="00B95FC8" w:rsidRDefault="00F31D2F" w:rsidP="00D05813">
            <w:pPr>
              <w:widowControl/>
              <w:jc w:val="center"/>
              <w:rPr>
                <w:rFonts w:asciiTheme="minorHAnsi" w:hAnsiTheme="minorHAnsi" w:cs="Arial"/>
              </w:rPr>
            </w:pPr>
          </w:p>
        </w:tc>
        <w:tc>
          <w:tcPr>
            <w:tcW w:w="270" w:type="dxa"/>
            <w:tcBorders>
              <w:right w:val="nil"/>
            </w:tcBorders>
          </w:tcPr>
          <w:p w14:paraId="763F223C" w14:textId="77777777" w:rsidR="00F31D2F" w:rsidRPr="00B95FC8" w:rsidRDefault="00F31D2F" w:rsidP="009558B8">
            <w:pPr>
              <w:widowControl/>
              <w:rPr>
                <w:rFonts w:asciiTheme="minorHAnsi" w:hAnsiTheme="minorHAnsi" w:cs="Arial"/>
              </w:rPr>
            </w:pPr>
          </w:p>
        </w:tc>
        <w:tc>
          <w:tcPr>
            <w:tcW w:w="7431" w:type="dxa"/>
            <w:gridSpan w:val="2"/>
            <w:tcBorders>
              <w:left w:val="nil"/>
            </w:tcBorders>
          </w:tcPr>
          <w:p w14:paraId="6F115FB7" w14:textId="77777777" w:rsidR="00F31D2F" w:rsidRPr="00B95FC8" w:rsidRDefault="00D93CE6" w:rsidP="009558B8">
            <w:pPr>
              <w:widowControl/>
              <w:rPr>
                <w:rFonts w:asciiTheme="minorHAnsi" w:hAnsiTheme="minorHAnsi" w:cs="Arial"/>
              </w:rPr>
            </w:pPr>
            <w:r w:rsidRPr="00B95FC8">
              <w:rPr>
                <w:rFonts w:asciiTheme="minorHAnsi" w:hAnsiTheme="minorHAnsi" w:cs="Arial"/>
              </w:rPr>
              <w:t>Benefit Overview</w:t>
            </w:r>
          </w:p>
        </w:tc>
        <w:tc>
          <w:tcPr>
            <w:tcW w:w="867" w:type="dxa"/>
          </w:tcPr>
          <w:p w14:paraId="0891F36F" w14:textId="14202E4A" w:rsidR="00F31D2F" w:rsidRPr="00B95FC8" w:rsidRDefault="00784A12" w:rsidP="00D05813">
            <w:pPr>
              <w:widowControl/>
              <w:jc w:val="center"/>
              <w:rPr>
                <w:rFonts w:asciiTheme="minorHAnsi" w:hAnsiTheme="minorHAnsi" w:cs="Arial"/>
              </w:rPr>
            </w:pPr>
            <w:r>
              <w:rPr>
                <w:rFonts w:asciiTheme="minorHAnsi" w:hAnsiTheme="minorHAnsi" w:cs="Arial"/>
              </w:rPr>
              <w:t>6</w:t>
            </w:r>
            <w:r w:rsidR="00B25AB4">
              <w:rPr>
                <w:rFonts w:asciiTheme="minorHAnsi" w:hAnsiTheme="minorHAnsi" w:cs="Arial"/>
              </w:rPr>
              <w:t>6</w:t>
            </w:r>
          </w:p>
        </w:tc>
      </w:tr>
      <w:tr w:rsidR="00F31D2F" w:rsidRPr="00B95FC8" w14:paraId="61306AF7" w14:textId="77777777" w:rsidTr="00556575">
        <w:tc>
          <w:tcPr>
            <w:tcW w:w="1008" w:type="dxa"/>
          </w:tcPr>
          <w:p w14:paraId="16B27EAF" w14:textId="77777777" w:rsidR="00F31D2F" w:rsidRPr="00B95FC8" w:rsidRDefault="00F31D2F" w:rsidP="00D05813">
            <w:pPr>
              <w:widowControl/>
              <w:jc w:val="center"/>
              <w:rPr>
                <w:rFonts w:asciiTheme="minorHAnsi" w:hAnsiTheme="minorHAnsi" w:cs="Arial"/>
              </w:rPr>
            </w:pPr>
          </w:p>
        </w:tc>
        <w:tc>
          <w:tcPr>
            <w:tcW w:w="270" w:type="dxa"/>
            <w:tcBorders>
              <w:right w:val="nil"/>
            </w:tcBorders>
          </w:tcPr>
          <w:p w14:paraId="58B2B60C" w14:textId="77777777" w:rsidR="00F31D2F" w:rsidRPr="00B95FC8" w:rsidRDefault="00F31D2F" w:rsidP="009558B8">
            <w:pPr>
              <w:widowControl/>
              <w:rPr>
                <w:rFonts w:asciiTheme="minorHAnsi" w:hAnsiTheme="minorHAnsi" w:cs="Arial"/>
              </w:rPr>
            </w:pPr>
          </w:p>
        </w:tc>
        <w:tc>
          <w:tcPr>
            <w:tcW w:w="7431" w:type="dxa"/>
            <w:gridSpan w:val="2"/>
            <w:tcBorders>
              <w:left w:val="nil"/>
            </w:tcBorders>
          </w:tcPr>
          <w:p w14:paraId="5AFEC638" w14:textId="77777777" w:rsidR="00F31D2F" w:rsidRPr="00B95FC8" w:rsidRDefault="00F31D2F" w:rsidP="009558B8">
            <w:pPr>
              <w:widowControl/>
              <w:rPr>
                <w:rFonts w:asciiTheme="minorHAnsi" w:hAnsiTheme="minorHAnsi" w:cs="Arial"/>
              </w:rPr>
            </w:pPr>
            <w:r w:rsidRPr="00B95FC8">
              <w:rPr>
                <w:rFonts w:asciiTheme="minorHAnsi" w:hAnsiTheme="minorHAnsi" w:cs="Arial"/>
              </w:rPr>
              <w:t>Bereavement Leave</w:t>
            </w:r>
          </w:p>
        </w:tc>
        <w:tc>
          <w:tcPr>
            <w:tcW w:w="867" w:type="dxa"/>
          </w:tcPr>
          <w:p w14:paraId="7B0746B4" w14:textId="5CC411C8" w:rsidR="00F31D2F" w:rsidRPr="00B95FC8" w:rsidRDefault="00383371" w:rsidP="00D05813">
            <w:pPr>
              <w:widowControl/>
              <w:jc w:val="center"/>
              <w:rPr>
                <w:rFonts w:asciiTheme="minorHAnsi" w:hAnsiTheme="minorHAnsi" w:cs="Arial"/>
              </w:rPr>
            </w:pPr>
            <w:r>
              <w:rPr>
                <w:rFonts w:asciiTheme="minorHAnsi" w:hAnsiTheme="minorHAnsi" w:cs="Arial"/>
              </w:rPr>
              <w:t>7</w:t>
            </w:r>
            <w:r w:rsidR="00B25AB4">
              <w:rPr>
                <w:rFonts w:asciiTheme="minorHAnsi" w:hAnsiTheme="minorHAnsi" w:cs="Arial"/>
              </w:rPr>
              <w:t>2</w:t>
            </w:r>
          </w:p>
        </w:tc>
      </w:tr>
      <w:tr w:rsidR="00784A12" w:rsidRPr="00B95FC8" w14:paraId="08099C67" w14:textId="77777777" w:rsidTr="00556575">
        <w:tc>
          <w:tcPr>
            <w:tcW w:w="1008" w:type="dxa"/>
          </w:tcPr>
          <w:p w14:paraId="0DE0FD4A" w14:textId="77777777" w:rsidR="00784A12" w:rsidRPr="00B95FC8" w:rsidRDefault="00784A12" w:rsidP="00E93D01">
            <w:pPr>
              <w:widowControl/>
              <w:jc w:val="center"/>
              <w:rPr>
                <w:rFonts w:asciiTheme="minorHAnsi" w:hAnsiTheme="minorHAnsi" w:cs="Arial"/>
              </w:rPr>
            </w:pPr>
          </w:p>
        </w:tc>
        <w:tc>
          <w:tcPr>
            <w:tcW w:w="270" w:type="dxa"/>
            <w:tcBorders>
              <w:right w:val="nil"/>
            </w:tcBorders>
          </w:tcPr>
          <w:p w14:paraId="0B61B35D" w14:textId="77777777" w:rsidR="00784A12" w:rsidRPr="00B95FC8" w:rsidRDefault="00784A12" w:rsidP="00E93D01">
            <w:pPr>
              <w:widowControl/>
              <w:rPr>
                <w:rFonts w:asciiTheme="minorHAnsi" w:hAnsiTheme="minorHAnsi" w:cs="Arial"/>
              </w:rPr>
            </w:pPr>
          </w:p>
        </w:tc>
        <w:tc>
          <w:tcPr>
            <w:tcW w:w="7431" w:type="dxa"/>
            <w:gridSpan w:val="2"/>
            <w:tcBorders>
              <w:left w:val="nil"/>
            </w:tcBorders>
          </w:tcPr>
          <w:p w14:paraId="3E2AA218" w14:textId="0B90A121" w:rsidR="00784A12" w:rsidRPr="00B95FC8" w:rsidRDefault="00784A12" w:rsidP="00784A12">
            <w:pPr>
              <w:widowControl/>
              <w:rPr>
                <w:rFonts w:asciiTheme="minorHAnsi" w:hAnsiTheme="minorHAnsi" w:cs="Arial"/>
              </w:rPr>
            </w:pPr>
            <w:r>
              <w:rPr>
                <w:rFonts w:asciiTheme="minorHAnsi" w:hAnsiTheme="minorHAnsi" w:cs="Arial"/>
              </w:rPr>
              <w:t>Bridging for Employees Returned Prior to July 1, 2010 (Letter of Agreement)</w:t>
            </w:r>
          </w:p>
        </w:tc>
        <w:tc>
          <w:tcPr>
            <w:tcW w:w="867" w:type="dxa"/>
          </w:tcPr>
          <w:p w14:paraId="04994C1D" w14:textId="1BCE2C00" w:rsidR="00784A12" w:rsidRDefault="00784A12" w:rsidP="00E93D01">
            <w:pPr>
              <w:widowControl/>
              <w:jc w:val="center"/>
              <w:rPr>
                <w:rFonts w:asciiTheme="minorHAnsi" w:hAnsiTheme="minorHAnsi" w:cs="Arial"/>
              </w:rPr>
            </w:pPr>
            <w:r>
              <w:rPr>
                <w:rFonts w:asciiTheme="minorHAnsi" w:hAnsiTheme="minorHAnsi" w:cs="Arial"/>
              </w:rPr>
              <w:t>1</w:t>
            </w:r>
            <w:r w:rsidR="00F005DD">
              <w:rPr>
                <w:rFonts w:asciiTheme="minorHAnsi" w:hAnsiTheme="minorHAnsi" w:cs="Arial"/>
              </w:rPr>
              <w:t>2</w:t>
            </w:r>
            <w:r w:rsidR="00B25AB4">
              <w:rPr>
                <w:rFonts w:asciiTheme="minorHAnsi" w:hAnsiTheme="minorHAnsi" w:cs="Arial"/>
              </w:rPr>
              <w:t>5</w:t>
            </w:r>
          </w:p>
        </w:tc>
      </w:tr>
      <w:tr w:rsidR="00B54967" w:rsidRPr="00B95FC8" w14:paraId="1E893F84" w14:textId="77777777" w:rsidTr="00556575">
        <w:tc>
          <w:tcPr>
            <w:tcW w:w="1008" w:type="dxa"/>
          </w:tcPr>
          <w:p w14:paraId="19845E13" w14:textId="77777777" w:rsidR="00B54967" w:rsidRPr="00B95FC8" w:rsidRDefault="00B54967" w:rsidP="00E93D01">
            <w:pPr>
              <w:widowControl/>
              <w:jc w:val="center"/>
              <w:rPr>
                <w:rFonts w:asciiTheme="minorHAnsi" w:hAnsiTheme="minorHAnsi" w:cs="Arial"/>
              </w:rPr>
            </w:pPr>
          </w:p>
        </w:tc>
        <w:tc>
          <w:tcPr>
            <w:tcW w:w="270" w:type="dxa"/>
            <w:tcBorders>
              <w:right w:val="nil"/>
            </w:tcBorders>
          </w:tcPr>
          <w:p w14:paraId="0619B84D" w14:textId="77777777" w:rsidR="00B54967" w:rsidRPr="00B95FC8" w:rsidRDefault="00B54967" w:rsidP="00E93D01">
            <w:pPr>
              <w:widowControl/>
              <w:rPr>
                <w:rFonts w:asciiTheme="minorHAnsi" w:hAnsiTheme="minorHAnsi" w:cs="Arial"/>
              </w:rPr>
            </w:pPr>
          </w:p>
        </w:tc>
        <w:tc>
          <w:tcPr>
            <w:tcW w:w="7431" w:type="dxa"/>
            <w:gridSpan w:val="2"/>
            <w:tcBorders>
              <w:left w:val="nil"/>
            </w:tcBorders>
          </w:tcPr>
          <w:p w14:paraId="23C01AB2" w14:textId="77777777" w:rsidR="00B54967" w:rsidRPr="00B95FC8" w:rsidRDefault="00604827" w:rsidP="00604827">
            <w:pPr>
              <w:widowControl/>
              <w:rPr>
                <w:rFonts w:asciiTheme="minorHAnsi" w:hAnsiTheme="minorHAnsi" w:cs="Arial"/>
              </w:rPr>
            </w:pPr>
            <w:r w:rsidRPr="00B95FC8">
              <w:rPr>
                <w:rFonts w:asciiTheme="minorHAnsi" w:hAnsiTheme="minorHAnsi" w:cs="Arial"/>
              </w:rPr>
              <w:t xml:space="preserve">Certified and/or Recognition of the </w:t>
            </w:r>
            <w:r w:rsidR="00F85629" w:rsidRPr="00B95FC8">
              <w:rPr>
                <w:rFonts w:asciiTheme="minorHAnsi" w:hAnsiTheme="minorHAnsi" w:cs="Arial"/>
              </w:rPr>
              <w:t>Association</w:t>
            </w:r>
          </w:p>
        </w:tc>
        <w:tc>
          <w:tcPr>
            <w:tcW w:w="867" w:type="dxa"/>
          </w:tcPr>
          <w:p w14:paraId="1BCCE566" w14:textId="04A8A634" w:rsidR="00B54967" w:rsidRPr="00B95FC8" w:rsidRDefault="00784A12" w:rsidP="00E93D01">
            <w:pPr>
              <w:widowControl/>
              <w:jc w:val="center"/>
              <w:rPr>
                <w:rFonts w:asciiTheme="minorHAnsi" w:hAnsiTheme="minorHAnsi" w:cs="Arial"/>
              </w:rPr>
            </w:pPr>
            <w:r>
              <w:rPr>
                <w:rFonts w:asciiTheme="minorHAnsi" w:hAnsiTheme="minorHAnsi" w:cs="Arial"/>
              </w:rPr>
              <w:t>1</w:t>
            </w:r>
            <w:r w:rsidR="00383371">
              <w:rPr>
                <w:rFonts w:asciiTheme="minorHAnsi" w:hAnsiTheme="minorHAnsi" w:cs="Arial"/>
              </w:rPr>
              <w:t>2</w:t>
            </w:r>
          </w:p>
        </w:tc>
      </w:tr>
      <w:tr w:rsidR="00F31D2F" w:rsidRPr="00B95FC8" w14:paraId="3A19B575" w14:textId="77777777" w:rsidTr="00556575">
        <w:tc>
          <w:tcPr>
            <w:tcW w:w="1008" w:type="dxa"/>
          </w:tcPr>
          <w:p w14:paraId="12566D0B" w14:textId="77777777" w:rsidR="00F31D2F" w:rsidRPr="00B95FC8" w:rsidRDefault="00F31D2F" w:rsidP="00D05813">
            <w:pPr>
              <w:widowControl/>
              <w:jc w:val="center"/>
              <w:rPr>
                <w:rFonts w:asciiTheme="minorHAnsi" w:hAnsiTheme="minorHAnsi" w:cs="Arial"/>
              </w:rPr>
            </w:pPr>
          </w:p>
        </w:tc>
        <w:tc>
          <w:tcPr>
            <w:tcW w:w="270" w:type="dxa"/>
            <w:tcBorders>
              <w:right w:val="nil"/>
            </w:tcBorders>
          </w:tcPr>
          <w:p w14:paraId="18A1FA6B" w14:textId="77777777" w:rsidR="00F31D2F" w:rsidRPr="00B95FC8" w:rsidRDefault="00F31D2F" w:rsidP="009558B8">
            <w:pPr>
              <w:widowControl/>
              <w:rPr>
                <w:rFonts w:asciiTheme="minorHAnsi" w:hAnsiTheme="minorHAnsi" w:cs="Arial"/>
              </w:rPr>
            </w:pPr>
          </w:p>
        </w:tc>
        <w:tc>
          <w:tcPr>
            <w:tcW w:w="7431" w:type="dxa"/>
            <w:gridSpan w:val="2"/>
            <w:tcBorders>
              <w:left w:val="nil"/>
            </w:tcBorders>
          </w:tcPr>
          <w:p w14:paraId="19108FEC" w14:textId="77777777" w:rsidR="00F31D2F" w:rsidRPr="00B95FC8" w:rsidRDefault="00F31D2F" w:rsidP="009558B8">
            <w:pPr>
              <w:widowControl/>
              <w:rPr>
                <w:rFonts w:asciiTheme="minorHAnsi" w:hAnsiTheme="minorHAnsi" w:cs="Arial"/>
              </w:rPr>
            </w:pPr>
            <w:r w:rsidRPr="00B95FC8">
              <w:rPr>
                <w:rFonts w:asciiTheme="minorHAnsi" w:hAnsiTheme="minorHAnsi" w:cs="Arial"/>
              </w:rPr>
              <w:t>Check-off</w:t>
            </w:r>
          </w:p>
        </w:tc>
        <w:tc>
          <w:tcPr>
            <w:tcW w:w="867" w:type="dxa"/>
          </w:tcPr>
          <w:p w14:paraId="2B6E1B4A" w14:textId="02CE1256" w:rsidR="00F31D2F" w:rsidRPr="00B95FC8" w:rsidRDefault="00784A12" w:rsidP="00D05813">
            <w:pPr>
              <w:widowControl/>
              <w:jc w:val="center"/>
              <w:rPr>
                <w:rFonts w:asciiTheme="minorHAnsi" w:hAnsiTheme="minorHAnsi" w:cs="Arial"/>
              </w:rPr>
            </w:pPr>
            <w:r>
              <w:rPr>
                <w:rFonts w:asciiTheme="minorHAnsi" w:hAnsiTheme="minorHAnsi" w:cs="Arial"/>
              </w:rPr>
              <w:t>1</w:t>
            </w:r>
            <w:r w:rsidR="00383371">
              <w:rPr>
                <w:rFonts w:asciiTheme="minorHAnsi" w:hAnsiTheme="minorHAnsi" w:cs="Arial"/>
              </w:rPr>
              <w:t>8</w:t>
            </w:r>
          </w:p>
        </w:tc>
      </w:tr>
      <w:tr w:rsidR="00F31D2F" w:rsidRPr="00B95FC8" w14:paraId="0B0A022F" w14:textId="77777777" w:rsidTr="00556575">
        <w:tc>
          <w:tcPr>
            <w:tcW w:w="1008" w:type="dxa"/>
          </w:tcPr>
          <w:p w14:paraId="07531F9A" w14:textId="77777777" w:rsidR="00F31D2F" w:rsidRPr="00B95FC8" w:rsidRDefault="00F31D2F" w:rsidP="00D05813">
            <w:pPr>
              <w:widowControl/>
              <w:jc w:val="center"/>
              <w:rPr>
                <w:rFonts w:asciiTheme="minorHAnsi" w:hAnsiTheme="minorHAnsi" w:cs="Arial"/>
                <w:b/>
              </w:rPr>
            </w:pPr>
            <w:r w:rsidRPr="00B95FC8">
              <w:rPr>
                <w:rFonts w:asciiTheme="minorHAnsi" w:hAnsiTheme="minorHAnsi" w:cs="Arial"/>
                <w:b/>
              </w:rPr>
              <w:t>11</w:t>
            </w:r>
          </w:p>
        </w:tc>
        <w:tc>
          <w:tcPr>
            <w:tcW w:w="7701" w:type="dxa"/>
            <w:gridSpan w:val="3"/>
          </w:tcPr>
          <w:p w14:paraId="1AEFFF1C" w14:textId="77777777" w:rsidR="00F31D2F" w:rsidRPr="00B95FC8" w:rsidRDefault="00F31D2F" w:rsidP="009558B8">
            <w:pPr>
              <w:widowControl/>
              <w:rPr>
                <w:rFonts w:asciiTheme="minorHAnsi" w:hAnsiTheme="minorHAnsi" w:cs="Arial"/>
                <w:b/>
              </w:rPr>
            </w:pPr>
            <w:r w:rsidRPr="00B95FC8">
              <w:rPr>
                <w:rFonts w:asciiTheme="minorHAnsi" w:hAnsiTheme="minorHAnsi" w:cs="Arial"/>
                <w:b/>
              </w:rPr>
              <w:t>CLASSIFICATION/RECLASSIFICATION OF POSITIONS</w:t>
            </w:r>
          </w:p>
        </w:tc>
        <w:tc>
          <w:tcPr>
            <w:tcW w:w="867" w:type="dxa"/>
          </w:tcPr>
          <w:p w14:paraId="041A9670" w14:textId="3DCBBB6B" w:rsidR="00F31D2F" w:rsidRPr="00B95FC8" w:rsidRDefault="00B25AB4" w:rsidP="00D05813">
            <w:pPr>
              <w:widowControl/>
              <w:jc w:val="center"/>
              <w:rPr>
                <w:rFonts w:asciiTheme="minorHAnsi" w:hAnsiTheme="minorHAnsi" w:cs="Arial"/>
              </w:rPr>
            </w:pPr>
            <w:r>
              <w:rPr>
                <w:rFonts w:asciiTheme="minorHAnsi" w:hAnsiTheme="minorHAnsi" w:cs="Arial"/>
              </w:rPr>
              <w:t>50</w:t>
            </w:r>
          </w:p>
        </w:tc>
      </w:tr>
      <w:tr w:rsidR="00F31D2F" w:rsidRPr="00B95FC8" w14:paraId="369A758C" w14:textId="77777777" w:rsidTr="00556575">
        <w:tc>
          <w:tcPr>
            <w:tcW w:w="1008" w:type="dxa"/>
          </w:tcPr>
          <w:p w14:paraId="1A028118" w14:textId="77777777" w:rsidR="00F31D2F" w:rsidRPr="00B95FC8" w:rsidRDefault="00F31D2F" w:rsidP="00D05813">
            <w:pPr>
              <w:widowControl/>
              <w:jc w:val="center"/>
              <w:rPr>
                <w:rFonts w:asciiTheme="minorHAnsi" w:hAnsiTheme="minorHAnsi" w:cs="Arial"/>
                <w:b/>
              </w:rPr>
            </w:pPr>
            <w:r w:rsidRPr="00B95FC8">
              <w:rPr>
                <w:rFonts w:asciiTheme="minorHAnsi" w:hAnsiTheme="minorHAnsi" w:cs="Arial"/>
                <w:b/>
              </w:rPr>
              <w:t>18</w:t>
            </w:r>
          </w:p>
        </w:tc>
        <w:tc>
          <w:tcPr>
            <w:tcW w:w="7701" w:type="dxa"/>
            <w:gridSpan w:val="3"/>
          </w:tcPr>
          <w:p w14:paraId="6D1F3C26" w14:textId="77777777" w:rsidR="00F31D2F" w:rsidRPr="00B95FC8" w:rsidRDefault="00F31D2F" w:rsidP="009558B8">
            <w:pPr>
              <w:widowControl/>
              <w:rPr>
                <w:rFonts w:asciiTheme="minorHAnsi" w:hAnsiTheme="minorHAnsi" w:cs="Arial"/>
                <w:b/>
              </w:rPr>
            </w:pPr>
            <w:r w:rsidRPr="00B95FC8">
              <w:rPr>
                <w:rFonts w:asciiTheme="minorHAnsi" w:hAnsiTheme="minorHAnsi" w:cs="Arial"/>
                <w:b/>
              </w:rPr>
              <w:t>COMPENSATION PROGRAMS</w:t>
            </w:r>
          </w:p>
        </w:tc>
        <w:tc>
          <w:tcPr>
            <w:tcW w:w="867" w:type="dxa"/>
          </w:tcPr>
          <w:p w14:paraId="6253741D" w14:textId="2E8523D4" w:rsidR="00F31D2F" w:rsidRPr="00B95FC8" w:rsidRDefault="00F43FE0" w:rsidP="00D05813">
            <w:pPr>
              <w:widowControl/>
              <w:jc w:val="center"/>
              <w:rPr>
                <w:rFonts w:asciiTheme="minorHAnsi" w:hAnsiTheme="minorHAnsi" w:cs="Arial"/>
              </w:rPr>
            </w:pPr>
            <w:r>
              <w:rPr>
                <w:rFonts w:asciiTheme="minorHAnsi" w:hAnsiTheme="minorHAnsi" w:cs="Arial"/>
              </w:rPr>
              <w:t>6</w:t>
            </w:r>
            <w:r w:rsidR="00B25AB4">
              <w:rPr>
                <w:rFonts w:asciiTheme="minorHAnsi" w:hAnsiTheme="minorHAnsi" w:cs="Arial"/>
              </w:rPr>
              <w:t>2</w:t>
            </w:r>
          </w:p>
        </w:tc>
      </w:tr>
      <w:tr w:rsidR="00F31D2F" w:rsidRPr="00B95FC8" w14:paraId="7D1924F5" w14:textId="77777777" w:rsidTr="00556575">
        <w:tc>
          <w:tcPr>
            <w:tcW w:w="1008" w:type="dxa"/>
          </w:tcPr>
          <w:p w14:paraId="5E9C3CBF" w14:textId="77777777" w:rsidR="00F31D2F" w:rsidRPr="00B95FC8" w:rsidRDefault="00F31D2F" w:rsidP="00D05813">
            <w:pPr>
              <w:widowControl/>
              <w:jc w:val="center"/>
              <w:rPr>
                <w:rFonts w:asciiTheme="minorHAnsi" w:hAnsiTheme="minorHAnsi" w:cs="Arial"/>
              </w:rPr>
            </w:pPr>
          </w:p>
        </w:tc>
        <w:tc>
          <w:tcPr>
            <w:tcW w:w="270" w:type="dxa"/>
            <w:tcBorders>
              <w:right w:val="nil"/>
            </w:tcBorders>
          </w:tcPr>
          <w:p w14:paraId="2AD350C4" w14:textId="77777777" w:rsidR="00F31D2F" w:rsidRPr="00B95FC8" w:rsidRDefault="00F31D2F" w:rsidP="009558B8">
            <w:pPr>
              <w:widowControl/>
              <w:rPr>
                <w:rFonts w:asciiTheme="minorHAnsi" w:hAnsiTheme="minorHAnsi" w:cs="Arial"/>
              </w:rPr>
            </w:pPr>
          </w:p>
        </w:tc>
        <w:tc>
          <w:tcPr>
            <w:tcW w:w="7431" w:type="dxa"/>
            <w:gridSpan w:val="2"/>
            <w:tcBorders>
              <w:left w:val="nil"/>
            </w:tcBorders>
          </w:tcPr>
          <w:p w14:paraId="07CE3FD4" w14:textId="77777777" w:rsidR="00F31D2F" w:rsidRPr="00B95FC8" w:rsidRDefault="00F31D2F" w:rsidP="009558B8">
            <w:pPr>
              <w:widowControl/>
              <w:rPr>
                <w:rFonts w:asciiTheme="minorHAnsi" w:hAnsiTheme="minorHAnsi" w:cs="Arial"/>
              </w:rPr>
            </w:pPr>
            <w:r w:rsidRPr="00B95FC8">
              <w:rPr>
                <w:rFonts w:asciiTheme="minorHAnsi" w:hAnsiTheme="minorHAnsi" w:cs="Arial"/>
              </w:rPr>
              <w:t>Computation of Back Wages</w:t>
            </w:r>
          </w:p>
        </w:tc>
        <w:tc>
          <w:tcPr>
            <w:tcW w:w="867" w:type="dxa"/>
          </w:tcPr>
          <w:p w14:paraId="0E736C94" w14:textId="10FC8E23" w:rsidR="00F31D2F" w:rsidRPr="00B95FC8" w:rsidRDefault="00F43FE0" w:rsidP="00D05813">
            <w:pPr>
              <w:widowControl/>
              <w:jc w:val="center"/>
              <w:rPr>
                <w:rFonts w:asciiTheme="minorHAnsi" w:hAnsiTheme="minorHAnsi" w:cs="Arial"/>
              </w:rPr>
            </w:pPr>
            <w:r>
              <w:rPr>
                <w:rFonts w:asciiTheme="minorHAnsi" w:hAnsiTheme="minorHAnsi" w:cs="Arial"/>
              </w:rPr>
              <w:t>21</w:t>
            </w:r>
          </w:p>
        </w:tc>
      </w:tr>
      <w:tr w:rsidR="00F31D2F" w:rsidRPr="00B95FC8" w14:paraId="61AACAF8" w14:textId="77777777" w:rsidTr="00556575">
        <w:tc>
          <w:tcPr>
            <w:tcW w:w="1008" w:type="dxa"/>
          </w:tcPr>
          <w:p w14:paraId="48ABB7E0" w14:textId="77777777" w:rsidR="00F31D2F" w:rsidRPr="00B95FC8" w:rsidRDefault="00F31D2F" w:rsidP="00D05813">
            <w:pPr>
              <w:widowControl/>
              <w:jc w:val="center"/>
              <w:rPr>
                <w:rFonts w:asciiTheme="minorHAnsi" w:hAnsiTheme="minorHAnsi" w:cs="Arial"/>
              </w:rPr>
            </w:pPr>
          </w:p>
        </w:tc>
        <w:tc>
          <w:tcPr>
            <w:tcW w:w="270" w:type="dxa"/>
            <w:tcBorders>
              <w:right w:val="nil"/>
            </w:tcBorders>
          </w:tcPr>
          <w:p w14:paraId="7EB9E35D" w14:textId="77777777" w:rsidR="00F31D2F" w:rsidRPr="00B95FC8" w:rsidRDefault="00F31D2F" w:rsidP="009558B8">
            <w:pPr>
              <w:widowControl/>
              <w:rPr>
                <w:rFonts w:asciiTheme="minorHAnsi" w:hAnsiTheme="minorHAnsi" w:cs="Arial"/>
              </w:rPr>
            </w:pPr>
          </w:p>
        </w:tc>
        <w:tc>
          <w:tcPr>
            <w:tcW w:w="7431" w:type="dxa"/>
            <w:gridSpan w:val="2"/>
            <w:tcBorders>
              <w:left w:val="nil"/>
            </w:tcBorders>
          </w:tcPr>
          <w:p w14:paraId="3C546291" w14:textId="77777777" w:rsidR="00F31D2F" w:rsidRPr="00B95FC8" w:rsidRDefault="00F31D2F" w:rsidP="009558B8">
            <w:pPr>
              <w:widowControl/>
              <w:rPr>
                <w:rFonts w:asciiTheme="minorHAnsi" w:hAnsiTheme="minorHAnsi" w:cs="Arial"/>
              </w:rPr>
            </w:pPr>
            <w:r w:rsidRPr="00B95FC8">
              <w:rPr>
                <w:rFonts w:asciiTheme="minorHAnsi" w:hAnsiTheme="minorHAnsi" w:cs="Arial"/>
              </w:rPr>
              <w:t>Contributions</w:t>
            </w:r>
            <w:r w:rsidR="00604827" w:rsidRPr="00B95FC8">
              <w:rPr>
                <w:rFonts w:asciiTheme="minorHAnsi" w:hAnsiTheme="minorHAnsi" w:cs="Arial"/>
              </w:rPr>
              <w:t xml:space="preserve"> (Retirement Benefits)</w:t>
            </w:r>
          </w:p>
        </w:tc>
        <w:tc>
          <w:tcPr>
            <w:tcW w:w="867" w:type="dxa"/>
          </w:tcPr>
          <w:p w14:paraId="0C563137" w14:textId="06E3537F" w:rsidR="00F31D2F" w:rsidRPr="00B95FC8" w:rsidRDefault="00784A12" w:rsidP="00D05813">
            <w:pPr>
              <w:widowControl/>
              <w:jc w:val="center"/>
              <w:rPr>
                <w:rFonts w:asciiTheme="minorHAnsi" w:hAnsiTheme="minorHAnsi" w:cs="Arial"/>
              </w:rPr>
            </w:pPr>
            <w:r>
              <w:rPr>
                <w:rFonts w:asciiTheme="minorHAnsi" w:hAnsiTheme="minorHAnsi" w:cs="Arial"/>
              </w:rPr>
              <w:t>8</w:t>
            </w:r>
            <w:r w:rsidR="00B25AB4">
              <w:rPr>
                <w:rFonts w:asciiTheme="minorHAnsi" w:hAnsiTheme="minorHAnsi" w:cs="Arial"/>
              </w:rPr>
              <w:t>8</w:t>
            </w:r>
          </w:p>
        </w:tc>
      </w:tr>
      <w:tr w:rsidR="00F31D2F" w:rsidRPr="00B95FC8" w14:paraId="0F87D8B3" w14:textId="77777777" w:rsidTr="00556575">
        <w:tc>
          <w:tcPr>
            <w:tcW w:w="1008" w:type="dxa"/>
          </w:tcPr>
          <w:p w14:paraId="70396A93" w14:textId="77777777" w:rsidR="00F31D2F" w:rsidRPr="00B95FC8" w:rsidRDefault="00F31D2F" w:rsidP="00D05813">
            <w:pPr>
              <w:widowControl/>
              <w:jc w:val="center"/>
              <w:rPr>
                <w:rFonts w:asciiTheme="minorHAnsi" w:hAnsiTheme="minorHAnsi" w:cs="Arial"/>
              </w:rPr>
            </w:pPr>
          </w:p>
        </w:tc>
        <w:tc>
          <w:tcPr>
            <w:tcW w:w="270" w:type="dxa"/>
            <w:tcBorders>
              <w:right w:val="nil"/>
            </w:tcBorders>
          </w:tcPr>
          <w:p w14:paraId="65BA8B7A" w14:textId="77777777" w:rsidR="00F31D2F" w:rsidRPr="00B95FC8" w:rsidRDefault="00F31D2F" w:rsidP="009558B8">
            <w:pPr>
              <w:widowControl/>
              <w:rPr>
                <w:rFonts w:asciiTheme="minorHAnsi" w:hAnsiTheme="minorHAnsi" w:cs="Arial"/>
              </w:rPr>
            </w:pPr>
          </w:p>
        </w:tc>
        <w:tc>
          <w:tcPr>
            <w:tcW w:w="7431" w:type="dxa"/>
            <w:gridSpan w:val="2"/>
            <w:tcBorders>
              <w:left w:val="nil"/>
            </w:tcBorders>
          </w:tcPr>
          <w:p w14:paraId="4085ADBF" w14:textId="77777777" w:rsidR="00F31D2F" w:rsidRPr="00B95FC8" w:rsidRDefault="00F31D2F" w:rsidP="009558B8">
            <w:pPr>
              <w:widowControl/>
              <w:rPr>
                <w:rFonts w:asciiTheme="minorHAnsi" w:hAnsiTheme="minorHAnsi" w:cs="Arial"/>
              </w:rPr>
            </w:pPr>
            <w:r w:rsidRPr="00B95FC8">
              <w:rPr>
                <w:rFonts w:asciiTheme="minorHAnsi" w:hAnsiTheme="minorHAnsi" w:cs="Arial"/>
              </w:rPr>
              <w:t>Coordination with Other Types of Pay or Benefits</w:t>
            </w:r>
          </w:p>
        </w:tc>
        <w:tc>
          <w:tcPr>
            <w:tcW w:w="867" w:type="dxa"/>
          </w:tcPr>
          <w:p w14:paraId="63675DD6" w14:textId="534208F3" w:rsidR="00F31D2F" w:rsidRPr="00B95FC8" w:rsidRDefault="00784A12" w:rsidP="00D05813">
            <w:pPr>
              <w:widowControl/>
              <w:jc w:val="center"/>
              <w:rPr>
                <w:rFonts w:asciiTheme="minorHAnsi" w:hAnsiTheme="minorHAnsi" w:cs="Arial"/>
              </w:rPr>
            </w:pPr>
            <w:r>
              <w:rPr>
                <w:rFonts w:asciiTheme="minorHAnsi" w:hAnsiTheme="minorHAnsi" w:cs="Arial"/>
              </w:rPr>
              <w:t>7</w:t>
            </w:r>
            <w:r w:rsidR="00B25AB4">
              <w:rPr>
                <w:rFonts w:asciiTheme="minorHAnsi" w:hAnsiTheme="minorHAnsi" w:cs="Arial"/>
              </w:rPr>
              <w:t>7</w:t>
            </w:r>
          </w:p>
        </w:tc>
      </w:tr>
      <w:tr w:rsidR="00F31D2F" w:rsidRPr="00B95FC8" w14:paraId="49714797" w14:textId="77777777" w:rsidTr="00556575">
        <w:tc>
          <w:tcPr>
            <w:tcW w:w="1008" w:type="dxa"/>
          </w:tcPr>
          <w:p w14:paraId="69910B77" w14:textId="77777777" w:rsidR="00F31D2F" w:rsidRPr="00B95FC8" w:rsidRDefault="00F31D2F" w:rsidP="00D05813">
            <w:pPr>
              <w:widowControl/>
              <w:jc w:val="center"/>
              <w:rPr>
                <w:rFonts w:asciiTheme="minorHAnsi" w:hAnsiTheme="minorHAnsi" w:cs="Arial"/>
              </w:rPr>
            </w:pPr>
          </w:p>
        </w:tc>
        <w:tc>
          <w:tcPr>
            <w:tcW w:w="270" w:type="dxa"/>
            <w:tcBorders>
              <w:right w:val="nil"/>
            </w:tcBorders>
          </w:tcPr>
          <w:p w14:paraId="7C71B629" w14:textId="77777777" w:rsidR="00F31D2F" w:rsidRPr="00B95FC8" w:rsidRDefault="00F31D2F" w:rsidP="009558B8">
            <w:pPr>
              <w:widowControl/>
              <w:rPr>
                <w:rFonts w:asciiTheme="minorHAnsi" w:hAnsiTheme="minorHAnsi" w:cs="Arial"/>
              </w:rPr>
            </w:pPr>
          </w:p>
        </w:tc>
        <w:tc>
          <w:tcPr>
            <w:tcW w:w="7431" w:type="dxa"/>
            <w:gridSpan w:val="2"/>
            <w:tcBorders>
              <w:left w:val="nil"/>
            </w:tcBorders>
          </w:tcPr>
          <w:p w14:paraId="31662C3F" w14:textId="77777777" w:rsidR="00F31D2F" w:rsidRPr="00B95FC8" w:rsidRDefault="00F31D2F" w:rsidP="009558B8">
            <w:pPr>
              <w:widowControl/>
              <w:rPr>
                <w:rFonts w:asciiTheme="minorHAnsi" w:hAnsiTheme="minorHAnsi" w:cs="Arial"/>
              </w:rPr>
            </w:pPr>
            <w:r w:rsidRPr="00B95FC8">
              <w:rPr>
                <w:rFonts w:asciiTheme="minorHAnsi" w:hAnsiTheme="minorHAnsi" w:cs="Arial"/>
              </w:rPr>
              <w:t>Course Fee Courtesy Policy</w:t>
            </w:r>
          </w:p>
        </w:tc>
        <w:tc>
          <w:tcPr>
            <w:tcW w:w="867" w:type="dxa"/>
          </w:tcPr>
          <w:p w14:paraId="37BC2F59" w14:textId="657B6DCA" w:rsidR="00F31D2F" w:rsidRPr="00B95FC8" w:rsidRDefault="00F43FE0" w:rsidP="00D05813">
            <w:pPr>
              <w:widowControl/>
              <w:jc w:val="center"/>
              <w:rPr>
                <w:rFonts w:asciiTheme="minorHAnsi" w:hAnsiTheme="minorHAnsi" w:cs="Arial"/>
              </w:rPr>
            </w:pPr>
            <w:r>
              <w:rPr>
                <w:rFonts w:asciiTheme="minorHAnsi" w:hAnsiTheme="minorHAnsi" w:cs="Arial"/>
              </w:rPr>
              <w:t>8</w:t>
            </w:r>
            <w:r w:rsidR="00B25AB4">
              <w:rPr>
                <w:rFonts w:asciiTheme="minorHAnsi" w:hAnsiTheme="minorHAnsi" w:cs="Arial"/>
              </w:rPr>
              <w:t>5</w:t>
            </w:r>
          </w:p>
        </w:tc>
      </w:tr>
      <w:tr w:rsidR="00F31D2F" w:rsidRPr="00B95FC8" w14:paraId="0C04F74D" w14:textId="77777777" w:rsidTr="00556575">
        <w:tc>
          <w:tcPr>
            <w:tcW w:w="1008" w:type="dxa"/>
          </w:tcPr>
          <w:p w14:paraId="19D45907" w14:textId="77777777" w:rsidR="00F31D2F" w:rsidRPr="00B95FC8" w:rsidRDefault="00F31D2F" w:rsidP="00D05813">
            <w:pPr>
              <w:widowControl/>
              <w:jc w:val="center"/>
              <w:rPr>
                <w:rFonts w:asciiTheme="minorHAnsi" w:hAnsiTheme="minorHAnsi" w:cs="Arial"/>
              </w:rPr>
            </w:pPr>
          </w:p>
        </w:tc>
        <w:tc>
          <w:tcPr>
            <w:tcW w:w="270" w:type="dxa"/>
            <w:tcBorders>
              <w:right w:val="nil"/>
            </w:tcBorders>
          </w:tcPr>
          <w:p w14:paraId="02682DF9" w14:textId="77777777" w:rsidR="00F31D2F" w:rsidRPr="00B95FC8" w:rsidRDefault="00F31D2F" w:rsidP="009558B8">
            <w:pPr>
              <w:widowControl/>
              <w:rPr>
                <w:rFonts w:asciiTheme="minorHAnsi" w:hAnsiTheme="minorHAnsi" w:cs="Arial"/>
              </w:rPr>
            </w:pPr>
          </w:p>
        </w:tc>
        <w:tc>
          <w:tcPr>
            <w:tcW w:w="7431" w:type="dxa"/>
            <w:gridSpan w:val="2"/>
            <w:tcBorders>
              <w:left w:val="nil"/>
            </w:tcBorders>
          </w:tcPr>
          <w:p w14:paraId="71B8676C" w14:textId="77777777" w:rsidR="00F31D2F" w:rsidRPr="00B95FC8" w:rsidRDefault="00F31D2F" w:rsidP="009558B8">
            <w:pPr>
              <w:widowControl/>
              <w:rPr>
                <w:rFonts w:asciiTheme="minorHAnsi" w:hAnsiTheme="minorHAnsi" w:cs="Arial"/>
              </w:rPr>
            </w:pPr>
            <w:r w:rsidRPr="00B95FC8">
              <w:rPr>
                <w:rFonts w:asciiTheme="minorHAnsi" w:hAnsiTheme="minorHAnsi" w:cs="Arial"/>
              </w:rPr>
              <w:t>Course Fee Courtesy Program</w:t>
            </w:r>
          </w:p>
        </w:tc>
        <w:tc>
          <w:tcPr>
            <w:tcW w:w="867" w:type="dxa"/>
          </w:tcPr>
          <w:p w14:paraId="4A647C64" w14:textId="03281873" w:rsidR="00F31D2F" w:rsidRPr="00B95FC8" w:rsidRDefault="00F43FE0" w:rsidP="00D05813">
            <w:pPr>
              <w:widowControl/>
              <w:jc w:val="center"/>
              <w:rPr>
                <w:rFonts w:asciiTheme="minorHAnsi" w:hAnsiTheme="minorHAnsi" w:cs="Arial"/>
              </w:rPr>
            </w:pPr>
            <w:r>
              <w:rPr>
                <w:rFonts w:asciiTheme="minorHAnsi" w:hAnsiTheme="minorHAnsi" w:cs="Arial"/>
              </w:rPr>
              <w:t>8</w:t>
            </w:r>
            <w:r w:rsidR="00B25AB4">
              <w:rPr>
                <w:rFonts w:asciiTheme="minorHAnsi" w:hAnsiTheme="minorHAnsi" w:cs="Arial"/>
              </w:rPr>
              <w:t>5</w:t>
            </w:r>
          </w:p>
        </w:tc>
      </w:tr>
      <w:tr w:rsidR="00F31D2F" w:rsidRPr="00B95FC8" w14:paraId="78DE5E3E" w14:textId="77777777" w:rsidTr="00556575">
        <w:tc>
          <w:tcPr>
            <w:tcW w:w="1008" w:type="dxa"/>
          </w:tcPr>
          <w:p w14:paraId="358FF8D3" w14:textId="77777777" w:rsidR="00F31D2F" w:rsidRPr="00B95FC8" w:rsidRDefault="00F31D2F" w:rsidP="00D05813">
            <w:pPr>
              <w:widowControl/>
              <w:jc w:val="center"/>
              <w:rPr>
                <w:rFonts w:asciiTheme="minorHAnsi" w:hAnsiTheme="minorHAnsi" w:cs="Arial"/>
              </w:rPr>
            </w:pPr>
          </w:p>
        </w:tc>
        <w:tc>
          <w:tcPr>
            <w:tcW w:w="270" w:type="dxa"/>
            <w:tcBorders>
              <w:right w:val="nil"/>
            </w:tcBorders>
          </w:tcPr>
          <w:p w14:paraId="6F4984CD" w14:textId="77777777" w:rsidR="00F31D2F" w:rsidRPr="00B95FC8" w:rsidRDefault="00F31D2F" w:rsidP="009558B8">
            <w:pPr>
              <w:widowControl/>
              <w:rPr>
                <w:rFonts w:asciiTheme="minorHAnsi" w:hAnsiTheme="minorHAnsi" w:cs="Arial"/>
              </w:rPr>
            </w:pPr>
          </w:p>
        </w:tc>
        <w:tc>
          <w:tcPr>
            <w:tcW w:w="7431" w:type="dxa"/>
            <w:gridSpan w:val="2"/>
            <w:tcBorders>
              <w:left w:val="nil"/>
            </w:tcBorders>
          </w:tcPr>
          <w:p w14:paraId="7278979E" w14:textId="77777777" w:rsidR="00F31D2F" w:rsidRPr="00B95FC8" w:rsidRDefault="00F31D2F" w:rsidP="009558B8">
            <w:pPr>
              <w:widowControl/>
              <w:rPr>
                <w:rFonts w:asciiTheme="minorHAnsi" w:hAnsiTheme="minorHAnsi" w:cs="Arial"/>
              </w:rPr>
            </w:pPr>
            <w:r w:rsidRPr="00B95FC8">
              <w:rPr>
                <w:rFonts w:asciiTheme="minorHAnsi" w:hAnsiTheme="minorHAnsi" w:cs="Arial"/>
              </w:rPr>
              <w:t>Definition (Flexible Appointments)</w:t>
            </w:r>
          </w:p>
        </w:tc>
        <w:tc>
          <w:tcPr>
            <w:tcW w:w="867" w:type="dxa"/>
          </w:tcPr>
          <w:p w14:paraId="175D7F03" w14:textId="6E56475B" w:rsidR="00F31D2F" w:rsidRPr="00B95FC8" w:rsidRDefault="00784A12" w:rsidP="00D05813">
            <w:pPr>
              <w:widowControl/>
              <w:jc w:val="center"/>
              <w:rPr>
                <w:rFonts w:asciiTheme="minorHAnsi" w:hAnsiTheme="minorHAnsi" w:cs="Arial"/>
              </w:rPr>
            </w:pPr>
            <w:r>
              <w:rPr>
                <w:rFonts w:asciiTheme="minorHAnsi" w:hAnsiTheme="minorHAnsi" w:cs="Arial"/>
              </w:rPr>
              <w:t>2</w:t>
            </w:r>
            <w:r w:rsidR="00F43FE0">
              <w:rPr>
                <w:rFonts w:asciiTheme="minorHAnsi" w:hAnsiTheme="minorHAnsi" w:cs="Arial"/>
              </w:rPr>
              <w:t>7</w:t>
            </w:r>
          </w:p>
        </w:tc>
      </w:tr>
      <w:tr w:rsidR="00F31D2F" w:rsidRPr="00B95FC8" w14:paraId="67990E91" w14:textId="77777777" w:rsidTr="00556575">
        <w:tc>
          <w:tcPr>
            <w:tcW w:w="1008" w:type="dxa"/>
          </w:tcPr>
          <w:p w14:paraId="05D26DA8" w14:textId="77777777" w:rsidR="00F31D2F" w:rsidRPr="00B95FC8" w:rsidRDefault="00F31D2F" w:rsidP="00D05813">
            <w:pPr>
              <w:widowControl/>
              <w:jc w:val="center"/>
              <w:rPr>
                <w:rFonts w:asciiTheme="minorHAnsi" w:hAnsiTheme="minorHAnsi" w:cs="Arial"/>
              </w:rPr>
            </w:pPr>
          </w:p>
        </w:tc>
        <w:tc>
          <w:tcPr>
            <w:tcW w:w="270" w:type="dxa"/>
            <w:tcBorders>
              <w:right w:val="nil"/>
            </w:tcBorders>
          </w:tcPr>
          <w:p w14:paraId="74C586B1" w14:textId="77777777" w:rsidR="00F31D2F" w:rsidRPr="00B95FC8" w:rsidRDefault="00F31D2F" w:rsidP="009558B8">
            <w:pPr>
              <w:widowControl/>
              <w:rPr>
                <w:rFonts w:asciiTheme="minorHAnsi" w:hAnsiTheme="minorHAnsi" w:cs="Arial"/>
              </w:rPr>
            </w:pPr>
          </w:p>
        </w:tc>
        <w:tc>
          <w:tcPr>
            <w:tcW w:w="7431" w:type="dxa"/>
            <w:gridSpan w:val="2"/>
            <w:tcBorders>
              <w:left w:val="nil"/>
            </w:tcBorders>
          </w:tcPr>
          <w:p w14:paraId="58CD2B23" w14:textId="77777777" w:rsidR="00F31D2F" w:rsidRPr="00B95FC8" w:rsidRDefault="00F31D2F" w:rsidP="009558B8">
            <w:pPr>
              <w:widowControl/>
              <w:rPr>
                <w:rFonts w:asciiTheme="minorHAnsi" w:hAnsiTheme="minorHAnsi" w:cs="Arial"/>
              </w:rPr>
            </w:pPr>
            <w:r w:rsidRPr="00B95FC8">
              <w:rPr>
                <w:rFonts w:asciiTheme="minorHAnsi" w:hAnsiTheme="minorHAnsi" w:cs="Arial"/>
              </w:rPr>
              <w:t>Definition (Seniority)</w:t>
            </w:r>
          </w:p>
        </w:tc>
        <w:tc>
          <w:tcPr>
            <w:tcW w:w="867" w:type="dxa"/>
          </w:tcPr>
          <w:p w14:paraId="51FCBADA" w14:textId="61670883" w:rsidR="00F31D2F" w:rsidRPr="00B95FC8" w:rsidRDefault="00784A12" w:rsidP="00D05813">
            <w:pPr>
              <w:widowControl/>
              <w:jc w:val="center"/>
              <w:rPr>
                <w:rFonts w:asciiTheme="minorHAnsi" w:hAnsiTheme="minorHAnsi" w:cs="Arial"/>
              </w:rPr>
            </w:pPr>
            <w:r>
              <w:rPr>
                <w:rFonts w:asciiTheme="minorHAnsi" w:hAnsiTheme="minorHAnsi" w:cs="Arial"/>
              </w:rPr>
              <w:t>5</w:t>
            </w:r>
            <w:r w:rsidR="00B25AB4">
              <w:rPr>
                <w:rFonts w:asciiTheme="minorHAnsi" w:hAnsiTheme="minorHAnsi" w:cs="Arial"/>
              </w:rPr>
              <w:t>5</w:t>
            </w:r>
          </w:p>
        </w:tc>
      </w:tr>
      <w:tr w:rsidR="00F31D2F" w:rsidRPr="00B95FC8" w14:paraId="2EFB5BE9" w14:textId="77777777" w:rsidTr="00556575">
        <w:tc>
          <w:tcPr>
            <w:tcW w:w="1008" w:type="dxa"/>
          </w:tcPr>
          <w:p w14:paraId="75D0B48D" w14:textId="77777777" w:rsidR="00F31D2F" w:rsidRPr="00B95FC8" w:rsidRDefault="00F31D2F" w:rsidP="00D05813">
            <w:pPr>
              <w:widowControl/>
              <w:jc w:val="center"/>
              <w:rPr>
                <w:rFonts w:asciiTheme="minorHAnsi" w:hAnsiTheme="minorHAnsi" w:cs="Arial"/>
              </w:rPr>
            </w:pPr>
          </w:p>
        </w:tc>
        <w:tc>
          <w:tcPr>
            <w:tcW w:w="270" w:type="dxa"/>
            <w:tcBorders>
              <w:right w:val="nil"/>
            </w:tcBorders>
          </w:tcPr>
          <w:p w14:paraId="62AB8A4B" w14:textId="77777777" w:rsidR="00F31D2F" w:rsidRPr="00B95FC8" w:rsidRDefault="00F31D2F" w:rsidP="009558B8">
            <w:pPr>
              <w:widowControl/>
              <w:rPr>
                <w:rFonts w:asciiTheme="minorHAnsi" w:hAnsiTheme="minorHAnsi" w:cs="Arial"/>
              </w:rPr>
            </w:pPr>
          </w:p>
        </w:tc>
        <w:tc>
          <w:tcPr>
            <w:tcW w:w="7431" w:type="dxa"/>
            <w:gridSpan w:val="2"/>
            <w:tcBorders>
              <w:left w:val="nil"/>
            </w:tcBorders>
          </w:tcPr>
          <w:p w14:paraId="69E54FDC" w14:textId="77777777" w:rsidR="00F31D2F" w:rsidRPr="00B95FC8" w:rsidRDefault="00F31D2F" w:rsidP="009558B8">
            <w:pPr>
              <w:widowControl/>
              <w:rPr>
                <w:rFonts w:asciiTheme="minorHAnsi" w:hAnsiTheme="minorHAnsi" w:cs="Arial"/>
              </w:rPr>
            </w:pPr>
            <w:r w:rsidRPr="00B95FC8">
              <w:rPr>
                <w:rFonts w:asciiTheme="minorHAnsi" w:hAnsiTheme="minorHAnsi" w:cs="Arial"/>
              </w:rPr>
              <w:t>Definition of Grievance</w:t>
            </w:r>
          </w:p>
        </w:tc>
        <w:tc>
          <w:tcPr>
            <w:tcW w:w="867" w:type="dxa"/>
          </w:tcPr>
          <w:p w14:paraId="1D35AB5A" w14:textId="43ACD0A7" w:rsidR="00F31D2F" w:rsidRPr="00B95FC8" w:rsidRDefault="00784A12" w:rsidP="00D05813">
            <w:pPr>
              <w:widowControl/>
              <w:jc w:val="center"/>
              <w:rPr>
                <w:rFonts w:asciiTheme="minorHAnsi" w:hAnsiTheme="minorHAnsi" w:cs="Arial"/>
              </w:rPr>
            </w:pPr>
            <w:r>
              <w:rPr>
                <w:rFonts w:asciiTheme="minorHAnsi" w:hAnsiTheme="minorHAnsi" w:cs="Arial"/>
              </w:rPr>
              <w:t>2</w:t>
            </w:r>
            <w:r w:rsidR="00154A3E">
              <w:rPr>
                <w:rFonts w:asciiTheme="minorHAnsi" w:hAnsiTheme="minorHAnsi" w:cs="Arial"/>
              </w:rPr>
              <w:t>2</w:t>
            </w:r>
          </w:p>
        </w:tc>
      </w:tr>
      <w:tr w:rsidR="00F31D2F" w:rsidRPr="00B95FC8" w14:paraId="68424898" w14:textId="77777777" w:rsidTr="00556575">
        <w:tc>
          <w:tcPr>
            <w:tcW w:w="1008" w:type="dxa"/>
          </w:tcPr>
          <w:p w14:paraId="7C01C6AB" w14:textId="77777777" w:rsidR="00F31D2F" w:rsidRPr="00B95FC8" w:rsidRDefault="00F31D2F" w:rsidP="00D05813">
            <w:pPr>
              <w:widowControl/>
              <w:jc w:val="center"/>
              <w:rPr>
                <w:rFonts w:asciiTheme="minorHAnsi" w:hAnsiTheme="minorHAnsi" w:cs="Arial"/>
              </w:rPr>
            </w:pPr>
          </w:p>
        </w:tc>
        <w:tc>
          <w:tcPr>
            <w:tcW w:w="270" w:type="dxa"/>
            <w:tcBorders>
              <w:right w:val="nil"/>
            </w:tcBorders>
          </w:tcPr>
          <w:p w14:paraId="6B2F83D5" w14:textId="77777777" w:rsidR="00F31D2F" w:rsidRPr="00B95FC8" w:rsidRDefault="00F31D2F" w:rsidP="009558B8">
            <w:pPr>
              <w:widowControl/>
              <w:rPr>
                <w:rFonts w:asciiTheme="minorHAnsi" w:hAnsiTheme="minorHAnsi" w:cs="Arial"/>
              </w:rPr>
            </w:pPr>
          </w:p>
        </w:tc>
        <w:tc>
          <w:tcPr>
            <w:tcW w:w="7431" w:type="dxa"/>
            <w:gridSpan w:val="2"/>
            <w:tcBorders>
              <w:left w:val="nil"/>
            </w:tcBorders>
          </w:tcPr>
          <w:p w14:paraId="18E16A02" w14:textId="77777777" w:rsidR="00F31D2F" w:rsidRPr="00B95FC8" w:rsidRDefault="00F31D2F" w:rsidP="009558B8">
            <w:pPr>
              <w:widowControl/>
              <w:rPr>
                <w:rFonts w:asciiTheme="minorHAnsi" w:hAnsiTheme="minorHAnsi" w:cs="Arial"/>
              </w:rPr>
            </w:pPr>
            <w:r w:rsidRPr="00B95FC8">
              <w:rPr>
                <w:rFonts w:asciiTheme="minorHAnsi" w:hAnsiTheme="minorHAnsi" w:cs="Arial"/>
              </w:rPr>
              <w:t>Definition of Terms</w:t>
            </w:r>
          </w:p>
        </w:tc>
        <w:tc>
          <w:tcPr>
            <w:tcW w:w="867" w:type="dxa"/>
          </w:tcPr>
          <w:p w14:paraId="1AAC8A4C" w14:textId="4DDDEEDA" w:rsidR="00F31D2F" w:rsidRPr="00B95FC8" w:rsidRDefault="00784A12" w:rsidP="00D05813">
            <w:pPr>
              <w:widowControl/>
              <w:jc w:val="center"/>
              <w:rPr>
                <w:rFonts w:asciiTheme="minorHAnsi" w:hAnsiTheme="minorHAnsi" w:cs="Arial"/>
              </w:rPr>
            </w:pPr>
            <w:r>
              <w:rPr>
                <w:rFonts w:asciiTheme="minorHAnsi" w:hAnsiTheme="minorHAnsi" w:cs="Arial"/>
              </w:rPr>
              <w:t>9</w:t>
            </w:r>
          </w:p>
        </w:tc>
      </w:tr>
      <w:tr w:rsidR="00F31D2F" w:rsidRPr="00B95FC8" w14:paraId="7D2AE90A" w14:textId="77777777" w:rsidTr="00556575">
        <w:tc>
          <w:tcPr>
            <w:tcW w:w="1008" w:type="dxa"/>
          </w:tcPr>
          <w:p w14:paraId="51E7D7E5" w14:textId="77777777" w:rsidR="00F31D2F" w:rsidRPr="00B95FC8" w:rsidRDefault="00F31D2F" w:rsidP="00D05813">
            <w:pPr>
              <w:widowControl/>
              <w:jc w:val="center"/>
              <w:rPr>
                <w:rFonts w:asciiTheme="minorHAnsi" w:hAnsiTheme="minorHAnsi" w:cs="Arial"/>
                <w:b/>
              </w:rPr>
            </w:pPr>
            <w:r w:rsidRPr="00B95FC8">
              <w:rPr>
                <w:rFonts w:asciiTheme="minorHAnsi" w:hAnsiTheme="minorHAnsi" w:cs="Arial"/>
                <w:b/>
              </w:rPr>
              <w:t>2</w:t>
            </w:r>
          </w:p>
        </w:tc>
        <w:tc>
          <w:tcPr>
            <w:tcW w:w="7701" w:type="dxa"/>
            <w:gridSpan w:val="3"/>
          </w:tcPr>
          <w:p w14:paraId="46523C84" w14:textId="77777777" w:rsidR="00F31D2F" w:rsidRPr="00B95FC8" w:rsidRDefault="00F31D2F" w:rsidP="009558B8">
            <w:pPr>
              <w:widowControl/>
              <w:rPr>
                <w:rFonts w:asciiTheme="minorHAnsi" w:hAnsiTheme="minorHAnsi" w:cs="Arial"/>
                <w:b/>
              </w:rPr>
            </w:pPr>
            <w:r w:rsidRPr="00B95FC8">
              <w:rPr>
                <w:rFonts w:asciiTheme="minorHAnsi" w:hAnsiTheme="minorHAnsi" w:cs="Arial"/>
                <w:b/>
              </w:rPr>
              <w:t>DEFINITIONS</w:t>
            </w:r>
          </w:p>
        </w:tc>
        <w:tc>
          <w:tcPr>
            <w:tcW w:w="867" w:type="dxa"/>
          </w:tcPr>
          <w:p w14:paraId="5BE86300" w14:textId="56210FB7" w:rsidR="00F31D2F" w:rsidRPr="00B95FC8" w:rsidRDefault="00784A12" w:rsidP="00D05813">
            <w:pPr>
              <w:widowControl/>
              <w:jc w:val="center"/>
              <w:rPr>
                <w:rFonts w:asciiTheme="minorHAnsi" w:hAnsiTheme="minorHAnsi" w:cs="Arial"/>
              </w:rPr>
            </w:pPr>
            <w:r>
              <w:rPr>
                <w:rFonts w:asciiTheme="minorHAnsi" w:hAnsiTheme="minorHAnsi" w:cs="Arial"/>
              </w:rPr>
              <w:t>6</w:t>
            </w:r>
          </w:p>
        </w:tc>
      </w:tr>
      <w:tr w:rsidR="00F31D2F" w:rsidRPr="00B95FC8" w14:paraId="031854ED" w14:textId="77777777" w:rsidTr="00556575">
        <w:tc>
          <w:tcPr>
            <w:tcW w:w="1008" w:type="dxa"/>
          </w:tcPr>
          <w:p w14:paraId="723B1001" w14:textId="77777777" w:rsidR="00F31D2F" w:rsidRPr="00B95FC8" w:rsidRDefault="00F31D2F" w:rsidP="00D05813">
            <w:pPr>
              <w:widowControl/>
              <w:jc w:val="center"/>
              <w:rPr>
                <w:rFonts w:asciiTheme="minorHAnsi" w:hAnsiTheme="minorHAnsi" w:cs="Arial"/>
              </w:rPr>
            </w:pPr>
          </w:p>
        </w:tc>
        <w:tc>
          <w:tcPr>
            <w:tcW w:w="270" w:type="dxa"/>
            <w:tcBorders>
              <w:right w:val="nil"/>
            </w:tcBorders>
          </w:tcPr>
          <w:p w14:paraId="5EE1DB71" w14:textId="77777777" w:rsidR="00F31D2F" w:rsidRPr="00B95FC8" w:rsidRDefault="00F31D2F" w:rsidP="009558B8">
            <w:pPr>
              <w:widowControl/>
              <w:rPr>
                <w:rFonts w:asciiTheme="minorHAnsi" w:hAnsiTheme="minorHAnsi" w:cs="Arial"/>
              </w:rPr>
            </w:pPr>
          </w:p>
        </w:tc>
        <w:tc>
          <w:tcPr>
            <w:tcW w:w="7431" w:type="dxa"/>
            <w:gridSpan w:val="2"/>
            <w:tcBorders>
              <w:left w:val="nil"/>
            </w:tcBorders>
          </w:tcPr>
          <w:p w14:paraId="19AC593E" w14:textId="77777777" w:rsidR="00F31D2F" w:rsidRPr="00B95FC8" w:rsidRDefault="00F31D2F" w:rsidP="009558B8">
            <w:pPr>
              <w:widowControl/>
              <w:rPr>
                <w:rFonts w:asciiTheme="minorHAnsi" w:hAnsiTheme="minorHAnsi" w:cs="Arial"/>
              </w:rPr>
            </w:pPr>
            <w:r w:rsidRPr="00B95FC8">
              <w:rPr>
                <w:rFonts w:asciiTheme="minorHAnsi" w:hAnsiTheme="minorHAnsi" w:cs="Arial"/>
              </w:rPr>
              <w:t>Demotion</w:t>
            </w:r>
          </w:p>
        </w:tc>
        <w:tc>
          <w:tcPr>
            <w:tcW w:w="867" w:type="dxa"/>
          </w:tcPr>
          <w:p w14:paraId="03E8552D" w14:textId="4D4C49DD" w:rsidR="00F31D2F" w:rsidRPr="00B95FC8" w:rsidRDefault="00154A3E" w:rsidP="00D05813">
            <w:pPr>
              <w:widowControl/>
              <w:jc w:val="center"/>
              <w:rPr>
                <w:rFonts w:asciiTheme="minorHAnsi" w:hAnsiTheme="minorHAnsi" w:cs="Arial"/>
              </w:rPr>
            </w:pPr>
            <w:r>
              <w:rPr>
                <w:rFonts w:asciiTheme="minorHAnsi" w:hAnsiTheme="minorHAnsi" w:cs="Arial"/>
              </w:rPr>
              <w:t>5</w:t>
            </w:r>
            <w:r w:rsidR="00B25AB4">
              <w:rPr>
                <w:rFonts w:asciiTheme="minorHAnsi" w:hAnsiTheme="minorHAnsi" w:cs="Arial"/>
              </w:rPr>
              <w:t>2</w:t>
            </w:r>
          </w:p>
        </w:tc>
      </w:tr>
      <w:tr w:rsidR="00F31D2F" w:rsidRPr="00B95FC8" w14:paraId="1FBDE429" w14:textId="77777777" w:rsidTr="00556575">
        <w:tc>
          <w:tcPr>
            <w:tcW w:w="1008" w:type="dxa"/>
          </w:tcPr>
          <w:p w14:paraId="577EB6B4" w14:textId="77777777" w:rsidR="00F31D2F" w:rsidRPr="00B95FC8" w:rsidRDefault="00F31D2F" w:rsidP="00D05813">
            <w:pPr>
              <w:widowControl/>
              <w:jc w:val="center"/>
              <w:rPr>
                <w:rFonts w:asciiTheme="minorHAnsi" w:hAnsiTheme="minorHAnsi" w:cs="Arial"/>
              </w:rPr>
            </w:pPr>
          </w:p>
        </w:tc>
        <w:tc>
          <w:tcPr>
            <w:tcW w:w="270" w:type="dxa"/>
            <w:tcBorders>
              <w:right w:val="nil"/>
            </w:tcBorders>
          </w:tcPr>
          <w:p w14:paraId="3333F07C" w14:textId="77777777" w:rsidR="00F31D2F" w:rsidRPr="00B95FC8" w:rsidRDefault="00F31D2F" w:rsidP="009558B8">
            <w:pPr>
              <w:widowControl/>
              <w:rPr>
                <w:rFonts w:asciiTheme="minorHAnsi" w:hAnsiTheme="minorHAnsi" w:cs="Arial"/>
              </w:rPr>
            </w:pPr>
          </w:p>
        </w:tc>
        <w:tc>
          <w:tcPr>
            <w:tcW w:w="7431" w:type="dxa"/>
            <w:gridSpan w:val="2"/>
            <w:tcBorders>
              <w:left w:val="nil"/>
            </w:tcBorders>
          </w:tcPr>
          <w:p w14:paraId="6A9D8E66" w14:textId="77777777" w:rsidR="00F31D2F" w:rsidRPr="00B95FC8" w:rsidRDefault="00F31D2F" w:rsidP="009558B8">
            <w:pPr>
              <w:widowControl/>
              <w:rPr>
                <w:rFonts w:asciiTheme="minorHAnsi" w:hAnsiTheme="minorHAnsi" w:cs="Arial"/>
              </w:rPr>
            </w:pPr>
            <w:r w:rsidRPr="00B95FC8">
              <w:rPr>
                <w:rFonts w:asciiTheme="minorHAnsi" w:hAnsiTheme="minorHAnsi" w:cs="Arial"/>
              </w:rPr>
              <w:t>Dental Plan</w:t>
            </w:r>
          </w:p>
        </w:tc>
        <w:tc>
          <w:tcPr>
            <w:tcW w:w="867" w:type="dxa"/>
          </w:tcPr>
          <w:p w14:paraId="396CD897" w14:textId="45F1F6B9" w:rsidR="00F31D2F" w:rsidRPr="00B95FC8" w:rsidRDefault="00784A12" w:rsidP="00D05813">
            <w:pPr>
              <w:widowControl/>
              <w:jc w:val="center"/>
              <w:rPr>
                <w:rFonts w:asciiTheme="minorHAnsi" w:hAnsiTheme="minorHAnsi" w:cs="Arial"/>
              </w:rPr>
            </w:pPr>
            <w:r>
              <w:rPr>
                <w:rFonts w:asciiTheme="minorHAnsi" w:hAnsiTheme="minorHAnsi" w:cs="Arial"/>
              </w:rPr>
              <w:t>6</w:t>
            </w:r>
            <w:r w:rsidR="00B25AB4">
              <w:rPr>
                <w:rFonts w:asciiTheme="minorHAnsi" w:hAnsiTheme="minorHAnsi" w:cs="Arial"/>
              </w:rPr>
              <w:t>9</w:t>
            </w:r>
          </w:p>
        </w:tc>
      </w:tr>
      <w:tr w:rsidR="00F31D2F" w:rsidRPr="00B95FC8" w14:paraId="07F367B0" w14:textId="77777777" w:rsidTr="00556575">
        <w:tc>
          <w:tcPr>
            <w:tcW w:w="1008" w:type="dxa"/>
          </w:tcPr>
          <w:p w14:paraId="52E6C16D" w14:textId="77777777" w:rsidR="00F31D2F" w:rsidRPr="00B95FC8" w:rsidRDefault="00F31D2F" w:rsidP="00D05813">
            <w:pPr>
              <w:widowControl/>
              <w:jc w:val="center"/>
              <w:rPr>
                <w:rFonts w:asciiTheme="minorHAnsi" w:hAnsiTheme="minorHAnsi" w:cs="Arial"/>
              </w:rPr>
            </w:pPr>
          </w:p>
        </w:tc>
        <w:tc>
          <w:tcPr>
            <w:tcW w:w="270" w:type="dxa"/>
            <w:tcBorders>
              <w:right w:val="nil"/>
            </w:tcBorders>
          </w:tcPr>
          <w:p w14:paraId="799745D7" w14:textId="77777777" w:rsidR="00F31D2F" w:rsidRPr="00B95FC8" w:rsidRDefault="00F31D2F" w:rsidP="009558B8">
            <w:pPr>
              <w:widowControl/>
              <w:rPr>
                <w:rFonts w:asciiTheme="minorHAnsi" w:hAnsiTheme="minorHAnsi" w:cs="Arial"/>
              </w:rPr>
            </w:pPr>
          </w:p>
        </w:tc>
        <w:tc>
          <w:tcPr>
            <w:tcW w:w="7431" w:type="dxa"/>
            <w:gridSpan w:val="2"/>
            <w:tcBorders>
              <w:left w:val="nil"/>
            </w:tcBorders>
          </w:tcPr>
          <w:p w14:paraId="3B5F41BE" w14:textId="77777777" w:rsidR="00F31D2F" w:rsidRPr="00B95FC8" w:rsidRDefault="00F31D2F" w:rsidP="009558B8">
            <w:pPr>
              <w:widowControl/>
              <w:rPr>
                <w:rFonts w:asciiTheme="minorHAnsi" w:hAnsiTheme="minorHAnsi" w:cs="Arial"/>
              </w:rPr>
            </w:pPr>
            <w:r w:rsidRPr="00B95FC8">
              <w:rPr>
                <w:rFonts w:asciiTheme="minorHAnsi" w:hAnsiTheme="minorHAnsi" w:cs="Arial"/>
              </w:rPr>
              <w:t>Disputes Concerning Compliance</w:t>
            </w:r>
          </w:p>
        </w:tc>
        <w:tc>
          <w:tcPr>
            <w:tcW w:w="867" w:type="dxa"/>
          </w:tcPr>
          <w:p w14:paraId="5069DA95" w14:textId="7914673D" w:rsidR="00F31D2F" w:rsidRPr="00B95FC8" w:rsidRDefault="00784A12" w:rsidP="00D05813">
            <w:pPr>
              <w:widowControl/>
              <w:jc w:val="center"/>
              <w:rPr>
                <w:rFonts w:asciiTheme="minorHAnsi" w:hAnsiTheme="minorHAnsi" w:cs="Arial"/>
              </w:rPr>
            </w:pPr>
            <w:r>
              <w:rPr>
                <w:rFonts w:asciiTheme="minorHAnsi" w:hAnsiTheme="minorHAnsi" w:cs="Arial"/>
              </w:rPr>
              <w:t>1</w:t>
            </w:r>
            <w:r w:rsidR="00123A99">
              <w:rPr>
                <w:rFonts w:asciiTheme="minorHAnsi" w:hAnsiTheme="minorHAnsi" w:cs="Arial"/>
              </w:rPr>
              <w:t>9</w:t>
            </w:r>
          </w:p>
        </w:tc>
      </w:tr>
      <w:tr w:rsidR="00F31D2F" w:rsidRPr="00B95FC8" w14:paraId="47DAD8F6" w14:textId="77777777" w:rsidTr="00556575">
        <w:tc>
          <w:tcPr>
            <w:tcW w:w="1008" w:type="dxa"/>
          </w:tcPr>
          <w:p w14:paraId="1FDD9173" w14:textId="77777777" w:rsidR="00F31D2F" w:rsidRPr="00B95FC8" w:rsidRDefault="00F31D2F" w:rsidP="00D05813">
            <w:pPr>
              <w:widowControl/>
              <w:jc w:val="center"/>
              <w:rPr>
                <w:rFonts w:asciiTheme="minorHAnsi" w:hAnsiTheme="minorHAnsi" w:cs="Arial"/>
              </w:rPr>
            </w:pPr>
          </w:p>
        </w:tc>
        <w:tc>
          <w:tcPr>
            <w:tcW w:w="270" w:type="dxa"/>
            <w:tcBorders>
              <w:right w:val="nil"/>
            </w:tcBorders>
          </w:tcPr>
          <w:p w14:paraId="12219956" w14:textId="77777777" w:rsidR="00F31D2F" w:rsidRPr="00B95FC8" w:rsidRDefault="00F31D2F" w:rsidP="009558B8">
            <w:pPr>
              <w:widowControl/>
              <w:rPr>
                <w:rFonts w:asciiTheme="minorHAnsi" w:hAnsiTheme="minorHAnsi" w:cs="Arial"/>
              </w:rPr>
            </w:pPr>
          </w:p>
        </w:tc>
        <w:tc>
          <w:tcPr>
            <w:tcW w:w="7431" w:type="dxa"/>
            <w:gridSpan w:val="2"/>
            <w:tcBorders>
              <w:left w:val="nil"/>
            </w:tcBorders>
          </w:tcPr>
          <w:p w14:paraId="2E042055" w14:textId="77777777" w:rsidR="00F31D2F" w:rsidRPr="00B95FC8" w:rsidRDefault="00F31D2F" w:rsidP="009558B8">
            <w:pPr>
              <w:widowControl/>
              <w:rPr>
                <w:rFonts w:asciiTheme="minorHAnsi" w:hAnsiTheme="minorHAnsi" w:cs="Arial"/>
              </w:rPr>
            </w:pPr>
            <w:r w:rsidRPr="00B95FC8">
              <w:rPr>
                <w:rFonts w:asciiTheme="minorHAnsi" w:hAnsiTheme="minorHAnsi" w:cs="Arial"/>
              </w:rPr>
              <w:t>Education Assistance</w:t>
            </w:r>
          </w:p>
        </w:tc>
        <w:tc>
          <w:tcPr>
            <w:tcW w:w="867" w:type="dxa"/>
          </w:tcPr>
          <w:p w14:paraId="6F59172C" w14:textId="575B16F2" w:rsidR="00F31D2F" w:rsidRPr="00B95FC8" w:rsidRDefault="00B25AB4" w:rsidP="00D05813">
            <w:pPr>
              <w:widowControl/>
              <w:jc w:val="center"/>
              <w:rPr>
                <w:rFonts w:asciiTheme="minorHAnsi" w:hAnsiTheme="minorHAnsi" w:cs="Arial"/>
              </w:rPr>
            </w:pPr>
            <w:r>
              <w:rPr>
                <w:rFonts w:asciiTheme="minorHAnsi" w:hAnsiTheme="minorHAnsi" w:cs="Arial"/>
              </w:rPr>
              <w:t>81</w:t>
            </w:r>
          </w:p>
        </w:tc>
      </w:tr>
      <w:tr w:rsidR="00F31D2F" w:rsidRPr="00B95FC8" w14:paraId="3317CD90" w14:textId="77777777" w:rsidTr="00556575">
        <w:tc>
          <w:tcPr>
            <w:tcW w:w="1008" w:type="dxa"/>
          </w:tcPr>
          <w:p w14:paraId="31C23773" w14:textId="77777777" w:rsidR="00F31D2F" w:rsidRPr="00B95FC8" w:rsidRDefault="00F31D2F" w:rsidP="00D05813">
            <w:pPr>
              <w:widowControl/>
              <w:jc w:val="center"/>
              <w:rPr>
                <w:rFonts w:asciiTheme="minorHAnsi" w:hAnsiTheme="minorHAnsi" w:cs="Arial"/>
              </w:rPr>
            </w:pPr>
          </w:p>
        </w:tc>
        <w:tc>
          <w:tcPr>
            <w:tcW w:w="270" w:type="dxa"/>
            <w:tcBorders>
              <w:right w:val="nil"/>
            </w:tcBorders>
          </w:tcPr>
          <w:p w14:paraId="02D607B4" w14:textId="77777777" w:rsidR="00F31D2F" w:rsidRPr="00B95FC8" w:rsidRDefault="00F31D2F" w:rsidP="009558B8">
            <w:pPr>
              <w:widowControl/>
              <w:rPr>
                <w:rFonts w:asciiTheme="minorHAnsi" w:hAnsiTheme="minorHAnsi" w:cs="Arial"/>
              </w:rPr>
            </w:pPr>
          </w:p>
        </w:tc>
        <w:tc>
          <w:tcPr>
            <w:tcW w:w="7431" w:type="dxa"/>
            <w:gridSpan w:val="2"/>
            <w:tcBorders>
              <w:left w:val="nil"/>
            </w:tcBorders>
          </w:tcPr>
          <w:p w14:paraId="67F23E75" w14:textId="77777777" w:rsidR="00F31D2F" w:rsidRPr="00B95FC8" w:rsidRDefault="00F31D2F" w:rsidP="009558B8">
            <w:pPr>
              <w:widowControl/>
              <w:rPr>
                <w:rFonts w:asciiTheme="minorHAnsi" w:hAnsiTheme="minorHAnsi" w:cs="Arial"/>
              </w:rPr>
            </w:pPr>
            <w:r w:rsidRPr="00B95FC8">
              <w:rPr>
                <w:rFonts w:asciiTheme="minorHAnsi" w:hAnsiTheme="minorHAnsi" w:cs="Arial"/>
              </w:rPr>
              <w:t>Educational Leave of Absence for Veterans</w:t>
            </w:r>
          </w:p>
        </w:tc>
        <w:tc>
          <w:tcPr>
            <w:tcW w:w="867" w:type="dxa"/>
          </w:tcPr>
          <w:p w14:paraId="535305F1" w14:textId="65B06C57" w:rsidR="00F31D2F" w:rsidRPr="00B95FC8" w:rsidRDefault="00B25AB4" w:rsidP="00D05813">
            <w:pPr>
              <w:widowControl/>
              <w:jc w:val="center"/>
              <w:rPr>
                <w:rFonts w:asciiTheme="minorHAnsi" w:hAnsiTheme="minorHAnsi" w:cs="Arial"/>
              </w:rPr>
            </w:pPr>
            <w:r>
              <w:rPr>
                <w:rFonts w:asciiTheme="minorHAnsi" w:hAnsiTheme="minorHAnsi" w:cs="Arial"/>
              </w:rPr>
              <w:t>60</w:t>
            </w:r>
          </w:p>
        </w:tc>
      </w:tr>
      <w:tr w:rsidR="00F31D2F" w:rsidRPr="00B95FC8" w14:paraId="503930CC" w14:textId="77777777" w:rsidTr="00556575">
        <w:tc>
          <w:tcPr>
            <w:tcW w:w="1008" w:type="dxa"/>
          </w:tcPr>
          <w:p w14:paraId="3335CD14" w14:textId="77777777" w:rsidR="00F31D2F" w:rsidRPr="00B95FC8" w:rsidRDefault="00F31D2F" w:rsidP="00D05813">
            <w:pPr>
              <w:widowControl/>
              <w:jc w:val="center"/>
              <w:rPr>
                <w:rFonts w:asciiTheme="minorHAnsi" w:hAnsiTheme="minorHAnsi" w:cs="Arial"/>
                <w:b/>
              </w:rPr>
            </w:pPr>
            <w:r w:rsidRPr="00B95FC8">
              <w:rPr>
                <w:rFonts w:asciiTheme="minorHAnsi" w:hAnsiTheme="minorHAnsi" w:cs="Arial"/>
                <w:b/>
              </w:rPr>
              <w:t>22</w:t>
            </w:r>
          </w:p>
        </w:tc>
        <w:tc>
          <w:tcPr>
            <w:tcW w:w="7701" w:type="dxa"/>
            <w:gridSpan w:val="3"/>
          </w:tcPr>
          <w:p w14:paraId="320941D9" w14:textId="77777777" w:rsidR="00F31D2F" w:rsidRPr="00B95FC8" w:rsidRDefault="00F31D2F" w:rsidP="009558B8">
            <w:pPr>
              <w:widowControl/>
              <w:rPr>
                <w:rFonts w:asciiTheme="minorHAnsi" w:hAnsiTheme="minorHAnsi" w:cs="Arial"/>
                <w:b/>
              </w:rPr>
            </w:pPr>
            <w:r w:rsidRPr="00B95FC8">
              <w:rPr>
                <w:rFonts w:asciiTheme="minorHAnsi" w:hAnsiTheme="minorHAnsi" w:cs="Arial"/>
                <w:b/>
              </w:rPr>
              <w:t>EDUCATIONAL PROGRAMS</w:t>
            </w:r>
          </w:p>
        </w:tc>
        <w:tc>
          <w:tcPr>
            <w:tcW w:w="867" w:type="dxa"/>
          </w:tcPr>
          <w:p w14:paraId="282FE38C" w14:textId="08E24216" w:rsidR="00F31D2F" w:rsidRPr="00B95FC8" w:rsidRDefault="00B25AB4" w:rsidP="00D05813">
            <w:pPr>
              <w:widowControl/>
              <w:jc w:val="center"/>
              <w:rPr>
                <w:rFonts w:asciiTheme="minorHAnsi" w:hAnsiTheme="minorHAnsi" w:cs="Arial"/>
              </w:rPr>
            </w:pPr>
            <w:r>
              <w:rPr>
                <w:rFonts w:asciiTheme="minorHAnsi" w:hAnsiTheme="minorHAnsi" w:cs="Arial"/>
              </w:rPr>
              <w:t>81</w:t>
            </w:r>
          </w:p>
        </w:tc>
      </w:tr>
      <w:tr w:rsidR="00F31D2F" w:rsidRPr="00B95FC8" w14:paraId="15438A2E" w14:textId="77777777" w:rsidTr="00556575">
        <w:tc>
          <w:tcPr>
            <w:tcW w:w="1008" w:type="dxa"/>
          </w:tcPr>
          <w:p w14:paraId="3D11F221" w14:textId="77777777" w:rsidR="00F31D2F" w:rsidRPr="00B95FC8" w:rsidRDefault="00F31D2F" w:rsidP="00D05813">
            <w:pPr>
              <w:widowControl/>
              <w:jc w:val="center"/>
              <w:rPr>
                <w:rFonts w:asciiTheme="minorHAnsi" w:hAnsiTheme="minorHAnsi" w:cs="Arial"/>
              </w:rPr>
            </w:pPr>
          </w:p>
        </w:tc>
        <w:tc>
          <w:tcPr>
            <w:tcW w:w="270" w:type="dxa"/>
            <w:tcBorders>
              <w:right w:val="nil"/>
            </w:tcBorders>
          </w:tcPr>
          <w:p w14:paraId="7482A4AA" w14:textId="77777777" w:rsidR="00F31D2F" w:rsidRPr="00B95FC8" w:rsidRDefault="00F31D2F" w:rsidP="009558B8">
            <w:pPr>
              <w:widowControl/>
              <w:rPr>
                <w:rFonts w:asciiTheme="minorHAnsi" w:hAnsiTheme="minorHAnsi" w:cs="Arial"/>
              </w:rPr>
            </w:pPr>
          </w:p>
        </w:tc>
        <w:tc>
          <w:tcPr>
            <w:tcW w:w="7431" w:type="dxa"/>
            <w:gridSpan w:val="2"/>
            <w:tcBorders>
              <w:left w:val="nil"/>
            </w:tcBorders>
          </w:tcPr>
          <w:p w14:paraId="52F4154D" w14:textId="77777777" w:rsidR="00F31D2F" w:rsidRPr="00B95FC8" w:rsidRDefault="00F31D2F" w:rsidP="009558B8">
            <w:pPr>
              <w:widowControl/>
              <w:rPr>
                <w:rFonts w:asciiTheme="minorHAnsi" w:hAnsiTheme="minorHAnsi" w:cs="Arial"/>
              </w:rPr>
            </w:pPr>
            <w:r w:rsidRPr="00B95FC8">
              <w:rPr>
                <w:rFonts w:asciiTheme="minorHAnsi" w:hAnsiTheme="minorHAnsi" w:cs="Arial"/>
              </w:rPr>
              <w:t>Effective Date</w:t>
            </w:r>
          </w:p>
        </w:tc>
        <w:tc>
          <w:tcPr>
            <w:tcW w:w="867" w:type="dxa"/>
          </w:tcPr>
          <w:p w14:paraId="78E21B70" w14:textId="49C4C60B" w:rsidR="00F31D2F" w:rsidRPr="00B95FC8" w:rsidRDefault="00784A12" w:rsidP="00D05813">
            <w:pPr>
              <w:widowControl/>
              <w:jc w:val="center"/>
              <w:rPr>
                <w:rFonts w:asciiTheme="minorHAnsi" w:hAnsiTheme="minorHAnsi" w:cs="Arial"/>
              </w:rPr>
            </w:pPr>
            <w:r>
              <w:rPr>
                <w:rFonts w:asciiTheme="minorHAnsi" w:hAnsiTheme="minorHAnsi" w:cs="Arial"/>
              </w:rPr>
              <w:t>3</w:t>
            </w:r>
          </w:p>
        </w:tc>
      </w:tr>
      <w:tr w:rsidR="00B54967" w:rsidRPr="00B95FC8" w14:paraId="10592F35" w14:textId="77777777" w:rsidTr="00556575">
        <w:tc>
          <w:tcPr>
            <w:tcW w:w="1008" w:type="dxa"/>
          </w:tcPr>
          <w:p w14:paraId="5B18CF2A" w14:textId="77777777" w:rsidR="00B54967" w:rsidRPr="00B95FC8" w:rsidRDefault="00B54967" w:rsidP="00D05813">
            <w:pPr>
              <w:widowControl/>
              <w:jc w:val="center"/>
              <w:rPr>
                <w:rFonts w:asciiTheme="minorHAnsi" w:hAnsiTheme="minorHAnsi" w:cs="Arial"/>
              </w:rPr>
            </w:pPr>
          </w:p>
        </w:tc>
        <w:tc>
          <w:tcPr>
            <w:tcW w:w="270" w:type="dxa"/>
            <w:tcBorders>
              <w:right w:val="nil"/>
            </w:tcBorders>
          </w:tcPr>
          <w:p w14:paraId="61D070E5" w14:textId="77777777" w:rsidR="00B54967" w:rsidRPr="00B95FC8" w:rsidRDefault="00B54967" w:rsidP="009558B8">
            <w:pPr>
              <w:widowControl/>
              <w:rPr>
                <w:rFonts w:asciiTheme="minorHAnsi" w:hAnsiTheme="minorHAnsi" w:cs="Arial"/>
              </w:rPr>
            </w:pPr>
          </w:p>
        </w:tc>
        <w:tc>
          <w:tcPr>
            <w:tcW w:w="7431" w:type="dxa"/>
            <w:gridSpan w:val="2"/>
            <w:tcBorders>
              <w:left w:val="nil"/>
            </w:tcBorders>
          </w:tcPr>
          <w:p w14:paraId="1487FDF3" w14:textId="77777777" w:rsidR="00B54967" w:rsidRPr="00B95FC8" w:rsidRDefault="00B54967" w:rsidP="006A4A90">
            <w:pPr>
              <w:widowControl/>
              <w:rPr>
                <w:rFonts w:asciiTheme="minorHAnsi" w:hAnsiTheme="minorHAnsi" w:cs="Arial"/>
              </w:rPr>
            </w:pPr>
            <w:r w:rsidRPr="00B95FC8">
              <w:rPr>
                <w:rFonts w:asciiTheme="minorHAnsi" w:hAnsiTheme="minorHAnsi" w:cs="Arial"/>
              </w:rPr>
              <w:t>8 Hour</w:t>
            </w:r>
            <w:r w:rsidR="00604827" w:rsidRPr="00B95FC8">
              <w:rPr>
                <w:rFonts w:asciiTheme="minorHAnsi" w:hAnsiTheme="minorHAnsi" w:cs="Arial"/>
              </w:rPr>
              <w:t xml:space="preserve"> Work Days</w:t>
            </w:r>
            <w:r w:rsidR="00F02FB0" w:rsidRPr="00B95FC8">
              <w:rPr>
                <w:rFonts w:asciiTheme="minorHAnsi" w:hAnsiTheme="minorHAnsi" w:cs="Arial"/>
              </w:rPr>
              <w:t xml:space="preserve"> (</w:t>
            </w:r>
            <w:r w:rsidR="006A4A90" w:rsidRPr="00B95FC8">
              <w:rPr>
                <w:rFonts w:asciiTheme="minorHAnsi" w:hAnsiTheme="minorHAnsi" w:cs="Arial"/>
              </w:rPr>
              <w:t>Sergeants</w:t>
            </w:r>
            <w:r w:rsidR="00F02FB0" w:rsidRPr="00B95FC8">
              <w:rPr>
                <w:rFonts w:asciiTheme="minorHAnsi" w:hAnsiTheme="minorHAnsi" w:cs="Arial"/>
              </w:rPr>
              <w:t>)</w:t>
            </w:r>
          </w:p>
        </w:tc>
        <w:tc>
          <w:tcPr>
            <w:tcW w:w="867" w:type="dxa"/>
          </w:tcPr>
          <w:p w14:paraId="40261750" w14:textId="11C0C6ED" w:rsidR="00B54967" w:rsidRPr="00B95FC8" w:rsidRDefault="00123A99" w:rsidP="00D05813">
            <w:pPr>
              <w:widowControl/>
              <w:jc w:val="center"/>
              <w:rPr>
                <w:rFonts w:asciiTheme="minorHAnsi" w:hAnsiTheme="minorHAnsi" w:cs="Arial"/>
              </w:rPr>
            </w:pPr>
            <w:r>
              <w:rPr>
                <w:rFonts w:asciiTheme="minorHAnsi" w:hAnsiTheme="minorHAnsi" w:cs="Arial"/>
              </w:rPr>
              <w:t>9</w:t>
            </w:r>
            <w:r w:rsidR="00B25AB4">
              <w:rPr>
                <w:rFonts w:asciiTheme="minorHAnsi" w:hAnsiTheme="minorHAnsi" w:cs="Arial"/>
              </w:rPr>
              <w:t>4</w:t>
            </w:r>
          </w:p>
        </w:tc>
      </w:tr>
      <w:tr w:rsidR="00F31D2F" w:rsidRPr="00B95FC8" w14:paraId="6435633A" w14:textId="77777777" w:rsidTr="00556575">
        <w:tc>
          <w:tcPr>
            <w:tcW w:w="1008" w:type="dxa"/>
          </w:tcPr>
          <w:p w14:paraId="4874C13F" w14:textId="77777777" w:rsidR="00F31D2F" w:rsidRPr="00B95FC8" w:rsidRDefault="00F31D2F" w:rsidP="00D05813">
            <w:pPr>
              <w:widowControl/>
              <w:jc w:val="center"/>
              <w:rPr>
                <w:rFonts w:asciiTheme="minorHAnsi" w:hAnsiTheme="minorHAnsi" w:cs="Arial"/>
              </w:rPr>
            </w:pPr>
          </w:p>
        </w:tc>
        <w:tc>
          <w:tcPr>
            <w:tcW w:w="270" w:type="dxa"/>
            <w:tcBorders>
              <w:right w:val="nil"/>
            </w:tcBorders>
          </w:tcPr>
          <w:p w14:paraId="4226622E" w14:textId="77777777" w:rsidR="00F31D2F" w:rsidRPr="00B95FC8" w:rsidRDefault="00F31D2F" w:rsidP="009558B8">
            <w:pPr>
              <w:widowControl/>
              <w:rPr>
                <w:rFonts w:asciiTheme="minorHAnsi" w:hAnsiTheme="minorHAnsi" w:cs="Arial"/>
              </w:rPr>
            </w:pPr>
          </w:p>
        </w:tc>
        <w:tc>
          <w:tcPr>
            <w:tcW w:w="7431" w:type="dxa"/>
            <w:gridSpan w:val="2"/>
            <w:tcBorders>
              <w:left w:val="nil"/>
            </w:tcBorders>
          </w:tcPr>
          <w:p w14:paraId="559165D0" w14:textId="77777777" w:rsidR="00F31D2F" w:rsidRPr="00B95FC8" w:rsidRDefault="00F31D2F" w:rsidP="009558B8">
            <w:pPr>
              <w:widowControl/>
              <w:rPr>
                <w:rFonts w:asciiTheme="minorHAnsi" w:hAnsiTheme="minorHAnsi" w:cs="Arial"/>
              </w:rPr>
            </w:pPr>
            <w:r w:rsidRPr="00B95FC8">
              <w:rPr>
                <w:rFonts w:asciiTheme="minorHAnsi" w:hAnsiTheme="minorHAnsi" w:cs="Arial"/>
              </w:rPr>
              <w:t>Election Committee</w:t>
            </w:r>
          </w:p>
        </w:tc>
        <w:tc>
          <w:tcPr>
            <w:tcW w:w="867" w:type="dxa"/>
          </w:tcPr>
          <w:p w14:paraId="45FBB401" w14:textId="5BE19E40" w:rsidR="00F31D2F" w:rsidRPr="00B95FC8" w:rsidRDefault="00784A12" w:rsidP="00D05813">
            <w:pPr>
              <w:widowControl/>
              <w:jc w:val="center"/>
              <w:rPr>
                <w:rFonts w:asciiTheme="minorHAnsi" w:hAnsiTheme="minorHAnsi" w:cs="Arial"/>
              </w:rPr>
            </w:pPr>
            <w:r>
              <w:rPr>
                <w:rFonts w:asciiTheme="minorHAnsi" w:hAnsiTheme="minorHAnsi" w:cs="Arial"/>
              </w:rPr>
              <w:t>1</w:t>
            </w:r>
            <w:r w:rsidR="00460409">
              <w:rPr>
                <w:rFonts w:asciiTheme="minorHAnsi" w:hAnsiTheme="minorHAnsi" w:cs="Arial"/>
              </w:rPr>
              <w:t>7</w:t>
            </w:r>
          </w:p>
        </w:tc>
      </w:tr>
      <w:tr w:rsidR="00E4590A" w:rsidRPr="00B95FC8" w14:paraId="732DF454" w14:textId="77777777" w:rsidTr="00556575">
        <w:tc>
          <w:tcPr>
            <w:tcW w:w="1008" w:type="dxa"/>
          </w:tcPr>
          <w:p w14:paraId="3843F21D" w14:textId="77777777" w:rsidR="00E4590A" w:rsidRPr="00B95FC8" w:rsidRDefault="00E4590A" w:rsidP="00D05813">
            <w:pPr>
              <w:widowControl/>
              <w:jc w:val="center"/>
              <w:rPr>
                <w:rFonts w:asciiTheme="minorHAnsi" w:hAnsiTheme="minorHAnsi" w:cs="Arial"/>
              </w:rPr>
            </w:pPr>
          </w:p>
        </w:tc>
        <w:tc>
          <w:tcPr>
            <w:tcW w:w="270" w:type="dxa"/>
            <w:tcBorders>
              <w:right w:val="nil"/>
            </w:tcBorders>
          </w:tcPr>
          <w:p w14:paraId="21AC02D3" w14:textId="77777777" w:rsidR="00E4590A" w:rsidRPr="00B95FC8" w:rsidRDefault="00E4590A" w:rsidP="009558B8">
            <w:pPr>
              <w:widowControl/>
              <w:rPr>
                <w:rFonts w:asciiTheme="minorHAnsi" w:hAnsiTheme="minorHAnsi" w:cs="Arial"/>
              </w:rPr>
            </w:pPr>
          </w:p>
        </w:tc>
        <w:tc>
          <w:tcPr>
            <w:tcW w:w="7431" w:type="dxa"/>
            <w:gridSpan w:val="2"/>
            <w:tcBorders>
              <w:left w:val="nil"/>
            </w:tcBorders>
          </w:tcPr>
          <w:p w14:paraId="5EF52CA5" w14:textId="15BDAE32" w:rsidR="00E4590A" w:rsidRPr="00B95FC8" w:rsidRDefault="00E4590A" w:rsidP="009558B8">
            <w:pPr>
              <w:widowControl/>
              <w:rPr>
                <w:rFonts w:asciiTheme="minorHAnsi" w:hAnsiTheme="minorHAnsi" w:cs="Arial"/>
              </w:rPr>
            </w:pPr>
            <w:r>
              <w:rPr>
                <w:rFonts w:asciiTheme="minorHAnsi" w:hAnsiTheme="minorHAnsi" w:cs="Arial"/>
              </w:rPr>
              <w:t>Electronic Copies of Agreement (Letter of Agreement)</w:t>
            </w:r>
          </w:p>
        </w:tc>
        <w:tc>
          <w:tcPr>
            <w:tcW w:w="867" w:type="dxa"/>
          </w:tcPr>
          <w:p w14:paraId="7EBEA787" w14:textId="1F8B5363" w:rsidR="00E4590A" w:rsidRDefault="005A3A59" w:rsidP="00D05813">
            <w:pPr>
              <w:widowControl/>
              <w:jc w:val="center"/>
              <w:rPr>
                <w:rFonts w:asciiTheme="minorHAnsi" w:hAnsiTheme="minorHAnsi" w:cs="Arial"/>
              </w:rPr>
            </w:pPr>
            <w:r>
              <w:rPr>
                <w:rFonts w:asciiTheme="minorHAnsi" w:hAnsiTheme="minorHAnsi" w:cs="Arial"/>
              </w:rPr>
              <w:t>11</w:t>
            </w:r>
            <w:r w:rsidR="00B25AB4">
              <w:rPr>
                <w:rFonts w:asciiTheme="minorHAnsi" w:hAnsiTheme="minorHAnsi" w:cs="Arial"/>
              </w:rPr>
              <w:t>9</w:t>
            </w:r>
          </w:p>
        </w:tc>
      </w:tr>
      <w:tr w:rsidR="00F31D2F" w:rsidRPr="00B95FC8" w14:paraId="7A86835C" w14:textId="77777777" w:rsidTr="00556575">
        <w:tc>
          <w:tcPr>
            <w:tcW w:w="1008" w:type="dxa"/>
          </w:tcPr>
          <w:p w14:paraId="6F2C923E" w14:textId="77777777" w:rsidR="00F31D2F" w:rsidRPr="00B95FC8" w:rsidRDefault="00F31D2F" w:rsidP="00D05813">
            <w:pPr>
              <w:widowControl/>
              <w:jc w:val="center"/>
              <w:rPr>
                <w:rFonts w:asciiTheme="minorHAnsi" w:hAnsiTheme="minorHAnsi" w:cs="Arial"/>
              </w:rPr>
            </w:pPr>
          </w:p>
        </w:tc>
        <w:tc>
          <w:tcPr>
            <w:tcW w:w="270" w:type="dxa"/>
            <w:tcBorders>
              <w:right w:val="nil"/>
            </w:tcBorders>
          </w:tcPr>
          <w:p w14:paraId="1BF33D20" w14:textId="77777777" w:rsidR="00F31D2F" w:rsidRPr="00B95FC8" w:rsidRDefault="00F31D2F" w:rsidP="009558B8">
            <w:pPr>
              <w:widowControl/>
              <w:rPr>
                <w:rFonts w:asciiTheme="minorHAnsi" w:hAnsiTheme="minorHAnsi" w:cs="Arial"/>
              </w:rPr>
            </w:pPr>
          </w:p>
        </w:tc>
        <w:tc>
          <w:tcPr>
            <w:tcW w:w="7431" w:type="dxa"/>
            <w:gridSpan w:val="2"/>
            <w:tcBorders>
              <w:left w:val="nil"/>
            </w:tcBorders>
          </w:tcPr>
          <w:p w14:paraId="5D7CBDFA" w14:textId="77777777" w:rsidR="00F31D2F" w:rsidRPr="00B95FC8" w:rsidRDefault="00F31D2F" w:rsidP="009558B8">
            <w:pPr>
              <w:widowControl/>
              <w:rPr>
                <w:rFonts w:asciiTheme="minorHAnsi" w:hAnsiTheme="minorHAnsi" w:cs="Arial"/>
              </w:rPr>
            </w:pPr>
            <w:r w:rsidRPr="00B95FC8">
              <w:rPr>
                <w:rFonts w:asciiTheme="minorHAnsi" w:hAnsiTheme="minorHAnsi" w:cs="Arial"/>
              </w:rPr>
              <w:t>Eligibility</w:t>
            </w:r>
            <w:r w:rsidR="00604827" w:rsidRPr="00B95FC8">
              <w:rPr>
                <w:rFonts w:asciiTheme="minorHAnsi" w:hAnsiTheme="minorHAnsi" w:cs="Arial"/>
              </w:rPr>
              <w:t xml:space="preserve"> (Educational Programs)</w:t>
            </w:r>
          </w:p>
        </w:tc>
        <w:tc>
          <w:tcPr>
            <w:tcW w:w="867" w:type="dxa"/>
          </w:tcPr>
          <w:p w14:paraId="1591195B" w14:textId="1C4740E0" w:rsidR="00F31D2F" w:rsidRPr="00B95FC8" w:rsidRDefault="00123A99" w:rsidP="00D05813">
            <w:pPr>
              <w:widowControl/>
              <w:jc w:val="center"/>
              <w:rPr>
                <w:rFonts w:asciiTheme="minorHAnsi" w:hAnsiTheme="minorHAnsi" w:cs="Arial"/>
              </w:rPr>
            </w:pPr>
            <w:r>
              <w:rPr>
                <w:rFonts w:asciiTheme="minorHAnsi" w:hAnsiTheme="minorHAnsi" w:cs="Arial"/>
              </w:rPr>
              <w:t>8</w:t>
            </w:r>
            <w:r w:rsidR="00B25AB4">
              <w:rPr>
                <w:rFonts w:asciiTheme="minorHAnsi" w:hAnsiTheme="minorHAnsi" w:cs="Arial"/>
              </w:rPr>
              <w:t>2</w:t>
            </w:r>
          </w:p>
        </w:tc>
      </w:tr>
      <w:tr w:rsidR="00F31D2F" w:rsidRPr="00B95FC8" w14:paraId="51EB3B16" w14:textId="77777777" w:rsidTr="00556575">
        <w:tc>
          <w:tcPr>
            <w:tcW w:w="1008" w:type="dxa"/>
          </w:tcPr>
          <w:p w14:paraId="156A4F52" w14:textId="77777777" w:rsidR="00F31D2F" w:rsidRPr="00B95FC8" w:rsidRDefault="00F31D2F" w:rsidP="00D05813">
            <w:pPr>
              <w:widowControl/>
              <w:jc w:val="center"/>
              <w:rPr>
                <w:rFonts w:asciiTheme="minorHAnsi" w:hAnsiTheme="minorHAnsi" w:cs="Arial"/>
              </w:rPr>
            </w:pPr>
          </w:p>
        </w:tc>
        <w:tc>
          <w:tcPr>
            <w:tcW w:w="270" w:type="dxa"/>
            <w:tcBorders>
              <w:right w:val="nil"/>
            </w:tcBorders>
          </w:tcPr>
          <w:p w14:paraId="2A71A9AC" w14:textId="77777777" w:rsidR="00F31D2F" w:rsidRPr="00B95FC8" w:rsidRDefault="00F31D2F" w:rsidP="009558B8">
            <w:pPr>
              <w:widowControl/>
              <w:rPr>
                <w:rFonts w:asciiTheme="minorHAnsi" w:hAnsiTheme="minorHAnsi" w:cs="Arial"/>
              </w:rPr>
            </w:pPr>
          </w:p>
        </w:tc>
        <w:tc>
          <w:tcPr>
            <w:tcW w:w="7431" w:type="dxa"/>
            <w:gridSpan w:val="2"/>
            <w:tcBorders>
              <w:left w:val="nil"/>
            </w:tcBorders>
          </w:tcPr>
          <w:p w14:paraId="6586FDC1" w14:textId="77777777" w:rsidR="00F31D2F" w:rsidRPr="00B95FC8" w:rsidRDefault="00F85629" w:rsidP="009558B8">
            <w:pPr>
              <w:widowControl/>
              <w:rPr>
                <w:rFonts w:asciiTheme="minorHAnsi" w:hAnsiTheme="minorHAnsi" w:cs="Arial"/>
              </w:rPr>
            </w:pPr>
            <w:r w:rsidRPr="00B95FC8">
              <w:rPr>
                <w:rFonts w:asciiTheme="minorHAnsi" w:hAnsiTheme="minorHAnsi" w:cs="Arial"/>
              </w:rPr>
              <w:t>Employee</w:t>
            </w:r>
            <w:r w:rsidR="00F31D2F" w:rsidRPr="00B95FC8">
              <w:rPr>
                <w:rFonts w:asciiTheme="minorHAnsi" w:hAnsiTheme="minorHAnsi" w:cs="Arial"/>
              </w:rPr>
              <w:t xml:space="preserve"> Paid Life Plan</w:t>
            </w:r>
          </w:p>
        </w:tc>
        <w:tc>
          <w:tcPr>
            <w:tcW w:w="867" w:type="dxa"/>
          </w:tcPr>
          <w:p w14:paraId="06C1BFE4" w14:textId="5574BCBE" w:rsidR="00F31D2F" w:rsidRPr="00B95FC8" w:rsidRDefault="00B25AB4" w:rsidP="00D05813">
            <w:pPr>
              <w:widowControl/>
              <w:jc w:val="center"/>
              <w:rPr>
                <w:rFonts w:asciiTheme="minorHAnsi" w:hAnsiTheme="minorHAnsi" w:cs="Arial"/>
              </w:rPr>
            </w:pPr>
            <w:r>
              <w:rPr>
                <w:rFonts w:asciiTheme="minorHAnsi" w:hAnsiTheme="minorHAnsi" w:cs="Arial"/>
              </w:rPr>
              <w:t>70</w:t>
            </w:r>
          </w:p>
        </w:tc>
      </w:tr>
      <w:tr w:rsidR="00F31D2F" w:rsidRPr="00B95FC8" w14:paraId="2FF900FB" w14:textId="77777777" w:rsidTr="00556575">
        <w:tc>
          <w:tcPr>
            <w:tcW w:w="1008" w:type="dxa"/>
          </w:tcPr>
          <w:p w14:paraId="484689BE" w14:textId="77777777" w:rsidR="00F31D2F" w:rsidRPr="00B95FC8" w:rsidRDefault="00F31D2F" w:rsidP="00D05813">
            <w:pPr>
              <w:widowControl/>
              <w:jc w:val="center"/>
              <w:rPr>
                <w:rFonts w:asciiTheme="minorHAnsi" w:hAnsiTheme="minorHAnsi" w:cs="Arial"/>
              </w:rPr>
            </w:pPr>
          </w:p>
        </w:tc>
        <w:tc>
          <w:tcPr>
            <w:tcW w:w="270" w:type="dxa"/>
            <w:tcBorders>
              <w:right w:val="nil"/>
            </w:tcBorders>
          </w:tcPr>
          <w:p w14:paraId="551F1431" w14:textId="77777777" w:rsidR="00F31D2F" w:rsidRPr="00B95FC8" w:rsidRDefault="00F31D2F" w:rsidP="009558B8">
            <w:pPr>
              <w:widowControl/>
              <w:rPr>
                <w:rFonts w:asciiTheme="minorHAnsi" w:hAnsiTheme="minorHAnsi" w:cs="Arial"/>
              </w:rPr>
            </w:pPr>
          </w:p>
        </w:tc>
        <w:tc>
          <w:tcPr>
            <w:tcW w:w="7431" w:type="dxa"/>
            <w:gridSpan w:val="2"/>
            <w:tcBorders>
              <w:left w:val="nil"/>
            </w:tcBorders>
          </w:tcPr>
          <w:p w14:paraId="2456714C" w14:textId="77777777" w:rsidR="00F31D2F" w:rsidRPr="00B95FC8" w:rsidRDefault="00F85629" w:rsidP="009558B8">
            <w:pPr>
              <w:widowControl/>
              <w:rPr>
                <w:rFonts w:asciiTheme="minorHAnsi" w:hAnsiTheme="minorHAnsi" w:cs="Arial"/>
              </w:rPr>
            </w:pPr>
            <w:r w:rsidRPr="00B95FC8">
              <w:rPr>
                <w:rFonts w:asciiTheme="minorHAnsi" w:hAnsiTheme="minorHAnsi" w:cs="Arial"/>
              </w:rPr>
              <w:t>Employee</w:t>
            </w:r>
            <w:r w:rsidR="00F31D2F" w:rsidRPr="00B95FC8">
              <w:rPr>
                <w:rFonts w:asciiTheme="minorHAnsi" w:hAnsiTheme="minorHAnsi" w:cs="Arial"/>
              </w:rPr>
              <w:t xml:space="preserve"> Rights</w:t>
            </w:r>
          </w:p>
        </w:tc>
        <w:tc>
          <w:tcPr>
            <w:tcW w:w="867" w:type="dxa"/>
          </w:tcPr>
          <w:p w14:paraId="23452DC1" w14:textId="4CF36375" w:rsidR="00F31D2F" w:rsidRPr="00B95FC8" w:rsidRDefault="00E642C9" w:rsidP="00D05813">
            <w:pPr>
              <w:widowControl/>
              <w:jc w:val="center"/>
              <w:rPr>
                <w:rFonts w:asciiTheme="minorHAnsi" w:hAnsiTheme="minorHAnsi" w:cs="Arial"/>
              </w:rPr>
            </w:pPr>
            <w:r>
              <w:rPr>
                <w:rFonts w:asciiTheme="minorHAnsi" w:hAnsiTheme="minorHAnsi" w:cs="Arial"/>
              </w:rPr>
              <w:t>20</w:t>
            </w:r>
          </w:p>
        </w:tc>
      </w:tr>
      <w:tr w:rsidR="00F31D2F" w:rsidRPr="00B95FC8" w14:paraId="06118C16" w14:textId="77777777" w:rsidTr="00556575">
        <w:tc>
          <w:tcPr>
            <w:tcW w:w="1008" w:type="dxa"/>
          </w:tcPr>
          <w:p w14:paraId="7EA77C0A" w14:textId="77777777" w:rsidR="00F31D2F" w:rsidRPr="00B95FC8" w:rsidRDefault="00F31D2F" w:rsidP="00D05813">
            <w:pPr>
              <w:widowControl/>
              <w:jc w:val="center"/>
              <w:rPr>
                <w:rFonts w:asciiTheme="minorHAnsi" w:hAnsiTheme="minorHAnsi" w:cs="Arial"/>
              </w:rPr>
            </w:pPr>
          </w:p>
        </w:tc>
        <w:tc>
          <w:tcPr>
            <w:tcW w:w="270" w:type="dxa"/>
            <w:tcBorders>
              <w:right w:val="nil"/>
            </w:tcBorders>
          </w:tcPr>
          <w:p w14:paraId="7A4E8A2F" w14:textId="77777777" w:rsidR="00F31D2F" w:rsidRPr="00B95FC8" w:rsidRDefault="00F31D2F" w:rsidP="009558B8">
            <w:pPr>
              <w:widowControl/>
              <w:rPr>
                <w:rFonts w:asciiTheme="minorHAnsi" w:hAnsiTheme="minorHAnsi" w:cs="Arial"/>
              </w:rPr>
            </w:pPr>
          </w:p>
        </w:tc>
        <w:tc>
          <w:tcPr>
            <w:tcW w:w="7431" w:type="dxa"/>
            <w:gridSpan w:val="2"/>
            <w:tcBorders>
              <w:left w:val="nil"/>
            </w:tcBorders>
          </w:tcPr>
          <w:p w14:paraId="32182556" w14:textId="77777777" w:rsidR="00F31D2F" w:rsidRPr="00B95FC8" w:rsidRDefault="00F31D2F" w:rsidP="009558B8">
            <w:pPr>
              <w:widowControl/>
              <w:rPr>
                <w:rFonts w:asciiTheme="minorHAnsi" w:hAnsiTheme="minorHAnsi" w:cs="Arial"/>
              </w:rPr>
            </w:pPr>
            <w:r w:rsidRPr="00B95FC8">
              <w:rPr>
                <w:rFonts w:asciiTheme="minorHAnsi" w:hAnsiTheme="minorHAnsi" w:cs="Arial"/>
              </w:rPr>
              <w:t>Employment Status</w:t>
            </w:r>
          </w:p>
        </w:tc>
        <w:tc>
          <w:tcPr>
            <w:tcW w:w="867" w:type="dxa"/>
          </w:tcPr>
          <w:p w14:paraId="635D1C3F" w14:textId="08E6FA2A" w:rsidR="00F31D2F" w:rsidRPr="00B95FC8" w:rsidRDefault="00784A12" w:rsidP="00D05813">
            <w:pPr>
              <w:widowControl/>
              <w:jc w:val="center"/>
              <w:rPr>
                <w:rFonts w:asciiTheme="minorHAnsi" w:hAnsiTheme="minorHAnsi" w:cs="Arial"/>
              </w:rPr>
            </w:pPr>
            <w:r>
              <w:rPr>
                <w:rFonts w:asciiTheme="minorHAnsi" w:hAnsiTheme="minorHAnsi" w:cs="Arial"/>
              </w:rPr>
              <w:t>6</w:t>
            </w:r>
          </w:p>
        </w:tc>
      </w:tr>
      <w:tr w:rsidR="00F31D2F" w:rsidRPr="00B95FC8" w14:paraId="54FED368" w14:textId="77777777" w:rsidTr="00556575">
        <w:tc>
          <w:tcPr>
            <w:tcW w:w="1008" w:type="dxa"/>
          </w:tcPr>
          <w:p w14:paraId="6A37CA62" w14:textId="77777777" w:rsidR="00F31D2F" w:rsidRPr="00B95FC8" w:rsidRDefault="00F31D2F" w:rsidP="00D05813">
            <w:pPr>
              <w:widowControl/>
              <w:jc w:val="center"/>
              <w:rPr>
                <w:rFonts w:asciiTheme="minorHAnsi" w:hAnsiTheme="minorHAnsi" w:cs="Arial"/>
              </w:rPr>
            </w:pPr>
          </w:p>
        </w:tc>
        <w:tc>
          <w:tcPr>
            <w:tcW w:w="270" w:type="dxa"/>
            <w:tcBorders>
              <w:right w:val="nil"/>
            </w:tcBorders>
          </w:tcPr>
          <w:p w14:paraId="795BF9C0" w14:textId="77777777" w:rsidR="00F31D2F" w:rsidRPr="00B95FC8" w:rsidRDefault="00F31D2F" w:rsidP="009558B8">
            <w:pPr>
              <w:widowControl/>
              <w:rPr>
                <w:rFonts w:asciiTheme="minorHAnsi" w:hAnsiTheme="minorHAnsi" w:cs="Arial"/>
              </w:rPr>
            </w:pPr>
          </w:p>
        </w:tc>
        <w:tc>
          <w:tcPr>
            <w:tcW w:w="7431" w:type="dxa"/>
            <w:gridSpan w:val="2"/>
            <w:tcBorders>
              <w:left w:val="nil"/>
            </w:tcBorders>
          </w:tcPr>
          <w:p w14:paraId="58892705" w14:textId="77777777" w:rsidR="00F31D2F" w:rsidRPr="00B95FC8" w:rsidRDefault="00F31D2F" w:rsidP="009558B8">
            <w:pPr>
              <w:widowControl/>
              <w:rPr>
                <w:rFonts w:asciiTheme="minorHAnsi" w:hAnsiTheme="minorHAnsi" w:cs="Arial"/>
              </w:rPr>
            </w:pPr>
            <w:r w:rsidRPr="00B95FC8">
              <w:rPr>
                <w:rFonts w:asciiTheme="minorHAnsi" w:hAnsiTheme="minorHAnsi" w:cs="Arial"/>
              </w:rPr>
              <w:t>Excluded From Arbitration</w:t>
            </w:r>
          </w:p>
        </w:tc>
        <w:tc>
          <w:tcPr>
            <w:tcW w:w="867" w:type="dxa"/>
          </w:tcPr>
          <w:p w14:paraId="20AAD6CA" w14:textId="4B47986C" w:rsidR="00F31D2F" w:rsidRPr="00B95FC8" w:rsidRDefault="00784A12" w:rsidP="00D05813">
            <w:pPr>
              <w:widowControl/>
              <w:jc w:val="center"/>
              <w:rPr>
                <w:rFonts w:asciiTheme="minorHAnsi" w:hAnsiTheme="minorHAnsi" w:cs="Arial"/>
              </w:rPr>
            </w:pPr>
            <w:r>
              <w:rPr>
                <w:rFonts w:asciiTheme="minorHAnsi" w:hAnsiTheme="minorHAnsi" w:cs="Arial"/>
              </w:rPr>
              <w:t>2</w:t>
            </w:r>
            <w:r w:rsidR="00E642C9">
              <w:rPr>
                <w:rFonts w:asciiTheme="minorHAnsi" w:hAnsiTheme="minorHAnsi" w:cs="Arial"/>
              </w:rPr>
              <w:t>4</w:t>
            </w:r>
          </w:p>
        </w:tc>
      </w:tr>
      <w:tr w:rsidR="00F31D2F" w:rsidRPr="00B95FC8" w14:paraId="5A4AE2BE" w14:textId="77777777" w:rsidTr="00556575">
        <w:tc>
          <w:tcPr>
            <w:tcW w:w="1008" w:type="dxa"/>
          </w:tcPr>
          <w:p w14:paraId="59BCE857" w14:textId="77777777" w:rsidR="00F31D2F" w:rsidRPr="00B95FC8" w:rsidRDefault="00F31D2F" w:rsidP="00D05813">
            <w:pPr>
              <w:widowControl/>
              <w:jc w:val="center"/>
              <w:rPr>
                <w:rFonts w:asciiTheme="minorHAnsi" w:hAnsiTheme="minorHAnsi" w:cs="Arial"/>
              </w:rPr>
            </w:pPr>
          </w:p>
        </w:tc>
        <w:tc>
          <w:tcPr>
            <w:tcW w:w="270" w:type="dxa"/>
            <w:tcBorders>
              <w:right w:val="nil"/>
            </w:tcBorders>
          </w:tcPr>
          <w:p w14:paraId="3F2A2740" w14:textId="77777777" w:rsidR="00F31D2F" w:rsidRPr="00B95FC8" w:rsidRDefault="00F31D2F" w:rsidP="009558B8">
            <w:pPr>
              <w:widowControl/>
              <w:rPr>
                <w:rFonts w:asciiTheme="minorHAnsi" w:hAnsiTheme="minorHAnsi" w:cs="Arial"/>
              </w:rPr>
            </w:pPr>
          </w:p>
        </w:tc>
        <w:tc>
          <w:tcPr>
            <w:tcW w:w="7431" w:type="dxa"/>
            <w:gridSpan w:val="2"/>
            <w:tcBorders>
              <w:left w:val="nil"/>
            </w:tcBorders>
          </w:tcPr>
          <w:p w14:paraId="4F3098CB" w14:textId="77777777" w:rsidR="00F31D2F" w:rsidRPr="00B95FC8" w:rsidRDefault="00F31D2F" w:rsidP="009558B8">
            <w:pPr>
              <w:widowControl/>
              <w:rPr>
                <w:rFonts w:asciiTheme="minorHAnsi" w:hAnsiTheme="minorHAnsi" w:cs="Arial"/>
              </w:rPr>
            </w:pPr>
            <w:r w:rsidRPr="00B95FC8">
              <w:rPr>
                <w:rFonts w:asciiTheme="minorHAnsi" w:hAnsiTheme="minorHAnsi" w:cs="Arial"/>
              </w:rPr>
              <w:t>Expedited Disputes</w:t>
            </w:r>
          </w:p>
        </w:tc>
        <w:tc>
          <w:tcPr>
            <w:tcW w:w="867" w:type="dxa"/>
          </w:tcPr>
          <w:p w14:paraId="166275B8" w14:textId="7EBD841E" w:rsidR="00F31D2F" w:rsidRPr="00B95FC8" w:rsidRDefault="00E642C9" w:rsidP="00D05813">
            <w:pPr>
              <w:widowControl/>
              <w:jc w:val="center"/>
              <w:rPr>
                <w:rFonts w:asciiTheme="minorHAnsi" w:hAnsiTheme="minorHAnsi" w:cs="Arial"/>
              </w:rPr>
            </w:pPr>
            <w:r>
              <w:rPr>
                <w:rFonts w:asciiTheme="minorHAnsi" w:hAnsiTheme="minorHAnsi" w:cs="Arial"/>
              </w:rPr>
              <w:t>30</w:t>
            </w:r>
          </w:p>
        </w:tc>
      </w:tr>
      <w:tr w:rsidR="00F31D2F" w:rsidRPr="00B95FC8" w14:paraId="2CE65BAD" w14:textId="77777777" w:rsidTr="00556575">
        <w:tc>
          <w:tcPr>
            <w:tcW w:w="1008" w:type="dxa"/>
          </w:tcPr>
          <w:p w14:paraId="05E97722" w14:textId="77777777" w:rsidR="00F31D2F" w:rsidRPr="00B95FC8" w:rsidRDefault="00F31D2F" w:rsidP="00D05813">
            <w:pPr>
              <w:widowControl/>
              <w:jc w:val="center"/>
              <w:rPr>
                <w:rFonts w:asciiTheme="minorHAnsi" w:hAnsiTheme="minorHAnsi" w:cs="Arial"/>
              </w:rPr>
            </w:pPr>
          </w:p>
        </w:tc>
        <w:tc>
          <w:tcPr>
            <w:tcW w:w="270" w:type="dxa"/>
            <w:tcBorders>
              <w:right w:val="nil"/>
            </w:tcBorders>
          </w:tcPr>
          <w:p w14:paraId="688BFA3D" w14:textId="77777777" w:rsidR="00F31D2F" w:rsidRPr="00B95FC8" w:rsidRDefault="00F31D2F" w:rsidP="009558B8">
            <w:pPr>
              <w:widowControl/>
              <w:rPr>
                <w:rFonts w:asciiTheme="minorHAnsi" w:hAnsiTheme="minorHAnsi" w:cs="Arial"/>
              </w:rPr>
            </w:pPr>
          </w:p>
        </w:tc>
        <w:tc>
          <w:tcPr>
            <w:tcW w:w="7431" w:type="dxa"/>
            <w:gridSpan w:val="2"/>
            <w:tcBorders>
              <w:left w:val="nil"/>
            </w:tcBorders>
          </w:tcPr>
          <w:p w14:paraId="5D0BDA6A" w14:textId="77777777" w:rsidR="00F31D2F" w:rsidRPr="00B95FC8" w:rsidRDefault="00F31D2F" w:rsidP="009558B8">
            <w:pPr>
              <w:widowControl/>
              <w:rPr>
                <w:rFonts w:asciiTheme="minorHAnsi" w:hAnsiTheme="minorHAnsi" w:cs="Arial"/>
              </w:rPr>
            </w:pPr>
            <w:r w:rsidRPr="00B95FC8">
              <w:rPr>
                <w:rFonts w:asciiTheme="minorHAnsi" w:hAnsiTheme="minorHAnsi" w:cs="Arial"/>
              </w:rPr>
              <w:t>Extended Disability Leave</w:t>
            </w:r>
          </w:p>
        </w:tc>
        <w:tc>
          <w:tcPr>
            <w:tcW w:w="867" w:type="dxa"/>
          </w:tcPr>
          <w:p w14:paraId="2AC6EFB2" w14:textId="4668615A" w:rsidR="00F31D2F" w:rsidRPr="00B95FC8" w:rsidRDefault="00CE64F9" w:rsidP="00D05813">
            <w:pPr>
              <w:widowControl/>
              <w:jc w:val="center"/>
              <w:rPr>
                <w:rFonts w:asciiTheme="minorHAnsi" w:hAnsiTheme="minorHAnsi" w:cs="Arial"/>
              </w:rPr>
            </w:pPr>
            <w:r>
              <w:rPr>
                <w:rFonts w:asciiTheme="minorHAnsi" w:hAnsiTheme="minorHAnsi" w:cs="Arial"/>
              </w:rPr>
              <w:t>90</w:t>
            </w:r>
          </w:p>
        </w:tc>
      </w:tr>
      <w:tr w:rsidR="00F02FB0" w:rsidRPr="00B95FC8" w14:paraId="629E0196" w14:textId="77777777" w:rsidTr="00556575">
        <w:tc>
          <w:tcPr>
            <w:tcW w:w="1008" w:type="dxa"/>
          </w:tcPr>
          <w:p w14:paraId="1C57D7CA" w14:textId="77777777" w:rsidR="00F02FB0" w:rsidRPr="00B95FC8" w:rsidRDefault="00F02FB0" w:rsidP="00D05813">
            <w:pPr>
              <w:widowControl/>
              <w:jc w:val="center"/>
              <w:rPr>
                <w:rFonts w:asciiTheme="minorHAnsi" w:hAnsiTheme="minorHAnsi" w:cs="Arial"/>
              </w:rPr>
            </w:pPr>
          </w:p>
        </w:tc>
        <w:tc>
          <w:tcPr>
            <w:tcW w:w="270" w:type="dxa"/>
            <w:tcBorders>
              <w:right w:val="nil"/>
            </w:tcBorders>
          </w:tcPr>
          <w:p w14:paraId="70FE0EFC" w14:textId="77777777" w:rsidR="00F02FB0" w:rsidRPr="00B95FC8" w:rsidRDefault="00F02FB0" w:rsidP="009558B8">
            <w:pPr>
              <w:widowControl/>
              <w:rPr>
                <w:rFonts w:asciiTheme="minorHAnsi" w:hAnsiTheme="minorHAnsi" w:cs="Arial"/>
              </w:rPr>
            </w:pPr>
          </w:p>
        </w:tc>
        <w:tc>
          <w:tcPr>
            <w:tcW w:w="7431" w:type="dxa"/>
            <w:gridSpan w:val="2"/>
            <w:tcBorders>
              <w:left w:val="nil"/>
            </w:tcBorders>
          </w:tcPr>
          <w:p w14:paraId="5D91D900" w14:textId="77777777" w:rsidR="00F02FB0" w:rsidRPr="00B95FC8" w:rsidRDefault="00F02FB0" w:rsidP="009558B8">
            <w:pPr>
              <w:widowControl/>
              <w:rPr>
                <w:rFonts w:asciiTheme="minorHAnsi" w:hAnsiTheme="minorHAnsi" w:cs="Arial"/>
              </w:rPr>
            </w:pPr>
            <w:r w:rsidRPr="00B95FC8">
              <w:rPr>
                <w:rFonts w:asciiTheme="minorHAnsi" w:hAnsiTheme="minorHAnsi" w:cs="Arial"/>
              </w:rPr>
              <w:t>Fallen Officer Leave (Special Provisions)</w:t>
            </w:r>
          </w:p>
        </w:tc>
        <w:tc>
          <w:tcPr>
            <w:tcW w:w="867" w:type="dxa"/>
          </w:tcPr>
          <w:p w14:paraId="3F3EADCA" w14:textId="15C520E4" w:rsidR="00F02FB0" w:rsidRPr="00B95FC8" w:rsidRDefault="00784A12" w:rsidP="00D05813">
            <w:pPr>
              <w:widowControl/>
              <w:jc w:val="center"/>
              <w:rPr>
                <w:rFonts w:asciiTheme="minorHAnsi" w:hAnsiTheme="minorHAnsi" w:cs="Arial"/>
              </w:rPr>
            </w:pPr>
            <w:r>
              <w:rPr>
                <w:rFonts w:asciiTheme="minorHAnsi" w:hAnsiTheme="minorHAnsi" w:cs="Arial"/>
              </w:rPr>
              <w:t>9</w:t>
            </w:r>
            <w:r w:rsidR="00CE64F9">
              <w:rPr>
                <w:rFonts w:asciiTheme="minorHAnsi" w:hAnsiTheme="minorHAnsi" w:cs="Arial"/>
              </w:rPr>
              <w:t>7</w:t>
            </w:r>
          </w:p>
        </w:tc>
      </w:tr>
      <w:tr w:rsidR="00F31D2F" w:rsidRPr="00B95FC8" w14:paraId="6A540D5B" w14:textId="77777777" w:rsidTr="00556575">
        <w:tc>
          <w:tcPr>
            <w:tcW w:w="1008" w:type="dxa"/>
          </w:tcPr>
          <w:p w14:paraId="62AFC436" w14:textId="77777777" w:rsidR="00F31D2F" w:rsidRPr="00B95FC8" w:rsidRDefault="00F31D2F" w:rsidP="00D05813">
            <w:pPr>
              <w:widowControl/>
              <w:jc w:val="center"/>
              <w:rPr>
                <w:rFonts w:asciiTheme="minorHAnsi" w:hAnsiTheme="minorHAnsi" w:cs="Arial"/>
                <w:b/>
              </w:rPr>
            </w:pPr>
            <w:r w:rsidRPr="00B95FC8">
              <w:rPr>
                <w:rFonts w:asciiTheme="minorHAnsi" w:hAnsiTheme="minorHAnsi" w:cs="Arial"/>
                <w:b/>
              </w:rPr>
              <w:t>10</w:t>
            </w:r>
          </w:p>
        </w:tc>
        <w:tc>
          <w:tcPr>
            <w:tcW w:w="7701" w:type="dxa"/>
            <w:gridSpan w:val="3"/>
          </w:tcPr>
          <w:p w14:paraId="0C073AF7" w14:textId="77777777" w:rsidR="00F31D2F" w:rsidRPr="00B95FC8" w:rsidRDefault="00F31D2F" w:rsidP="009558B8">
            <w:pPr>
              <w:widowControl/>
              <w:rPr>
                <w:rFonts w:asciiTheme="minorHAnsi" w:hAnsiTheme="minorHAnsi" w:cs="Arial"/>
                <w:b/>
              </w:rPr>
            </w:pPr>
            <w:r w:rsidRPr="00B95FC8">
              <w:rPr>
                <w:rFonts w:asciiTheme="minorHAnsi" w:hAnsiTheme="minorHAnsi" w:cs="Arial"/>
                <w:b/>
              </w:rPr>
              <w:t>FILLING VACANT POSITIONS</w:t>
            </w:r>
          </w:p>
        </w:tc>
        <w:tc>
          <w:tcPr>
            <w:tcW w:w="867" w:type="dxa"/>
          </w:tcPr>
          <w:p w14:paraId="0C6DC610" w14:textId="6F3196C0" w:rsidR="00F31D2F" w:rsidRPr="00B95FC8" w:rsidRDefault="00784A12" w:rsidP="00D05813">
            <w:pPr>
              <w:widowControl/>
              <w:jc w:val="center"/>
              <w:rPr>
                <w:rFonts w:asciiTheme="minorHAnsi" w:hAnsiTheme="minorHAnsi" w:cs="Arial"/>
              </w:rPr>
            </w:pPr>
            <w:r>
              <w:rPr>
                <w:rFonts w:asciiTheme="minorHAnsi" w:hAnsiTheme="minorHAnsi" w:cs="Arial"/>
              </w:rPr>
              <w:t>4</w:t>
            </w:r>
            <w:r w:rsidR="00CE64F9">
              <w:rPr>
                <w:rFonts w:asciiTheme="minorHAnsi" w:hAnsiTheme="minorHAnsi" w:cs="Arial"/>
              </w:rPr>
              <w:t>8</w:t>
            </w:r>
          </w:p>
        </w:tc>
      </w:tr>
      <w:tr w:rsidR="00F31D2F" w:rsidRPr="00B95FC8" w14:paraId="292837F0" w14:textId="77777777" w:rsidTr="00556575">
        <w:tc>
          <w:tcPr>
            <w:tcW w:w="1008" w:type="dxa"/>
          </w:tcPr>
          <w:p w14:paraId="35914915" w14:textId="77777777" w:rsidR="00F31D2F" w:rsidRPr="00B95FC8" w:rsidRDefault="00F31D2F" w:rsidP="00D05813">
            <w:pPr>
              <w:widowControl/>
              <w:jc w:val="center"/>
              <w:rPr>
                <w:rFonts w:asciiTheme="minorHAnsi" w:hAnsiTheme="minorHAnsi" w:cs="Arial"/>
              </w:rPr>
            </w:pPr>
          </w:p>
        </w:tc>
        <w:tc>
          <w:tcPr>
            <w:tcW w:w="270" w:type="dxa"/>
            <w:tcBorders>
              <w:right w:val="nil"/>
            </w:tcBorders>
          </w:tcPr>
          <w:p w14:paraId="21AD691F" w14:textId="77777777" w:rsidR="00F31D2F" w:rsidRPr="00B95FC8" w:rsidRDefault="00F31D2F" w:rsidP="009558B8">
            <w:pPr>
              <w:widowControl/>
              <w:rPr>
                <w:rFonts w:asciiTheme="minorHAnsi" w:hAnsiTheme="minorHAnsi" w:cs="Arial"/>
              </w:rPr>
            </w:pPr>
          </w:p>
        </w:tc>
        <w:tc>
          <w:tcPr>
            <w:tcW w:w="7431" w:type="dxa"/>
            <w:gridSpan w:val="2"/>
            <w:tcBorders>
              <w:left w:val="nil"/>
            </w:tcBorders>
          </w:tcPr>
          <w:p w14:paraId="14A69079" w14:textId="77777777" w:rsidR="00F31D2F" w:rsidRPr="00B95FC8" w:rsidRDefault="00F31D2F" w:rsidP="009558B8">
            <w:pPr>
              <w:widowControl/>
              <w:rPr>
                <w:rFonts w:asciiTheme="minorHAnsi" w:hAnsiTheme="minorHAnsi" w:cs="Arial"/>
              </w:rPr>
            </w:pPr>
            <w:r w:rsidRPr="00B95FC8">
              <w:rPr>
                <w:rFonts w:asciiTheme="minorHAnsi" w:hAnsiTheme="minorHAnsi" w:cs="Arial"/>
              </w:rPr>
              <w:t>Finality of Decisions</w:t>
            </w:r>
          </w:p>
        </w:tc>
        <w:tc>
          <w:tcPr>
            <w:tcW w:w="867" w:type="dxa"/>
          </w:tcPr>
          <w:p w14:paraId="55012D00" w14:textId="2C7872DB" w:rsidR="00F31D2F" w:rsidRPr="00B95FC8" w:rsidRDefault="00784A12" w:rsidP="00D05813">
            <w:pPr>
              <w:widowControl/>
              <w:jc w:val="center"/>
              <w:rPr>
                <w:rFonts w:asciiTheme="minorHAnsi" w:hAnsiTheme="minorHAnsi" w:cs="Arial"/>
              </w:rPr>
            </w:pPr>
            <w:r>
              <w:rPr>
                <w:rFonts w:asciiTheme="minorHAnsi" w:hAnsiTheme="minorHAnsi" w:cs="Arial"/>
              </w:rPr>
              <w:t>2</w:t>
            </w:r>
            <w:r w:rsidR="00E642C9">
              <w:rPr>
                <w:rFonts w:asciiTheme="minorHAnsi" w:hAnsiTheme="minorHAnsi" w:cs="Arial"/>
              </w:rPr>
              <w:t>4</w:t>
            </w:r>
          </w:p>
        </w:tc>
      </w:tr>
      <w:tr w:rsidR="00F31D2F" w:rsidRPr="00B95FC8" w14:paraId="17B38652" w14:textId="77777777" w:rsidTr="00556575">
        <w:tc>
          <w:tcPr>
            <w:tcW w:w="1008" w:type="dxa"/>
          </w:tcPr>
          <w:p w14:paraId="06F6AAFD" w14:textId="77777777" w:rsidR="00F31D2F" w:rsidRPr="00B95FC8" w:rsidRDefault="00F31D2F" w:rsidP="00D05813">
            <w:pPr>
              <w:widowControl/>
              <w:jc w:val="center"/>
              <w:rPr>
                <w:rFonts w:asciiTheme="minorHAnsi" w:hAnsiTheme="minorHAnsi" w:cs="Arial"/>
                <w:b/>
              </w:rPr>
            </w:pPr>
            <w:r w:rsidRPr="00B95FC8">
              <w:rPr>
                <w:rFonts w:asciiTheme="minorHAnsi" w:hAnsiTheme="minorHAnsi" w:cs="Arial"/>
                <w:b/>
              </w:rPr>
              <w:t>8</w:t>
            </w:r>
          </w:p>
        </w:tc>
        <w:tc>
          <w:tcPr>
            <w:tcW w:w="7701" w:type="dxa"/>
            <w:gridSpan w:val="3"/>
          </w:tcPr>
          <w:p w14:paraId="400A533F" w14:textId="77777777" w:rsidR="00F31D2F" w:rsidRPr="00B95FC8" w:rsidRDefault="00F31D2F" w:rsidP="009558B8">
            <w:pPr>
              <w:widowControl/>
              <w:rPr>
                <w:rFonts w:asciiTheme="minorHAnsi" w:hAnsiTheme="minorHAnsi" w:cs="Arial"/>
                <w:b/>
              </w:rPr>
            </w:pPr>
            <w:r w:rsidRPr="00B95FC8">
              <w:rPr>
                <w:rFonts w:asciiTheme="minorHAnsi" w:hAnsiTheme="minorHAnsi" w:cs="Arial"/>
                <w:b/>
              </w:rPr>
              <w:t>FLEXIBLE APPOINTMENTS</w:t>
            </w:r>
          </w:p>
        </w:tc>
        <w:tc>
          <w:tcPr>
            <w:tcW w:w="867" w:type="dxa"/>
          </w:tcPr>
          <w:p w14:paraId="67287F96" w14:textId="7CEC7B11" w:rsidR="00F31D2F" w:rsidRPr="00B95FC8" w:rsidRDefault="00784A12" w:rsidP="00D05813">
            <w:pPr>
              <w:widowControl/>
              <w:jc w:val="center"/>
              <w:rPr>
                <w:rFonts w:asciiTheme="minorHAnsi" w:hAnsiTheme="minorHAnsi" w:cs="Arial"/>
              </w:rPr>
            </w:pPr>
            <w:r>
              <w:rPr>
                <w:rFonts w:asciiTheme="minorHAnsi" w:hAnsiTheme="minorHAnsi" w:cs="Arial"/>
              </w:rPr>
              <w:t>2</w:t>
            </w:r>
            <w:r w:rsidR="00E642C9">
              <w:rPr>
                <w:rFonts w:asciiTheme="minorHAnsi" w:hAnsiTheme="minorHAnsi" w:cs="Arial"/>
              </w:rPr>
              <w:t>6</w:t>
            </w:r>
          </w:p>
        </w:tc>
      </w:tr>
      <w:tr w:rsidR="00F31D2F" w:rsidRPr="00B95FC8" w14:paraId="5ACE200F" w14:textId="77777777" w:rsidTr="00556575">
        <w:tc>
          <w:tcPr>
            <w:tcW w:w="1008" w:type="dxa"/>
          </w:tcPr>
          <w:p w14:paraId="5D34AFAF" w14:textId="77777777" w:rsidR="00F31D2F" w:rsidRPr="00B95FC8" w:rsidRDefault="00F31D2F" w:rsidP="00D05813">
            <w:pPr>
              <w:widowControl/>
              <w:jc w:val="center"/>
              <w:rPr>
                <w:rFonts w:asciiTheme="minorHAnsi" w:hAnsiTheme="minorHAnsi" w:cs="Arial"/>
              </w:rPr>
            </w:pPr>
          </w:p>
        </w:tc>
        <w:tc>
          <w:tcPr>
            <w:tcW w:w="270" w:type="dxa"/>
            <w:tcBorders>
              <w:right w:val="nil"/>
            </w:tcBorders>
          </w:tcPr>
          <w:p w14:paraId="4944B9BF" w14:textId="77777777" w:rsidR="00F31D2F" w:rsidRPr="00B95FC8" w:rsidRDefault="00F31D2F" w:rsidP="009558B8">
            <w:pPr>
              <w:widowControl/>
              <w:rPr>
                <w:rFonts w:asciiTheme="minorHAnsi" w:hAnsiTheme="minorHAnsi" w:cs="Arial"/>
              </w:rPr>
            </w:pPr>
          </w:p>
        </w:tc>
        <w:tc>
          <w:tcPr>
            <w:tcW w:w="7431" w:type="dxa"/>
            <w:gridSpan w:val="2"/>
            <w:tcBorders>
              <w:left w:val="nil"/>
            </w:tcBorders>
          </w:tcPr>
          <w:p w14:paraId="6C96A0D0" w14:textId="77777777" w:rsidR="00F31D2F" w:rsidRPr="00B95FC8" w:rsidRDefault="00F31D2F" w:rsidP="009558B8">
            <w:pPr>
              <w:widowControl/>
              <w:rPr>
                <w:rFonts w:asciiTheme="minorHAnsi" w:hAnsiTheme="minorHAnsi" w:cs="Arial"/>
              </w:rPr>
            </w:pPr>
            <w:r w:rsidRPr="00B95FC8">
              <w:rPr>
                <w:rFonts w:asciiTheme="minorHAnsi" w:hAnsiTheme="minorHAnsi" w:cs="Arial"/>
              </w:rPr>
              <w:t>Flexible Appointments</w:t>
            </w:r>
          </w:p>
        </w:tc>
        <w:tc>
          <w:tcPr>
            <w:tcW w:w="867" w:type="dxa"/>
          </w:tcPr>
          <w:p w14:paraId="69A42FE4" w14:textId="02FB117C" w:rsidR="00F31D2F" w:rsidRPr="00B95FC8" w:rsidRDefault="00784A12" w:rsidP="00D05813">
            <w:pPr>
              <w:widowControl/>
              <w:jc w:val="center"/>
              <w:rPr>
                <w:rFonts w:asciiTheme="minorHAnsi" w:hAnsiTheme="minorHAnsi" w:cs="Arial"/>
              </w:rPr>
            </w:pPr>
            <w:r>
              <w:rPr>
                <w:rFonts w:asciiTheme="minorHAnsi" w:hAnsiTheme="minorHAnsi" w:cs="Arial"/>
              </w:rPr>
              <w:t>2</w:t>
            </w:r>
            <w:r w:rsidR="00E642C9">
              <w:rPr>
                <w:rFonts w:asciiTheme="minorHAnsi" w:hAnsiTheme="minorHAnsi" w:cs="Arial"/>
              </w:rPr>
              <w:t>7</w:t>
            </w:r>
          </w:p>
        </w:tc>
      </w:tr>
      <w:tr w:rsidR="00F31D2F" w:rsidRPr="00B95FC8" w14:paraId="7580B7D5" w14:textId="77777777" w:rsidTr="00556575">
        <w:tc>
          <w:tcPr>
            <w:tcW w:w="1008" w:type="dxa"/>
          </w:tcPr>
          <w:p w14:paraId="30B0BE4F" w14:textId="77777777" w:rsidR="00F31D2F" w:rsidRPr="00B95FC8" w:rsidRDefault="00F31D2F" w:rsidP="00D05813">
            <w:pPr>
              <w:widowControl/>
              <w:jc w:val="center"/>
              <w:rPr>
                <w:rFonts w:asciiTheme="minorHAnsi" w:hAnsiTheme="minorHAnsi" w:cs="Arial"/>
              </w:rPr>
            </w:pPr>
          </w:p>
        </w:tc>
        <w:tc>
          <w:tcPr>
            <w:tcW w:w="270" w:type="dxa"/>
            <w:tcBorders>
              <w:right w:val="nil"/>
            </w:tcBorders>
          </w:tcPr>
          <w:p w14:paraId="0781B4E5" w14:textId="77777777" w:rsidR="00F31D2F" w:rsidRPr="00B95FC8" w:rsidRDefault="00F31D2F" w:rsidP="009558B8">
            <w:pPr>
              <w:widowControl/>
              <w:rPr>
                <w:rFonts w:asciiTheme="minorHAnsi" w:hAnsiTheme="minorHAnsi" w:cs="Arial"/>
              </w:rPr>
            </w:pPr>
          </w:p>
        </w:tc>
        <w:tc>
          <w:tcPr>
            <w:tcW w:w="7431" w:type="dxa"/>
            <w:gridSpan w:val="2"/>
            <w:tcBorders>
              <w:left w:val="nil"/>
            </w:tcBorders>
          </w:tcPr>
          <w:p w14:paraId="160560A7" w14:textId="77777777" w:rsidR="00F31D2F" w:rsidRPr="00B95FC8" w:rsidRDefault="00F31D2F" w:rsidP="009558B8">
            <w:pPr>
              <w:widowControl/>
              <w:rPr>
                <w:rFonts w:asciiTheme="minorHAnsi" w:hAnsiTheme="minorHAnsi" w:cs="Arial"/>
              </w:rPr>
            </w:pPr>
            <w:r w:rsidRPr="00B95FC8">
              <w:rPr>
                <w:rFonts w:asciiTheme="minorHAnsi" w:hAnsiTheme="minorHAnsi" w:cs="Arial"/>
              </w:rPr>
              <w:t>Flexible Positions</w:t>
            </w:r>
          </w:p>
        </w:tc>
        <w:tc>
          <w:tcPr>
            <w:tcW w:w="867" w:type="dxa"/>
          </w:tcPr>
          <w:p w14:paraId="6759A7A1" w14:textId="7C3FC5CA" w:rsidR="00F31D2F" w:rsidRPr="00B95FC8" w:rsidRDefault="00784A12" w:rsidP="00D05813">
            <w:pPr>
              <w:widowControl/>
              <w:jc w:val="center"/>
              <w:rPr>
                <w:rFonts w:asciiTheme="minorHAnsi" w:hAnsiTheme="minorHAnsi" w:cs="Arial"/>
              </w:rPr>
            </w:pPr>
            <w:r>
              <w:rPr>
                <w:rFonts w:asciiTheme="minorHAnsi" w:hAnsiTheme="minorHAnsi" w:cs="Arial"/>
              </w:rPr>
              <w:t>2</w:t>
            </w:r>
            <w:r w:rsidR="00E642C9">
              <w:rPr>
                <w:rFonts w:asciiTheme="minorHAnsi" w:hAnsiTheme="minorHAnsi" w:cs="Arial"/>
              </w:rPr>
              <w:t>7</w:t>
            </w:r>
          </w:p>
        </w:tc>
      </w:tr>
      <w:tr w:rsidR="00F31D2F" w:rsidRPr="00B95FC8" w14:paraId="2FED91DD" w14:textId="77777777" w:rsidTr="00556575">
        <w:tc>
          <w:tcPr>
            <w:tcW w:w="1008" w:type="dxa"/>
          </w:tcPr>
          <w:p w14:paraId="6619593E" w14:textId="77777777" w:rsidR="00F31D2F" w:rsidRPr="00B95FC8" w:rsidRDefault="00F31D2F" w:rsidP="00D05813">
            <w:pPr>
              <w:widowControl/>
              <w:jc w:val="center"/>
              <w:rPr>
                <w:rFonts w:asciiTheme="minorHAnsi" w:hAnsiTheme="minorHAnsi" w:cs="Arial"/>
              </w:rPr>
            </w:pPr>
          </w:p>
        </w:tc>
        <w:tc>
          <w:tcPr>
            <w:tcW w:w="270" w:type="dxa"/>
            <w:tcBorders>
              <w:right w:val="nil"/>
            </w:tcBorders>
          </w:tcPr>
          <w:p w14:paraId="75818AE5" w14:textId="77777777" w:rsidR="00F31D2F" w:rsidRPr="00B95FC8" w:rsidRDefault="00F31D2F" w:rsidP="009558B8">
            <w:pPr>
              <w:widowControl/>
              <w:rPr>
                <w:rFonts w:asciiTheme="minorHAnsi" w:hAnsiTheme="minorHAnsi" w:cs="Arial"/>
              </w:rPr>
            </w:pPr>
          </w:p>
        </w:tc>
        <w:tc>
          <w:tcPr>
            <w:tcW w:w="7431" w:type="dxa"/>
            <w:gridSpan w:val="2"/>
            <w:tcBorders>
              <w:left w:val="nil"/>
            </w:tcBorders>
          </w:tcPr>
          <w:p w14:paraId="05BA5833" w14:textId="77777777" w:rsidR="00F31D2F" w:rsidRPr="00B95FC8" w:rsidRDefault="00F31D2F" w:rsidP="009558B8">
            <w:pPr>
              <w:widowControl/>
              <w:rPr>
                <w:rFonts w:asciiTheme="minorHAnsi" w:hAnsiTheme="minorHAnsi" w:cs="Arial"/>
              </w:rPr>
            </w:pPr>
            <w:r w:rsidRPr="00B95FC8">
              <w:rPr>
                <w:rFonts w:asciiTheme="minorHAnsi" w:hAnsiTheme="minorHAnsi" w:cs="Arial"/>
              </w:rPr>
              <w:t>Formal Grievance Procedure</w:t>
            </w:r>
          </w:p>
        </w:tc>
        <w:tc>
          <w:tcPr>
            <w:tcW w:w="867" w:type="dxa"/>
          </w:tcPr>
          <w:p w14:paraId="58D64A4F" w14:textId="64843FCC" w:rsidR="00F31D2F" w:rsidRPr="00B95FC8" w:rsidRDefault="00784A12" w:rsidP="00D05813">
            <w:pPr>
              <w:widowControl/>
              <w:jc w:val="center"/>
              <w:rPr>
                <w:rFonts w:asciiTheme="minorHAnsi" w:hAnsiTheme="minorHAnsi" w:cs="Arial"/>
              </w:rPr>
            </w:pPr>
            <w:r>
              <w:rPr>
                <w:rFonts w:asciiTheme="minorHAnsi" w:hAnsiTheme="minorHAnsi" w:cs="Arial"/>
              </w:rPr>
              <w:t>2</w:t>
            </w:r>
            <w:r w:rsidR="00E642C9">
              <w:rPr>
                <w:rFonts w:asciiTheme="minorHAnsi" w:hAnsiTheme="minorHAnsi" w:cs="Arial"/>
              </w:rPr>
              <w:t>3</w:t>
            </w:r>
          </w:p>
        </w:tc>
      </w:tr>
      <w:tr w:rsidR="00F31D2F" w:rsidRPr="00B95FC8" w14:paraId="4C1DB39A" w14:textId="77777777" w:rsidTr="00556575">
        <w:tc>
          <w:tcPr>
            <w:tcW w:w="1008" w:type="dxa"/>
          </w:tcPr>
          <w:p w14:paraId="4801AAF8" w14:textId="77777777" w:rsidR="00F31D2F" w:rsidRPr="00B95FC8" w:rsidRDefault="00F31D2F" w:rsidP="00D05813">
            <w:pPr>
              <w:widowControl/>
              <w:jc w:val="center"/>
              <w:rPr>
                <w:rFonts w:asciiTheme="minorHAnsi" w:hAnsiTheme="minorHAnsi" w:cs="Arial"/>
              </w:rPr>
            </w:pPr>
          </w:p>
        </w:tc>
        <w:tc>
          <w:tcPr>
            <w:tcW w:w="270" w:type="dxa"/>
            <w:tcBorders>
              <w:right w:val="nil"/>
            </w:tcBorders>
          </w:tcPr>
          <w:p w14:paraId="0308C437" w14:textId="77777777" w:rsidR="00F31D2F" w:rsidRPr="00B95FC8" w:rsidRDefault="00F31D2F" w:rsidP="009558B8">
            <w:pPr>
              <w:widowControl/>
              <w:rPr>
                <w:rFonts w:asciiTheme="minorHAnsi" w:hAnsiTheme="minorHAnsi" w:cs="Arial"/>
              </w:rPr>
            </w:pPr>
          </w:p>
        </w:tc>
        <w:tc>
          <w:tcPr>
            <w:tcW w:w="7431" w:type="dxa"/>
            <w:gridSpan w:val="2"/>
            <w:tcBorders>
              <w:left w:val="nil"/>
            </w:tcBorders>
          </w:tcPr>
          <w:p w14:paraId="025C167A" w14:textId="77777777" w:rsidR="00F31D2F" w:rsidRPr="00B95FC8" w:rsidRDefault="00F31D2F" w:rsidP="009558B8">
            <w:pPr>
              <w:widowControl/>
              <w:rPr>
                <w:rFonts w:asciiTheme="minorHAnsi" w:hAnsiTheme="minorHAnsi" w:cs="Arial"/>
              </w:rPr>
            </w:pPr>
            <w:r w:rsidRPr="00B95FC8">
              <w:rPr>
                <w:rFonts w:asciiTheme="minorHAnsi" w:hAnsiTheme="minorHAnsi" w:cs="Arial"/>
              </w:rPr>
              <w:t>Fringe Benefits</w:t>
            </w:r>
          </w:p>
        </w:tc>
        <w:tc>
          <w:tcPr>
            <w:tcW w:w="867" w:type="dxa"/>
          </w:tcPr>
          <w:p w14:paraId="21D6E50C" w14:textId="51E3F57B" w:rsidR="00F31D2F" w:rsidRPr="00B95FC8" w:rsidRDefault="00784A12" w:rsidP="00D05813">
            <w:pPr>
              <w:widowControl/>
              <w:jc w:val="center"/>
              <w:rPr>
                <w:rFonts w:asciiTheme="minorHAnsi" w:hAnsiTheme="minorHAnsi" w:cs="Arial"/>
              </w:rPr>
            </w:pPr>
            <w:r>
              <w:rPr>
                <w:rFonts w:asciiTheme="minorHAnsi" w:hAnsiTheme="minorHAnsi" w:cs="Arial"/>
              </w:rPr>
              <w:t>2</w:t>
            </w:r>
            <w:r w:rsidR="00C86DEF">
              <w:rPr>
                <w:rFonts w:asciiTheme="minorHAnsi" w:hAnsiTheme="minorHAnsi" w:cs="Arial"/>
              </w:rPr>
              <w:t>8</w:t>
            </w:r>
          </w:p>
        </w:tc>
      </w:tr>
      <w:tr w:rsidR="00F31D2F" w:rsidRPr="00B95FC8" w14:paraId="3B2CF219" w14:textId="77777777" w:rsidTr="00556575">
        <w:tc>
          <w:tcPr>
            <w:tcW w:w="1008" w:type="dxa"/>
          </w:tcPr>
          <w:p w14:paraId="2A8000A0" w14:textId="77777777" w:rsidR="00F31D2F" w:rsidRPr="00B95FC8" w:rsidRDefault="00F31D2F" w:rsidP="00D05813">
            <w:pPr>
              <w:widowControl/>
              <w:jc w:val="center"/>
              <w:rPr>
                <w:rFonts w:asciiTheme="minorHAnsi" w:hAnsiTheme="minorHAnsi" w:cs="Arial"/>
              </w:rPr>
            </w:pPr>
          </w:p>
        </w:tc>
        <w:tc>
          <w:tcPr>
            <w:tcW w:w="270" w:type="dxa"/>
            <w:tcBorders>
              <w:right w:val="nil"/>
            </w:tcBorders>
          </w:tcPr>
          <w:p w14:paraId="0BA4C043" w14:textId="77777777" w:rsidR="00F31D2F" w:rsidRPr="00B95FC8" w:rsidRDefault="00F31D2F" w:rsidP="009558B8">
            <w:pPr>
              <w:widowControl/>
              <w:rPr>
                <w:rFonts w:asciiTheme="minorHAnsi" w:hAnsiTheme="minorHAnsi" w:cs="Arial"/>
              </w:rPr>
            </w:pPr>
          </w:p>
        </w:tc>
        <w:tc>
          <w:tcPr>
            <w:tcW w:w="7431" w:type="dxa"/>
            <w:gridSpan w:val="2"/>
            <w:tcBorders>
              <w:left w:val="nil"/>
            </w:tcBorders>
          </w:tcPr>
          <w:p w14:paraId="4A707E6A" w14:textId="77777777" w:rsidR="00F31D2F" w:rsidRPr="00B95FC8" w:rsidRDefault="00F31D2F" w:rsidP="009558B8">
            <w:pPr>
              <w:widowControl/>
              <w:rPr>
                <w:rFonts w:asciiTheme="minorHAnsi" w:hAnsiTheme="minorHAnsi" w:cs="Arial"/>
              </w:rPr>
            </w:pPr>
            <w:r w:rsidRPr="00B95FC8">
              <w:rPr>
                <w:rFonts w:asciiTheme="minorHAnsi" w:hAnsiTheme="minorHAnsi" w:cs="Arial"/>
              </w:rPr>
              <w:t>Full-Time Equivalent (FTE) Service Months</w:t>
            </w:r>
          </w:p>
        </w:tc>
        <w:tc>
          <w:tcPr>
            <w:tcW w:w="867" w:type="dxa"/>
          </w:tcPr>
          <w:p w14:paraId="58AE8B90" w14:textId="3B820580" w:rsidR="00F31D2F" w:rsidRPr="00B95FC8" w:rsidRDefault="00784A12" w:rsidP="00D05813">
            <w:pPr>
              <w:widowControl/>
              <w:jc w:val="center"/>
              <w:rPr>
                <w:rFonts w:asciiTheme="minorHAnsi" w:hAnsiTheme="minorHAnsi" w:cs="Arial"/>
              </w:rPr>
            </w:pPr>
            <w:r>
              <w:rPr>
                <w:rFonts w:asciiTheme="minorHAnsi" w:hAnsiTheme="minorHAnsi" w:cs="Arial"/>
              </w:rPr>
              <w:t>7</w:t>
            </w:r>
          </w:p>
        </w:tc>
      </w:tr>
      <w:tr w:rsidR="00F31D2F" w:rsidRPr="00B95FC8" w14:paraId="65FB65EF" w14:textId="77777777" w:rsidTr="00556575">
        <w:tc>
          <w:tcPr>
            <w:tcW w:w="1008" w:type="dxa"/>
          </w:tcPr>
          <w:p w14:paraId="46507A4E" w14:textId="77777777" w:rsidR="00F31D2F" w:rsidRPr="00B95FC8" w:rsidRDefault="00F31D2F" w:rsidP="00D05813">
            <w:pPr>
              <w:widowControl/>
              <w:jc w:val="center"/>
              <w:rPr>
                <w:rFonts w:asciiTheme="minorHAnsi" w:hAnsiTheme="minorHAnsi" w:cs="Arial"/>
              </w:rPr>
            </w:pPr>
          </w:p>
        </w:tc>
        <w:tc>
          <w:tcPr>
            <w:tcW w:w="270" w:type="dxa"/>
            <w:tcBorders>
              <w:right w:val="nil"/>
            </w:tcBorders>
          </w:tcPr>
          <w:p w14:paraId="1870D848" w14:textId="77777777" w:rsidR="00F31D2F" w:rsidRPr="00B95FC8" w:rsidRDefault="00F31D2F" w:rsidP="009558B8">
            <w:pPr>
              <w:widowControl/>
              <w:rPr>
                <w:rFonts w:asciiTheme="minorHAnsi" w:hAnsiTheme="minorHAnsi" w:cs="Arial"/>
              </w:rPr>
            </w:pPr>
          </w:p>
        </w:tc>
        <w:tc>
          <w:tcPr>
            <w:tcW w:w="7431" w:type="dxa"/>
            <w:gridSpan w:val="2"/>
            <w:tcBorders>
              <w:left w:val="nil"/>
            </w:tcBorders>
          </w:tcPr>
          <w:p w14:paraId="3C2602BF" w14:textId="77777777" w:rsidR="00F31D2F" w:rsidRPr="00B95FC8" w:rsidRDefault="00F31D2F" w:rsidP="009558B8">
            <w:pPr>
              <w:widowControl/>
              <w:rPr>
                <w:rFonts w:asciiTheme="minorHAnsi" w:hAnsiTheme="minorHAnsi" w:cs="Arial"/>
              </w:rPr>
            </w:pPr>
            <w:r w:rsidRPr="00B95FC8">
              <w:rPr>
                <w:rFonts w:asciiTheme="minorHAnsi" w:hAnsiTheme="minorHAnsi" w:cs="Arial"/>
              </w:rPr>
              <w:t>Full-Time Part-Time Status Considerations</w:t>
            </w:r>
          </w:p>
        </w:tc>
        <w:tc>
          <w:tcPr>
            <w:tcW w:w="867" w:type="dxa"/>
          </w:tcPr>
          <w:p w14:paraId="194422E5" w14:textId="7BE1EC14" w:rsidR="00F31D2F" w:rsidRPr="00B95FC8" w:rsidRDefault="00784A12" w:rsidP="00D05813">
            <w:pPr>
              <w:widowControl/>
              <w:jc w:val="center"/>
              <w:rPr>
                <w:rFonts w:asciiTheme="minorHAnsi" w:hAnsiTheme="minorHAnsi" w:cs="Arial"/>
              </w:rPr>
            </w:pPr>
            <w:r>
              <w:rPr>
                <w:rFonts w:asciiTheme="minorHAnsi" w:hAnsiTheme="minorHAnsi" w:cs="Arial"/>
              </w:rPr>
              <w:t>7</w:t>
            </w:r>
            <w:r w:rsidR="00CE64F9">
              <w:rPr>
                <w:rFonts w:asciiTheme="minorHAnsi" w:hAnsiTheme="minorHAnsi" w:cs="Arial"/>
              </w:rPr>
              <w:t>7</w:t>
            </w:r>
          </w:p>
        </w:tc>
      </w:tr>
      <w:tr w:rsidR="00F31D2F" w:rsidRPr="00B95FC8" w14:paraId="6F1E5B05" w14:textId="77777777" w:rsidTr="00556575">
        <w:tc>
          <w:tcPr>
            <w:tcW w:w="1008" w:type="dxa"/>
          </w:tcPr>
          <w:p w14:paraId="78826B3F" w14:textId="77777777" w:rsidR="00F31D2F" w:rsidRPr="00B95FC8" w:rsidRDefault="00F31D2F" w:rsidP="00D05813">
            <w:pPr>
              <w:widowControl/>
              <w:jc w:val="center"/>
              <w:rPr>
                <w:rFonts w:asciiTheme="minorHAnsi" w:hAnsiTheme="minorHAnsi" w:cs="Arial"/>
              </w:rPr>
            </w:pPr>
          </w:p>
        </w:tc>
        <w:tc>
          <w:tcPr>
            <w:tcW w:w="270" w:type="dxa"/>
            <w:tcBorders>
              <w:right w:val="nil"/>
            </w:tcBorders>
          </w:tcPr>
          <w:p w14:paraId="3E593F88" w14:textId="77777777" w:rsidR="00F31D2F" w:rsidRPr="00B95FC8" w:rsidRDefault="00F31D2F" w:rsidP="009558B8">
            <w:pPr>
              <w:widowControl/>
              <w:rPr>
                <w:rFonts w:asciiTheme="minorHAnsi" w:hAnsiTheme="minorHAnsi" w:cs="Arial"/>
              </w:rPr>
            </w:pPr>
          </w:p>
        </w:tc>
        <w:tc>
          <w:tcPr>
            <w:tcW w:w="7431" w:type="dxa"/>
            <w:gridSpan w:val="2"/>
            <w:tcBorders>
              <w:left w:val="nil"/>
            </w:tcBorders>
          </w:tcPr>
          <w:p w14:paraId="00E710C3" w14:textId="77777777" w:rsidR="00F31D2F" w:rsidRPr="00B95FC8" w:rsidRDefault="00F31D2F" w:rsidP="009558B8">
            <w:pPr>
              <w:widowControl/>
              <w:rPr>
                <w:rFonts w:asciiTheme="minorHAnsi" w:hAnsiTheme="minorHAnsi" w:cs="Arial"/>
              </w:rPr>
            </w:pPr>
            <w:r w:rsidRPr="00B95FC8">
              <w:rPr>
                <w:rFonts w:asciiTheme="minorHAnsi" w:hAnsiTheme="minorHAnsi" w:cs="Arial"/>
              </w:rPr>
              <w:t>General Provisions (Flexible Appointments)</w:t>
            </w:r>
          </w:p>
        </w:tc>
        <w:tc>
          <w:tcPr>
            <w:tcW w:w="867" w:type="dxa"/>
          </w:tcPr>
          <w:p w14:paraId="3B7ABFD6" w14:textId="6A567304" w:rsidR="00F31D2F" w:rsidRPr="00B95FC8" w:rsidRDefault="00C86DEF" w:rsidP="00D05813">
            <w:pPr>
              <w:widowControl/>
              <w:jc w:val="center"/>
              <w:rPr>
                <w:rFonts w:asciiTheme="minorHAnsi" w:hAnsiTheme="minorHAnsi" w:cs="Arial"/>
              </w:rPr>
            </w:pPr>
            <w:r>
              <w:rPr>
                <w:rFonts w:asciiTheme="minorHAnsi" w:hAnsiTheme="minorHAnsi" w:cs="Arial"/>
              </w:rPr>
              <w:t>27</w:t>
            </w:r>
          </w:p>
        </w:tc>
      </w:tr>
      <w:tr w:rsidR="00F31D2F" w:rsidRPr="00B95FC8" w14:paraId="16690C0C" w14:textId="77777777" w:rsidTr="00556575">
        <w:tc>
          <w:tcPr>
            <w:tcW w:w="1008" w:type="dxa"/>
          </w:tcPr>
          <w:p w14:paraId="7A96B1CB" w14:textId="77777777" w:rsidR="00F31D2F" w:rsidRPr="00B95FC8" w:rsidRDefault="00F31D2F" w:rsidP="00D05813">
            <w:pPr>
              <w:widowControl/>
              <w:jc w:val="center"/>
              <w:rPr>
                <w:rFonts w:asciiTheme="minorHAnsi" w:hAnsiTheme="minorHAnsi" w:cs="Arial"/>
              </w:rPr>
            </w:pPr>
          </w:p>
        </w:tc>
        <w:tc>
          <w:tcPr>
            <w:tcW w:w="270" w:type="dxa"/>
            <w:tcBorders>
              <w:right w:val="nil"/>
            </w:tcBorders>
          </w:tcPr>
          <w:p w14:paraId="022FB701" w14:textId="77777777" w:rsidR="00F31D2F" w:rsidRPr="00B95FC8" w:rsidRDefault="00F31D2F" w:rsidP="009558B8">
            <w:pPr>
              <w:widowControl/>
              <w:rPr>
                <w:rFonts w:asciiTheme="minorHAnsi" w:hAnsiTheme="minorHAnsi" w:cs="Arial"/>
              </w:rPr>
            </w:pPr>
          </w:p>
        </w:tc>
        <w:tc>
          <w:tcPr>
            <w:tcW w:w="7431" w:type="dxa"/>
            <w:gridSpan w:val="2"/>
            <w:tcBorders>
              <w:left w:val="nil"/>
            </w:tcBorders>
          </w:tcPr>
          <w:p w14:paraId="7B8C5762" w14:textId="77777777" w:rsidR="00F31D2F" w:rsidRPr="00B95FC8" w:rsidRDefault="00F31D2F" w:rsidP="009558B8">
            <w:pPr>
              <w:widowControl/>
              <w:rPr>
                <w:rFonts w:asciiTheme="minorHAnsi" w:hAnsiTheme="minorHAnsi" w:cs="Arial"/>
              </w:rPr>
            </w:pPr>
            <w:r w:rsidRPr="00B95FC8">
              <w:rPr>
                <w:rFonts w:asciiTheme="minorHAnsi" w:hAnsiTheme="minorHAnsi" w:cs="Arial"/>
              </w:rPr>
              <w:t>General Provisions (Leaves of Absence With Pay)</w:t>
            </w:r>
          </w:p>
        </w:tc>
        <w:tc>
          <w:tcPr>
            <w:tcW w:w="867" w:type="dxa"/>
          </w:tcPr>
          <w:p w14:paraId="52014962" w14:textId="7501C9EB" w:rsidR="00F31D2F" w:rsidRPr="00B95FC8" w:rsidRDefault="00C86DEF" w:rsidP="00D05813">
            <w:pPr>
              <w:widowControl/>
              <w:jc w:val="center"/>
              <w:rPr>
                <w:rFonts w:asciiTheme="minorHAnsi" w:hAnsiTheme="minorHAnsi" w:cs="Arial"/>
              </w:rPr>
            </w:pPr>
            <w:r>
              <w:rPr>
                <w:rFonts w:asciiTheme="minorHAnsi" w:hAnsiTheme="minorHAnsi" w:cs="Arial"/>
              </w:rPr>
              <w:t>7</w:t>
            </w:r>
            <w:r w:rsidR="00CE64F9">
              <w:rPr>
                <w:rFonts w:asciiTheme="minorHAnsi" w:hAnsiTheme="minorHAnsi" w:cs="Arial"/>
              </w:rPr>
              <w:t>2</w:t>
            </w:r>
          </w:p>
        </w:tc>
      </w:tr>
      <w:tr w:rsidR="00F31D2F" w:rsidRPr="00B95FC8" w14:paraId="383EF29D" w14:textId="77777777" w:rsidTr="00556575">
        <w:tc>
          <w:tcPr>
            <w:tcW w:w="1008" w:type="dxa"/>
          </w:tcPr>
          <w:p w14:paraId="56FFDADC" w14:textId="77777777" w:rsidR="00F31D2F" w:rsidRPr="00B95FC8" w:rsidRDefault="00F31D2F" w:rsidP="00D05813">
            <w:pPr>
              <w:widowControl/>
              <w:jc w:val="center"/>
              <w:rPr>
                <w:rFonts w:asciiTheme="minorHAnsi" w:hAnsiTheme="minorHAnsi" w:cs="Arial"/>
              </w:rPr>
            </w:pPr>
          </w:p>
        </w:tc>
        <w:tc>
          <w:tcPr>
            <w:tcW w:w="270" w:type="dxa"/>
            <w:tcBorders>
              <w:right w:val="nil"/>
            </w:tcBorders>
          </w:tcPr>
          <w:p w14:paraId="307C1419" w14:textId="77777777" w:rsidR="00F31D2F" w:rsidRPr="00B95FC8" w:rsidRDefault="00F31D2F" w:rsidP="009558B8">
            <w:pPr>
              <w:widowControl/>
              <w:rPr>
                <w:rFonts w:asciiTheme="minorHAnsi" w:hAnsiTheme="minorHAnsi" w:cs="Arial"/>
              </w:rPr>
            </w:pPr>
          </w:p>
        </w:tc>
        <w:tc>
          <w:tcPr>
            <w:tcW w:w="7431" w:type="dxa"/>
            <w:gridSpan w:val="2"/>
            <w:tcBorders>
              <w:left w:val="nil"/>
            </w:tcBorders>
          </w:tcPr>
          <w:p w14:paraId="231BC552" w14:textId="77777777" w:rsidR="00F31D2F" w:rsidRPr="00B95FC8" w:rsidRDefault="00F31D2F" w:rsidP="009558B8">
            <w:pPr>
              <w:widowControl/>
              <w:rPr>
                <w:rFonts w:asciiTheme="minorHAnsi" w:hAnsiTheme="minorHAnsi" w:cs="Arial"/>
              </w:rPr>
            </w:pPr>
            <w:r w:rsidRPr="00B95FC8">
              <w:rPr>
                <w:rFonts w:asciiTheme="minorHAnsi" w:hAnsiTheme="minorHAnsi" w:cs="Arial"/>
              </w:rPr>
              <w:t>General Provisions (Reduction in Force)</w:t>
            </w:r>
          </w:p>
        </w:tc>
        <w:tc>
          <w:tcPr>
            <w:tcW w:w="867" w:type="dxa"/>
          </w:tcPr>
          <w:p w14:paraId="7B6DA424" w14:textId="1FFAFF77" w:rsidR="00F31D2F" w:rsidRPr="00B95FC8" w:rsidRDefault="00C86DEF" w:rsidP="00D05813">
            <w:pPr>
              <w:widowControl/>
              <w:jc w:val="center"/>
              <w:rPr>
                <w:rFonts w:asciiTheme="minorHAnsi" w:hAnsiTheme="minorHAnsi" w:cs="Arial"/>
              </w:rPr>
            </w:pPr>
            <w:r>
              <w:rPr>
                <w:rFonts w:asciiTheme="minorHAnsi" w:hAnsiTheme="minorHAnsi" w:cs="Arial"/>
              </w:rPr>
              <w:t>31</w:t>
            </w:r>
          </w:p>
        </w:tc>
      </w:tr>
      <w:tr w:rsidR="00F31D2F" w:rsidRPr="00B95FC8" w14:paraId="475E08BA" w14:textId="77777777" w:rsidTr="00556575">
        <w:tc>
          <w:tcPr>
            <w:tcW w:w="1008" w:type="dxa"/>
          </w:tcPr>
          <w:p w14:paraId="61EE3C7C" w14:textId="77777777" w:rsidR="00F31D2F" w:rsidRPr="00B95FC8" w:rsidRDefault="00F31D2F" w:rsidP="00D05813">
            <w:pPr>
              <w:widowControl/>
              <w:jc w:val="center"/>
              <w:rPr>
                <w:rFonts w:asciiTheme="minorHAnsi" w:hAnsiTheme="minorHAnsi" w:cs="Arial"/>
              </w:rPr>
            </w:pPr>
          </w:p>
        </w:tc>
        <w:tc>
          <w:tcPr>
            <w:tcW w:w="270" w:type="dxa"/>
            <w:tcBorders>
              <w:right w:val="nil"/>
            </w:tcBorders>
          </w:tcPr>
          <w:p w14:paraId="0B935DE2" w14:textId="77777777" w:rsidR="00F31D2F" w:rsidRPr="00B95FC8" w:rsidRDefault="00F31D2F" w:rsidP="009558B8">
            <w:pPr>
              <w:widowControl/>
              <w:rPr>
                <w:rFonts w:asciiTheme="minorHAnsi" w:hAnsiTheme="minorHAnsi" w:cs="Arial"/>
              </w:rPr>
            </w:pPr>
          </w:p>
        </w:tc>
        <w:tc>
          <w:tcPr>
            <w:tcW w:w="7431" w:type="dxa"/>
            <w:gridSpan w:val="2"/>
            <w:tcBorders>
              <w:left w:val="nil"/>
            </w:tcBorders>
          </w:tcPr>
          <w:p w14:paraId="2F854BBE" w14:textId="77777777" w:rsidR="00F31D2F" w:rsidRPr="00B95FC8" w:rsidRDefault="00F31D2F" w:rsidP="009558B8">
            <w:pPr>
              <w:widowControl/>
              <w:rPr>
                <w:rFonts w:asciiTheme="minorHAnsi" w:hAnsiTheme="minorHAnsi" w:cs="Arial"/>
              </w:rPr>
            </w:pPr>
            <w:r w:rsidRPr="00B95FC8">
              <w:rPr>
                <w:rFonts w:asciiTheme="minorHAnsi" w:hAnsiTheme="minorHAnsi" w:cs="Arial"/>
              </w:rPr>
              <w:t>General Provisions (Sick Leave)</w:t>
            </w:r>
          </w:p>
        </w:tc>
        <w:tc>
          <w:tcPr>
            <w:tcW w:w="867" w:type="dxa"/>
          </w:tcPr>
          <w:p w14:paraId="27B78B0C" w14:textId="4A8E45DF" w:rsidR="00F31D2F" w:rsidRPr="00B95FC8" w:rsidRDefault="00C86DEF" w:rsidP="00D05813">
            <w:pPr>
              <w:widowControl/>
              <w:jc w:val="center"/>
              <w:rPr>
                <w:rFonts w:asciiTheme="minorHAnsi" w:hAnsiTheme="minorHAnsi" w:cs="Arial"/>
              </w:rPr>
            </w:pPr>
            <w:r>
              <w:rPr>
                <w:rFonts w:asciiTheme="minorHAnsi" w:hAnsiTheme="minorHAnsi" w:cs="Arial"/>
              </w:rPr>
              <w:t>7</w:t>
            </w:r>
            <w:r w:rsidR="00CE64F9">
              <w:rPr>
                <w:rFonts w:asciiTheme="minorHAnsi" w:hAnsiTheme="minorHAnsi" w:cs="Arial"/>
              </w:rPr>
              <w:t>2</w:t>
            </w:r>
          </w:p>
        </w:tc>
      </w:tr>
      <w:tr w:rsidR="00F31D2F" w:rsidRPr="00B95FC8" w14:paraId="44FDD29C" w14:textId="77777777" w:rsidTr="00556575">
        <w:tc>
          <w:tcPr>
            <w:tcW w:w="1008" w:type="dxa"/>
          </w:tcPr>
          <w:p w14:paraId="7D819857" w14:textId="77777777" w:rsidR="00F31D2F" w:rsidRPr="00B95FC8" w:rsidRDefault="00F31D2F" w:rsidP="00D05813">
            <w:pPr>
              <w:widowControl/>
              <w:jc w:val="center"/>
              <w:rPr>
                <w:rFonts w:asciiTheme="minorHAnsi" w:hAnsiTheme="minorHAnsi" w:cs="Arial"/>
              </w:rPr>
            </w:pPr>
          </w:p>
        </w:tc>
        <w:tc>
          <w:tcPr>
            <w:tcW w:w="270" w:type="dxa"/>
            <w:tcBorders>
              <w:right w:val="nil"/>
            </w:tcBorders>
          </w:tcPr>
          <w:p w14:paraId="6FBE3A76" w14:textId="77777777" w:rsidR="00F31D2F" w:rsidRPr="00B95FC8" w:rsidRDefault="00F31D2F" w:rsidP="009558B8">
            <w:pPr>
              <w:widowControl/>
              <w:rPr>
                <w:rFonts w:asciiTheme="minorHAnsi" w:hAnsiTheme="minorHAnsi" w:cs="Arial"/>
              </w:rPr>
            </w:pPr>
          </w:p>
        </w:tc>
        <w:tc>
          <w:tcPr>
            <w:tcW w:w="7431" w:type="dxa"/>
            <w:gridSpan w:val="2"/>
            <w:tcBorders>
              <w:left w:val="nil"/>
            </w:tcBorders>
          </w:tcPr>
          <w:p w14:paraId="6FD5C09E" w14:textId="77777777" w:rsidR="00F31D2F" w:rsidRPr="00B95FC8" w:rsidRDefault="00F31D2F" w:rsidP="009558B8">
            <w:pPr>
              <w:widowControl/>
              <w:rPr>
                <w:rFonts w:asciiTheme="minorHAnsi" w:hAnsiTheme="minorHAnsi" w:cs="Arial"/>
              </w:rPr>
            </w:pPr>
            <w:r w:rsidRPr="00B95FC8">
              <w:rPr>
                <w:rFonts w:asciiTheme="minorHAnsi" w:hAnsiTheme="minorHAnsi" w:cs="Arial"/>
              </w:rPr>
              <w:t>Grievance Committee</w:t>
            </w:r>
          </w:p>
        </w:tc>
        <w:tc>
          <w:tcPr>
            <w:tcW w:w="867" w:type="dxa"/>
          </w:tcPr>
          <w:p w14:paraId="764B620F" w14:textId="3CF5F8FB" w:rsidR="00F31D2F" w:rsidRPr="00B95FC8" w:rsidRDefault="00C86DEF" w:rsidP="00D05813">
            <w:pPr>
              <w:widowControl/>
              <w:jc w:val="center"/>
              <w:rPr>
                <w:rFonts w:asciiTheme="minorHAnsi" w:hAnsiTheme="minorHAnsi" w:cs="Arial"/>
              </w:rPr>
            </w:pPr>
            <w:r>
              <w:rPr>
                <w:rFonts w:asciiTheme="minorHAnsi" w:hAnsiTheme="minorHAnsi" w:cs="Arial"/>
              </w:rPr>
              <w:t>20</w:t>
            </w:r>
          </w:p>
        </w:tc>
      </w:tr>
      <w:tr w:rsidR="00F31D2F" w:rsidRPr="00B95FC8" w14:paraId="6FCB5EEC" w14:textId="77777777" w:rsidTr="00556575">
        <w:tc>
          <w:tcPr>
            <w:tcW w:w="1008" w:type="dxa"/>
          </w:tcPr>
          <w:p w14:paraId="58857992" w14:textId="77777777" w:rsidR="00F31D2F" w:rsidRPr="00B95FC8" w:rsidRDefault="00F31D2F" w:rsidP="00D05813">
            <w:pPr>
              <w:widowControl/>
              <w:jc w:val="center"/>
              <w:rPr>
                <w:rFonts w:asciiTheme="minorHAnsi" w:hAnsiTheme="minorHAnsi" w:cs="Arial"/>
              </w:rPr>
            </w:pPr>
          </w:p>
        </w:tc>
        <w:tc>
          <w:tcPr>
            <w:tcW w:w="270" w:type="dxa"/>
            <w:tcBorders>
              <w:right w:val="nil"/>
            </w:tcBorders>
          </w:tcPr>
          <w:p w14:paraId="1395BA25" w14:textId="77777777" w:rsidR="00F31D2F" w:rsidRPr="00B95FC8" w:rsidRDefault="00F31D2F" w:rsidP="009558B8">
            <w:pPr>
              <w:widowControl/>
              <w:rPr>
                <w:rFonts w:asciiTheme="minorHAnsi" w:hAnsiTheme="minorHAnsi" w:cs="Arial"/>
              </w:rPr>
            </w:pPr>
          </w:p>
        </w:tc>
        <w:tc>
          <w:tcPr>
            <w:tcW w:w="7431" w:type="dxa"/>
            <w:gridSpan w:val="2"/>
            <w:tcBorders>
              <w:left w:val="nil"/>
            </w:tcBorders>
          </w:tcPr>
          <w:p w14:paraId="7212EAB1" w14:textId="77777777" w:rsidR="00F31D2F" w:rsidRPr="00B95FC8" w:rsidRDefault="00F31D2F" w:rsidP="009558B8">
            <w:pPr>
              <w:widowControl/>
              <w:rPr>
                <w:rFonts w:asciiTheme="minorHAnsi" w:hAnsiTheme="minorHAnsi" w:cs="Arial"/>
              </w:rPr>
            </w:pPr>
            <w:r w:rsidRPr="00B95FC8">
              <w:rPr>
                <w:rFonts w:asciiTheme="minorHAnsi" w:hAnsiTheme="minorHAnsi" w:cs="Arial"/>
              </w:rPr>
              <w:t>Grievance Definition and Procedure</w:t>
            </w:r>
          </w:p>
        </w:tc>
        <w:tc>
          <w:tcPr>
            <w:tcW w:w="867" w:type="dxa"/>
          </w:tcPr>
          <w:p w14:paraId="5AC26C8E" w14:textId="09DC99A4" w:rsidR="00F31D2F" w:rsidRPr="00B95FC8" w:rsidRDefault="00784A12" w:rsidP="00D05813">
            <w:pPr>
              <w:widowControl/>
              <w:jc w:val="center"/>
              <w:rPr>
                <w:rFonts w:asciiTheme="minorHAnsi" w:hAnsiTheme="minorHAnsi" w:cs="Arial"/>
              </w:rPr>
            </w:pPr>
            <w:r>
              <w:rPr>
                <w:rFonts w:asciiTheme="minorHAnsi" w:hAnsiTheme="minorHAnsi" w:cs="Arial"/>
              </w:rPr>
              <w:t>2</w:t>
            </w:r>
            <w:r w:rsidR="00C86DEF">
              <w:rPr>
                <w:rFonts w:asciiTheme="minorHAnsi" w:hAnsiTheme="minorHAnsi" w:cs="Arial"/>
              </w:rPr>
              <w:t>2</w:t>
            </w:r>
          </w:p>
        </w:tc>
      </w:tr>
      <w:tr w:rsidR="00F31D2F" w:rsidRPr="00B95FC8" w14:paraId="10E95974" w14:textId="77777777" w:rsidTr="00556575">
        <w:tc>
          <w:tcPr>
            <w:tcW w:w="1008" w:type="dxa"/>
          </w:tcPr>
          <w:p w14:paraId="68056DAE" w14:textId="77777777" w:rsidR="00F31D2F" w:rsidRPr="00B95FC8" w:rsidRDefault="00F31D2F" w:rsidP="00D05813">
            <w:pPr>
              <w:widowControl/>
              <w:jc w:val="center"/>
              <w:rPr>
                <w:rFonts w:asciiTheme="minorHAnsi" w:hAnsiTheme="minorHAnsi" w:cs="Arial"/>
              </w:rPr>
            </w:pPr>
          </w:p>
        </w:tc>
        <w:tc>
          <w:tcPr>
            <w:tcW w:w="270" w:type="dxa"/>
            <w:tcBorders>
              <w:right w:val="nil"/>
            </w:tcBorders>
          </w:tcPr>
          <w:p w14:paraId="334DA66C" w14:textId="77777777" w:rsidR="00F31D2F" w:rsidRPr="00B95FC8" w:rsidRDefault="00F31D2F" w:rsidP="009558B8">
            <w:pPr>
              <w:widowControl/>
              <w:rPr>
                <w:rFonts w:asciiTheme="minorHAnsi" w:hAnsiTheme="minorHAnsi" w:cs="Arial"/>
              </w:rPr>
            </w:pPr>
          </w:p>
        </w:tc>
        <w:tc>
          <w:tcPr>
            <w:tcW w:w="7431" w:type="dxa"/>
            <w:gridSpan w:val="2"/>
            <w:tcBorders>
              <w:left w:val="nil"/>
            </w:tcBorders>
          </w:tcPr>
          <w:p w14:paraId="44F63A87" w14:textId="77777777" w:rsidR="00F31D2F" w:rsidRPr="00B95FC8" w:rsidRDefault="00F31D2F" w:rsidP="009558B8">
            <w:pPr>
              <w:widowControl/>
              <w:rPr>
                <w:rFonts w:asciiTheme="minorHAnsi" w:hAnsiTheme="minorHAnsi" w:cs="Arial"/>
              </w:rPr>
            </w:pPr>
            <w:r w:rsidRPr="00B95FC8">
              <w:rPr>
                <w:rFonts w:asciiTheme="minorHAnsi" w:hAnsiTheme="minorHAnsi" w:cs="Arial"/>
              </w:rPr>
              <w:t>Grievances Concerning Discipline</w:t>
            </w:r>
          </w:p>
        </w:tc>
        <w:tc>
          <w:tcPr>
            <w:tcW w:w="867" w:type="dxa"/>
          </w:tcPr>
          <w:p w14:paraId="353016D9" w14:textId="41B46B04" w:rsidR="00F31D2F" w:rsidRPr="00B95FC8" w:rsidRDefault="00784A12" w:rsidP="00D05813">
            <w:pPr>
              <w:widowControl/>
              <w:jc w:val="center"/>
              <w:rPr>
                <w:rFonts w:asciiTheme="minorHAnsi" w:hAnsiTheme="minorHAnsi" w:cs="Arial"/>
              </w:rPr>
            </w:pPr>
            <w:r>
              <w:rPr>
                <w:rFonts w:asciiTheme="minorHAnsi" w:hAnsiTheme="minorHAnsi" w:cs="Arial"/>
              </w:rPr>
              <w:t>2</w:t>
            </w:r>
            <w:r w:rsidR="00C86DEF">
              <w:rPr>
                <w:rFonts w:asciiTheme="minorHAnsi" w:hAnsiTheme="minorHAnsi" w:cs="Arial"/>
              </w:rPr>
              <w:t>2</w:t>
            </w:r>
          </w:p>
        </w:tc>
      </w:tr>
      <w:tr w:rsidR="00F31D2F" w:rsidRPr="00B95FC8" w14:paraId="652FD343" w14:textId="77777777" w:rsidTr="00556575">
        <w:tc>
          <w:tcPr>
            <w:tcW w:w="1008" w:type="dxa"/>
          </w:tcPr>
          <w:p w14:paraId="631969B7" w14:textId="77777777" w:rsidR="00F31D2F" w:rsidRPr="00B95FC8" w:rsidRDefault="00F31D2F" w:rsidP="00D05813">
            <w:pPr>
              <w:widowControl/>
              <w:jc w:val="center"/>
              <w:rPr>
                <w:rFonts w:asciiTheme="minorHAnsi" w:hAnsiTheme="minorHAnsi" w:cs="Arial"/>
              </w:rPr>
            </w:pPr>
          </w:p>
        </w:tc>
        <w:tc>
          <w:tcPr>
            <w:tcW w:w="270" w:type="dxa"/>
            <w:tcBorders>
              <w:right w:val="nil"/>
            </w:tcBorders>
          </w:tcPr>
          <w:p w14:paraId="60F9829F" w14:textId="77777777" w:rsidR="00F31D2F" w:rsidRPr="00B95FC8" w:rsidRDefault="00F31D2F" w:rsidP="009558B8">
            <w:pPr>
              <w:widowControl/>
              <w:rPr>
                <w:rFonts w:asciiTheme="minorHAnsi" w:hAnsiTheme="minorHAnsi" w:cs="Arial"/>
              </w:rPr>
            </w:pPr>
          </w:p>
        </w:tc>
        <w:tc>
          <w:tcPr>
            <w:tcW w:w="7431" w:type="dxa"/>
            <w:gridSpan w:val="2"/>
            <w:tcBorders>
              <w:left w:val="nil"/>
            </w:tcBorders>
          </w:tcPr>
          <w:p w14:paraId="5F14F23D" w14:textId="77777777" w:rsidR="00F31D2F" w:rsidRPr="00B95FC8" w:rsidRDefault="00F31D2F" w:rsidP="009558B8">
            <w:pPr>
              <w:widowControl/>
              <w:rPr>
                <w:rFonts w:asciiTheme="minorHAnsi" w:hAnsiTheme="minorHAnsi" w:cs="Arial"/>
              </w:rPr>
            </w:pPr>
            <w:r w:rsidRPr="00B95FC8">
              <w:rPr>
                <w:rFonts w:asciiTheme="minorHAnsi" w:hAnsiTheme="minorHAnsi" w:cs="Arial"/>
              </w:rPr>
              <w:t>Group Grievance</w:t>
            </w:r>
          </w:p>
        </w:tc>
        <w:tc>
          <w:tcPr>
            <w:tcW w:w="867" w:type="dxa"/>
          </w:tcPr>
          <w:p w14:paraId="419DFE41" w14:textId="132507C1" w:rsidR="00F31D2F" w:rsidRPr="00B95FC8" w:rsidRDefault="00784A12" w:rsidP="00D05813">
            <w:pPr>
              <w:widowControl/>
              <w:jc w:val="center"/>
              <w:rPr>
                <w:rFonts w:asciiTheme="minorHAnsi" w:hAnsiTheme="minorHAnsi" w:cs="Arial"/>
              </w:rPr>
            </w:pPr>
            <w:r>
              <w:rPr>
                <w:rFonts w:asciiTheme="minorHAnsi" w:hAnsiTheme="minorHAnsi" w:cs="Arial"/>
              </w:rPr>
              <w:t>2</w:t>
            </w:r>
            <w:r w:rsidR="00C86DEF">
              <w:rPr>
                <w:rFonts w:asciiTheme="minorHAnsi" w:hAnsiTheme="minorHAnsi" w:cs="Arial"/>
              </w:rPr>
              <w:t>2</w:t>
            </w:r>
          </w:p>
        </w:tc>
      </w:tr>
      <w:tr w:rsidR="00227656" w:rsidRPr="00B95FC8" w14:paraId="41923C17" w14:textId="77777777" w:rsidTr="00556575">
        <w:tc>
          <w:tcPr>
            <w:tcW w:w="1008" w:type="dxa"/>
          </w:tcPr>
          <w:p w14:paraId="76C88E66" w14:textId="77777777" w:rsidR="00227656" w:rsidRPr="00B95FC8" w:rsidRDefault="00227656" w:rsidP="00D05813">
            <w:pPr>
              <w:widowControl/>
              <w:jc w:val="center"/>
              <w:rPr>
                <w:rFonts w:asciiTheme="minorHAnsi" w:hAnsiTheme="minorHAnsi" w:cs="Arial"/>
                <w:b/>
              </w:rPr>
            </w:pPr>
            <w:r w:rsidRPr="00B95FC8">
              <w:rPr>
                <w:rFonts w:asciiTheme="minorHAnsi" w:hAnsiTheme="minorHAnsi" w:cs="Arial"/>
                <w:b/>
              </w:rPr>
              <w:t>19</w:t>
            </w:r>
          </w:p>
        </w:tc>
        <w:tc>
          <w:tcPr>
            <w:tcW w:w="7701" w:type="dxa"/>
            <w:gridSpan w:val="3"/>
          </w:tcPr>
          <w:p w14:paraId="070BCFD3" w14:textId="77777777" w:rsidR="00227656" w:rsidRPr="00B95FC8" w:rsidRDefault="00227656" w:rsidP="009558B8">
            <w:pPr>
              <w:widowControl/>
              <w:rPr>
                <w:rFonts w:asciiTheme="minorHAnsi" w:hAnsiTheme="minorHAnsi" w:cs="Arial"/>
                <w:b/>
              </w:rPr>
            </w:pPr>
            <w:r w:rsidRPr="00B95FC8">
              <w:rPr>
                <w:rFonts w:asciiTheme="minorHAnsi" w:hAnsiTheme="minorHAnsi" w:cs="Arial"/>
                <w:b/>
              </w:rPr>
              <w:t>HEALTH BENEFITS</w:t>
            </w:r>
          </w:p>
        </w:tc>
        <w:tc>
          <w:tcPr>
            <w:tcW w:w="867" w:type="dxa"/>
          </w:tcPr>
          <w:p w14:paraId="6B30935D" w14:textId="6615853D" w:rsidR="00227656" w:rsidRPr="00B95FC8" w:rsidRDefault="00784A12" w:rsidP="00D05813">
            <w:pPr>
              <w:widowControl/>
              <w:jc w:val="center"/>
              <w:rPr>
                <w:rFonts w:asciiTheme="minorHAnsi" w:hAnsiTheme="minorHAnsi" w:cs="Arial"/>
              </w:rPr>
            </w:pPr>
            <w:r>
              <w:rPr>
                <w:rFonts w:asciiTheme="minorHAnsi" w:hAnsiTheme="minorHAnsi" w:cs="Arial"/>
              </w:rPr>
              <w:t>6</w:t>
            </w:r>
            <w:r w:rsidR="00CE64F9">
              <w:rPr>
                <w:rFonts w:asciiTheme="minorHAnsi" w:hAnsiTheme="minorHAnsi" w:cs="Arial"/>
              </w:rPr>
              <w:t>8</w:t>
            </w:r>
          </w:p>
        </w:tc>
      </w:tr>
      <w:tr w:rsidR="00F31D2F" w:rsidRPr="00B95FC8" w14:paraId="5F4675D0" w14:textId="77777777" w:rsidTr="00556575">
        <w:tc>
          <w:tcPr>
            <w:tcW w:w="1008" w:type="dxa"/>
          </w:tcPr>
          <w:p w14:paraId="22180803" w14:textId="77777777" w:rsidR="00F31D2F" w:rsidRPr="00B95FC8" w:rsidRDefault="00F31D2F" w:rsidP="00D05813">
            <w:pPr>
              <w:widowControl/>
              <w:jc w:val="center"/>
              <w:rPr>
                <w:rFonts w:asciiTheme="minorHAnsi" w:hAnsiTheme="minorHAnsi" w:cs="Arial"/>
              </w:rPr>
            </w:pPr>
          </w:p>
        </w:tc>
        <w:tc>
          <w:tcPr>
            <w:tcW w:w="270" w:type="dxa"/>
            <w:tcBorders>
              <w:right w:val="nil"/>
            </w:tcBorders>
          </w:tcPr>
          <w:p w14:paraId="0EF823C6" w14:textId="77777777" w:rsidR="00F31D2F" w:rsidRPr="00B95FC8" w:rsidRDefault="00F31D2F" w:rsidP="009558B8">
            <w:pPr>
              <w:widowControl/>
              <w:rPr>
                <w:rFonts w:asciiTheme="minorHAnsi" w:hAnsiTheme="minorHAnsi" w:cs="Arial"/>
              </w:rPr>
            </w:pPr>
          </w:p>
        </w:tc>
        <w:tc>
          <w:tcPr>
            <w:tcW w:w="7431" w:type="dxa"/>
            <w:gridSpan w:val="2"/>
            <w:tcBorders>
              <w:left w:val="nil"/>
            </w:tcBorders>
          </w:tcPr>
          <w:p w14:paraId="60811DBF" w14:textId="77777777" w:rsidR="00F31D2F" w:rsidRPr="00B95FC8" w:rsidRDefault="00227656" w:rsidP="009558B8">
            <w:pPr>
              <w:widowControl/>
              <w:rPr>
                <w:rFonts w:asciiTheme="minorHAnsi" w:hAnsiTheme="minorHAnsi" w:cs="Arial"/>
              </w:rPr>
            </w:pPr>
            <w:r w:rsidRPr="00B95FC8">
              <w:rPr>
                <w:rFonts w:asciiTheme="minorHAnsi" w:hAnsiTheme="minorHAnsi" w:cs="Arial"/>
              </w:rPr>
              <w:t>Health Care Coverage</w:t>
            </w:r>
          </w:p>
        </w:tc>
        <w:tc>
          <w:tcPr>
            <w:tcW w:w="867" w:type="dxa"/>
          </w:tcPr>
          <w:p w14:paraId="545F18C7" w14:textId="7B785D4C" w:rsidR="00F31D2F" w:rsidRPr="00B95FC8" w:rsidRDefault="00784A12" w:rsidP="00D05813">
            <w:pPr>
              <w:widowControl/>
              <w:jc w:val="center"/>
              <w:rPr>
                <w:rFonts w:asciiTheme="minorHAnsi" w:hAnsiTheme="minorHAnsi" w:cs="Arial"/>
              </w:rPr>
            </w:pPr>
            <w:r>
              <w:rPr>
                <w:rFonts w:asciiTheme="minorHAnsi" w:hAnsiTheme="minorHAnsi" w:cs="Arial"/>
              </w:rPr>
              <w:t>6</w:t>
            </w:r>
            <w:r w:rsidR="00CE64F9">
              <w:rPr>
                <w:rFonts w:asciiTheme="minorHAnsi" w:hAnsiTheme="minorHAnsi" w:cs="Arial"/>
              </w:rPr>
              <w:t>8</w:t>
            </w:r>
          </w:p>
        </w:tc>
      </w:tr>
      <w:tr w:rsidR="00F31D2F" w:rsidRPr="00B95FC8" w14:paraId="32714E67" w14:textId="77777777" w:rsidTr="00556575">
        <w:tc>
          <w:tcPr>
            <w:tcW w:w="1008" w:type="dxa"/>
          </w:tcPr>
          <w:p w14:paraId="2D229F81" w14:textId="77777777" w:rsidR="00F31D2F" w:rsidRPr="00B95FC8" w:rsidRDefault="00F31D2F" w:rsidP="00D05813">
            <w:pPr>
              <w:widowControl/>
              <w:jc w:val="center"/>
              <w:rPr>
                <w:rFonts w:asciiTheme="minorHAnsi" w:hAnsiTheme="minorHAnsi" w:cs="Arial"/>
              </w:rPr>
            </w:pPr>
          </w:p>
        </w:tc>
        <w:tc>
          <w:tcPr>
            <w:tcW w:w="270" w:type="dxa"/>
            <w:tcBorders>
              <w:right w:val="nil"/>
            </w:tcBorders>
          </w:tcPr>
          <w:p w14:paraId="244DE3C5" w14:textId="77777777" w:rsidR="00F31D2F" w:rsidRPr="00B95FC8" w:rsidRDefault="00F31D2F" w:rsidP="009558B8">
            <w:pPr>
              <w:widowControl/>
              <w:rPr>
                <w:rFonts w:asciiTheme="minorHAnsi" w:hAnsiTheme="minorHAnsi" w:cs="Arial"/>
              </w:rPr>
            </w:pPr>
          </w:p>
        </w:tc>
        <w:tc>
          <w:tcPr>
            <w:tcW w:w="7431" w:type="dxa"/>
            <w:gridSpan w:val="2"/>
            <w:tcBorders>
              <w:left w:val="nil"/>
            </w:tcBorders>
          </w:tcPr>
          <w:p w14:paraId="5B27B01E" w14:textId="77777777" w:rsidR="00F31D2F" w:rsidRPr="00B95FC8" w:rsidRDefault="00227656" w:rsidP="009558B8">
            <w:pPr>
              <w:widowControl/>
              <w:rPr>
                <w:rFonts w:asciiTheme="minorHAnsi" w:hAnsiTheme="minorHAnsi" w:cs="Arial"/>
              </w:rPr>
            </w:pPr>
            <w:r w:rsidRPr="00B95FC8">
              <w:rPr>
                <w:rFonts w:asciiTheme="minorHAnsi" w:hAnsiTheme="minorHAnsi" w:cs="Arial"/>
              </w:rPr>
              <w:t>Holidays</w:t>
            </w:r>
          </w:p>
        </w:tc>
        <w:tc>
          <w:tcPr>
            <w:tcW w:w="867" w:type="dxa"/>
          </w:tcPr>
          <w:p w14:paraId="1C9C478B" w14:textId="43BBD174" w:rsidR="00F31D2F" w:rsidRPr="00B95FC8" w:rsidRDefault="00C86DEF" w:rsidP="00D05813">
            <w:pPr>
              <w:widowControl/>
              <w:jc w:val="center"/>
              <w:rPr>
                <w:rFonts w:asciiTheme="minorHAnsi" w:hAnsiTheme="minorHAnsi" w:cs="Arial"/>
              </w:rPr>
            </w:pPr>
            <w:r>
              <w:rPr>
                <w:rFonts w:asciiTheme="minorHAnsi" w:hAnsiTheme="minorHAnsi" w:cs="Arial"/>
              </w:rPr>
              <w:t>7</w:t>
            </w:r>
            <w:r w:rsidR="00CE64F9">
              <w:rPr>
                <w:rFonts w:asciiTheme="minorHAnsi" w:hAnsiTheme="minorHAnsi" w:cs="Arial"/>
              </w:rPr>
              <w:t>3</w:t>
            </w:r>
          </w:p>
        </w:tc>
      </w:tr>
      <w:tr w:rsidR="00F02FB0" w:rsidRPr="00B95FC8" w14:paraId="2714B03C" w14:textId="77777777" w:rsidTr="00556575">
        <w:tc>
          <w:tcPr>
            <w:tcW w:w="1008" w:type="dxa"/>
          </w:tcPr>
          <w:p w14:paraId="3FD99405" w14:textId="77777777" w:rsidR="00F02FB0" w:rsidRPr="00B95FC8" w:rsidRDefault="00F02FB0" w:rsidP="00D05813">
            <w:pPr>
              <w:widowControl/>
              <w:jc w:val="center"/>
              <w:rPr>
                <w:rFonts w:asciiTheme="minorHAnsi" w:hAnsiTheme="minorHAnsi" w:cs="Arial"/>
              </w:rPr>
            </w:pPr>
          </w:p>
        </w:tc>
        <w:tc>
          <w:tcPr>
            <w:tcW w:w="270" w:type="dxa"/>
            <w:tcBorders>
              <w:right w:val="nil"/>
            </w:tcBorders>
          </w:tcPr>
          <w:p w14:paraId="19104C0D" w14:textId="77777777" w:rsidR="00F02FB0" w:rsidRPr="00B95FC8" w:rsidRDefault="00F02FB0" w:rsidP="009558B8">
            <w:pPr>
              <w:widowControl/>
              <w:rPr>
                <w:rFonts w:asciiTheme="minorHAnsi" w:hAnsiTheme="minorHAnsi" w:cs="Arial"/>
              </w:rPr>
            </w:pPr>
          </w:p>
        </w:tc>
        <w:tc>
          <w:tcPr>
            <w:tcW w:w="7431" w:type="dxa"/>
            <w:gridSpan w:val="2"/>
            <w:tcBorders>
              <w:left w:val="nil"/>
            </w:tcBorders>
          </w:tcPr>
          <w:p w14:paraId="21424619" w14:textId="77777777" w:rsidR="00F02FB0" w:rsidRPr="00B95FC8" w:rsidRDefault="00F02FB0" w:rsidP="006A4A90">
            <w:pPr>
              <w:widowControl/>
              <w:rPr>
                <w:rFonts w:asciiTheme="minorHAnsi" w:hAnsiTheme="minorHAnsi" w:cs="Arial"/>
              </w:rPr>
            </w:pPr>
            <w:r w:rsidRPr="00B95FC8">
              <w:rPr>
                <w:rFonts w:asciiTheme="minorHAnsi" w:hAnsiTheme="minorHAnsi" w:cs="Arial"/>
              </w:rPr>
              <w:t>Holidays/Special Pass Days (S</w:t>
            </w:r>
            <w:r w:rsidR="006A4A90" w:rsidRPr="00B95FC8">
              <w:rPr>
                <w:rFonts w:asciiTheme="minorHAnsi" w:hAnsiTheme="minorHAnsi" w:cs="Arial"/>
              </w:rPr>
              <w:t>ergeants</w:t>
            </w:r>
            <w:r w:rsidRPr="00B95FC8">
              <w:rPr>
                <w:rFonts w:asciiTheme="minorHAnsi" w:hAnsiTheme="minorHAnsi" w:cs="Arial"/>
              </w:rPr>
              <w:t>)</w:t>
            </w:r>
          </w:p>
        </w:tc>
        <w:tc>
          <w:tcPr>
            <w:tcW w:w="867" w:type="dxa"/>
          </w:tcPr>
          <w:p w14:paraId="0687E97A" w14:textId="389FD7C3" w:rsidR="00F02FB0" w:rsidRPr="00B95FC8" w:rsidRDefault="00784A12" w:rsidP="00D05813">
            <w:pPr>
              <w:widowControl/>
              <w:jc w:val="center"/>
              <w:rPr>
                <w:rFonts w:asciiTheme="minorHAnsi" w:hAnsiTheme="minorHAnsi" w:cs="Arial"/>
              </w:rPr>
            </w:pPr>
            <w:r>
              <w:rPr>
                <w:rFonts w:asciiTheme="minorHAnsi" w:hAnsiTheme="minorHAnsi" w:cs="Arial"/>
              </w:rPr>
              <w:t>9</w:t>
            </w:r>
            <w:r w:rsidR="00CE64F9">
              <w:rPr>
                <w:rFonts w:asciiTheme="minorHAnsi" w:hAnsiTheme="minorHAnsi" w:cs="Arial"/>
              </w:rPr>
              <w:t>7</w:t>
            </w:r>
          </w:p>
        </w:tc>
      </w:tr>
      <w:tr w:rsidR="00F31D2F" w:rsidRPr="00B95FC8" w14:paraId="0A823869" w14:textId="77777777" w:rsidTr="00556575">
        <w:tc>
          <w:tcPr>
            <w:tcW w:w="1008" w:type="dxa"/>
          </w:tcPr>
          <w:p w14:paraId="5FB9A923" w14:textId="77777777" w:rsidR="00F31D2F" w:rsidRPr="00B95FC8" w:rsidRDefault="00F31D2F" w:rsidP="00D05813">
            <w:pPr>
              <w:widowControl/>
              <w:jc w:val="center"/>
              <w:rPr>
                <w:rFonts w:asciiTheme="minorHAnsi" w:hAnsiTheme="minorHAnsi" w:cs="Arial"/>
              </w:rPr>
            </w:pPr>
          </w:p>
        </w:tc>
        <w:tc>
          <w:tcPr>
            <w:tcW w:w="270" w:type="dxa"/>
            <w:tcBorders>
              <w:right w:val="nil"/>
            </w:tcBorders>
          </w:tcPr>
          <w:p w14:paraId="709A9E85" w14:textId="77777777" w:rsidR="00F31D2F" w:rsidRPr="00B95FC8" w:rsidRDefault="00F31D2F" w:rsidP="009558B8">
            <w:pPr>
              <w:widowControl/>
              <w:rPr>
                <w:rFonts w:asciiTheme="minorHAnsi" w:hAnsiTheme="minorHAnsi" w:cs="Arial"/>
              </w:rPr>
            </w:pPr>
          </w:p>
        </w:tc>
        <w:tc>
          <w:tcPr>
            <w:tcW w:w="7431" w:type="dxa"/>
            <w:gridSpan w:val="2"/>
            <w:tcBorders>
              <w:left w:val="nil"/>
            </w:tcBorders>
          </w:tcPr>
          <w:p w14:paraId="76C0495A" w14:textId="77777777" w:rsidR="00F31D2F" w:rsidRPr="00B95FC8" w:rsidRDefault="00227656" w:rsidP="009558B8">
            <w:pPr>
              <w:widowControl/>
              <w:rPr>
                <w:rFonts w:asciiTheme="minorHAnsi" w:hAnsiTheme="minorHAnsi" w:cs="Arial"/>
              </w:rPr>
            </w:pPr>
            <w:r w:rsidRPr="00B95FC8">
              <w:rPr>
                <w:rFonts w:asciiTheme="minorHAnsi" w:hAnsiTheme="minorHAnsi" w:cs="Arial"/>
              </w:rPr>
              <w:t>Hours of Employment Status</w:t>
            </w:r>
          </w:p>
        </w:tc>
        <w:tc>
          <w:tcPr>
            <w:tcW w:w="867" w:type="dxa"/>
          </w:tcPr>
          <w:p w14:paraId="49CAF768" w14:textId="1683FE4C" w:rsidR="00F31D2F" w:rsidRPr="00B95FC8" w:rsidRDefault="00784A12" w:rsidP="00D05813">
            <w:pPr>
              <w:widowControl/>
              <w:jc w:val="center"/>
              <w:rPr>
                <w:rFonts w:asciiTheme="minorHAnsi" w:hAnsiTheme="minorHAnsi" w:cs="Arial"/>
              </w:rPr>
            </w:pPr>
            <w:r>
              <w:rPr>
                <w:rFonts w:asciiTheme="minorHAnsi" w:hAnsiTheme="minorHAnsi" w:cs="Arial"/>
              </w:rPr>
              <w:t>7</w:t>
            </w:r>
          </w:p>
        </w:tc>
      </w:tr>
      <w:tr w:rsidR="00F31D2F" w:rsidRPr="00B95FC8" w14:paraId="0FBC44FE" w14:textId="77777777" w:rsidTr="00556575">
        <w:tc>
          <w:tcPr>
            <w:tcW w:w="1008" w:type="dxa"/>
          </w:tcPr>
          <w:p w14:paraId="40BACFA3" w14:textId="77777777" w:rsidR="00F31D2F" w:rsidRPr="00B95FC8" w:rsidRDefault="00F31D2F" w:rsidP="00D05813">
            <w:pPr>
              <w:widowControl/>
              <w:jc w:val="center"/>
              <w:rPr>
                <w:rFonts w:asciiTheme="minorHAnsi" w:hAnsiTheme="minorHAnsi" w:cs="Arial"/>
              </w:rPr>
            </w:pPr>
          </w:p>
        </w:tc>
        <w:tc>
          <w:tcPr>
            <w:tcW w:w="270" w:type="dxa"/>
            <w:tcBorders>
              <w:right w:val="nil"/>
            </w:tcBorders>
          </w:tcPr>
          <w:p w14:paraId="59BC8298" w14:textId="77777777" w:rsidR="00F31D2F" w:rsidRPr="00B95FC8" w:rsidRDefault="00F31D2F" w:rsidP="009558B8">
            <w:pPr>
              <w:widowControl/>
              <w:rPr>
                <w:rFonts w:asciiTheme="minorHAnsi" w:hAnsiTheme="minorHAnsi" w:cs="Arial"/>
              </w:rPr>
            </w:pPr>
          </w:p>
        </w:tc>
        <w:tc>
          <w:tcPr>
            <w:tcW w:w="7431" w:type="dxa"/>
            <w:gridSpan w:val="2"/>
            <w:tcBorders>
              <w:left w:val="nil"/>
            </w:tcBorders>
          </w:tcPr>
          <w:p w14:paraId="2FEAEE04" w14:textId="77777777" w:rsidR="00F31D2F" w:rsidRPr="00B95FC8" w:rsidRDefault="00227656" w:rsidP="009558B8">
            <w:pPr>
              <w:widowControl/>
              <w:rPr>
                <w:rFonts w:asciiTheme="minorHAnsi" w:hAnsiTheme="minorHAnsi" w:cs="Arial"/>
              </w:rPr>
            </w:pPr>
            <w:r w:rsidRPr="00B95FC8">
              <w:rPr>
                <w:rFonts w:asciiTheme="minorHAnsi" w:hAnsiTheme="minorHAnsi" w:cs="Arial"/>
              </w:rPr>
              <w:t xml:space="preserve">Hours </w:t>
            </w:r>
            <w:r w:rsidR="00A64F0C" w:rsidRPr="00B95FC8">
              <w:rPr>
                <w:rFonts w:asciiTheme="minorHAnsi" w:hAnsiTheme="minorHAnsi" w:cs="Arial"/>
              </w:rPr>
              <w:t>Worked Records</w:t>
            </w:r>
          </w:p>
        </w:tc>
        <w:tc>
          <w:tcPr>
            <w:tcW w:w="867" w:type="dxa"/>
          </w:tcPr>
          <w:p w14:paraId="62B9DF66" w14:textId="3FCC59C4" w:rsidR="00F31D2F" w:rsidRPr="00B95FC8" w:rsidRDefault="00C86DEF" w:rsidP="00D05813">
            <w:pPr>
              <w:widowControl/>
              <w:jc w:val="center"/>
              <w:rPr>
                <w:rFonts w:asciiTheme="minorHAnsi" w:hAnsiTheme="minorHAnsi" w:cs="Arial"/>
              </w:rPr>
            </w:pPr>
            <w:r>
              <w:rPr>
                <w:rFonts w:asciiTheme="minorHAnsi" w:hAnsiTheme="minorHAnsi" w:cs="Arial"/>
              </w:rPr>
              <w:t>30</w:t>
            </w:r>
          </w:p>
        </w:tc>
      </w:tr>
      <w:tr w:rsidR="00A64F0C" w:rsidRPr="00B95FC8" w14:paraId="120B83CB" w14:textId="77777777" w:rsidTr="00556575">
        <w:tc>
          <w:tcPr>
            <w:tcW w:w="1008" w:type="dxa"/>
          </w:tcPr>
          <w:p w14:paraId="44AF7E31" w14:textId="77777777" w:rsidR="00A64F0C" w:rsidRPr="00B95FC8" w:rsidRDefault="00A64F0C" w:rsidP="00D05813">
            <w:pPr>
              <w:widowControl/>
              <w:jc w:val="center"/>
              <w:rPr>
                <w:rFonts w:asciiTheme="minorHAnsi" w:hAnsiTheme="minorHAnsi" w:cs="Arial"/>
                <w:b/>
              </w:rPr>
            </w:pPr>
            <w:r w:rsidRPr="00B95FC8">
              <w:rPr>
                <w:rFonts w:asciiTheme="minorHAnsi" w:hAnsiTheme="minorHAnsi" w:cs="Arial"/>
                <w:b/>
              </w:rPr>
              <w:t>20</w:t>
            </w:r>
          </w:p>
        </w:tc>
        <w:tc>
          <w:tcPr>
            <w:tcW w:w="7701" w:type="dxa"/>
            <w:gridSpan w:val="3"/>
          </w:tcPr>
          <w:p w14:paraId="1B89074D" w14:textId="77777777" w:rsidR="00A64F0C" w:rsidRPr="00B95FC8" w:rsidRDefault="00C63BD8" w:rsidP="009558B8">
            <w:pPr>
              <w:widowControl/>
              <w:rPr>
                <w:rFonts w:asciiTheme="minorHAnsi" w:hAnsiTheme="minorHAnsi" w:cs="Arial"/>
                <w:b/>
              </w:rPr>
            </w:pPr>
            <w:r w:rsidRPr="00B95FC8">
              <w:rPr>
                <w:rFonts w:asciiTheme="minorHAnsi" w:hAnsiTheme="minorHAnsi" w:cs="Arial"/>
                <w:b/>
              </w:rPr>
              <w:t>INSURANCE PROGRAMS</w:t>
            </w:r>
          </w:p>
        </w:tc>
        <w:tc>
          <w:tcPr>
            <w:tcW w:w="867" w:type="dxa"/>
          </w:tcPr>
          <w:p w14:paraId="72E9E538" w14:textId="7D5B6507" w:rsidR="00A64F0C" w:rsidRPr="00B95FC8" w:rsidRDefault="00CE64F9" w:rsidP="00D05813">
            <w:pPr>
              <w:widowControl/>
              <w:jc w:val="center"/>
              <w:rPr>
                <w:rFonts w:asciiTheme="minorHAnsi" w:hAnsiTheme="minorHAnsi" w:cs="Arial"/>
              </w:rPr>
            </w:pPr>
            <w:r>
              <w:rPr>
                <w:rFonts w:asciiTheme="minorHAnsi" w:hAnsiTheme="minorHAnsi" w:cs="Arial"/>
              </w:rPr>
              <w:t>70</w:t>
            </w:r>
          </w:p>
        </w:tc>
      </w:tr>
      <w:tr w:rsidR="00F31D2F" w:rsidRPr="00B95FC8" w14:paraId="4BA5F586" w14:textId="77777777" w:rsidTr="00556575">
        <w:tc>
          <w:tcPr>
            <w:tcW w:w="1008" w:type="dxa"/>
          </w:tcPr>
          <w:p w14:paraId="5ECBAC54" w14:textId="77777777" w:rsidR="00F31D2F" w:rsidRPr="00B95FC8" w:rsidRDefault="00F31D2F" w:rsidP="00D05813">
            <w:pPr>
              <w:widowControl/>
              <w:jc w:val="center"/>
              <w:rPr>
                <w:rFonts w:asciiTheme="minorHAnsi" w:hAnsiTheme="minorHAnsi" w:cs="Arial"/>
              </w:rPr>
            </w:pPr>
          </w:p>
        </w:tc>
        <w:tc>
          <w:tcPr>
            <w:tcW w:w="270" w:type="dxa"/>
            <w:tcBorders>
              <w:right w:val="nil"/>
            </w:tcBorders>
          </w:tcPr>
          <w:p w14:paraId="469F0B73" w14:textId="77777777" w:rsidR="00F31D2F" w:rsidRPr="00B95FC8" w:rsidRDefault="00F31D2F" w:rsidP="009558B8">
            <w:pPr>
              <w:widowControl/>
              <w:rPr>
                <w:rFonts w:asciiTheme="minorHAnsi" w:hAnsiTheme="minorHAnsi" w:cs="Arial"/>
              </w:rPr>
            </w:pPr>
          </w:p>
        </w:tc>
        <w:tc>
          <w:tcPr>
            <w:tcW w:w="7431" w:type="dxa"/>
            <w:gridSpan w:val="2"/>
            <w:tcBorders>
              <w:left w:val="nil"/>
            </w:tcBorders>
          </w:tcPr>
          <w:p w14:paraId="5E871B0F" w14:textId="77777777" w:rsidR="00F31D2F" w:rsidRPr="00B95FC8" w:rsidRDefault="00C63BD8" w:rsidP="009558B8">
            <w:pPr>
              <w:widowControl/>
              <w:rPr>
                <w:rFonts w:asciiTheme="minorHAnsi" w:hAnsiTheme="minorHAnsi" w:cs="Arial"/>
              </w:rPr>
            </w:pPr>
            <w:r w:rsidRPr="00B95FC8">
              <w:rPr>
                <w:rFonts w:asciiTheme="minorHAnsi" w:hAnsiTheme="minorHAnsi" w:cs="Arial"/>
              </w:rPr>
              <w:t>Interviews</w:t>
            </w:r>
          </w:p>
        </w:tc>
        <w:tc>
          <w:tcPr>
            <w:tcW w:w="867" w:type="dxa"/>
          </w:tcPr>
          <w:p w14:paraId="0025F7F4" w14:textId="4579247B" w:rsidR="00F31D2F" w:rsidRPr="00B95FC8" w:rsidRDefault="00784A12" w:rsidP="00D05813">
            <w:pPr>
              <w:widowControl/>
              <w:jc w:val="center"/>
              <w:rPr>
                <w:rFonts w:asciiTheme="minorHAnsi" w:hAnsiTheme="minorHAnsi" w:cs="Arial"/>
              </w:rPr>
            </w:pPr>
            <w:r>
              <w:rPr>
                <w:rFonts w:asciiTheme="minorHAnsi" w:hAnsiTheme="minorHAnsi" w:cs="Arial"/>
              </w:rPr>
              <w:t>4</w:t>
            </w:r>
            <w:r w:rsidR="00CE64F9">
              <w:rPr>
                <w:rFonts w:asciiTheme="minorHAnsi" w:hAnsiTheme="minorHAnsi" w:cs="Arial"/>
              </w:rPr>
              <w:t>9</w:t>
            </w:r>
          </w:p>
        </w:tc>
      </w:tr>
      <w:tr w:rsidR="00F31D2F" w:rsidRPr="00B95FC8" w14:paraId="17E1DEB0" w14:textId="77777777" w:rsidTr="00556575">
        <w:tc>
          <w:tcPr>
            <w:tcW w:w="1008" w:type="dxa"/>
          </w:tcPr>
          <w:p w14:paraId="38C90420" w14:textId="77777777" w:rsidR="00F31D2F" w:rsidRPr="00B95FC8" w:rsidRDefault="00F31D2F" w:rsidP="00D05813">
            <w:pPr>
              <w:widowControl/>
              <w:jc w:val="center"/>
              <w:rPr>
                <w:rFonts w:asciiTheme="minorHAnsi" w:hAnsiTheme="minorHAnsi" w:cs="Arial"/>
              </w:rPr>
            </w:pPr>
          </w:p>
        </w:tc>
        <w:tc>
          <w:tcPr>
            <w:tcW w:w="270" w:type="dxa"/>
            <w:tcBorders>
              <w:right w:val="nil"/>
            </w:tcBorders>
          </w:tcPr>
          <w:p w14:paraId="12B01DD0" w14:textId="77777777" w:rsidR="00F31D2F" w:rsidRPr="00B95FC8" w:rsidRDefault="00F31D2F" w:rsidP="009558B8">
            <w:pPr>
              <w:widowControl/>
              <w:rPr>
                <w:rFonts w:asciiTheme="minorHAnsi" w:hAnsiTheme="minorHAnsi" w:cs="Arial"/>
              </w:rPr>
            </w:pPr>
          </w:p>
        </w:tc>
        <w:tc>
          <w:tcPr>
            <w:tcW w:w="7431" w:type="dxa"/>
            <w:gridSpan w:val="2"/>
            <w:tcBorders>
              <w:left w:val="nil"/>
            </w:tcBorders>
          </w:tcPr>
          <w:p w14:paraId="09747468" w14:textId="77777777" w:rsidR="00F31D2F" w:rsidRPr="00B95FC8" w:rsidRDefault="00C63BD8" w:rsidP="009558B8">
            <w:pPr>
              <w:widowControl/>
              <w:rPr>
                <w:rFonts w:asciiTheme="minorHAnsi" w:hAnsiTheme="minorHAnsi" w:cs="Arial"/>
              </w:rPr>
            </w:pPr>
            <w:r w:rsidRPr="00B95FC8">
              <w:rPr>
                <w:rFonts w:asciiTheme="minorHAnsi" w:hAnsiTheme="minorHAnsi" w:cs="Arial"/>
              </w:rPr>
              <w:t>Job Classifications and Levels</w:t>
            </w:r>
          </w:p>
        </w:tc>
        <w:tc>
          <w:tcPr>
            <w:tcW w:w="867" w:type="dxa"/>
          </w:tcPr>
          <w:p w14:paraId="53A263F7" w14:textId="4C15BACE" w:rsidR="00F31D2F" w:rsidRPr="00B95FC8" w:rsidRDefault="005D1FD7" w:rsidP="00D05813">
            <w:pPr>
              <w:widowControl/>
              <w:jc w:val="center"/>
              <w:rPr>
                <w:rFonts w:asciiTheme="minorHAnsi" w:hAnsiTheme="minorHAnsi" w:cs="Arial"/>
              </w:rPr>
            </w:pPr>
            <w:r>
              <w:rPr>
                <w:rFonts w:asciiTheme="minorHAnsi" w:hAnsiTheme="minorHAnsi" w:cs="Arial"/>
              </w:rPr>
              <w:t>100</w:t>
            </w:r>
          </w:p>
        </w:tc>
      </w:tr>
      <w:tr w:rsidR="00F31D2F" w:rsidRPr="00B95FC8" w14:paraId="0CB2408B" w14:textId="77777777" w:rsidTr="00556575">
        <w:tc>
          <w:tcPr>
            <w:tcW w:w="1008" w:type="dxa"/>
          </w:tcPr>
          <w:p w14:paraId="4F28C540" w14:textId="77777777" w:rsidR="00F31D2F" w:rsidRPr="00B95FC8" w:rsidRDefault="00F31D2F" w:rsidP="00D05813">
            <w:pPr>
              <w:widowControl/>
              <w:jc w:val="center"/>
              <w:rPr>
                <w:rFonts w:asciiTheme="minorHAnsi" w:hAnsiTheme="minorHAnsi" w:cs="Arial"/>
              </w:rPr>
            </w:pPr>
          </w:p>
        </w:tc>
        <w:tc>
          <w:tcPr>
            <w:tcW w:w="270" w:type="dxa"/>
            <w:tcBorders>
              <w:right w:val="nil"/>
            </w:tcBorders>
          </w:tcPr>
          <w:p w14:paraId="6A2414BE" w14:textId="77777777" w:rsidR="00F31D2F" w:rsidRPr="00B95FC8" w:rsidRDefault="00F31D2F" w:rsidP="009558B8">
            <w:pPr>
              <w:widowControl/>
              <w:rPr>
                <w:rFonts w:asciiTheme="minorHAnsi" w:hAnsiTheme="minorHAnsi" w:cs="Arial"/>
              </w:rPr>
            </w:pPr>
          </w:p>
        </w:tc>
        <w:tc>
          <w:tcPr>
            <w:tcW w:w="7431" w:type="dxa"/>
            <w:gridSpan w:val="2"/>
            <w:tcBorders>
              <w:left w:val="nil"/>
            </w:tcBorders>
          </w:tcPr>
          <w:p w14:paraId="053CBDD4" w14:textId="77777777" w:rsidR="00F31D2F" w:rsidRPr="00B95FC8" w:rsidRDefault="00C63BD8" w:rsidP="009558B8">
            <w:pPr>
              <w:widowControl/>
              <w:rPr>
                <w:rFonts w:asciiTheme="minorHAnsi" w:hAnsiTheme="minorHAnsi" w:cs="Arial"/>
              </w:rPr>
            </w:pPr>
            <w:r w:rsidRPr="00B95FC8">
              <w:rPr>
                <w:rFonts w:asciiTheme="minorHAnsi" w:hAnsiTheme="minorHAnsi" w:cs="Arial"/>
              </w:rPr>
              <w:t>Jury Duty Pay</w:t>
            </w:r>
          </w:p>
        </w:tc>
        <w:tc>
          <w:tcPr>
            <w:tcW w:w="867" w:type="dxa"/>
          </w:tcPr>
          <w:p w14:paraId="064B2AB6" w14:textId="708381FF" w:rsidR="00F31D2F" w:rsidRPr="00B95FC8" w:rsidRDefault="00C86DEF" w:rsidP="00D05813">
            <w:pPr>
              <w:widowControl/>
              <w:jc w:val="center"/>
              <w:rPr>
                <w:rFonts w:asciiTheme="minorHAnsi" w:hAnsiTheme="minorHAnsi" w:cs="Arial"/>
              </w:rPr>
            </w:pPr>
            <w:r>
              <w:rPr>
                <w:rFonts w:asciiTheme="minorHAnsi" w:hAnsiTheme="minorHAnsi" w:cs="Arial"/>
              </w:rPr>
              <w:t>7</w:t>
            </w:r>
            <w:r w:rsidR="00CE64F9">
              <w:rPr>
                <w:rFonts w:asciiTheme="minorHAnsi" w:hAnsiTheme="minorHAnsi" w:cs="Arial"/>
              </w:rPr>
              <w:t>4</w:t>
            </w:r>
          </w:p>
        </w:tc>
      </w:tr>
      <w:tr w:rsidR="00F31D2F" w:rsidRPr="00B95FC8" w14:paraId="45CE00A0" w14:textId="77777777" w:rsidTr="00556575">
        <w:tc>
          <w:tcPr>
            <w:tcW w:w="1008" w:type="dxa"/>
          </w:tcPr>
          <w:p w14:paraId="2D62BF5B" w14:textId="77777777" w:rsidR="00F31D2F" w:rsidRPr="00B95FC8" w:rsidRDefault="00F31D2F" w:rsidP="00D05813">
            <w:pPr>
              <w:widowControl/>
              <w:jc w:val="center"/>
              <w:rPr>
                <w:rFonts w:asciiTheme="minorHAnsi" w:hAnsiTheme="minorHAnsi" w:cs="Arial"/>
              </w:rPr>
            </w:pPr>
          </w:p>
        </w:tc>
        <w:tc>
          <w:tcPr>
            <w:tcW w:w="270" w:type="dxa"/>
            <w:tcBorders>
              <w:right w:val="nil"/>
            </w:tcBorders>
          </w:tcPr>
          <w:p w14:paraId="4053DC00" w14:textId="77777777" w:rsidR="00F31D2F" w:rsidRPr="00B95FC8" w:rsidRDefault="00F31D2F" w:rsidP="009558B8">
            <w:pPr>
              <w:widowControl/>
              <w:rPr>
                <w:rFonts w:asciiTheme="minorHAnsi" w:hAnsiTheme="minorHAnsi" w:cs="Arial"/>
              </w:rPr>
            </w:pPr>
          </w:p>
        </w:tc>
        <w:tc>
          <w:tcPr>
            <w:tcW w:w="7431" w:type="dxa"/>
            <w:gridSpan w:val="2"/>
            <w:tcBorders>
              <w:left w:val="nil"/>
            </w:tcBorders>
          </w:tcPr>
          <w:p w14:paraId="6C2BD2F3" w14:textId="77777777" w:rsidR="00F31D2F" w:rsidRPr="00B95FC8" w:rsidRDefault="00C63BD8" w:rsidP="009558B8">
            <w:pPr>
              <w:widowControl/>
              <w:rPr>
                <w:rFonts w:asciiTheme="minorHAnsi" w:hAnsiTheme="minorHAnsi" w:cs="Arial"/>
              </w:rPr>
            </w:pPr>
            <w:r w:rsidRPr="00B95FC8">
              <w:rPr>
                <w:rFonts w:asciiTheme="minorHAnsi" w:hAnsiTheme="minorHAnsi" w:cs="Arial"/>
              </w:rPr>
              <w:t>Layoff Transition Adjustment</w:t>
            </w:r>
          </w:p>
        </w:tc>
        <w:tc>
          <w:tcPr>
            <w:tcW w:w="867" w:type="dxa"/>
          </w:tcPr>
          <w:p w14:paraId="6848A425" w14:textId="65ED6002" w:rsidR="00F31D2F" w:rsidRPr="00B95FC8" w:rsidRDefault="00784A12" w:rsidP="00D05813">
            <w:pPr>
              <w:widowControl/>
              <w:jc w:val="center"/>
              <w:rPr>
                <w:rFonts w:asciiTheme="minorHAnsi" w:hAnsiTheme="minorHAnsi" w:cs="Arial"/>
              </w:rPr>
            </w:pPr>
            <w:r>
              <w:rPr>
                <w:rFonts w:asciiTheme="minorHAnsi" w:hAnsiTheme="minorHAnsi" w:cs="Arial"/>
              </w:rPr>
              <w:t>4</w:t>
            </w:r>
            <w:r w:rsidR="00EF3A1A">
              <w:rPr>
                <w:rFonts w:asciiTheme="minorHAnsi" w:hAnsiTheme="minorHAnsi" w:cs="Arial"/>
              </w:rPr>
              <w:t>5</w:t>
            </w:r>
          </w:p>
        </w:tc>
      </w:tr>
      <w:tr w:rsidR="00C63BD8" w:rsidRPr="00B95FC8" w14:paraId="135B3CA5" w14:textId="77777777" w:rsidTr="00556575">
        <w:tc>
          <w:tcPr>
            <w:tcW w:w="1008" w:type="dxa"/>
          </w:tcPr>
          <w:p w14:paraId="0AFAC428" w14:textId="77777777" w:rsidR="00C63BD8" w:rsidRPr="00B95FC8" w:rsidRDefault="00C63BD8" w:rsidP="00D05813">
            <w:pPr>
              <w:widowControl/>
              <w:jc w:val="center"/>
              <w:rPr>
                <w:rFonts w:asciiTheme="minorHAnsi" w:hAnsiTheme="minorHAnsi" w:cs="Arial"/>
                <w:b/>
              </w:rPr>
            </w:pPr>
            <w:r w:rsidRPr="00B95FC8">
              <w:rPr>
                <w:rFonts w:asciiTheme="minorHAnsi" w:hAnsiTheme="minorHAnsi" w:cs="Arial"/>
                <w:b/>
              </w:rPr>
              <w:t>17</w:t>
            </w:r>
          </w:p>
        </w:tc>
        <w:tc>
          <w:tcPr>
            <w:tcW w:w="7701" w:type="dxa"/>
            <w:gridSpan w:val="3"/>
          </w:tcPr>
          <w:p w14:paraId="5143F7B0" w14:textId="77777777" w:rsidR="00C63BD8" w:rsidRPr="00B95FC8" w:rsidRDefault="00871DCA" w:rsidP="009558B8">
            <w:pPr>
              <w:widowControl/>
              <w:rPr>
                <w:rFonts w:asciiTheme="minorHAnsi" w:hAnsiTheme="minorHAnsi" w:cs="Arial"/>
                <w:b/>
              </w:rPr>
            </w:pPr>
            <w:r w:rsidRPr="00B95FC8">
              <w:rPr>
                <w:rFonts w:asciiTheme="minorHAnsi" w:hAnsiTheme="minorHAnsi" w:cs="Arial"/>
                <w:b/>
              </w:rPr>
              <w:t>LEAVES OF ABSENCE</w:t>
            </w:r>
          </w:p>
        </w:tc>
        <w:tc>
          <w:tcPr>
            <w:tcW w:w="867" w:type="dxa"/>
          </w:tcPr>
          <w:p w14:paraId="37820DE1" w14:textId="1B39C537" w:rsidR="00C63BD8" w:rsidRPr="00B95FC8" w:rsidRDefault="00784A12" w:rsidP="00D05813">
            <w:pPr>
              <w:widowControl/>
              <w:jc w:val="center"/>
              <w:rPr>
                <w:rFonts w:asciiTheme="minorHAnsi" w:hAnsiTheme="minorHAnsi" w:cs="Arial"/>
              </w:rPr>
            </w:pPr>
            <w:r>
              <w:rPr>
                <w:rFonts w:asciiTheme="minorHAnsi" w:hAnsiTheme="minorHAnsi" w:cs="Arial"/>
              </w:rPr>
              <w:t>5</w:t>
            </w:r>
            <w:r w:rsidR="00CE64F9">
              <w:rPr>
                <w:rFonts w:asciiTheme="minorHAnsi" w:hAnsiTheme="minorHAnsi" w:cs="Arial"/>
              </w:rPr>
              <w:t>9</w:t>
            </w:r>
          </w:p>
        </w:tc>
      </w:tr>
      <w:tr w:rsidR="00871DCA" w:rsidRPr="00B95FC8" w14:paraId="548142E4" w14:textId="77777777" w:rsidTr="00556575">
        <w:tc>
          <w:tcPr>
            <w:tcW w:w="1008" w:type="dxa"/>
          </w:tcPr>
          <w:p w14:paraId="2E32397E" w14:textId="77777777" w:rsidR="00871DCA" w:rsidRPr="00B95FC8" w:rsidRDefault="00871DCA" w:rsidP="00D05813">
            <w:pPr>
              <w:widowControl/>
              <w:jc w:val="center"/>
              <w:rPr>
                <w:rFonts w:asciiTheme="minorHAnsi" w:hAnsiTheme="minorHAnsi" w:cs="Arial"/>
                <w:b/>
              </w:rPr>
            </w:pPr>
            <w:r w:rsidRPr="00B95FC8">
              <w:rPr>
                <w:rFonts w:asciiTheme="minorHAnsi" w:hAnsiTheme="minorHAnsi" w:cs="Arial"/>
                <w:b/>
              </w:rPr>
              <w:t>21</w:t>
            </w:r>
          </w:p>
        </w:tc>
        <w:tc>
          <w:tcPr>
            <w:tcW w:w="7701" w:type="dxa"/>
            <w:gridSpan w:val="3"/>
          </w:tcPr>
          <w:p w14:paraId="57D46F6A" w14:textId="77777777" w:rsidR="00871DCA" w:rsidRPr="00B95FC8" w:rsidRDefault="00871DCA" w:rsidP="009558B8">
            <w:pPr>
              <w:widowControl/>
              <w:rPr>
                <w:rFonts w:asciiTheme="minorHAnsi" w:hAnsiTheme="minorHAnsi" w:cs="Arial"/>
                <w:b/>
              </w:rPr>
            </w:pPr>
            <w:r w:rsidRPr="00B95FC8">
              <w:rPr>
                <w:rFonts w:asciiTheme="minorHAnsi" w:hAnsiTheme="minorHAnsi" w:cs="Arial"/>
                <w:b/>
              </w:rPr>
              <w:t>LEAVES OF ABSENCE WITH PAY</w:t>
            </w:r>
          </w:p>
        </w:tc>
        <w:tc>
          <w:tcPr>
            <w:tcW w:w="867" w:type="dxa"/>
          </w:tcPr>
          <w:p w14:paraId="0BC30AC8" w14:textId="124931C7" w:rsidR="00871DCA" w:rsidRPr="00B95FC8" w:rsidRDefault="0099404D" w:rsidP="00D05813">
            <w:pPr>
              <w:widowControl/>
              <w:jc w:val="center"/>
              <w:rPr>
                <w:rFonts w:asciiTheme="minorHAnsi" w:hAnsiTheme="minorHAnsi" w:cs="Arial"/>
              </w:rPr>
            </w:pPr>
            <w:r>
              <w:rPr>
                <w:rFonts w:asciiTheme="minorHAnsi" w:hAnsiTheme="minorHAnsi" w:cs="Arial"/>
              </w:rPr>
              <w:t>7</w:t>
            </w:r>
            <w:r w:rsidR="00CE64F9">
              <w:rPr>
                <w:rFonts w:asciiTheme="minorHAnsi" w:hAnsiTheme="minorHAnsi" w:cs="Arial"/>
              </w:rPr>
              <w:t>2</w:t>
            </w:r>
          </w:p>
        </w:tc>
      </w:tr>
      <w:tr w:rsidR="00F31D2F" w:rsidRPr="00B95FC8" w14:paraId="4314E317" w14:textId="77777777" w:rsidTr="00556575">
        <w:tc>
          <w:tcPr>
            <w:tcW w:w="1008" w:type="dxa"/>
            <w:tcBorders>
              <w:bottom w:val="single" w:sz="4" w:space="0" w:color="auto"/>
            </w:tcBorders>
          </w:tcPr>
          <w:p w14:paraId="7F036C7D" w14:textId="77777777" w:rsidR="00F31D2F" w:rsidRPr="00B95FC8" w:rsidRDefault="00F31D2F" w:rsidP="00D05813">
            <w:pPr>
              <w:widowControl/>
              <w:jc w:val="center"/>
              <w:rPr>
                <w:rFonts w:asciiTheme="minorHAnsi" w:hAnsiTheme="minorHAnsi" w:cs="Arial"/>
              </w:rPr>
            </w:pPr>
          </w:p>
        </w:tc>
        <w:tc>
          <w:tcPr>
            <w:tcW w:w="270" w:type="dxa"/>
            <w:tcBorders>
              <w:bottom w:val="single" w:sz="4" w:space="0" w:color="auto"/>
              <w:right w:val="nil"/>
            </w:tcBorders>
          </w:tcPr>
          <w:p w14:paraId="4165E94D" w14:textId="77777777" w:rsidR="00F31D2F" w:rsidRPr="00B95FC8" w:rsidRDefault="00F31D2F" w:rsidP="009558B8">
            <w:pPr>
              <w:widowControl/>
              <w:rPr>
                <w:rFonts w:asciiTheme="minorHAnsi" w:hAnsiTheme="minorHAnsi" w:cs="Arial"/>
              </w:rPr>
            </w:pPr>
          </w:p>
        </w:tc>
        <w:tc>
          <w:tcPr>
            <w:tcW w:w="7431" w:type="dxa"/>
            <w:gridSpan w:val="2"/>
            <w:tcBorders>
              <w:left w:val="nil"/>
              <w:bottom w:val="single" w:sz="4" w:space="0" w:color="auto"/>
            </w:tcBorders>
          </w:tcPr>
          <w:p w14:paraId="7DB40C68" w14:textId="77777777" w:rsidR="00F31D2F" w:rsidRPr="00B95FC8" w:rsidRDefault="00871DCA" w:rsidP="009558B8">
            <w:pPr>
              <w:widowControl/>
              <w:rPr>
                <w:rFonts w:asciiTheme="minorHAnsi" w:hAnsiTheme="minorHAnsi" w:cs="Arial"/>
              </w:rPr>
            </w:pPr>
            <w:r w:rsidRPr="00B95FC8">
              <w:rPr>
                <w:rFonts w:asciiTheme="minorHAnsi" w:hAnsiTheme="minorHAnsi" w:cs="Arial"/>
              </w:rPr>
              <w:t>Long Term Disability Plan</w:t>
            </w:r>
          </w:p>
        </w:tc>
        <w:tc>
          <w:tcPr>
            <w:tcW w:w="867" w:type="dxa"/>
            <w:tcBorders>
              <w:bottom w:val="single" w:sz="4" w:space="0" w:color="auto"/>
            </w:tcBorders>
          </w:tcPr>
          <w:p w14:paraId="7F4CDF06" w14:textId="4F8D2C6F" w:rsidR="00F31D2F" w:rsidRPr="00B95FC8" w:rsidRDefault="00CE64F9" w:rsidP="00D05813">
            <w:pPr>
              <w:widowControl/>
              <w:jc w:val="center"/>
              <w:rPr>
                <w:rFonts w:asciiTheme="minorHAnsi" w:hAnsiTheme="minorHAnsi" w:cs="Arial"/>
              </w:rPr>
            </w:pPr>
            <w:r>
              <w:rPr>
                <w:rFonts w:asciiTheme="minorHAnsi" w:hAnsiTheme="minorHAnsi" w:cs="Arial"/>
              </w:rPr>
              <w:t>91</w:t>
            </w:r>
          </w:p>
        </w:tc>
      </w:tr>
      <w:tr w:rsidR="00B54967" w:rsidRPr="00B95FC8" w14:paraId="1ACADFF6" w14:textId="77777777" w:rsidTr="00556575">
        <w:tc>
          <w:tcPr>
            <w:tcW w:w="1008" w:type="dxa"/>
          </w:tcPr>
          <w:p w14:paraId="1358B137" w14:textId="77777777" w:rsidR="00B54967" w:rsidRPr="00B95FC8" w:rsidRDefault="00B54967" w:rsidP="00E93D01">
            <w:pPr>
              <w:widowControl/>
              <w:jc w:val="center"/>
              <w:rPr>
                <w:rFonts w:asciiTheme="minorHAnsi" w:hAnsiTheme="minorHAnsi" w:cs="Arial"/>
              </w:rPr>
            </w:pPr>
          </w:p>
        </w:tc>
        <w:tc>
          <w:tcPr>
            <w:tcW w:w="270" w:type="dxa"/>
            <w:tcBorders>
              <w:right w:val="nil"/>
            </w:tcBorders>
          </w:tcPr>
          <w:p w14:paraId="4C9345E0" w14:textId="77777777" w:rsidR="00B54967" w:rsidRPr="00B95FC8" w:rsidRDefault="00B54967" w:rsidP="00E93D01">
            <w:pPr>
              <w:widowControl/>
              <w:rPr>
                <w:rFonts w:asciiTheme="minorHAnsi" w:hAnsiTheme="minorHAnsi" w:cs="Arial"/>
              </w:rPr>
            </w:pPr>
          </w:p>
        </w:tc>
        <w:tc>
          <w:tcPr>
            <w:tcW w:w="7431" w:type="dxa"/>
            <w:gridSpan w:val="2"/>
            <w:tcBorders>
              <w:left w:val="nil"/>
            </w:tcBorders>
          </w:tcPr>
          <w:p w14:paraId="48EC735F" w14:textId="77777777" w:rsidR="00B54967" w:rsidRPr="00B95FC8" w:rsidRDefault="00B54967" w:rsidP="00E93D01">
            <w:pPr>
              <w:widowControl/>
              <w:rPr>
                <w:rFonts w:asciiTheme="minorHAnsi" w:hAnsiTheme="minorHAnsi" w:cs="Arial"/>
              </w:rPr>
            </w:pPr>
            <w:r w:rsidRPr="00B95FC8">
              <w:rPr>
                <w:rFonts w:asciiTheme="minorHAnsi" w:hAnsiTheme="minorHAnsi" w:cs="Arial"/>
              </w:rPr>
              <w:t>Longevity Pay</w:t>
            </w:r>
          </w:p>
        </w:tc>
        <w:tc>
          <w:tcPr>
            <w:tcW w:w="867" w:type="dxa"/>
          </w:tcPr>
          <w:p w14:paraId="3212EAEA" w14:textId="5981A98C" w:rsidR="00B54967" w:rsidRPr="00B95FC8" w:rsidRDefault="0099404D" w:rsidP="00E93D01">
            <w:pPr>
              <w:widowControl/>
              <w:jc w:val="center"/>
              <w:rPr>
                <w:rFonts w:asciiTheme="minorHAnsi" w:hAnsiTheme="minorHAnsi" w:cs="Arial"/>
              </w:rPr>
            </w:pPr>
            <w:r>
              <w:rPr>
                <w:rFonts w:asciiTheme="minorHAnsi" w:hAnsiTheme="minorHAnsi" w:cs="Arial"/>
              </w:rPr>
              <w:t>6</w:t>
            </w:r>
            <w:r w:rsidR="00CE64F9">
              <w:rPr>
                <w:rFonts w:asciiTheme="minorHAnsi" w:hAnsiTheme="minorHAnsi" w:cs="Arial"/>
              </w:rPr>
              <w:t>5</w:t>
            </w:r>
          </w:p>
        </w:tc>
      </w:tr>
      <w:tr w:rsidR="00F31D2F" w:rsidRPr="00B95FC8" w14:paraId="0F380BE3" w14:textId="77777777" w:rsidTr="00556575">
        <w:tc>
          <w:tcPr>
            <w:tcW w:w="1008" w:type="dxa"/>
            <w:tcBorders>
              <w:bottom w:val="nil"/>
            </w:tcBorders>
          </w:tcPr>
          <w:p w14:paraId="73FEA8BF" w14:textId="77777777" w:rsidR="00F31D2F" w:rsidRPr="00B95FC8" w:rsidRDefault="00F31D2F" w:rsidP="00D05813">
            <w:pPr>
              <w:widowControl/>
              <w:jc w:val="center"/>
              <w:rPr>
                <w:rFonts w:asciiTheme="minorHAnsi" w:hAnsiTheme="minorHAnsi" w:cs="Arial"/>
              </w:rPr>
            </w:pPr>
          </w:p>
        </w:tc>
        <w:tc>
          <w:tcPr>
            <w:tcW w:w="270" w:type="dxa"/>
            <w:tcBorders>
              <w:bottom w:val="nil"/>
              <w:right w:val="nil"/>
            </w:tcBorders>
          </w:tcPr>
          <w:p w14:paraId="0B9C9310" w14:textId="77777777" w:rsidR="00F31D2F" w:rsidRPr="00B95FC8" w:rsidRDefault="00F31D2F" w:rsidP="009558B8">
            <w:pPr>
              <w:widowControl/>
              <w:rPr>
                <w:rFonts w:asciiTheme="minorHAnsi" w:hAnsiTheme="minorHAnsi" w:cs="Arial"/>
              </w:rPr>
            </w:pPr>
          </w:p>
        </w:tc>
        <w:tc>
          <w:tcPr>
            <w:tcW w:w="7431" w:type="dxa"/>
            <w:gridSpan w:val="2"/>
            <w:tcBorders>
              <w:left w:val="nil"/>
              <w:bottom w:val="nil"/>
            </w:tcBorders>
          </w:tcPr>
          <w:p w14:paraId="10C2810A" w14:textId="77777777" w:rsidR="00F31D2F" w:rsidRPr="00B95FC8" w:rsidRDefault="00871DCA" w:rsidP="009558B8">
            <w:pPr>
              <w:widowControl/>
              <w:rPr>
                <w:rFonts w:asciiTheme="minorHAnsi" w:hAnsiTheme="minorHAnsi" w:cs="Arial"/>
              </w:rPr>
            </w:pPr>
            <w:r w:rsidRPr="00B95FC8">
              <w:rPr>
                <w:rFonts w:asciiTheme="minorHAnsi" w:hAnsiTheme="minorHAnsi" w:cs="Arial"/>
              </w:rPr>
              <w:t>Loss of Seniority</w:t>
            </w:r>
          </w:p>
        </w:tc>
        <w:tc>
          <w:tcPr>
            <w:tcW w:w="867" w:type="dxa"/>
            <w:tcBorders>
              <w:bottom w:val="nil"/>
            </w:tcBorders>
          </w:tcPr>
          <w:p w14:paraId="10DD2744" w14:textId="1695B602" w:rsidR="00F31D2F" w:rsidRPr="00B95FC8" w:rsidRDefault="00784A12" w:rsidP="00D05813">
            <w:pPr>
              <w:widowControl/>
              <w:jc w:val="center"/>
              <w:rPr>
                <w:rFonts w:asciiTheme="minorHAnsi" w:hAnsiTheme="minorHAnsi" w:cs="Arial"/>
              </w:rPr>
            </w:pPr>
            <w:r>
              <w:rPr>
                <w:rFonts w:asciiTheme="minorHAnsi" w:hAnsiTheme="minorHAnsi" w:cs="Arial"/>
              </w:rPr>
              <w:t>5</w:t>
            </w:r>
            <w:r w:rsidR="00CE64F9">
              <w:rPr>
                <w:rFonts w:asciiTheme="minorHAnsi" w:hAnsiTheme="minorHAnsi" w:cs="Arial"/>
              </w:rPr>
              <w:t>5</w:t>
            </w:r>
          </w:p>
        </w:tc>
      </w:tr>
      <w:tr w:rsidR="00F31D2F" w:rsidRPr="00B95FC8" w14:paraId="0989970A" w14:textId="77777777" w:rsidTr="00556575">
        <w:tc>
          <w:tcPr>
            <w:tcW w:w="1008" w:type="dxa"/>
          </w:tcPr>
          <w:p w14:paraId="71453ACD" w14:textId="77777777" w:rsidR="00F31D2F" w:rsidRPr="00B95FC8" w:rsidRDefault="00F31D2F" w:rsidP="00D05813">
            <w:pPr>
              <w:widowControl/>
              <w:jc w:val="center"/>
              <w:rPr>
                <w:rFonts w:asciiTheme="minorHAnsi" w:hAnsiTheme="minorHAnsi" w:cs="Arial"/>
              </w:rPr>
            </w:pPr>
          </w:p>
        </w:tc>
        <w:tc>
          <w:tcPr>
            <w:tcW w:w="270" w:type="dxa"/>
            <w:tcBorders>
              <w:right w:val="nil"/>
            </w:tcBorders>
          </w:tcPr>
          <w:p w14:paraId="07EDAEA8" w14:textId="77777777" w:rsidR="00F31D2F" w:rsidRPr="00B95FC8" w:rsidRDefault="00F31D2F" w:rsidP="009558B8">
            <w:pPr>
              <w:widowControl/>
              <w:rPr>
                <w:rFonts w:asciiTheme="minorHAnsi" w:hAnsiTheme="minorHAnsi" w:cs="Arial"/>
              </w:rPr>
            </w:pPr>
          </w:p>
        </w:tc>
        <w:tc>
          <w:tcPr>
            <w:tcW w:w="7431" w:type="dxa"/>
            <w:gridSpan w:val="2"/>
            <w:tcBorders>
              <w:left w:val="nil"/>
            </w:tcBorders>
          </w:tcPr>
          <w:p w14:paraId="445210F6" w14:textId="77777777" w:rsidR="00F31D2F" w:rsidRPr="00B95FC8" w:rsidRDefault="00871DCA" w:rsidP="009558B8">
            <w:pPr>
              <w:widowControl/>
              <w:rPr>
                <w:rFonts w:asciiTheme="minorHAnsi" w:hAnsiTheme="minorHAnsi" w:cs="Arial"/>
              </w:rPr>
            </w:pPr>
            <w:r w:rsidRPr="00B95FC8">
              <w:rPr>
                <w:rFonts w:asciiTheme="minorHAnsi" w:hAnsiTheme="minorHAnsi" w:cs="Arial"/>
              </w:rPr>
              <w:t>Lost Time</w:t>
            </w:r>
          </w:p>
        </w:tc>
        <w:tc>
          <w:tcPr>
            <w:tcW w:w="867" w:type="dxa"/>
          </w:tcPr>
          <w:p w14:paraId="1B619479" w14:textId="2068DC53" w:rsidR="00F31D2F" w:rsidRPr="00B95FC8" w:rsidRDefault="00784A12" w:rsidP="00D05813">
            <w:pPr>
              <w:widowControl/>
              <w:jc w:val="center"/>
              <w:rPr>
                <w:rFonts w:asciiTheme="minorHAnsi" w:hAnsiTheme="minorHAnsi" w:cs="Arial"/>
              </w:rPr>
            </w:pPr>
            <w:r>
              <w:rPr>
                <w:rFonts w:asciiTheme="minorHAnsi" w:hAnsiTheme="minorHAnsi" w:cs="Arial"/>
              </w:rPr>
              <w:t>1</w:t>
            </w:r>
            <w:r w:rsidR="00460409">
              <w:rPr>
                <w:rFonts w:asciiTheme="minorHAnsi" w:hAnsiTheme="minorHAnsi" w:cs="Arial"/>
              </w:rPr>
              <w:t>7</w:t>
            </w:r>
          </w:p>
        </w:tc>
      </w:tr>
      <w:tr w:rsidR="00F31D2F" w:rsidRPr="00B95FC8" w14:paraId="185C91A7" w14:textId="77777777" w:rsidTr="00556575">
        <w:tc>
          <w:tcPr>
            <w:tcW w:w="1008" w:type="dxa"/>
          </w:tcPr>
          <w:p w14:paraId="7E740D22" w14:textId="77777777" w:rsidR="00F31D2F" w:rsidRPr="00B95FC8" w:rsidRDefault="00F31D2F" w:rsidP="00D05813">
            <w:pPr>
              <w:widowControl/>
              <w:jc w:val="center"/>
              <w:rPr>
                <w:rFonts w:asciiTheme="minorHAnsi" w:hAnsiTheme="minorHAnsi" w:cs="Arial"/>
              </w:rPr>
            </w:pPr>
          </w:p>
        </w:tc>
        <w:tc>
          <w:tcPr>
            <w:tcW w:w="270" w:type="dxa"/>
            <w:tcBorders>
              <w:right w:val="nil"/>
            </w:tcBorders>
          </w:tcPr>
          <w:p w14:paraId="4528BB86" w14:textId="77777777" w:rsidR="00F31D2F" w:rsidRPr="00B95FC8" w:rsidRDefault="00F31D2F" w:rsidP="009558B8">
            <w:pPr>
              <w:widowControl/>
              <w:rPr>
                <w:rFonts w:asciiTheme="minorHAnsi" w:hAnsiTheme="minorHAnsi" w:cs="Arial"/>
              </w:rPr>
            </w:pPr>
          </w:p>
        </w:tc>
        <w:tc>
          <w:tcPr>
            <w:tcW w:w="7431" w:type="dxa"/>
            <w:gridSpan w:val="2"/>
            <w:tcBorders>
              <w:left w:val="nil"/>
            </w:tcBorders>
          </w:tcPr>
          <w:p w14:paraId="46AEEC5B" w14:textId="77777777" w:rsidR="00F31D2F" w:rsidRPr="00B95FC8" w:rsidRDefault="00871DCA" w:rsidP="009558B8">
            <w:pPr>
              <w:widowControl/>
              <w:rPr>
                <w:rFonts w:asciiTheme="minorHAnsi" w:hAnsiTheme="minorHAnsi" w:cs="Arial"/>
              </w:rPr>
            </w:pPr>
            <w:r w:rsidRPr="00B95FC8">
              <w:rPr>
                <w:rFonts w:asciiTheme="minorHAnsi" w:hAnsiTheme="minorHAnsi" w:cs="Arial"/>
              </w:rPr>
              <w:t>Management Rights</w:t>
            </w:r>
          </w:p>
        </w:tc>
        <w:tc>
          <w:tcPr>
            <w:tcW w:w="867" w:type="dxa"/>
          </w:tcPr>
          <w:p w14:paraId="3FAE2F62" w14:textId="2D99FB3E" w:rsidR="00F31D2F" w:rsidRPr="00B95FC8" w:rsidRDefault="00784A12" w:rsidP="00D05813">
            <w:pPr>
              <w:widowControl/>
              <w:jc w:val="center"/>
              <w:rPr>
                <w:rFonts w:asciiTheme="minorHAnsi" w:hAnsiTheme="minorHAnsi" w:cs="Arial"/>
              </w:rPr>
            </w:pPr>
            <w:r>
              <w:rPr>
                <w:rFonts w:asciiTheme="minorHAnsi" w:hAnsiTheme="minorHAnsi" w:cs="Arial"/>
              </w:rPr>
              <w:t>10</w:t>
            </w:r>
          </w:p>
        </w:tc>
      </w:tr>
      <w:tr w:rsidR="00871DCA" w:rsidRPr="00B95FC8" w14:paraId="6B0858D0" w14:textId="77777777" w:rsidTr="00556575">
        <w:tc>
          <w:tcPr>
            <w:tcW w:w="1008" w:type="dxa"/>
          </w:tcPr>
          <w:p w14:paraId="324C7F59" w14:textId="77777777" w:rsidR="00871DCA" w:rsidRPr="00B95FC8" w:rsidRDefault="00871DCA" w:rsidP="00D05813">
            <w:pPr>
              <w:widowControl/>
              <w:jc w:val="center"/>
              <w:rPr>
                <w:rFonts w:asciiTheme="minorHAnsi" w:hAnsiTheme="minorHAnsi" w:cs="Arial"/>
                <w:b/>
              </w:rPr>
            </w:pPr>
            <w:r w:rsidRPr="00B95FC8">
              <w:rPr>
                <w:rFonts w:asciiTheme="minorHAnsi" w:hAnsiTheme="minorHAnsi" w:cs="Arial"/>
                <w:b/>
              </w:rPr>
              <w:t>3</w:t>
            </w:r>
          </w:p>
        </w:tc>
        <w:tc>
          <w:tcPr>
            <w:tcW w:w="7701" w:type="dxa"/>
            <w:gridSpan w:val="3"/>
            <w:tcBorders>
              <w:right w:val="single" w:sz="4" w:space="0" w:color="auto"/>
            </w:tcBorders>
          </w:tcPr>
          <w:p w14:paraId="3BBE3E57" w14:textId="77777777" w:rsidR="00871DCA" w:rsidRPr="00B95FC8" w:rsidRDefault="00871DCA" w:rsidP="009558B8">
            <w:pPr>
              <w:widowControl/>
              <w:rPr>
                <w:rFonts w:asciiTheme="minorHAnsi" w:hAnsiTheme="minorHAnsi" w:cs="Arial"/>
                <w:b/>
              </w:rPr>
            </w:pPr>
            <w:r w:rsidRPr="00B95FC8">
              <w:rPr>
                <w:rFonts w:asciiTheme="minorHAnsi" w:hAnsiTheme="minorHAnsi" w:cs="Arial"/>
                <w:b/>
              </w:rPr>
              <w:t>MANAGEMENT RIGHTS AND SECURITY</w:t>
            </w:r>
          </w:p>
        </w:tc>
        <w:tc>
          <w:tcPr>
            <w:tcW w:w="867" w:type="dxa"/>
            <w:tcBorders>
              <w:left w:val="single" w:sz="4" w:space="0" w:color="auto"/>
            </w:tcBorders>
          </w:tcPr>
          <w:p w14:paraId="0C6A749D" w14:textId="07484CB3" w:rsidR="00871DCA" w:rsidRPr="00B95FC8" w:rsidRDefault="00784A12" w:rsidP="00D05813">
            <w:pPr>
              <w:widowControl/>
              <w:jc w:val="center"/>
              <w:rPr>
                <w:rFonts w:asciiTheme="minorHAnsi" w:hAnsiTheme="minorHAnsi" w:cs="Arial"/>
              </w:rPr>
            </w:pPr>
            <w:r>
              <w:rPr>
                <w:rFonts w:asciiTheme="minorHAnsi" w:hAnsiTheme="minorHAnsi" w:cs="Arial"/>
              </w:rPr>
              <w:t>10</w:t>
            </w:r>
          </w:p>
        </w:tc>
      </w:tr>
      <w:tr w:rsidR="00F31D2F" w:rsidRPr="00B95FC8" w14:paraId="21CA6BCD" w14:textId="77777777" w:rsidTr="00556575">
        <w:tc>
          <w:tcPr>
            <w:tcW w:w="1008" w:type="dxa"/>
          </w:tcPr>
          <w:p w14:paraId="3A442317" w14:textId="77777777" w:rsidR="00F31D2F" w:rsidRPr="00B95FC8" w:rsidRDefault="00F31D2F" w:rsidP="00D05813">
            <w:pPr>
              <w:widowControl/>
              <w:jc w:val="center"/>
              <w:rPr>
                <w:rFonts w:asciiTheme="minorHAnsi" w:hAnsiTheme="minorHAnsi" w:cs="Arial"/>
              </w:rPr>
            </w:pPr>
          </w:p>
        </w:tc>
        <w:tc>
          <w:tcPr>
            <w:tcW w:w="270" w:type="dxa"/>
            <w:tcBorders>
              <w:right w:val="nil"/>
            </w:tcBorders>
          </w:tcPr>
          <w:p w14:paraId="63030930" w14:textId="77777777" w:rsidR="00F31D2F" w:rsidRPr="00B95FC8" w:rsidRDefault="00F31D2F" w:rsidP="009558B8">
            <w:pPr>
              <w:widowControl/>
              <w:rPr>
                <w:rFonts w:asciiTheme="minorHAnsi" w:hAnsiTheme="minorHAnsi" w:cs="Arial"/>
              </w:rPr>
            </w:pPr>
          </w:p>
        </w:tc>
        <w:tc>
          <w:tcPr>
            <w:tcW w:w="7431" w:type="dxa"/>
            <w:gridSpan w:val="2"/>
            <w:tcBorders>
              <w:left w:val="nil"/>
              <w:right w:val="single" w:sz="4" w:space="0" w:color="auto"/>
            </w:tcBorders>
          </w:tcPr>
          <w:p w14:paraId="06845C7E" w14:textId="77777777" w:rsidR="00F31D2F" w:rsidRPr="00B95FC8" w:rsidRDefault="00871DCA" w:rsidP="009558B8">
            <w:pPr>
              <w:widowControl/>
              <w:rPr>
                <w:rFonts w:asciiTheme="minorHAnsi" w:hAnsiTheme="minorHAnsi" w:cs="Arial"/>
              </w:rPr>
            </w:pPr>
            <w:r w:rsidRPr="00B95FC8">
              <w:rPr>
                <w:rFonts w:asciiTheme="minorHAnsi" w:hAnsiTheme="minorHAnsi" w:cs="Arial"/>
              </w:rPr>
              <w:t>Management Security</w:t>
            </w:r>
          </w:p>
        </w:tc>
        <w:tc>
          <w:tcPr>
            <w:tcW w:w="867" w:type="dxa"/>
            <w:tcBorders>
              <w:left w:val="single" w:sz="4" w:space="0" w:color="auto"/>
            </w:tcBorders>
          </w:tcPr>
          <w:p w14:paraId="1EDD1063" w14:textId="3FAFACDD" w:rsidR="00F31D2F" w:rsidRPr="00B95FC8" w:rsidRDefault="00784A12" w:rsidP="00D05813">
            <w:pPr>
              <w:widowControl/>
              <w:jc w:val="center"/>
              <w:rPr>
                <w:rFonts w:asciiTheme="minorHAnsi" w:hAnsiTheme="minorHAnsi" w:cs="Arial"/>
              </w:rPr>
            </w:pPr>
            <w:r>
              <w:rPr>
                <w:rFonts w:asciiTheme="minorHAnsi" w:hAnsiTheme="minorHAnsi" w:cs="Arial"/>
              </w:rPr>
              <w:t>1</w:t>
            </w:r>
            <w:r w:rsidR="0099404D">
              <w:rPr>
                <w:rFonts w:asciiTheme="minorHAnsi" w:hAnsiTheme="minorHAnsi" w:cs="Arial"/>
              </w:rPr>
              <w:t>1</w:t>
            </w:r>
          </w:p>
        </w:tc>
      </w:tr>
      <w:tr w:rsidR="00F31D2F" w:rsidRPr="00B95FC8" w14:paraId="61989A7A" w14:textId="77777777" w:rsidTr="00556575">
        <w:tc>
          <w:tcPr>
            <w:tcW w:w="1008" w:type="dxa"/>
          </w:tcPr>
          <w:p w14:paraId="6D965609" w14:textId="77777777" w:rsidR="00F31D2F" w:rsidRPr="00B95FC8" w:rsidRDefault="00F31D2F" w:rsidP="00D05813">
            <w:pPr>
              <w:widowControl/>
              <w:jc w:val="center"/>
              <w:rPr>
                <w:rFonts w:asciiTheme="minorHAnsi" w:hAnsiTheme="minorHAnsi" w:cs="Arial"/>
              </w:rPr>
            </w:pPr>
          </w:p>
        </w:tc>
        <w:tc>
          <w:tcPr>
            <w:tcW w:w="270" w:type="dxa"/>
            <w:tcBorders>
              <w:right w:val="nil"/>
            </w:tcBorders>
          </w:tcPr>
          <w:p w14:paraId="3B6F8ACF" w14:textId="77777777" w:rsidR="00F31D2F" w:rsidRPr="00B95FC8" w:rsidRDefault="00F31D2F" w:rsidP="009558B8">
            <w:pPr>
              <w:widowControl/>
              <w:rPr>
                <w:rFonts w:asciiTheme="minorHAnsi" w:hAnsiTheme="minorHAnsi" w:cs="Arial"/>
              </w:rPr>
            </w:pPr>
          </w:p>
        </w:tc>
        <w:tc>
          <w:tcPr>
            <w:tcW w:w="7431" w:type="dxa"/>
            <w:gridSpan w:val="2"/>
            <w:tcBorders>
              <w:left w:val="nil"/>
            </w:tcBorders>
          </w:tcPr>
          <w:p w14:paraId="412D04A3" w14:textId="77777777" w:rsidR="00F31D2F" w:rsidRPr="00B95FC8" w:rsidRDefault="00871DCA" w:rsidP="009558B8">
            <w:pPr>
              <w:widowControl/>
              <w:rPr>
                <w:rFonts w:asciiTheme="minorHAnsi" w:hAnsiTheme="minorHAnsi" w:cs="Arial"/>
              </w:rPr>
            </w:pPr>
            <w:r w:rsidRPr="00B95FC8">
              <w:rPr>
                <w:rFonts w:asciiTheme="minorHAnsi" w:hAnsiTheme="minorHAnsi" w:cs="Arial"/>
              </w:rPr>
              <w:t>Maternity Leave</w:t>
            </w:r>
          </w:p>
        </w:tc>
        <w:tc>
          <w:tcPr>
            <w:tcW w:w="867" w:type="dxa"/>
          </w:tcPr>
          <w:p w14:paraId="7717A818" w14:textId="6BABAC0F" w:rsidR="00F31D2F" w:rsidRPr="00B95FC8" w:rsidRDefault="0099404D" w:rsidP="00D05813">
            <w:pPr>
              <w:widowControl/>
              <w:jc w:val="center"/>
              <w:rPr>
                <w:rFonts w:asciiTheme="minorHAnsi" w:hAnsiTheme="minorHAnsi" w:cs="Arial"/>
              </w:rPr>
            </w:pPr>
            <w:r>
              <w:rPr>
                <w:rFonts w:asciiTheme="minorHAnsi" w:hAnsiTheme="minorHAnsi" w:cs="Arial"/>
              </w:rPr>
              <w:t>7</w:t>
            </w:r>
            <w:r w:rsidR="00CE64F9">
              <w:rPr>
                <w:rFonts w:asciiTheme="minorHAnsi" w:hAnsiTheme="minorHAnsi" w:cs="Arial"/>
              </w:rPr>
              <w:t>4</w:t>
            </w:r>
          </w:p>
        </w:tc>
      </w:tr>
      <w:tr w:rsidR="00F31D2F" w:rsidRPr="00B95FC8" w14:paraId="4E849CE8" w14:textId="77777777" w:rsidTr="00556575">
        <w:tc>
          <w:tcPr>
            <w:tcW w:w="1008" w:type="dxa"/>
          </w:tcPr>
          <w:p w14:paraId="366B1A9B" w14:textId="77777777" w:rsidR="00F31D2F" w:rsidRPr="00B95FC8" w:rsidRDefault="00F31D2F" w:rsidP="00D05813">
            <w:pPr>
              <w:widowControl/>
              <w:jc w:val="center"/>
              <w:rPr>
                <w:rFonts w:asciiTheme="minorHAnsi" w:hAnsiTheme="minorHAnsi" w:cs="Arial"/>
              </w:rPr>
            </w:pPr>
          </w:p>
        </w:tc>
        <w:tc>
          <w:tcPr>
            <w:tcW w:w="270" w:type="dxa"/>
            <w:tcBorders>
              <w:right w:val="nil"/>
            </w:tcBorders>
          </w:tcPr>
          <w:p w14:paraId="45E86F72" w14:textId="77777777" w:rsidR="00F31D2F" w:rsidRPr="00B95FC8" w:rsidRDefault="00F31D2F" w:rsidP="009558B8">
            <w:pPr>
              <w:widowControl/>
              <w:rPr>
                <w:rFonts w:asciiTheme="minorHAnsi" w:hAnsiTheme="minorHAnsi" w:cs="Arial"/>
              </w:rPr>
            </w:pPr>
          </w:p>
        </w:tc>
        <w:tc>
          <w:tcPr>
            <w:tcW w:w="7431" w:type="dxa"/>
            <w:gridSpan w:val="2"/>
            <w:tcBorders>
              <w:left w:val="nil"/>
            </w:tcBorders>
          </w:tcPr>
          <w:p w14:paraId="010838AB" w14:textId="77777777" w:rsidR="00F31D2F" w:rsidRPr="00B95FC8" w:rsidRDefault="00871DCA" w:rsidP="009558B8">
            <w:pPr>
              <w:widowControl/>
              <w:rPr>
                <w:rFonts w:asciiTheme="minorHAnsi" w:hAnsiTheme="minorHAnsi" w:cs="Arial"/>
              </w:rPr>
            </w:pPr>
            <w:r w:rsidRPr="00B95FC8">
              <w:rPr>
                <w:rFonts w:asciiTheme="minorHAnsi" w:hAnsiTheme="minorHAnsi" w:cs="Arial"/>
              </w:rPr>
              <w:t>Medical Disputes</w:t>
            </w:r>
          </w:p>
        </w:tc>
        <w:tc>
          <w:tcPr>
            <w:tcW w:w="867" w:type="dxa"/>
          </w:tcPr>
          <w:p w14:paraId="337299D7" w14:textId="7DB72CC4" w:rsidR="00F31D2F" w:rsidRPr="00B95FC8" w:rsidRDefault="00784A12" w:rsidP="00D05813">
            <w:pPr>
              <w:widowControl/>
              <w:jc w:val="center"/>
              <w:rPr>
                <w:rFonts w:asciiTheme="minorHAnsi" w:hAnsiTheme="minorHAnsi" w:cs="Arial"/>
              </w:rPr>
            </w:pPr>
            <w:r>
              <w:rPr>
                <w:rFonts w:asciiTheme="minorHAnsi" w:hAnsiTheme="minorHAnsi" w:cs="Arial"/>
              </w:rPr>
              <w:t>2</w:t>
            </w:r>
            <w:r w:rsidR="0099404D">
              <w:rPr>
                <w:rFonts w:asciiTheme="minorHAnsi" w:hAnsiTheme="minorHAnsi" w:cs="Arial"/>
              </w:rPr>
              <w:t>5</w:t>
            </w:r>
          </w:p>
        </w:tc>
      </w:tr>
      <w:tr w:rsidR="00F31D2F" w:rsidRPr="00B95FC8" w14:paraId="3587107E" w14:textId="77777777" w:rsidTr="00556575">
        <w:tc>
          <w:tcPr>
            <w:tcW w:w="1008" w:type="dxa"/>
          </w:tcPr>
          <w:p w14:paraId="5084406B" w14:textId="77777777" w:rsidR="00F31D2F" w:rsidRPr="00B95FC8" w:rsidRDefault="00F31D2F" w:rsidP="00D05813">
            <w:pPr>
              <w:widowControl/>
              <w:jc w:val="center"/>
              <w:rPr>
                <w:rFonts w:asciiTheme="minorHAnsi" w:hAnsiTheme="minorHAnsi" w:cs="Arial"/>
              </w:rPr>
            </w:pPr>
          </w:p>
        </w:tc>
        <w:tc>
          <w:tcPr>
            <w:tcW w:w="270" w:type="dxa"/>
            <w:tcBorders>
              <w:right w:val="nil"/>
            </w:tcBorders>
          </w:tcPr>
          <w:p w14:paraId="7CA819A4" w14:textId="77777777" w:rsidR="00F31D2F" w:rsidRPr="00B95FC8" w:rsidRDefault="00F31D2F" w:rsidP="009558B8">
            <w:pPr>
              <w:widowControl/>
              <w:rPr>
                <w:rFonts w:asciiTheme="minorHAnsi" w:hAnsiTheme="minorHAnsi" w:cs="Arial"/>
              </w:rPr>
            </w:pPr>
          </w:p>
        </w:tc>
        <w:tc>
          <w:tcPr>
            <w:tcW w:w="7431" w:type="dxa"/>
            <w:gridSpan w:val="2"/>
            <w:tcBorders>
              <w:left w:val="nil"/>
            </w:tcBorders>
          </w:tcPr>
          <w:p w14:paraId="57ECA170" w14:textId="77777777" w:rsidR="00F31D2F" w:rsidRPr="00B95FC8" w:rsidRDefault="00871DCA" w:rsidP="009558B8">
            <w:pPr>
              <w:widowControl/>
              <w:rPr>
                <w:rFonts w:asciiTheme="minorHAnsi" w:hAnsiTheme="minorHAnsi" w:cs="Arial"/>
              </w:rPr>
            </w:pPr>
            <w:r w:rsidRPr="00B95FC8">
              <w:rPr>
                <w:rFonts w:asciiTheme="minorHAnsi" w:hAnsiTheme="minorHAnsi" w:cs="Arial"/>
              </w:rPr>
              <w:t>Membership</w:t>
            </w:r>
          </w:p>
        </w:tc>
        <w:tc>
          <w:tcPr>
            <w:tcW w:w="867" w:type="dxa"/>
          </w:tcPr>
          <w:p w14:paraId="2BFA1F14" w14:textId="260D1F15" w:rsidR="00F31D2F" w:rsidRPr="00B95FC8" w:rsidRDefault="00784A12" w:rsidP="00D05813">
            <w:pPr>
              <w:widowControl/>
              <w:jc w:val="center"/>
              <w:rPr>
                <w:rFonts w:asciiTheme="minorHAnsi" w:hAnsiTheme="minorHAnsi" w:cs="Arial"/>
              </w:rPr>
            </w:pPr>
            <w:r>
              <w:rPr>
                <w:rFonts w:asciiTheme="minorHAnsi" w:hAnsiTheme="minorHAnsi" w:cs="Arial"/>
              </w:rPr>
              <w:t>1</w:t>
            </w:r>
            <w:r w:rsidR="0099404D">
              <w:rPr>
                <w:rFonts w:asciiTheme="minorHAnsi" w:hAnsiTheme="minorHAnsi" w:cs="Arial"/>
              </w:rPr>
              <w:t>8</w:t>
            </w:r>
          </w:p>
        </w:tc>
      </w:tr>
      <w:tr w:rsidR="00F02FB0" w:rsidRPr="00B95FC8" w14:paraId="43844B81" w14:textId="77777777" w:rsidTr="00556575">
        <w:tc>
          <w:tcPr>
            <w:tcW w:w="1008" w:type="dxa"/>
          </w:tcPr>
          <w:p w14:paraId="19907D87" w14:textId="77777777" w:rsidR="00F02FB0" w:rsidRPr="00B95FC8" w:rsidRDefault="00F02FB0" w:rsidP="00D05813">
            <w:pPr>
              <w:widowControl/>
              <w:jc w:val="center"/>
              <w:rPr>
                <w:rFonts w:asciiTheme="minorHAnsi" w:hAnsiTheme="minorHAnsi" w:cs="Arial"/>
              </w:rPr>
            </w:pPr>
          </w:p>
        </w:tc>
        <w:tc>
          <w:tcPr>
            <w:tcW w:w="270" w:type="dxa"/>
            <w:tcBorders>
              <w:right w:val="nil"/>
            </w:tcBorders>
          </w:tcPr>
          <w:p w14:paraId="572C7005" w14:textId="77777777" w:rsidR="00F02FB0" w:rsidRPr="00B95FC8" w:rsidRDefault="00F02FB0" w:rsidP="009558B8">
            <w:pPr>
              <w:widowControl/>
              <w:rPr>
                <w:rFonts w:asciiTheme="minorHAnsi" w:hAnsiTheme="minorHAnsi" w:cs="Arial"/>
              </w:rPr>
            </w:pPr>
          </w:p>
        </w:tc>
        <w:tc>
          <w:tcPr>
            <w:tcW w:w="7431" w:type="dxa"/>
            <w:gridSpan w:val="2"/>
            <w:tcBorders>
              <w:left w:val="nil"/>
            </w:tcBorders>
          </w:tcPr>
          <w:p w14:paraId="5ED250B2" w14:textId="77777777" w:rsidR="00F02FB0" w:rsidRPr="00B95FC8" w:rsidRDefault="00F02FB0" w:rsidP="009558B8">
            <w:pPr>
              <w:widowControl/>
              <w:rPr>
                <w:rFonts w:asciiTheme="minorHAnsi" w:hAnsiTheme="minorHAnsi" w:cs="Arial"/>
              </w:rPr>
            </w:pPr>
            <w:r w:rsidRPr="00B95FC8">
              <w:rPr>
                <w:rFonts w:asciiTheme="minorHAnsi" w:hAnsiTheme="minorHAnsi" w:cs="Arial"/>
              </w:rPr>
              <w:t>Merit Pay Guidelines</w:t>
            </w:r>
          </w:p>
        </w:tc>
        <w:tc>
          <w:tcPr>
            <w:tcW w:w="867" w:type="dxa"/>
          </w:tcPr>
          <w:p w14:paraId="456EB78C" w14:textId="0F106649" w:rsidR="00F02FB0" w:rsidRPr="00B95FC8" w:rsidRDefault="00784A12" w:rsidP="00D05813">
            <w:pPr>
              <w:widowControl/>
              <w:jc w:val="center"/>
              <w:rPr>
                <w:rFonts w:asciiTheme="minorHAnsi" w:hAnsiTheme="minorHAnsi" w:cs="Arial"/>
              </w:rPr>
            </w:pPr>
            <w:r>
              <w:rPr>
                <w:rFonts w:asciiTheme="minorHAnsi" w:hAnsiTheme="minorHAnsi" w:cs="Arial"/>
              </w:rPr>
              <w:t>1</w:t>
            </w:r>
            <w:r w:rsidR="0099404D">
              <w:rPr>
                <w:rFonts w:asciiTheme="minorHAnsi" w:hAnsiTheme="minorHAnsi" w:cs="Arial"/>
              </w:rPr>
              <w:t>2</w:t>
            </w:r>
            <w:r w:rsidR="00CE64F9">
              <w:rPr>
                <w:rFonts w:asciiTheme="minorHAnsi" w:hAnsiTheme="minorHAnsi" w:cs="Arial"/>
              </w:rPr>
              <w:t>2</w:t>
            </w:r>
          </w:p>
        </w:tc>
      </w:tr>
      <w:tr w:rsidR="00F31D2F" w:rsidRPr="00B95FC8" w14:paraId="51AC8EF5" w14:textId="77777777" w:rsidTr="00556575">
        <w:tc>
          <w:tcPr>
            <w:tcW w:w="1008" w:type="dxa"/>
          </w:tcPr>
          <w:p w14:paraId="45515EF1" w14:textId="77777777" w:rsidR="00F31D2F" w:rsidRPr="00B95FC8" w:rsidRDefault="00F31D2F" w:rsidP="00D05813">
            <w:pPr>
              <w:widowControl/>
              <w:jc w:val="center"/>
              <w:rPr>
                <w:rFonts w:asciiTheme="minorHAnsi" w:hAnsiTheme="minorHAnsi" w:cs="Arial"/>
              </w:rPr>
            </w:pPr>
          </w:p>
        </w:tc>
        <w:tc>
          <w:tcPr>
            <w:tcW w:w="270" w:type="dxa"/>
            <w:tcBorders>
              <w:right w:val="nil"/>
            </w:tcBorders>
          </w:tcPr>
          <w:p w14:paraId="5DB41D8A" w14:textId="77777777" w:rsidR="00F31D2F" w:rsidRPr="00B95FC8" w:rsidRDefault="00F31D2F" w:rsidP="009558B8">
            <w:pPr>
              <w:widowControl/>
              <w:rPr>
                <w:rFonts w:asciiTheme="minorHAnsi" w:hAnsiTheme="minorHAnsi" w:cs="Arial"/>
              </w:rPr>
            </w:pPr>
          </w:p>
        </w:tc>
        <w:tc>
          <w:tcPr>
            <w:tcW w:w="7431" w:type="dxa"/>
            <w:gridSpan w:val="2"/>
            <w:tcBorders>
              <w:left w:val="nil"/>
            </w:tcBorders>
          </w:tcPr>
          <w:p w14:paraId="61DE16BD" w14:textId="77777777" w:rsidR="00F31D2F" w:rsidRPr="00B95FC8" w:rsidRDefault="00871DCA" w:rsidP="009558B8">
            <w:pPr>
              <w:widowControl/>
              <w:rPr>
                <w:rFonts w:asciiTheme="minorHAnsi" w:hAnsiTheme="minorHAnsi" w:cs="Arial"/>
              </w:rPr>
            </w:pPr>
            <w:r w:rsidRPr="00B95FC8">
              <w:rPr>
                <w:rFonts w:asciiTheme="minorHAnsi" w:hAnsiTheme="minorHAnsi" w:cs="Arial"/>
              </w:rPr>
              <w:t>Military Duty Pay</w:t>
            </w:r>
          </w:p>
        </w:tc>
        <w:tc>
          <w:tcPr>
            <w:tcW w:w="867" w:type="dxa"/>
          </w:tcPr>
          <w:p w14:paraId="201B482C" w14:textId="7FF5409D" w:rsidR="00F31D2F" w:rsidRPr="00B95FC8" w:rsidRDefault="0099404D" w:rsidP="00D05813">
            <w:pPr>
              <w:widowControl/>
              <w:jc w:val="center"/>
              <w:rPr>
                <w:rFonts w:asciiTheme="minorHAnsi" w:hAnsiTheme="minorHAnsi" w:cs="Arial"/>
              </w:rPr>
            </w:pPr>
            <w:r>
              <w:rPr>
                <w:rFonts w:asciiTheme="minorHAnsi" w:hAnsiTheme="minorHAnsi" w:cs="Arial"/>
              </w:rPr>
              <w:t>7</w:t>
            </w:r>
            <w:r w:rsidR="00CE64F9">
              <w:rPr>
                <w:rFonts w:asciiTheme="minorHAnsi" w:hAnsiTheme="minorHAnsi" w:cs="Arial"/>
              </w:rPr>
              <w:t>4</w:t>
            </w:r>
          </w:p>
        </w:tc>
      </w:tr>
      <w:tr w:rsidR="00F31D2F" w:rsidRPr="00B95FC8" w14:paraId="599B6BE9" w14:textId="77777777" w:rsidTr="00556575">
        <w:tc>
          <w:tcPr>
            <w:tcW w:w="1008" w:type="dxa"/>
          </w:tcPr>
          <w:p w14:paraId="63F53813" w14:textId="77777777" w:rsidR="00F31D2F" w:rsidRPr="00B95FC8" w:rsidRDefault="00F31D2F" w:rsidP="00D05813">
            <w:pPr>
              <w:widowControl/>
              <w:jc w:val="center"/>
              <w:rPr>
                <w:rFonts w:asciiTheme="minorHAnsi" w:hAnsiTheme="minorHAnsi" w:cs="Arial"/>
              </w:rPr>
            </w:pPr>
          </w:p>
        </w:tc>
        <w:tc>
          <w:tcPr>
            <w:tcW w:w="270" w:type="dxa"/>
            <w:tcBorders>
              <w:right w:val="nil"/>
            </w:tcBorders>
          </w:tcPr>
          <w:p w14:paraId="51752065" w14:textId="77777777" w:rsidR="00F31D2F" w:rsidRPr="00B95FC8" w:rsidRDefault="00F31D2F" w:rsidP="009558B8">
            <w:pPr>
              <w:widowControl/>
              <w:rPr>
                <w:rFonts w:asciiTheme="minorHAnsi" w:hAnsiTheme="minorHAnsi" w:cs="Arial"/>
              </w:rPr>
            </w:pPr>
          </w:p>
        </w:tc>
        <w:tc>
          <w:tcPr>
            <w:tcW w:w="7431" w:type="dxa"/>
            <w:gridSpan w:val="2"/>
            <w:tcBorders>
              <w:left w:val="nil"/>
            </w:tcBorders>
          </w:tcPr>
          <w:p w14:paraId="1568A753" w14:textId="77777777" w:rsidR="00F31D2F" w:rsidRPr="00B95FC8" w:rsidRDefault="00871DCA" w:rsidP="009558B8">
            <w:pPr>
              <w:widowControl/>
              <w:rPr>
                <w:rFonts w:asciiTheme="minorHAnsi" w:hAnsiTheme="minorHAnsi" w:cs="Arial"/>
              </w:rPr>
            </w:pPr>
            <w:r w:rsidRPr="00B95FC8">
              <w:rPr>
                <w:rFonts w:asciiTheme="minorHAnsi" w:hAnsiTheme="minorHAnsi" w:cs="Arial"/>
              </w:rPr>
              <w:t>Minimum Hiring Levels</w:t>
            </w:r>
          </w:p>
        </w:tc>
        <w:tc>
          <w:tcPr>
            <w:tcW w:w="867" w:type="dxa"/>
          </w:tcPr>
          <w:p w14:paraId="6AE7CC74" w14:textId="2A0F2507" w:rsidR="00F31D2F" w:rsidRPr="00B95FC8" w:rsidRDefault="0099404D" w:rsidP="00D05813">
            <w:pPr>
              <w:widowControl/>
              <w:jc w:val="center"/>
              <w:rPr>
                <w:rFonts w:asciiTheme="minorHAnsi" w:hAnsiTheme="minorHAnsi" w:cs="Arial"/>
              </w:rPr>
            </w:pPr>
            <w:r>
              <w:rPr>
                <w:rFonts w:asciiTheme="minorHAnsi" w:hAnsiTheme="minorHAnsi" w:cs="Arial"/>
              </w:rPr>
              <w:t>6</w:t>
            </w:r>
            <w:r w:rsidR="00CE64F9">
              <w:rPr>
                <w:rFonts w:asciiTheme="minorHAnsi" w:hAnsiTheme="minorHAnsi" w:cs="Arial"/>
              </w:rPr>
              <w:t>4</w:t>
            </w:r>
          </w:p>
        </w:tc>
      </w:tr>
      <w:tr w:rsidR="00F02FB0" w:rsidRPr="00B95FC8" w14:paraId="2F45245C" w14:textId="77777777" w:rsidTr="00556575">
        <w:tc>
          <w:tcPr>
            <w:tcW w:w="1008" w:type="dxa"/>
          </w:tcPr>
          <w:p w14:paraId="3A87A788" w14:textId="77777777" w:rsidR="00F02FB0" w:rsidRPr="00B95FC8" w:rsidRDefault="00F02FB0" w:rsidP="00D05813">
            <w:pPr>
              <w:widowControl/>
              <w:jc w:val="center"/>
              <w:rPr>
                <w:rFonts w:asciiTheme="minorHAnsi" w:hAnsiTheme="minorHAnsi" w:cs="Arial"/>
              </w:rPr>
            </w:pPr>
          </w:p>
        </w:tc>
        <w:tc>
          <w:tcPr>
            <w:tcW w:w="270" w:type="dxa"/>
            <w:tcBorders>
              <w:right w:val="nil"/>
            </w:tcBorders>
          </w:tcPr>
          <w:p w14:paraId="0132D6BD" w14:textId="77777777" w:rsidR="00F02FB0" w:rsidRPr="00B95FC8" w:rsidRDefault="00F02FB0" w:rsidP="009558B8">
            <w:pPr>
              <w:widowControl/>
              <w:rPr>
                <w:rFonts w:asciiTheme="minorHAnsi" w:hAnsiTheme="minorHAnsi" w:cs="Arial"/>
              </w:rPr>
            </w:pPr>
          </w:p>
        </w:tc>
        <w:tc>
          <w:tcPr>
            <w:tcW w:w="7431" w:type="dxa"/>
            <w:gridSpan w:val="2"/>
            <w:tcBorders>
              <w:left w:val="nil"/>
            </w:tcBorders>
          </w:tcPr>
          <w:p w14:paraId="1664CB55" w14:textId="77777777" w:rsidR="00F02FB0" w:rsidRPr="00B95FC8" w:rsidRDefault="00F02FB0" w:rsidP="006A4A90">
            <w:pPr>
              <w:widowControl/>
              <w:rPr>
                <w:rFonts w:asciiTheme="minorHAnsi" w:hAnsiTheme="minorHAnsi" w:cs="Arial"/>
              </w:rPr>
            </w:pPr>
            <w:r w:rsidRPr="00B95FC8">
              <w:rPr>
                <w:rFonts w:asciiTheme="minorHAnsi" w:hAnsiTheme="minorHAnsi" w:cs="Arial"/>
              </w:rPr>
              <w:t>Miscellaneous (Se</w:t>
            </w:r>
            <w:r w:rsidR="006A4A90" w:rsidRPr="00B95FC8">
              <w:rPr>
                <w:rFonts w:asciiTheme="minorHAnsi" w:hAnsiTheme="minorHAnsi" w:cs="Arial"/>
              </w:rPr>
              <w:t>rgeants</w:t>
            </w:r>
            <w:r w:rsidRPr="00B95FC8">
              <w:rPr>
                <w:rFonts w:asciiTheme="minorHAnsi" w:hAnsiTheme="minorHAnsi" w:cs="Arial"/>
              </w:rPr>
              <w:t>)</w:t>
            </w:r>
          </w:p>
        </w:tc>
        <w:tc>
          <w:tcPr>
            <w:tcW w:w="867" w:type="dxa"/>
          </w:tcPr>
          <w:p w14:paraId="33D937F9" w14:textId="4CD7AF6A" w:rsidR="00F02FB0" w:rsidRPr="00B95FC8" w:rsidRDefault="00784A12" w:rsidP="00D05813">
            <w:pPr>
              <w:widowControl/>
              <w:jc w:val="center"/>
              <w:rPr>
                <w:rFonts w:asciiTheme="minorHAnsi" w:hAnsiTheme="minorHAnsi" w:cs="Arial"/>
              </w:rPr>
            </w:pPr>
            <w:r>
              <w:rPr>
                <w:rFonts w:asciiTheme="minorHAnsi" w:hAnsiTheme="minorHAnsi" w:cs="Arial"/>
              </w:rPr>
              <w:t>9</w:t>
            </w:r>
            <w:r w:rsidR="00CE64F9">
              <w:rPr>
                <w:rFonts w:asciiTheme="minorHAnsi" w:hAnsiTheme="minorHAnsi" w:cs="Arial"/>
              </w:rPr>
              <w:t>8</w:t>
            </w:r>
          </w:p>
        </w:tc>
      </w:tr>
      <w:tr w:rsidR="00F31D2F" w:rsidRPr="00B95FC8" w14:paraId="046E77F9" w14:textId="77777777" w:rsidTr="00556575">
        <w:tc>
          <w:tcPr>
            <w:tcW w:w="1008" w:type="dxa"/>
          </w:tcPr>
          <w:p w14:paraId="0A90B7E7" w14:textId="77777777" w:rsidR="00F31D2F" w:rsidRPr="00B95FC8" w:rsidRDefault="00F31D2F" w:rsidP="00D05813">
            <w:pPr>
              <w:widowControl/>
              <w:jc w:val="center"/>
              <w:rPr>
                <w:rFonts w:asciiTheme="minorHAnsi" w:hAnsiTheme="minorHAnsi" w:cs="Arial"/>
              </w:rPr>
            </w:pPr>
          </w:p>
        </w:tc>
        <w:tc>
          <w:tcPr>
            <w:tcW w:w="270" w:type="dxa"/>
            <w:tcBorders>
              <w:right w:val="nil"/>
            </w:tcBorders>
          </w:tcPr>
          <w:p w14:paraId="6CEBC5E9" w14:textId="77777777" w:rsidR="00F31D2F" w:rsidRPr="00B95FC8" w:rsidRDefault="00F31D2F" w:rsidP="009558B8">
            <w:pPr>
              <w:widowControl/>
              <w:rPr>
                <w:rFonts w:asciiTheme="minorHAnsi" w:hAnsiTheme="minorHAnsi" w:cs="Arial"/>
              </w:rPr>
            </w:pPr>
          </w:p>
        </w:tc>
        <w:tc>
          <w:tcPr>
            <w:tcW w:w="7431" w:type="dxa"/>
            <w:gridSpan w:val="2"/>
            <w:tcBorders>
              <w:left w:val="nil"/>
            </w:tcBorders>
          </w:tcPr>
          <w:p w14:paraId="2C146B8D" w14:textId="77777777" w:rsidR="00F31D2F" w:rsidRPr="00B95FC8" w:rsidRDefault="00871DCA" w:rsidP="009558B8">
            <w:pPr>
              <w:widowControl/>
              <w:rPr>
                <w:rFonts w:asciiTheme="minorHAnsi" w:hAnsiTheme="minorHAnsi" w:cs="Arial"/>
              </w:rPr>
            </w:pPr>
            <w:r w:rsidRPr="00B95FC8">
              <w:rPr>
                <w:rFonts w:asciiTheme="minorHAnsi" w:hAnsiTheme="minorHAnsi" w:cs="Arial"/>
              </w:rPr>
              <w:t>New Classifications and Rates</w:t>
            </w:r>
          </w:p>
        </w:tc>
        <w:tc>
          <w:tcPr>
            <w:tcW w:w="867" w:type="dxa"/>
          </w:tcPr>
          <w:p w14:paraId="266ED1AC" w14:textId="5E722494" w:rsidR="00F31D2F" w:rsidRPr="00B95FC8" w:rsidRDefault="00CE64F9" w:rsidP="00D05813">
            <w:pPr>
              <w:widowControl/>
              <w:jc w:val="center"/>
              <w:rPr>
                <w:rFonts w:asciiTheme="minorHAnsi" w:hAnsiTheme="minorHAnsi" w:cs="Arial"/>
              </w:rPr>
            </w:pPr>
            <w:r>
              <w:rPr>
                <w:rFonts w:asciiTheme="minorHAnsi" w:hAnsiTheme="minorHAnsi" w:cs="Arial"/>
              </w:rPr>
              <w:t>50</w:t>
            </w:r>
          </w:p>
        </w:tc>
      </w:tr>
      <w:tr w:rsidR="00F31D2F" w:rsidRPr="00B95FC8" w14:paraId="2F0F42A9" w14:textId="77777777" w:rsidTr="00556575">
        <w:tc>
          <w:tcPr>
            <w:tcW w:w="1008" w:type="dxa"/>
          </w:tcPr>
          <w:p w14:paraId="1CFD3FAF" w14:textId="77777777" w:rsidR="00F31D2F" w:rsidRPr="00B95FC8" w:rsidRDefault="00F31D2F" w:rsidP="00D05813">
            <w:pPr>
              <w:widowControl/>
              <w:jc w:val="center"/>
              <w:rPr>
                <w:rFonts w:asciiTheme="minorHAnsi" w:hAnsiTheme="minorHAnsi" w:cs="Arial"/>
              </w:rPr>
            </w:pPr>
          </w:p>
        </w:tc>
        <w:tc>
          <w:tcPr>
            <w:tcW w:w="270" w:type="dxa"/>
            <w:tcBorders>
              <w:right w:val="nil"/>
            </w:tcBorders>
          </w:tcPr>
          <w:p w14:paraId="3A80E734" w14:textId="77777777" w:rsidR="00F31D2F" w:rsidRPr="00B95FC8" w:rsidRDefault="00F31D2F" w:rsidP="009558B8">
            <w:pPr>
              <w:widowControl/>
              <w:rPr>
                <w:rFonts w:asciiTheme="minorHAnsi" w:hAnsiTheme="minorHAnsi" w:cs="Arial"/>
              </w:rPr>
            </w:pPr>
          </w:p>
        </w:tc>
        <w:tc>
          <w:tcPr>
            <w:tcW w:w="7431" w:type="dxa"/>
            <w:gridSpan w:val="2"/>
            <w:tcBorders>
              <w:left w:val="nil"/>
            </w:tcBorders>
          </w:tcPr>
          <w:p w14:paraId="7E328C6E" w14:textId="77777777" w:rsidR="00F31D2F" w:rsidRPr="00B95FC8" w:rsidRDefault="00871DCA" w:rsidP="009558B8">
            <w:pPr>
              <w:widowControl/>
              <w:rPr>
                <w:rFonts w:asciiTheme="minorHAnsi" w:hAnsiTheme="minorHAnsi" w:cs="Arial"/>
              </w:rPr>
            </w:pPr>
            <w:r w:rsidRPr="00B95FC8">
              <w:rPr>
                <w:rFonts w:asciiTheme="minorHAnsi" w:hAnsiTheme="minorHAnsi" w:cs="Arial"/>
              </w:rPr>
              <w:t>New Minimum Rates</w:t>
            </w:r>
          </w:p>
        </w:tc>
        <w:tc>
          <w:tcPr>
            <w:tcW w:w="867" w:type="dxa"/>
          </w:tcPr>
          <w:p w14:paraId="7442504B" w14:textId="71DA9DD3" w:rsidR="00F31D2F" w:rsidRPr="00B95FC8" w:rsidRDefault="0099404D" w:rsidP="00D05813">
            <w:pPr>
              <w:widowControl/>
              <w:jc w:val="center"/>
              <w:rPr>
                <w:rFonts w:asciiTheme="minorHAnsi" w:hAnsiTheme="minorHAnsi" w:cs="Arial"/>
              </w:rPr>
            </w:pPr>
            <w:r>
              <w:rPr>
                <w:rFonts w:asciiTheme="minorHAnsi" w:hAnsiTheme="minorHAnsi" w:cs="Arial"/>
              </w:rPr>
              <w:t>6</w:t>
            </w:r>
            <w:r w:rsidR="00CE64F9">
              <w:rPr>
                <w:rFonts w:asciiTheme="minorHAnsi" w:hAnsiTheme="minorHAnsi" w:cs="Arial"/>
              </w:rPr>
              <w:t>4</w:t>
            </w:r>
          </w:p>
        </w:tc>
      </w:tr>
      <w:tr w:rsidR="00F31D2F" w:rsidRPr="00B95FC8" w14:paraId="2C392519" w14:textId="77777777" w:rsidTr="00556575">
        <w:tc>
          <w:tcPr>
            <w:tcW w:w="1008" w:type="dxa"/>
          </w:tcPr>
          <w:p w14:paraId="777D1925" w14:textId="77777777" w:rsidR="00F31D2F" w:rsidRPr="00B95FC8" w:rsidRDefault="00F31D2F" w:rsidP="00D05813">
            <w:pPr>
              <w:widowControl/>
              <w:jc w:val="center"/>
              <w:rPr>
                <w:rFonts w:asciiTheme="minorHAnsi" w:hAnsiTheme="minorHAnsi" w:cs="Arial"/>
              </w:rPr>
            </w:pPr>
          </w:p>
        </w:tc>
        <w:tc>
          <w:tcPr>
            <w:tcW w:w="270" w:type="dxa"/>
            <w:tcBorders>
              <w:right w:val="nil"/>
            </w:tcBorders>
          </w:tcPr>
          <w:p w14:paraId="153A92C9" w14:textId="77777777" w:rsidR="00F31D2F" w:rsidRPr="00B95FC8" w:rsidRDefault="00F31D2F" w:rsidP="009558B8">
            <w:pPr>
              <w:widowControl/>
              <w:rPr>
                <w:rFonts w:asciiTheme="minorHAnsi" w:hAnsiTheme="minorHAnsi" w:cs="Arial"/>
              </w:rPr>
            </w:pPr>
          </w:p>
        </w:tc>
        <w:tc>
          <w:tcPr>
            <w:tcW w:w="7431" w:type="dxa"/>
            <w:gridSpan w:val="2"/>
            <w:tcBorders>
              <w:left w:val="nil"/>
            </w:tcBorders>
          </w:tcPr>
          <w:p w14:paraId="031DE3B1" w14:textId="77777777" w:rsidR="00F31D2F" w:rsidRPr="00B95FC8" w:rsidRDefault="00871DCA" w:rsidP="009558B8">
            <w:pPr>
              <w:widowControl/>
              <w:rPr>
                <w:rFonts w:asciiTheme="minorHAnsi" w:hAnsiTheme="minorHAnsi" w:cs="Arial"/>
              </w:rPr>
            </w:pPr>
            <w:r w:rsidRPr="00B95FC8">
              <w:rPr>
                <w:rFonts w:asciiTheme="minorHAnsi" w:hAnsiTheme="minorHAnsi" w:cs="Arial"/>
              </w:rPr>
              <w:t xml:space="preserve">No </w:t>
            </w:r>
            <w:r w:rsidR="003B49CF" w:rsidRPr="00B95FC8">
              <w:rPr>
                <w:rFonts w:asciiTheme="minorHAnsi" w:hAnsiTheme="minorHAnsi" w:cs="Arial"/>
              </w:rPr>
              <w:t>D</w:t>
            </w:r>
            <w:r w:rsidRPr="00B95FC8">
              <w:rPr>
                <w:rFonts w:asciiTheme="minorHAnsi" w:hAnsiTheme="minorHAnsi" w:cs="Arial"/>
              </w:rPr>
              <w:t>iscrimination</w:t>
            </w:r>
          </w:p>
        </w:tc>
        <w:tc>
          <w:tcPr>
            <w:tcW w:w="867" w:type="dxa"/>
          </w:tcPr>
          <w:p w14:paraId="2CB4B965" w14:textId="6E99E82B" w:rsidR="00F31D2F" w:rsidRPr="00B95FC8" w:rsidRDefault="00784A12" w:rsidP="00D05813">
            <w:pPr>
              <w:widowControl/>
              <w:jc w:val="center"/>
              <w:rPr>
                <w:rFonts w:asciiTheme="minorHAnsi" w:hAnsiTheme="minorHAnsi" w:cs="Arial"/>
              </w:rPr>
            </w:pPr>
            <w:r>
              <w:rPr>
                <w:rFonts w:asciiTheme="minorHAnsi" w:hAnsiTheme="minorHAnsi" w:cs="Arial"/>
              </w:rPr>
              <w:t>1</w:t>
            </w:r>
            <w:r w:rsidR="0099404D">
              <w:rPr>
                <w:rFonts w:asciiTheme="minorHAnsi" w:hAnsiTheme="minorHAnsi" w:cs="Arial"/>
              </w:rPr>
              <w:t>5</w:t>
            </w:r>
          </w:p>
        </w:tc>
      </w:tr>
      <w:tr w:rsidR="00F31D2F" w:rsidRPr="00B95FC8" w14:paraId="01B193BA" w14:textId="77777777" w:rsidTr="00556575">
        <w:tc>
          <w:tcPr>
            <w:tcW w:w="1008" w:type="dxa"/>
          </w:tcPr>
          <w:p w14:paraId="2750EC8D" w14:textId="77777777" w:rsidR="00F31D2F" w:rsidRPr="00B95FC8" w:rsidRDefault="00F31D2F" w:rsidP="00D05813">
            <w:pPr>
              <w:widowControl/>
              <w:jc w:val="center"/>
              <w:rPr>
                <w:rFonts w:asciiTheme="minorHAnsi" w:hAnsiTheme="minorHAnsi" w:cs="Arial"/>
              </w:rPr>
            </w:pPr>
          </w:p>
        </w:tc>
        <w:tc>
          <w:tcPr>
            <w:tcW w:w="270" w:type="dxa"/>
            <w:tcBorders>
              <w:right w:val="nil"/>
            </w:tcBorders>
          </w:tcPr>
          <w:p w14:paraId="668FA71A" w14:textId="77777777" w:rsidR="00F31D2F" w:rsidRPr="00B95FC8" w:rsidRDefault="00F31D2F" w:rsidP="009558B8">
            <w:pPr>
              <w:widowControl/>
              <w:rPr>
                <w:rFonts w:asciiTheme="minorHAnsi" w:hAnsiTheme="minorHAnsi" w:cs="Arial"/>
              </w:rPr>
            </w:pPr>
          </w:p>
        </w:tc>
        <w:tc>
          <w:tcPr>
            <w:tcW w:w="7431" w:type="dxa"/>
            <w:gridSpan w:val="2"/>
            <w:tcBorders>
              <w:left w:val="nil"/>
            </w:tcBorders>
          </w:tcPr>
          <w:p w14:paraId="300A6E08" w14:textId="77777777" w:rsidR="00F31D2F" w:rsidRPr="00B95FC8" w:rsidRDefault="00871DCA" w:rsidP="009558B8">
            <w:pPr>
              <w:widowControl/>
              <w:rPr>
                <w:rFonts w:asciiTheme="minorHAnsi" w:hAnsiTheme="minorHAnsi" w:cs="Arial"/>
              </w:rPr>
            </w:pPr>
            <w:r w:rsidRPr="00B95FC8">
              <w:rPr>
                <w:rFonts w:asciiTheme="minorHAnsi" w:hAnsiTheme="minorHAnsi" w:cs="Arial"/>
              </w:rPr>
              <w:t>Non-Credit Courses</w:t>
            </w:r>
          </w:p>
        </w:tc>
        <w:tc>
          <w:tcPr>
            <w:tcW w:w="867" w:type="dxa"/>
          </w:tcPr>
          <w:p w14:paraId="1B2BFDBA" w14:textId="03AAF93F" w:rsidR="00F31D2F" w:rsidRPr="00B95FC8" w:rsidRDefault="0099404D" w:rsidP="00D05813">
            <w:pPr>
              <w:widowControl/>
              <w:jc w:val="center"/>
              <w:rPr>
                <w:rFonts w:asciiTheme="minorHAnsi" w:hAnsiTheme="minorHAnsi" w:cs="Arial"/>
              </w:rPr>
            </w:pPr>
            <w:r>
              <w:rPr>
                <w:rFonts w:asciiTheme="minorHAnsi" w:hAnsiTheme="minorHAnsi" w:cs="Arial"/>
              </w:rPr>
              <w:t>8</w:t>
            </w:r>
            <w:r w:rsidR="00CE64F9">
              <w:rPr>
                <w:rFonts w:asciiTheme="minorHAnsi" w:hAnsiTheme="minorHAnsi" w:cs="Arial"/>
              </w:rPr>
              <w:t>4</w:t>
            </w:r>
          </w:p>
        </w:tc>
      </w:tr>
      <w:tr w:rsidR="00F31D2F" w:rsidRPr="00B95FC8" w14:paraId="3E982EFC" w14:textId="77777777" w:rsidTr="00556575">
        <w:tc>
          <w:tcPr>
            <w:tcW w:w="1008" w:type="dxa"/>
          </w:tcPr>
          <w:p w14:paraId="147D012B" w14:textId="77777777" w:rsidR="00F31D2F" w:rsidRPr="00B95FC8" w:rsidRDefault="00F31D2F" w:rsidP="00D05813">
            <w:pPr>
              <w:widowControl/>
              <w:jc w:val="center"/>
              <w:rPr>
                <w:rFonts w:asciiTheme="minorHAnsi" w:hAnsiTheme="minorHAnsi" w:cs="Arial"/>
              </w:rPr>
            </w:pPr>
          </w:p>
        </w:tc>
        <w:tc>
          <w:tcPr>
            <w:tcW w:w="270" w:type="dxa"/>
            <w:tcBorders>
              <w:right w:val="nil"/>
            </w:tcBorders>
          </w:tcPr>
          <w:p w14:paraId="1AA283C0" w14:textId="77777777" w:rsidR="00F31D2F" w:rsidRPr="00B95FC8" w:rsidRDefault="00F31D2F" w:rsidP="009558B8">
            <w:pPr>
              <w:widowControl/>
              <w:rPr>
                <w:rFonts w:asciiTheme="minorHAnsi" w:hAnsiTheme="minorHAnsi" w:cs="Arial"/>
              </w:rPr>
            </w:pPr>
          </w:p>
        </w:tc>
        <w:tc>
          <w:tcPr>
            <w:tcW w:w="7431" w:type="dxa"/>
            <w:gridSpan w:val="2"/>
            <w:tcBorders>
              <w:left w:val="nil"/>
            </w:tcBorders>
          </w:tcPr>
          <w:p w14:paraId="67A51EE9" w14:textId="3D9B51EE" w:rsidR="00F31D2F" w:rsidRPr="00B95FC8" w:rsidRDefault="00871DCA" w:rsidP="009558B8">
            <w:pPr>
              <w:widowControl/>
              <w:rPr>
                <w:rFonts w:asciiTheme="minorHAnsi" w:hAnsiTheme="minorHAnsi" w:cs="Arial"/>
              </w:rPr>
            </w:pPr>
            <w:r w:rsidRPr="00B95FC8">
              <w:rPr>
                <w:rFonts w:asciiTheme="minorHAnsi" w:hAnsiTheme="minorHAnsi" w:cs="Arial"/>
              </w:rPr>
              <w:t xml:space="preserve">Notice and </w:t>
            </w:r>
            <w:r w:rsidR="00F85629" w:rsidRPr="00B95FC8">
              <w:rPr>
                <w:rFonts w:asciiTheme="minorHAnsi" w:hAnsiTheme="minorHAnsi" w:cs="Arial"/>
              </w:rPr>
              <w:t>Employee</w:t>
            </w:r>
            <w:r w:rsidRPr="00B95FC8">
              <w:rPr>
                <w:rFonts w:asciiTheme="minorHAnsi" w:hAnsiTheme="minorHAnsi" w:cs="Arial"/>
              </w:rPr>
              <w:t xml:space="preserve"> Statements</w:t>
            </w:r>
            <w:r w:rsidR="00784A12">
              <w:rPr>
                <w:rFonts w:asciiTheme="minorHAnsi" w:hAnsiTheme="minorHAnsi" w:cs="Arial"/>
              </w:rPr>
              <w:t xml:space="preserve"> (Official Personnel Folder)</w:t>
            </w:r>
          </w:p>
        </w:tc>
        <w:tc>
          <w:tcPr>
            <w:tcW w:w="867" w:type="dxa"/>
          </w:tcPr>
          <w:p w14:paraId="449FB965" w14:textId="1C9EE153" w:rsidR="00F31D2F" w:rsidRPr="00B95FC8" w:rsidRDefault="00784A12" w:rsidP="00D05813">
            <w:pPr>
              <w:widowControl/>
              <w:jc w:val="center"/>
              <w:rPr>
                <w:rFonts w:asciiTheme="minorHAnsi" w:hAnsiTheme="minorHAnsi" w:cs="Arial"/>
              </w:rPr>
            </w:pPr>
            <w:r>
              <w:rPr>
                <w:rFonts w:asciiTheme="minorHAnsi" w:hAnsiTheme="minorHAnsi" w:cs="Arial"/>
              </w:rPr>
              <w:t>5</w:t>
            </w:r>
            <w:r w:rsidR="00CE64F9">
              <w:rPr>
                <w:rFonts w:asciiTheme="minorHAnsi" w:hAnsiTheme="minorHAnsi" w:cs="Arial"/>
              </w:rPr>
              <w:t>6</w:t>
            </w:r>
          </w:p>
        </w:tc>
      </w:tr>
      <w:tr w:rsidR="00F31D2F" w:rsidRPr="00B95FC8" w14:paraId="17C336FC" w14:textId="77777777" w:rsidTr="00556575">
        <w:tc>
          <w:tcPr>
            <w:tcW w:w="1008" w:type="dxa"/>
          </w:tcPr>
          <w:p w14:paraId="6F4F4479" w14:textId="77777777" w:rsidR="00F31D2F" w:rsidRPr="00B95FC8" w:rsidRDefault="00F31D2F" w:rsidP="00D05813">
            <w:pPr>
              <w:widowControl/>
              <w:jc w:val="center"/>
              <w:rPr>
                <w:rFonts w:asciiTheme="minorHAnsi" w:hAnsiTheme="minorHAnsi" w:cs="Arial"/>
              </w:rPr>
            </w:pPr>
          </w:p>
        </w:tc>
        <w:tc>
          <w:tcPr>
            <w:tcW w:w="270" w:type="dxa"/>
            <w:tcBorders>
              <w:right w:val="nil"/>
            </w:tcBorders>
          </w:tcPr>
          <w:p w14:paraId="4F02C85F" w14:textId="77777777" w:rsidR="00F31D2F" w:rsidRPr="00B95FC8" w:rsidRDefault="00F31D2F" w:rsidP="009558B8">
            <w:pPr>
              <w:widowControl/>
              <w:rPr>
                <w:rFonts w:asciiTheme="minorHAnsi" w:hAnsiTheme="minorHAnsi" w:cs="Arial"/>
              </w:rPr>
            </w:pPr>
          </w:p>
        </w:tc>
        <w:tc>
          <w:tcPr>
            <w:tcW w:w="7431" w:type="dxa"/>
            <w:gridSpan w:val="2"/>
            <w:tcBorders>
              <w:left w:val="nil"/>
            </w:tcBorders>
          </w:tcPr>
          <w:p w14:paraId="38CDCC70" w14:textId="77777777" w:rsidR="00F31D2F" w:rsidRPr="00B95FC8" w:rsidRDefault="00871DCA" w:rsidP="009558B8">
            <w:pPr>
              <w:widowControl/>
              <w:rPr>
                <w:rFonts w:asciiTheme="minorHAnsi" w:hAnsiTheme="minorHAnsi" w:cs="Arial"/>
              </w:rPr>
            </w:pPr>
            <w:r w:rsidRPr="00B95FC8">
              <w:rPr>
                <w:rFonts w:asciiTheme="minorHAnsi" w:hAnsiTheme="minorHAnsi" w:cs="Arial"/>
              </w:rPr>
              <w:t xml:space="preserve">Notice Requirements </w:t>
            </w:r>
          </w:p>
        </w:tc>
        <w:tc>
          <w:tcPr>
            <w:tcW w:w="867" w:type="dxa"/>
          </w:tcPr>
          <w:p w14:paraId="4A28BC0E" w14:textId="62339B3D" w:rsidR="00F31D2F" w:rsidRPr="00B95FC8" w:rsidRDefault="0099404D" w:rsidP="00D05813">
            <w:pPr>
              <w:widowControl/>
              <w:jc w:val="center"/>
              <w:rPr>
                <w:rFonts w:asciiTheme="minorHAnsi" w:hAnsiTheme="minorHAnsi" w:cs="Arial"/>
              </w:rPr>
            </w:pPr>
            <w:r>
              <w:rPr>
                <w:rFonts w:asciiTheme="minorHAnsi" w:hAnsiTheme="minorHAnsi" w:cs="Arial"/>
              </w:rPr>
              <w:t>30</w:t>
            </w:r>
          </w:p>
        </w:tc>
      </w:tr>
      <w:tr w:rsidR="00871DCA" w:rsidRPr="00B95FC8" w14:paraId="6292DC12" w14:textId="77777777" w:rsidTr="00556575">
        <w:tc>
          <w:tcPr>
            <w:tcW w:w="1008" w:type="dxa"/>
          </w:tcPr>
          <w:p w14:paraId="3721297B" w14:textId="77777777" w:rsidR="00871DCA" w:rsidRPr="00B95FC8" w:rsidRDefault="00871DCA" w:rsidP="00D05813">
            <w:pPr>
              <w:widowControl/>
              <w:jc w:val="center"/>
              <w:rPr>
                <w:rFonts w:asciiTheme="minorHAnsi" w:hAnsiTheme="minorHAnsi" w:cs="Arial"/>
                <w:b/>
              </w:rPr>
            </w:pPr>
            <w:r w:rsidRPr="00B95FC8">
              <w:rPr>
                <w:rFonts w:asciiTheme="minorHAnsi" w:hAnsiTheme="minorHAnsi" w:cs="Arial"/>
                <w:b/>
              </w:rPr>
              <w:t>15</w:t>
            </w:r>
          </w:p>
        </w:tc>
        <w:tc>
          <w:tcPr>
            <w:tcW w:w="7701" w:type="dxa"/>
            <w:gridSpan w:val="3"/>
          </w:tcPr>
          <w:p w14:paraId="0E41158D" w14:textId="77777777" w:rsidR="00871DCA" w:rsidRPr="00B95FC8" w:rsidRDefault="00871DCA" w:rsidP="009558B8">
            <w:pPr>
              <w:widowControl/>
              <w:rPr>
                <w:rFonts w:asciiTheme="minorHAnsi" w:hAnsiTheme="minorHAnsi" w:cs="Arial"/>
                <w:b/>
              </w:rPr>
            </w:pPr>
            <w:r w:rsidRPr="00B95FC8">
              <w:rPr>
                <w:rFonts w:asciiTheme="minorHAnsi" w:hAnsiTheme="minorHAnsi" w:cs="Arial"/>
                <w:b/>
              </w:rPr>
              <w:t>OFFICIAL PERSONNEL FOLDER(S)</w:t>
            </w:r>
          </w:p>
        </w:tc>
        <w:tc>
          <w:tcPr>
            <w:tcW w:w="867" w:type="dxa"/>
          </w:tcPr>
          <w:p w14:paraId="71E468BC" w14:textId="52659162" w:rsidR="00871DCA" w:rsidRPr="00B95FC8" w:rsidRDefault="00784A12" w:rsidP="00D05813">
            <w:pPr>
              <w:widowControl/>
              <w:jc w:val="center"/>
              <w:rPr>
                <w:rFonts w:asciiTheme="minorHAnsi" w:hAnsiTheme="minorHAnsi" w:cs="Arial"/>
              </w:rPr>
            </w:pPr>
            <w:r>
              <w:rPr>
                <w:rFonts w:asciiTheme="minorHAnsi" w:hAnsiTheme="minorHAnsi" w:cs="Arial"/>
              </w:rPr>
              <w:t>5</w:t>
            </w:r>
            <w:r w:rsidR="00CE64F9">
              <w:rPr>
                <w:rFonts w:asciiTheme="minorHAnsi" w:hAnsiTheme="minorHAnsi" w:cs="Arial"/>
              </w:rPr>
              <w:t>6</w:t>
            </w:r>
          </w:p>
        </w:tc>
      </w:tr>
      <w:tr w:rsidR="00F02FB0" w:rsidRPr="00B95FC8" w14:paraId="0E5DF361" w14:textId="77777777" w:rsidTr="00556575">
        <w:tc>
          <w:tcPr>
            <w:tcW w:w="1008" w:type="dxa"/>
          </w:tcPr>
          <w:p w14:paraId="37118E68" w14:textId="77777777" w:rsidR="00F02FB0" w:rsidRPr="00B95FC8" w:rsidRDefault="00F02FB0" w:rsidP="00D05813">
            <w:pPr>
              <w:widowControl/>
              <w:jc w:val="center"/>
              <w:rPr>
                <w:rFonts w:asciiTheme="minorHAnsi" w:hAnsiTheme="minorHAnsi" w:cs="Arial"/>
              </w:rPr>
            </w:pPr>
          </w:p>
        </w:tc>
        <w:tc>
          <w:tcPr>
            <w:tcW w:w="270" w:type="dxa"/>
            <w:tcBorders>
              <w:right w:val="nil"/>
            </w:tcBorders>
          </w:tcPr>
          <w:p w14:paraId="37910CE4" w14:textId="77777777" w:rsidR="00F02FB0" w:rsidRPr="00B95FC8" w:rsidRDefault="00F02FB0" w:rsidP="009558B8">
            <w:pPr>
              <w:widowControl/>
              <w:rPr>
                <w:rFonts w:asciiTheme="minorHAnsi" w:hAnsiTheme="minorHAnsi" w:cs="Arial"/>
              </w:rPr>
            </w:pPr>
          </w:p>
        </w:tc>
        <w:tc>
          <w:tcPr>
            <w:tcW w:w="7431" w:type="dxa"/>
            <w:gridSpan w:val="2"/>
            <w:tcBorders>
              <w:left w:val="nil"/>
            </w:tcBorders>
          </w:tcPr>
          <w:p w14:paraId="52A849E3" w14:textId="77777777" w:rsidR="00F02FB0" w:rsidRPr="00B95FC8" w:rsidRDefault="00F02FB0" w:rsidP="006A4A90">
            <w:pPr>
              <w:widowControl/>
              <w:rPr>
                <w:rFonts w:asciiTheme="minorHAnsi" w:hAnsiTheme="minorHAnsi" w:cs="Arial"/>
              </w:rPr>
            </w:pPr>
            <w:r w:rsidRPr="00B95FC8">
              <w:rPr>
                <w:rFonts w:asciiTheme="minorHAnsi" w:hAnsiTheme="minorHAnsi" w:cs="Arial"/>
              </w:rPr>
              <w:t>On-Call (S</w:t>
            </w:r>
            <w:r w:rsidR="006A4A90" w:rsidRPr="00B95FC8">
              <w:rPr>
                <w:rFonts w:asciiTheme="minorHAnsi" w:hAnsiTheme="minorHAnsi" w:cs="Arial"/>
              </w:rPr>
              <w:t>ergeants</w:t>
            </w:r>
            <w:r w:rsidRPr="00B95FC8">
              <w:rPr>
                <w:rFonts w:asciiTheme="minorHAnsi" w:hAnsiTheme="minorHAnsi" w:cs="Arial"/>
              </w:rPr>
              <w:t>)</w:t>
            </w:r>
          </w:p>
        </w:tc>
        <w:tc>
          <w:tcPr>
            <w:tcW w:w="867" w:type="dxa"/>
          </w:tcPr>
          <w:p w14:paraId="1D27791C" w14:textId="693A47F6" w:rsidR="00F02FB0" w:rsidRPr="00B95FC8" w:rsidRDefault="0099404D" w:rsidP="00D05813">
            <w:pPr>
              <w:widowControl/>
              <w:jc w:val="center"/>
              <w:rPr>
                <w:rFonts w:asciiTheme="minorHAnsi" w:hAnsiTheme="minorHAnsi" w:cs="Arial"/>
              </w:rPr>
            </w:pPr>
            <w:r>
              <w:rPr>
                <w:rFonts w:asciiTheme="minorHAnsi" w:hAnsiTheme="minorHAnsi" w:cs="Arial"/>
              </w:rPr>
              <w:t>9</w:t>
            </w:r>
            <w:r w:rsidR="00CE64F9">
              <w:rPr>
                <w:rFonts w:asciiTheme="minorHAnsi" w:hAnsiTheme="minorHAnsi" w:cs="Arial"/>
              </w:rPr>
              <w:t>3</w:t>
            </w:r>
          </w:p>
        </w:tc>
      </w:tr>
      <w:tr w:rsidR="00F31D2F" w:rsidRPr="00B95FC8" w14:paraId="2D7D478D" w14:textId="77777777" w:rsidTr="00556575">
        <w:tc>
          <w:tcPr>
            <w:tcW w:w="1008" w:type="dxa"/>
          </w:tcPr>
          <w:p w14:paraId="454E794D" w14:textId="77777777" w:rsidR="00F31D2F" w:rsidRPr="00B95FC8" w:rsidRDefault="00F31D2F" w:rsidP="00D05813">
            <w:pPr>
              <w:widowControl/>
              <w:jc w:val="center"/>
              <w:rPr>
                <w:rFonts w:asciiTheme="minorHAnsi" w:hAnsiTheme="minorHAnsi" w:cs="Arial"/>
              </w:rPr>
            </w:pPr>
          </w:p>
        </w:tc>
        <w:tc>
          <w:tcPr>
            <w:tcW w:w="270" w:type="dxa"/>
            <w:tcBorders>
              <w:right w:val="nil"/>
            </w:tcBorders>
          </w:tcPr>
          <w:p w14:paraId="6E904720" w14:textId="77777777" w:rsidR="00F31D2F" w:rsidRPr="00B95FC8" w:rsidRDefault="00F31D2F" w:rsidP="009558B8">
            <w:pPr>
              <w:widowControl/>
              <w:rPr>
                <w:rFonts w:asciiTheme="minorHAnsi" w:hAnsiTheme="minorHAnsi" w:cs="Arial"/>
              </w:rPr>
            </w:pPr>
          </w:p>
        </w:tc>
        <w:tc>
          <w:tcPr>
            <w:tcW w:w="7431" w:type="dxa"/>
            <w:gridSpan w:val="2"/>
            <w:tcBorders>
              <w:left w:val="nil"/>
            </w:tcBorders>
          </w:tcPr>
          <w:p w14:paraId="300593C2" w14:textId="77777777" w:rsidR="00F31D2F" w:rsidRPr="00B95FC8" w:rsidRDefault="00871DCA" w:rsidP="009558B8">
            <w:pPr>
              <w:widowControl/>
              <w:rPr>
                <w:rFonts w:asciiTheme="minorHAnsi" w:hAnsiTheme="minorHAnsi" w:cs="Arial"/>
              </w:rPr>
            </w:pPr>
            <w:r w:rsidRPr="00B95FC8">
              <w:rPr>
                <w:rFonts w:asciiTheme="minorHAnsi" w:hAnsiTheme="minorHAnsi" w:cs="Arial"/>
              </w:rPr>
              <w:t>Oral Step</w:t>
            </w:r>
          </w:p>
        </w:tc>
        <w:tc>
          <w:tcPr>
            <w:tcW w:w="867" w:type="dxa"/>
          </w:tcPr>
          <w:p w14:paraId="61023A23" w14:textId="64D0867A" w:rsidR="00F31D2F" w:rsidRPr="00B95FC8" w:rsidRDefault="00784A12" w:rsidP="00D05813">
            <w:pPr>
              <w:widowControl/>
              <w:jc w:val="center"/>
              <w:rPr>
                <w:rFonts w:asciiTheme="minorHAnsi" w:hAnsiTheme="minorHAnsi" w:cs="Arial"/>
              </w:rPr>
            </w:pPr>
            <w:r>
              <w:rPr>
                <w:rFonts w:asciiTheme="minorHAnsi" w:hAnsiTheme="minorHAnsi" w:cs="Arial"/>
              </w:rPr>
              <w:t>2</w:t>
            </w:r>
            <w:r w:rsidR="0099404D">
              <w:rPr>
                <w:rFonts w:asciiTheme="minorHAnsi" w:hAnsiTheme="minorHAnsi" w:cs="Arial"/>
              </w:rPr>
              <w:t>3</w:t>
            </w:r>
          </w:p>
        </w:tc>
      </w:tr>
      <w:tr w:rsidR="00F31D2F" w:rsidRPr="00B95FC8" w14:paraId="5297C742" w14:textId="77777777" w:rsidTr="00556575">
        <w:tc>
          <w:tcPr>
            <w:tcW w:w="1008" w:type="dxa"/>
          </w:tcPr>
          <w:p w14:paraId="3A2EC936" w14:textId="77777777" w:rsidR="00F31D2F" w:rsidRPr="00B95FC8" w:rsidRDefault="00F31D2F" w:rsidP="00D05813">
            <w:pPr>
              <w:widowControl/>
              <w:jc w:val="center"/>
              <w:rPr>
                <w:rFonts w:asciiTheme="minorHAnsi" w:hAnsiTheme="minorHAnsi" w:cs="Arial"/>
              </w:rPr>
            </w:pPr>
          </w:p>
        </w:tc>
        <w:tc>
          <w:tcPr>
            <w:tcW w:w="270" w:type="dxa"/>
            <w:tcBorders>
              <w:right w:val="nil"/>
            </w:tcBorders>
          </w:tcPr>
          <w:p w14:paraId="2FE9E00E" w14:textId="77777777" w:rsidR="00F31D2F" w:rsidRPr="00B95FC8" w:rsidRDefault="00F31D2F" w:rsidP="009558B8">
            <w:pPr>
              <w:widowControl/>
              <w:rPr>
                <w:rFonts w:asciiTheme="minorHAnsi" w:hAnsiTheme="minorHAnsi" w:cs="Arial"/>
              </w:rPr>
            </w:pPr>
          </w:p>
        </w:tc>
        <w:tc>
          <w:tcPr>
            <w:tcW w:w="7431" w:type="dxa"/>
            <w:gridSpan w:val="2"/>
            <w:tcBorders>
              <w:left w:val="nil"/>
            </w:tcBorders>
          </w:tcPr>
          <w:p w14:paraId="3A453ED8" w14:textId="77777777" w:rsidR="00F31D2F" w:rsidRPr="00B95FC8" w:rsidRDefault="00871DCA" w:rsidP="009558B8">
            <w:pPr>
              <w:widowControl/>
              <w:rPr>
                <w:rFonts w:asciiTheme="minorHAnsi" w:hAnsiTheme="minorHAnsi" w:cs="Arial"/>
              </w:rPr>
            </w:pPr>
            <w:r w:rsidRPr="00B95FC8">
              <w:rPr>
                <w:rFonts w:asciiTheme="minorHAnsi" w:hAnsiTheme="minorHAnsi" w:cs="Arial"/>
              </w:rPr>
              <w:t>Other Agreement</w:t>
            </w:r>
          </w:p>
        </w:tc>
        <w:tc>
          <w:tcPr>
            <w:tcW w:w="867" w:type="dxa"/>
          </w:tcPr>
          <w:p w14:paraId="0D88C26F" w14:textId="60FFF1E4" w:rsidR="00F31D2F" w:rsidRPr="00B95FC8" w:rsidRDefault="00784A12" w:rsidP="00D05813">
            <w:pPr>
              <w:widowControl/>
              <w:jc w:val="center"/>
              <w:rPr>
                <w:rFonts w:asciiTheme="minorHAnsi" w:hAnsiTheme="minorHAnsi" w:cs="Arial"/>
              </w:rPr>
            </w:pPr>
            <w:r>
              <w:rPr>
                <w:rFonts w:asciiTheme="minorHAnsi" w:hAnsiTheme="minorHAnsi" w:cs="Arial"/>
              </w:rPr>
              <w:t>1</w:t>
            </w:r>
            <w:r w:rsidR="0099404D">
              <w:rPr>
                <w:rFonts w:asciiTheme="minorHAnsi" w:hAnsiTheme="minorHAnsi" w:cs="Arial"/>
              </w:rPr>
              <w:t>9</w:t>
            </w:r>
          </w:p>
        </w:tc>
      </w:tr>
      <w:tr w:rsidR="00F31D2F" w:rsidRPr="00B95FC8" w14:paraId="5D4E1687" w14:textId="77777777" w:rsidTr="00556575">
        <w:tc>
          <w:tcPr>
            <w:tcW w:w="1008" w:type="dxa"/>
          </w:tcPr>
          <w:p w14:paraId="23C40BE4" w14:textId="77777777" w:rsidR="00F31D2F" w:rsidRPr="00B95FC8" w:rsidRDefault="00F31D2F" w:rsidP="00D05813">
            <w:pPr>
              <w:widowControl/>
              <w:jc w:val="center"/>
              <w:rPr>
                <w:rFonts w:asciiTheme="minorHAnsi" w:hAnsiTheme="minorHAnsi" w:cs="Arial"/>
              </w:rPr>
            </w:pPr>
          </w:p>
        </w:tc>
        <w:tc>
          <w:tcPr>
            <w:tcW w:w="270" w:type="dxa"/>
            <w:tcBorders>
              <w:right w:val="nil"/>
            </w:tcBorders>
          </w:tcPr>
          <w:p w14:paraId="3308E64C" w14:textId="77777777" w:rsidR="00F31D2F" w:rsidRPr="00B95FC8" w:rsidRDefault="00F31D2F" w:rsidP="009558B8">
            <w:pPr>
              <w:widowControl/>
              <w:rPr>
                <w:rFonts w:asciiTheme="minorHAnsi" w:hAnsiTheme="minorHAnsi" w:cs="Arial"/>
              </w:rPr>
            </w:pPr>
          </w:p>
        </w:tc>
        <w:tc>
          <w:tcPr>
            <w:tcW w:w="7431" w:type="dxa"/>
            <w:gridSpan w:val="2"/>
            <w:tcBorders>
              <w:left w:val="nil"/>
            </w:tcBorders>
          </w:tcPr>
          <w:p w14:paraId="7777BB7C" w14:textId="77777777" w:rsidR="00F31D2F" w:rsidRPr="00B95FC8" w:rsidRDefault="00871DCA" w:rsidP="009558B8">
            <w:pPr>
              <w:widowControl/>
              <w:rPr>
                <w:rFonts w:asciiTheme="minorHAnsi" w:hAnsiTheme="minorHAnsi" w:cs="Arial"/>
              </w:rPr>
            </w:pPr>
            <w:r w:rsidRPr="00B95FC8">
              <w:rPr>
                <w:rFonts w:asciiTheme="minorHAnsi" w:hAnsiTheme="minorHAnsi" w:cs="Arial"/>
              </w:rPr>
              <w:t>Other Employment</w:t>
            </w:r>
          </w:p>
        </w:tc>
        <w:tc>
          <w:tcPr>
            <w:tcW w:w="867" w:type="dxa"/>
          </w:tcPr>
          <w:p w14:paraId="476087FF" w14:textId="546CF84F" w:rsidR="00F31D2F" w:rsidRPr="00B95FC8" w:rsidRDefault="00784A12" w:rsidP="00D05813">
            <w:pPr>
              <w:widowControl/>
              <w:jc w:val="center"/>
              <w:rPr>
                <w:rFonts w:asciiTheme="minorHAnsi" w:hAnsiTheme="minorHAnsi" w:cs="Arial"/>
              </w:rPr>
            </w:pPr>
            <w:r>
              <w:rPr>
                <w:rFonts w:asciiTheme="minorHAnsi" w:hAnsiTheme="minorHAnsi" w:cs="Arial"/>
              </w:rPr>
              <w:t>2</w:t>
            </w:r>
            <w:r w:rsidR="0099404D">
              <w:rPr>
                <w:rFonts w:asciiTheme="minorHAnsi" w:hAnsiTheme="minorHAnsi" w:cs="Arial"/>
              </w:rPr>
              <w:t>9</w:t>
            </w:r>
          </w:p>
        </w:tc>
      </w:tr>
      <w:tr w:rsidR="00F31D2F" w:rsidRPr="00B95FC8" w14:paraId="1767BD21" w14:textId="77777777" w:rsidTr="00556575">
        <w:tc>
          <w:tcPr>
            <w:tcW w:w="1008" w:type="dxa"/>
          </w:tcPr>
          <w:p w14:paraId="17C33188" w14:textId="77777777" w:rsidR="00F31D2F" w:rsidRPr="00B95FC8" w:rsidRDefault="00F31D2F" w:rsidP="00D05813">
            <w:pPr>
              <w:widowControl/>
              <w:jc w:val="center"/>
              <w:rPr>
                <w:rFonts w:asciiTheme="minorHAnsi" w:hAnsiTheme="minorHAnsi" w:cs="Arial"/>
              </w:rPr>
            </w:pPr>
          </w:p>
        </w:tc>
        <w:tc>
          <w:tcPr>
            <w:tcW w:w="270" w:type="dxa"/>
            <w:tcBorders>
              <w:right w:val="nil"/>
            </w:tcBorders>
          </w:tcPr>
          <w:p w14:paraId="364FE4E1" w14:textId="77777777" w:rsidR="00F31D2F" w:rsidRPr="00B95FC8" w:rsidRDefault="00F31D2F" w:rsidP="009558B8">
            <w:pPr>
              <w:widowControl/>
              <w:rPr>
                <w:rFonts w:asciiTheme="minorHAnsi" w:hAnsiTheme="minorHAnsi" w:cs="Arial"/>
              </w:rPr>
            </w:pPr>
          </w:p>
        </w:tc>
        <w:tc>
          <w:tcPr>
            <w:tcW w:w="7431" w:type="dxa"/>
            <w:gridSpan w:val="2"/>
            <w:tcBorders>
              <w:left w:val="nil"/>
            </w:tcBorders>
          </w:tcPr>
          <w:p w14:paraId="320C679A" w14:textId="77777777" w:rsidR="00F31D2F" w:rsidRPr="00B95FC8" w:rsidRDefault="00871DCA" w:rsidP="009558B8">
            <w:pPr>
              <w:widowControl/>
              <w:rPr>
                <w:rFonts w:asciiTheme="minorHAnsi" w:hAnsiTheme="minorHAnsi" w:cs="Arial"/>
              </w:rPr>
            </w:pPr>
            <w:r w:rsidRPr="00B95FC8">
              <w:rPr>
                <w:rFonts w:asciiTheme="minorHAnsi" w:hAnsiTheme="minorHAnsi" w:cs="Arial"/>
              </w:rPr>
              <w:t>Other Provisions (Sick Leave)</w:t>
            </w:r>
          </w:p>
        </w:tc>
        <w:tc>
          <w:tcPr>
            <w:tcW w:w="867" w:type="dxa"/>
          </w:tcPr>
          <w:p w14:paraId="20EF4CF3" w14:textId="7BF3B77E" w:rsidR="00F31D2F" w:rsidRPr="00B95FC8" w:rsidRDefault="00784A12" w:rsidP="00D05813">
            <w:pPr>
              <w:widowControl/>
              <w:jc w:val="center"/>
              <w:rPr>
                <w:rFonts w:asciiTheme="minorHAnsi" w:hAnsiTheme="minorHAnsi" w:cs="Arial"/>
              </w:rPr>
            </w:pPr>
            <w:r>
              <w:rPr>
                <w:rFonts w:asciiTheme="minorHAnsi" w:hAnsiTheme="minorHAnsi" w:cs="Arial"/>
              </w:rPr>
              <w:t>7</w:t>
            </w:r>
            <w:r w:rsidR="00CE64F9">
              <w:rPr>
                <w:rFonts w:asciiTheme="minorHAnsi" w:hAnsiTheme="minorHAnsi" w:cs="Arial"/>
              </w:rPr>
              <w:t>8</w:t>
            </w:r>
          </w:p>
        </w:tc>
      </w:tr>
      <w:tr w:rsidR="00F31D2F" w:rsidRPr="00B95FC8" w14:paraId="346687CB" w14:textId="77777777" w:rsidTr="00556575">
        <w:tc>
          <w:tcPr>
            <w:tcW w:w="1008" w:type="dxa"/>
          </w:tcPr>
          <w:p w14:paraId="01CF4CF8" w14:textId="77777777" w:rsidR="00F31D2F" w:rsidRPr="00B95FC8" w:rsidRDefault="00F31D2F" w:rsidP="00D05813">
            <w:pPr>
              <w:widowControl/>
              <w:jc w:val="center"/>
              <w:rPr>
                <w:rFonts w:asciiTheme="minorHAnsi" w:hAnsiTheme="minorHAnsi" w:cs="Arial"/>
              </w:rPr>
            </w:pPr>
          </w:p>
        </w:tc>
        <w:tc>
          <w:tcPr>
            <w:tcW w:w="270" w:type="dxa"/>
            <w:tcBorders>
              <w:right w:val="nil"/>
            </w:tcBorders>
          </w:tcPr>
          <w:p w14:paraId="08C87F7E" w14:textId="77777777" w:rsidR="00F31D2F" w:rsidRPr="00B95FC8" w:rsidRDefault="00F31D2F" w:rsidP="009558B8">
            <w:pPr>
              <w:widowControl/>
              <w:rPr>
                <w:rFonts w:asciiTheme="minorHAnsi" w:hAnsiTheme="minorHAnsi" w:cs="Arial"/>
              </w:rPr>
            </w:pPr>
          </w:p>
        </w:tc>
        <w:tc>
          <w:tcPr>
            <w:tcW w:w="7431" w:type="dxa"/>
            <w:gridSpan w:val="2"/>
            <w:tcBorders>
              <w:left w:val="nil"/>
            </w:tcBorders>
          </w:tcPr>
          <w:p w14:paraId="0ECFBD80" w14:textId="77777777" w:rsidR="00F31D2F" w:rsidRPr="00B95FC8" w:rsidRDefault="00871DCA" w:rsidP="009558B8">
            <w:pPr>
              <w:widowControl/>
              <w:rPr>
                <w:rFonts w:asciiTheme="minorHAnsi" w:hAnsiTheme="minorHAnsi" w:cs="Arial"/>
              </w:rPr>
            </w:pPr>
            <w:r w:rsidRPr="00B95FC8">
              <w:rPr>
                <w:rFonts w:asciiTheme="minorHAnsi" w:hAnsiTheme="minorHAnsi" w:cs="Arial"/>
              </w:rPr>
              <w:t>Overtime</w:t>
            </w:r>
          </w:p>
        </w:tc>
        <w:tc>
          <w:tcPr>
            <w:tcW w:w="867" w:type="dxa"/>
          </w:tcPr>
          <w:p w14:paraId="52A58EDD" w14:textId="77A05739" w:rsidR="00F31D2F" w:rsidRPr="00B95FC8" w:rsidRDefault="0099404D" w:rsidP="00D05813">
            <w:pPr>
              <w:widowControl/>
              <w:jc w:val="center"/>
              <w:rPr>
                <w:rFonts w:asciiTheme="minorHAnsi" w:hAnsiTheme="minorHAnsi" w:cs="Arial"/>
              </w:rPr>
            </w:pPr>
            <w:r>
              <w:rPr>
                <w:rFonts w:asciiTheme="minorHAnsi" w:hAnsiTheme="minorHAnsi" w:cs="Arial"/>
              </w:rPr>
              <w:t>6</w:t>
            </w:r>
            <w:r w:rsidR="00CE64F9">
              <w:rPr>
                <w:rFonts w:asciiTheme="minorHAnsi" w:hAnsiTheme="minorHAnsi" w:cs="Arial"/>
              </w:rPr>
              <w:t>5</w:t>
            </w:r>
          </w:p>
        </w:tc>
      </w:tr>
      <w:tr w:rsidR="00F31D2F" w:rsidRPr="00B95FC8" w14:paraId="08021E77" w14:textId="77777777" w:rsidTr="00556575">
        <w:tc>
          <w:tcPr>
            <w:tcW w:w="1008" w:type="dxa"/>
          </w:tcPr>
          <w:p w14:paraId="5C744E43" w14:textId="77777777" w:rsidR="00F31D2F" w:rsidRPr="00B95FC8" w:rsidRDefault="00F31D2F" w:rsidP="00D05813">
            <w:pPr>
              <w:widowControl/>
              <w:jc w:val="center"/>
              <w:rPr>
                <w:rFonts w:asciiTheme="minorHAnsi" w:hAnsiTheme="minorHAnsi" w:cs="Arial"/>
              </w:rPr>
            </w:pPr>
          </w:p>
        </w:tc>
        <w:tc>
          <w:tcPr>
            <w:tcW w:w="270" w:type="dxa"/>
            <w:tcBorders>
              <w:right w:val="nil"/>
            </w:tcBorders>
          </w:tcPr>
          <w:p w14:paraId="74EB402C" w14:textId="77777777" w:rsidR="00F31D2F" w:rsidRPr="00B95FC8" w:rsidRDefault="00F31D2F" w:rsidP="009558B8">
            <w:pPr>
              <w:widowControl/>
              <w:rPr>
                <w:rFonts w:asciiTheme="minorHAnsi" w:hAnsiTheme="minorHAnsi" w:cs="Arial"/>
              </w:rPr>
            </w:pPr>
          </w:p>
        </w:tc>
        <w:tc>
          <w:tcPr>
            <w:tcW w:w="7431" w:type="dxa"/>
            <w:gridSpan w:val="2"/>
            <w:tcBorders>
              <w:left w:val="nil"/>
            </w:tcBorders>
          </w:tcPr>
          <w:p w14:paraId="0009BE0A" w14:textId="77777777" w:rsidR="00F31D2F" w:rsidRPr="00B95FC8" w:rsidRDefault="00871DCA" w:rsidP="009558B8">
            <w:pPr>
              <w:widowControl/>
              <w:rPr>
                <w:rFonts w:asciiTheme="minorHAnsi" w:hAnsiTheme="minorHAnsi" w:cs="Arial"/>
              </w:rPr>
            </w:pPr>
            <w:r w:rsidRPr="00B95FC8">
              <w:rPr>
                <w:rFonts w:asciiTheme="minorHAnsi" w:hAnsiTheme="minorHAnsi" w:cs="Arial"/>
              </w:rPr>
              <w:t>Overtime, Call Back, Shift Differential (Letter of Agreement)</w:t>
            </w:r>
          </w:p>
        </w:tc>
        <w:tc>
          <w:tcPr>
            <w:tcW w:w="867" w:type="dxa"/>
          </w:tcPr>
          <w:p w14:paraId="10CC4866" w14:textId="5A61D02E" w:rsidR="00F31D2F" w:rsidRPr="00B95FC8" w:rsidRDefault="00784A12" w:rsidP="00D05813">
            <w:pPr>
              <w:widowControl/>
              <w:jc w:val="center"/>
              <w:rPr>
                <w:rFonts w:asciiTheme="minorHAnsi" w:hAnsiTheme="minorHAnsi" w:cs="Arial"/>
              </w:rPr>
            </w:pPr>
            <w:r>
              <w:rPr>
                <w:rFonts w:asciiTheme="minorHAnsi" w:hAnsiTheme="minorHAnsi" w:cs="Arial"/>
              </w:rPr>
              <w:t>1</w:t>
            </w:r>
            <w:r w:rsidR="00617853">
              <w:rPr>
                <w:rFonts w:asciiTheme="minorHAnsi" w:hAnsiTheme="minorHAnsi" w:cs="Arial"/>
              </w:rPr>
              <w:t>1</w:t>
            </w:r>
            <w:r w:rsidR="00CE64F9">
              <w:rPr>
                <w:rFonts w:asciiTheme="minorHAnsi" w:hAnsiTheme="minorHAnsi" w:cs="Arial"/>
              </w:rPr>
              <w:t>6</w:t>
            </w:r>
          </w:p>
        </w:tc>
      </w:tr>
      <w:tr w:rsidR="005D64FE" w:rsidRPr="00B95FC8" w14:paraId="137C5DD8" w14:textId="77777777" w:rsidTr="00556575">
        <w:tc>
          <w:tcPr>
            <w:tcW w:w="1008" w:type="dxa"/>
          </w:tcPr>
          <w:p w14:paraId="6C611D4E" w14:textId="77777777" w:rsidR="005D64FE" w:rsidRPr="00B95FC8" w:rsidRDefault="005D64FE" w:rsidP="00D05813">
            <w:pPr>
              <w:widowControl/>
              <w:jc w:val="center"/>
              <w:rPr>
                <w:rFonts w:asciiTheme="minorHAnsi" w:hAnsiTheme="minorHAnsi" w:cs="Arial"/>
              </w:rPr>
            </w:pPr>
          </w:p>
        </w:tc>
        <w:tc>
          <w:tcPr>
            <w:tcW w:w="270" w:type="dxa"/>
            <w:tcBorders>
              <w:right w:val="nil"/>
            </w:tcBorders>
          </w:tcPr>
          <w:p w14:paraId="64AE332B" w14:textId="77777777" w:rsidR="005D64FE" w:rsidRPr="00B95FC8" w:rsidRDefault="005D64FE" w:rsidP="009558B8">
            <w:pPr>
              <w:widowControl/>
              <w:rPr>
                <w:rFonts w:asciiTheme="minorHAnsi" w:hAnsiTheme="minorHAnsi" w:cs="Arial"/>
              </w:rPr>
            </w:pPr>
          </w:p>
        </w:tc>
        <w:tc>
          <w:tcPr>
            <w:tcW w:w="7431" w:type="dxa"/>
            <w:gridSpan w:val="2"/>
            <w:tcBorders>
              <w:left w:val="nil"/>
            </w:tcBorders>
          </w:tcPr>
          <w:p w14:paraId="09EDDFF3" w14:textId="43A5D0A8" w:rsidR="005D64FE" w:rsidRPr="00B95FC8" w:rsidRDefault="00ED5A6C" w:rsidP="009558B8">
            <w:pPr>
              <w:widowControl/>
              <w:rPr>
                <w:rFonts w:asciiTheme="minorHAnsi" w:hAnsiTheme="minorHAnsi" w:cs="Arial"/>
              </w:rPr>
            </w:pPr>
            <w:r>
              <w:rPr>
                <w:rFonts w:asciiTheme="minorHAnsi" w:hAnsiTheme="minorHAnsi" w:cs="Arial"/>
              </w:rPr>
              <w:t>Paid Time Off Donation Bank (Letter of Agreement)</w:t>
            </w:r>
          </w:p>
        </w:tc>
        <w:tc>
          <w:tcPr>
            <w:tcW w:w="867" w:type="dxa"/>
          </w:tcPr>
          <w:p w14:paraId="05B53344" w14:textId="1AE83B4A" w:rsidR="005D64FE" w:rsidRDefault="00ED5A6C" w:rsidP="00D05813">
            <w:pPr>
              <w:widowControl/>
              <w:jc w:val="center"/>
              <w:rPr>
                <w:rFonts w:asciiTheme="minorHAnsi" w:hAnsiTheme="minorHAnsi" w:cs="Arial"/>
              </w:rPr>
            </w:pPr>
            <w:r>
              <w:rPr>
                <w:rFonts w:asciiTheme="minorHAnsi" w:hAnsiTheme="minorHAnsi" w:cs="Arial"/>
              </w:rPr>
              <w:t>1</w:t>
            </w:r>
            <w:r w:rsidR="00CE64F9">
              <w:rPr>
                <w:rFonts w:asciiTheme="minorHAnsi" w:hAnsiTheme="minorHAnsi" w:cs="Arial"/>
              </w:rPr>
              <w:t>21</w:t>
            </w:r>
          </w:p>
        </w:tc>
      </w:tr>
      <w:tr w:rsidR="005D64FE" w:rsidRPr="00B95FC8" w14:paraId="3A073575" w14:textId="77777777" w:rsidTr="00556575">
        <w:tc>
          <w:tcPr>
            <w:tcW w:w="1008" w:type="dxa"/>
          </w:tcPr>
          <w:p w14:paraId="1D5D256F" w14:textId="77777777" w:rsidR="005D64FE" w:rsidRPr="00B95FC8" w:rsidRDefault="005D64FE" w:rsidP="00D05813">
            <w:pPr>
              <w:widowControl/>
              <w:jc w:val="center"/>
              <w:rPr>
                <w:rFonts w:asciiTheme="minorHAnsi" w:hAnsiTheme="minorHAnsi" w:cs="Arial"/>
              </w:rPr>
            </w:pPr>
          </w:p>
        </w:tc>
        <w:tc>
          <w:tcPr>
            <w:tcW w:w="270" w:type="dxa"/>
            <w:tcBorders>
              <w:right w:val="nil"/>
            </w:tcBorders>
          </w:tcPr>
          <w:p w14:paraId="1971D87C" w14:textId="77777777" w:rsidR="005D64FE" w:rsidRPr="00B95FC8" w:rsidRDefault="005D64FE" w:rsidP="009558B8">
            <w:pPr>
              <w:widowControl/>
              <w:rPr>
                <w:rFonts w:asciiTheme="minorHAnsi" w:hAnsiTheme="minorHAnsi" w:cs="Arial"/>
              </w:rPr>
            </w:pPr>
          </w:p>
        </w:tc>
        <w:tc>
          <w:tcPr>
            <w:tcW w:w="7431" w:type="dxa"/>
            <w:gridSpan w:val="2"/>
            <w:tcBorders>
              <w:left w:val="nil"/>
            </w:tcBorders>
          </w:tcPr>
          <w:p w14:paraId="3F8AD9A0" w14:textId="555B745A" w:rsidR="005D64FE" w:rsidRPr="00B95FC8" w:rsidRDefault="005D64FE" w:rsidP="009558B8">
            <w:pPr>
              <w:widowControl/>
              <w:rPr>
                <w:rFonts w:asciiTheme="minorHAnsi" w:hAnsiTheme="minorHAnsi" w:cs="Arial"/>
              </w:rPr>
            </w:pPr>
            <w:r>
              <w:rPr>
                <w:rFonts w:asciiTheme="minorHAnsi" w:hAnsiTheme="minorHAnsi" w:cs="Arial"/>
              </w:rPr>
              <w:t>Parental Leave (Letter of Agreement)</w:t>
            </w:r>
          </w:p>
        </w:tc>
        <w:tc>
          <w:tcPr>
            <w:tcW w:w="867" w:type="dxa"/>
          </w:tcPr>
          <w:p w14:paraId="4CCB9B07" w14:textId="137DD1A6" w:rsidR="005D64FE" w:rsidRDefault="005D64FE" w:rsidP="00D05813">
            <w:pPr>
              <w:widowControl/>
              <w:jc w:val="center"/>
              <w:rPr>
                <w:rFonts w:asciiTheme="minorHAnsi" w:hAnsiTheme="minorHAnsi" w:cs="Arial"/>
              </w:rPr>
            </w:pPr>
            <w:r>
              <w:rPr>
                <w:rFonts w:asciiTheme="minorHAnsi" w:hAnsiTheme="minorHAnsi" w:cs="Arial"/>
              </w:rPr>
              <w:t>1</w:t>
            </w:r>
            <w:r w:rsidR="00617853">
              <w:rPr>
                <w:rFonts w:asciiTheme="minorHAnsi" w:hAnsiTheme="minorHAnsi" w:cs="Arial"/>
              </w:rPr>
              <w:t>2</w:t>
            </w:r>
            <w:r w:rsidR="00CE64F9">
              <w:rPr>
                <w:rFonts w:asciiTheme="minorHAnsi" w:hAnsiTheme="minorHAnsi" w:cs="Arial"/>
              </w:rPr>
              <w:t>2</w:t>
            </w:r>
          </w:p>
        </w:tc>
      </w:tr>
      <w:tr w:rsidR="00784A12" w:rsidRPr="00B95FC8" w14:paraId="1D4888DE" w14:textId="77777777" w:rsidTr="00556575">
        <w:tc>
          <w:tcPr>
            <w:tcW w:w="1008" w:type="dxa"/>
          </w:tcPr>
          <w:p w14:paraId="640FCBA8" w14:textId="77777777" w:rsidR="00784A12" w:rsidRPr="00B95FC8" w:rsidRDefault="00784A12" w:rsidP="00D05813">
            <w:pPr>
              <w:widowControl/>
              <w:jc w:val="center"/>
              <w:rPr>
                <w:rFonts w:asciiTheme="minorHAnsi" w:hAnsiTheme="minorHAnsi" w:cs="Arial"/>
              </w:rPr>
            </w:pPr>
          </w:p>
        </w:tc>
        <w:tc>
          <w:tcPr>
            <w:tcW w:w="270" w:type="dxa"/>
            <w:tcBorders>
              <w:right w:val="nil"/>
            </w:tcBorders>
          </w:tcPr>
          <w:p w14:paraId="4D04C8CB" w14:textId="77777777" w:rsidR="00784A12" w:rsidRPr="00B95FC8" w:rsidRDefault="00784A12" w:rsidP="009558B8">
            <w:pPr>
              <w:widowControl/>
              <w:rPr>
                <w:rFonts w:asciiTheme="minorHAnsi" w:hAnsiTheme="minorHAnsi" w:cs="Arial"/>
              </w:rPr>
            </w:pPr>
          </w:p>
        </w:tc>
        <w:tc>
          <w:tcPr>
            <w:tcW w:w="7431" w:type="dxa"/>
            <w:gridSpan w:val="2"/>
            <w:tcBorders>
              <w:left w:val="nil"/>
            </w:tcBorders>
          </w:tcPr>
          <w:p w14:paraId="4B97E8A4" w14:textId="02B76227" w:rsidR="00784A12" w:rsidRPr="00B95FC8" w:rsidRDefault="00784A12" w:rsidP="009558B8">
            <w:pPr>
              <w:widowControl/>
              <w:rPr>
                <w:rFonts w:asciiTheme="minorHAnsi" w:hAnsiTheme="minorHAnsi" w:cs="Arial"/>
              </w:rPr>
            </w:pPr>
            <w:r>
              <w:rPr>
                <w:rFonts w:asciiTheme="minorHAnsi" w:hAnsiTheme="minorHAnsi" w:cs="Arial"/>
              </w:rPr>
              <w:t>Past Counseling Memorandums (Official Personnel Folder)</w:t>
            </w:r>
          </w:p>
        </w:tc>
        <w:tc>
          <w:tcPr>
            <w:tcW w:w="867" w:type="dxa"/>
          </w:tcPr>
          <w:p w14:paraId="1DC4ADB4" w14:textId="2D5177F7" w:rsidR="00784A12" w:rsidRDefault="00784A12" w:rsidP="00D05813">
            <w:pPr>
              <w:widowControl/>
              <w:jc w:val="center"/>
              <w:rPr>
                <w:rFonts w:asciiTheme="minorHAnsi" w:hAnsiTheme="minorHAnsi" w:cs="Arial"/>
              </w:rPr>
            </w:pPr>
            <w:r>
              <w:rPr>
                <w:rFonts w:asciiTheme="minorHAnsi" w:hAnsiTheme="minorHAnsi" w:cs="Arial"/>
              </w:rPr>
              <w:t>5</w:t>
            </w:r>
            <w:r w:rsidR="00CE64F9">
              <w:rPr>
                <w:rFonts w:asciiTheme="minorHAnsi" w:hAnsiTheme="minorHAnsi" w:cs="Arial"/>
              </w:rPr>
              <w:t>7</w:t>
            </w:r>
          </w:p>
        </w:tc>
      </w:tr>
      <w:tr w:rsidR="00D47DB5" w:rsidRPr="00B95FC8" w14:paraId="2AB03405" w14:textId="77777777" w:rsidTr="00556575">
        <w:tc>
          <w:tcPr>
            <w:tcW w:w="1008" w:type="dxa"/>
          </w:tcPr>
          <w:p w14:paraId="54577F35" w14:textId="77777777" w:rsidR="00D47DB5" w:rsidRPr="00B95FC8" w:rsidRDefault="00D47DB5" w:rsidP="00D05813">
            <w:pPr>
              <w:widowControl/>
              <w:jc w:val="center"/>
              <w:rPr>
                <w:rFonts w:asciiTheme="minorHAnsi" w:hAnsiTheme="minorHAnsi" w:cs="Arial"/>
              </w:rPr>
            </w:pPr>
          </w:p>
        </w:tc>
        <w:tc>
          <w:tcPr>
            <w:tcW w:w="270" w:type="dxa"/>
            <w:tcBorders>
              <w:right w:val="nil"/>
            </w:tcBorders>
          </w:tcPr>
          <w:p w14:paraId="3BB802F1" w14:textId="77777777" w:rsidR="00D47DB5" w:rsidRPr="00B95FC8" w:rsidRDefault="00D47DB5" w:rsidP="009558B8">
            <w:pPr>
              <w:widowControl/>
              <w:rPr>
                <w:rFonts w:asciiTheme="minorHAnsi" w:hAnsiTheme="minorHAnsi" w:cs="Arial"/>
              </w:rPr>
            </w:pPr>
          </w:p>
        </w:tc>
        <w:tc>
          <w:tcPr>
            <w:tcW w:w="7431" w:type="dxa"/>
            <w:gridSpan w:val="2"/>
            <w:tcBorders>
              <w:left w:val="nil"/>
            </w:tcBorders>
          </w:tcPr>
          <w:p w14:paraId="1D55B464" w14:textId="0AA2E1CB" w:rsidR="00D47DB5" w:rsidRPr="00B95FC8" w:rsidRDefault="00D47DB5" w:rsidP="009558B8">
            <w:pPr>
              <w:widowControl/>
              <w:rPr>
                <w:rFonts w:asciiTheme="minorHAnsi" w:hAnsiTheme="minorHAnsi" w:cs="Arial"/>
              </w:rPr>
            </w:pPr>
            <w:r w:rsidRPr="00B95FC8">
              <w:rPr>
                <w:rFonts w:asciiTheme="minorHAnsi" w:hAnsiTheme="minorHAnsi" w:cs="Arial"/>
              </w:rPr>
              <w:t>Past Disciplinary Action</w:t>
            </w:r>
            <w:r w:rsidR="00784A12">
              <w:rPr>
                <w:rFonts w:asciiTheme="minorHAnsi" w:hAnsiTheme="minorHAnsi" w:cs="Arial"/>
              </w:rPr>
              <w:t xml:space="preserve"> (Official Personnel Folder)</w:t>
            </w:r>
          </w:p>
        </w:tc>
        <w:tc>
          <w:tcPr>
            <w:tcW w:w="867" w:type="dxa"/>
          </w:tcPr>
          <w:p w14:paraId="7BF615D3" w14:textId="64587C4C" w:rsidR="00D47DB5" w:rsidRPr="00B95FC8" w:rsidRDefault="00784A12" w:rsidP="00D05813">
            <w:pPr>
              <w:widowControl/>
              <w:jc w:val="center"/>
              <w:rPr>
                <w:rFonts w:asciiTheme="minorHAnsi" w:hAnsiTheme="minorHAnsi" w:cs="Arial"/>
              </w:rPr>
            </w:pPr>
            <w:r>
              <w:rPr>
                <w:rFonts w:asciiTheme="minorHAnsi" w:hAnsiTheme="minorHAnsi" w:cs="Arial"/>
              </w:rPr>
              <w:t>5</w:t>
            </w:r>
            <w:r w:rsidR="00CE64F9">
              <w:rPr>
                <w:rFonts w:asciiTheme="minorHAnsi" w:hAnsiTheme="minorHAnsi" w:cs="Arial"/>
              </w:rPr>
              <w:t>6</w:t>
            </w:r>
          </w:p>
        </w:tc>
      </w:tr>
      <w:tr w:rsidR="00F02FB0" w:rsidRPr="00B95FC8" w14:paraId="2AC972E7" w14:textId="77777777" w:rsidTr="00556575">
        <w:tc>
          <w:tcPr>
            <w:tcW w:w="1008" w:type="dxa"/>
          </w:tcPr>
          <w:p w14:paraId="44C85ABD" w14:textId="77777777" w:rsidR="00F02FB0" w:rsidRPr="00B95FC8" w:rsidRDefault="00F02FB0" w:rsidP="00D05813">
            <w:pPr>
              <w:widowControl/>
              <w:jc w:val="center"/>
              <w:rPr>
                <w:rFonts w:asciiTheme="minorHAnsi" w:hAnsiTheme="minorHAnsi" w:cs="Arial"/>
              </w:rPr>
            </w:pPr>
          </w:p>
        </w:tc>
        <w:tc>
          <w:tcPr>
            <w:tcW w:w="270" w:type="dxa"/>
            <w:tcBorders>
              <w:right w:val="nil"/>
            </w:tcBorders>
          </w:tcPr>
          <w:p w14:paraId="554DE3F8" w14:textId="77777777" w:rsidR="00F02FB0" w:rsidRPr="00B95FC8" w:rsidRDefault="00F02FB0" w:rsidP="009558B8">
            <w:pPr>
              <w:widowControl/>
              <w:rPr>
                <w:rFonts w:asciiTheme="minorHAnsi" w:hAnsiTheme="minorHAnsi" w:cs="Arial"/>
              </w:rPr>
            </w:pPr>
          </w:p>
        </w:tc>
        <w:tc>
          <w:tcPr>
            <w:tcW w:w="7431" w:type="dxa"/>
            <w:gridSpan w:val="2"/>
            <w:tcBorders>
              <w:left w:val="nil"/>
            </w:tcBorders>
          </w:tcPr>
          <w:p w14:paraId="282F7CBC" w14:textId="77777777" w:rsidR="00F02FB0" w:rsidRPr="00B95FC8" w:rsidRDefault="00F02FB0" w:rsidP="009558B8">
            <w:pPr>
              <w:widowControl/>
              <w:rPr>
                <w:rFonts w:asciiTheme="minorHAnsi" w:hAnsiTheme="minorHAnsi" w:cs="Arial"/>
              </w:rPr>
            </w:pPr>
            <w:r w:rsidRPr="00B95FC8">
              <w:rPr>
                <w:rFonts w:asciiTheme="minorHAnsi" w:hAnsiTheme="minorHAnsi" w:cs="Arial"/>
              </w:rPr>
              <w:t>Patrol Sergeants-Uniform Division-Twelve (12) Hour Work Shifts</w:t>
            </w:r>
          </w:p>
        </w:tc>
        <w:tc>
          <w:tcPr>
            <w:tcW w:w="867" w:type="dxa"/>
          </w:tcPr>
          <w:p w14:paraId="40D0F164" w14:textId="306F2AE0" w:rsidR="00F02FB0" w:rsidRPr="00B95FC8" w:rsidRDefault="00756CA9" w:rsidP="00D05813">
            <w:pPr>
              <w:widowControl/>
              <w:jc w:val="center"/>
              <w:rPr>
                <w:rFonts w:asciiTheme="minorHAnsi" w:hAnsiTheme="minorHAnsi" w:cs="Arial"/>
              </w:rPr>
            </w:pPr>
            <w:r>
              <w:rPr>
                <w:rFonts w:asciiTheme="minorHAnsi" w:hAnsiTheme="minorHAnsi" w:cs="Arial"/>
              </w:rPr>
              <w:t>9</w:t>
            </w:r>
            <w:r w:rsidR="00CE64F9">
              <w:rPr>
                <w:rFonts w:asciiTheme="minorHAnsi" w:hAnsiTheme="minorHAnsi" w:cs="Arial"/>
              </w:rPr>
              <w:t>3</w:t>
            </w:r>
          </w:p>
        </w:tc>
      </w:tr>
      <w:tr w:rsidR="00D47DB5" w:rsidRPr="00B95FC8" w14:paraId="14BD3A3E" w14:textId="77777777" w:rsidTr="00556575">
        <w:tc>
          <w:tcPr>
            <w:tcW w:w="1008" w:type="dxa"/>
          </w:tcPr>
          <w:p w14:paraId="0D49DF23" w14:textId="77777777" w:rsidR="00D47DB5" w:rsidRPr="00B95FC8" w:rsidRDefault="00D47DB5" w:rsidP="00D05813">
            <w:pPr>
              <w:widowControl/>
              <w:jc w:val="center"/>
              <w:rPr>
                <w:rFonts w:asciiTheme="minorHAnsi" w:hAnsiTheme="minorHAnsi" w:cs="Arial"/>
              </w:rPr>
            </w:pPr>
          </w:p>
        </w:tc>
        <w:tc>
          <w:tcPr>
            <w:tcW w:w="270" w:type="dxa"/>
            <w:tcBorders>
              <w:right w:val="nil"/>
            </w:tcBorders>
          </w:tcPr>
          <w:p w14:paraId="660205AC" w14:textId="77777777" w:rsidR="00D47DB5" w:rsidRPr="00B95FC8" w:rsidRDefault="00D47DB5" w:rsidP="009558B8">
            <w:pPr>
              <w:widowControl/>
              <w:rPr>
                <w:rFonts w:asciiTheme="minorHAnsi" w:hAnsiTheme="minorHAnsi" w:cs="Arial"/>
              </w:rPr>
            </w:pPr>
          </w:p>
        </w:tc>
        <w:tc>
          <w:tcPr>
            <w:tcW w:w="7431" w:type="dxa"/>
            <w:gridSpan w:val="2"/>
            <w:tcBorders>
              <w:left w:val="nil"/>
            </w:tcBorders>
          </w:tcPr>
          <w:p w14:paraId="76A08E05" w14:textId="77777777" w:rsidR="00D47DB5" w:rsidRPr="00B95FC8" w:rsidRDefault="00D47DB5" w:rsidP="009558B8">
            <w:pPr>
              <w:widowControl/>
              <w:rPr>
                <w:rFonts w:asciiTheme="minorHAnsi" w:hAnsiTheme="minorHAnsi" w:cs="Arial"/>
              </w:rPr>
            </w:pPr>
            <w:r w:rsidRPr="00B95FC8">
              <w:rPr>
                <w:rFonts w:asciiTheme="minorHAnsi" w:hAnsiTheme="minorHAnsi" w:cs="Arial"/>
              </w:rPr>
              <w:t>Payment Schedule</w:t>
            </w:r>
            <w:r w:rsidR="00F02FB0" w:rsidRPr="00B95FC8">
              <w:rPr>
                <w:rFonts w:asciiTheme="minorHAnsi" w:hAnsiTheme="minorHAnsi" w:cs="Arial"/>
              </w:rPr>
              <w:t xml:space="preserve"> (Longevity Pay)</w:t>
            </w:r>
          </w:p>
        </w:tc>
        <w:tc>
          <w:tcPr>
            <w:tcW w:w="867" w:type="dxa"/>
          </w:tcPr>
          <w:p w14:paraId="08753D4C" w14:textId="4ECA60E4" w:rsidR="00D47DB5" w:rsidRPr="00B95FC8" w:rsidRDefault="00784A12" w:rsidP="00D05813">
            <w:pPr>
              <w:widowControl/>
              <w:jc w:val="center"/>
              <w:rPr>
                <w:rFonts w:asciiTheme="minorHAnsi" w:hAnsiTheme="minorHAnsi" w:cs="Arial"/>
              </w:rPr>
            </w:pPr>
            <w:r>
              <w:rPr>
                <w:rFonts w:asciiTheme="minorHAnsi" w:hAnsiTheme="minorHAnsi" w:cs="Arial"/>
              </w:rPr>
              <w:t>6</w:t>
            </w:r>
            <w:r w:rsidR="00CE64F9">
              <w:rPr>
                <w:rFonts w:asciiTheme="minorHAnsi" w:hAnsiTheme="minorHAnsi" w:cs="Arial"/>
              </w:rPr>
              <w:t>6</w:t>
            </w:r>
          </w:p>
        </w:tc>
      </w:tr>
      <w:tr w:rsidR="00D47DB5" w:rsidRPr="00B95FC8" w14:paraId="2171CE7D" w14:textId="77777777" w:rsidTr="00556575">
        <w:tc>
          <w:tcPr>
            <w:tcW w:w="1008" w:type="dxa"/>
          </w:tcPr>
          <w:p w14:paraId="3A7027C1" w14:textId="77777777" w:rsidR="00D47DB5" w:rsidRPr="00B95FC8" w:rsidRDefault="00D47DB5" w:rsidP="00D05813">
            <w:pPr>
              <w:widowControl/>
              <w:jc w:val="center"/>
              <w:rPr>
                <w:rFonts w:asciiTheme="minorHAnsi" w:hAnsiTheme="minorHAnsi" w:cs="Arial"/>
              </w:rPr>
            </w:pPr>
          </w:p>
        </w:tc>
        <w:tc>
          <w:tcPr>
            <w:tcW w:w="270" w:type="dxa"/>
            <w:tcBorders>
              <w:right w:val="nil"/>
            </w:tcBorders>
          </w:tcPr>
          <w:p w14:paraId="7BB1D8AC" w14:textId="77777777" w:rsidR="00D47DB5" w:rsidRPr="00B95FC8" w:rsidRDefault="00D47DB5" w:rsidP="009558B8">
            <w:pPr>
              <w:widowControl/>
              <w:rPr>
                <w:rFonts w:asciiTheme="minorHAnsi" w:hAnsiTheme="minorHAnsi" w:cs="Arial"/>
              </w:rPr>
            </w:pPr>
          </w:p>
        </w:tc>
        <w:tc>
          <w:tcPr>
            <w:tcW w:w="7431" w:type="dxa"/>
            <w:gridSpan w:val="2"/>
            <w:tcBorders>
              <w:left w:val="nil"/>
            </w:tcBorders>
          </w:tcPr>
          <w:p w14:paraId="70D23C36" w14:textId="77777777" w:rsidR="00D47DB5" w:rsidRPr="00B95FC8" w:rsidRDefault="00D47DB5" w:rsidP="009558B8">
            <w:pPr>
              <w:widowControl/>
              <w:rPr>
                <w:rFonts w:asciiTheme="minorHAnsi" w:hAnsiTheme="minorHAnsi" w:cs="Arial"/>
              </w:rPr>
            </w:pPr>
            <w:r w:rsidRPr="00B95FC8">
              <w:rPr>
                <w:rFonts w:asciiTheme="minorHAnsi" w:hAnsiTheme="minorHAnsi" w:cs="Arial"/>
              </w:rPr>
              <w:t>Personal Leave Days</w:t>
            </w:r>
          </w:p>
        </w:tc>
        <w:tc>
          <w:tcPr>
            <w:tcW w:w="867" w:type="dxa"/>
          </w:tcPr>
          <w:p w14:paraId="4C5CDC07" w14:textId="5EB761D7" w:rsidR="00D47DB5" w:rsidRPr="00B95FC8" w:rsidRDefault="00756CA9" w:rsidP="00D05813">
            <w:pPr>
              <w:widowControl/>
              <w:jc w:val="center"/>
              <w:rPr>
                <w:rFonts w:asciiTheme="minorHAnsi" w:hAnsiTheme="minorHAnsi" w:cs="Arial"/>
              </w:rPr>
            </w:pPr>
            <w:r>
              <w:rPr>
                <w:rFonts w:asciiTheme="minorHAnsi" w:hAnsiTheme="minorHAnsi" w:cs="Arial"/>
              </w:rPr>
              <w:t>7</w:t>
            </w:r>
            <w:r w:rsidR="00CE64F9">
              <w:rPr>
                <w:rFonts w:asciiTheme="minorHAnsi" w:hAnsiTheme="minorHAnsi" w:cs="Arial"/>
              </w:rPr>
              <w:t>5</w:t>
            </w:r>
          </w:p>
        </w:tc>
      </w:tr>
      <w:tr w:rsidR="009D6B7A" w:rsidRPr="00B95FC8" w14:paraId="67E3D4DE" w14:textId="77777777" w:rsidTr="00556575">
        <w:tc>
          <w:tcPr>
            <w:tcW w:w="1008" w:type="dxa"/>
          </w:tcPr>
          <w:p w14:paraId="2025A4F4" w14:textId="77777777" w:rsidR="009D6B7A" w:rsidRPr="00B95FC8" w:rsidRDefault="009D6B7A" w:rsidP="00D05813">
            <w:pPr>
              <w:widowControl/>
              <w:jc w:val="center"/>
              <w:rPr>
                <w:rFonts w:asciiTheme="minorHAnsi" w:hAnsiTheme="minorHAnsi" w:cs="Arial"/>
              </w:rPr>
            </w:pPr>
          </w:p>
        </w:tc>
        <w:tc>
          <w:tcPr>
            <w:tcW w:w="270" w:type="dxa"/>
            <w:tcBorders>
              <w:right w:val="nil"/>
            </w:tcBorders>
          </w:tcPr>
          <w:p w14:paraId="5F35F004" w14:textId="77777777" w:rsidR="009D6B7A" w:rsidRPr="00B95FC8" w:rsidRDefault="009D6B7A" w:rsidP="009558B8">
            <w:pPr>
              <w:widowControl/>
              <w:rPr>
                <w:rFonts w:asciiTheme="minorHAnsi" w:hAnsiTheme="minorHAnsi" w:cs="Arial"/>
              </w:rPr>
            </w:pPr>
          </w:p>
        </w:tc>
        <w:tc>
          <w:tcPr>
            <w:tcW w:w="7431" w:type="dxa"/>
            <w:gridSpan w:val="2"/>
            <w:tcBorders>
              <w:left w:val="nil"/>
            </w:tcBorders>
          </w:tcPr>
          <w:p w14:paraId="3345BF51" w14:textId="24B8A5A5" w:rsidR="009D6B7A" w:rsidRPr="00B95FC8" w:rsidRDefault="005D64FE" w:rsidP="009558B8">
            <w:pPr>
              <w:widowControl/>
              <w:rPr>
                <w:rFonts w:asciiTheme="minorHAnsi" w:hAnsiTheme="minorHAnsi" w:cs="Arial"/>
              </w:rPr>
            </w:pPr>
            <w:r>
              <w:rPr>
                <w:rFonts w:asciiTheme="minorHAnsi" w:hAnsiTheme="minorHAnsi" w:cs="Arial"/>
              </w:rPr>
              <w:t>Pool Postings (Letter of Agreement)</w:t>
            </w:r>
          </w:p>
        </w:tc>
        <w:tc>
          <w:tcPr>
            <w:tcW w:w="867" w:type="dxa"/>
          </w:tcPr>
          <w:p w14:paraId="15C9558E" w14:textId="455AE34E" w:rsidR="009D6B7A" w:rsidRDefault="005D64FE" w:rsidP="00D05813">
            <w:pPr>
              <w:widowControl/>
              <w:jc w:val="center"/>
              <w:rPr>
                <w:rFonts w:asciiTheme="minorHAnsi" w:hAnsiTheme="minorHAnsi" w:cs="Arial"/>
              </w:rPr>
            </w:pPr>
            <w:r>
              <w:rPr>
                <w:rFonts w:asciiTheme="minorHAnsi" w:hAnsiTheme="minorHAnsi" w:cs="Arial"/>
              </w:rPr>
              <w:t>1</w:t>
            </w:r>
            <w:r w:rsidR="00CE64F9">
              <w:rPr>
                <w:rFonts w:asciiTheme="minorHAnsi" w:hAnsiTheme="minorHAnsi" w:cs="Arial"/>
              </w:rPr>
              <w:t>20</w:t>
            </w:r>
          </w:p>
        </w:tc>
      </w:tr>
      <w:tr w:rsidR="00D47DB5" w:rsidRPr="00B95FC8" w14:paraId="16121A99" w14:textId="77777777" w:rsidTr="00556575">
        <w:tc>
          <w:tcPr>
            <w:tcW w:w="1008" w:type="dxa"/>
          </w:tcPr>
          <w:p w14:paraId="260B5200" w14:textId="77777777" w:rsidR="00D47DB5" w:rsidRPr="00B95FC8" w:rsidRDefault="00D47DB5" w:rsidP="00D05813">
            <w:pPr>
              <w:widowControl/>
              <w:jc w:val="center"/>
              <w:rPr>
                <w:rFonts w:asciiTheme="minorHAnsi" w:hAnsiTheme="minorHAnsi" w:cs="Arial"/>
              </w:rPr>
            </w:pPr>
          </w:p>
        </w:tc>
        <w:tc>
          <w:tcPr>
            <w:tcW w:w="270" w:type="dxa"/>
            <w:tcBorders>
              <w:right w:val="nil"/>
            </w:tcBorders>
          </w:tcPr>
          <w:p w14:paraId="1B559382" w14:textId="77777777" w:rsidR="00D47DB5" w:rsidRPr="00B95FC8" w:rsidRDefault="00D47DB5" w:rsidP="009558B8">
            <w:pPr>
              <w:widowControl/>
              <w:rPr>
                <w:rFonts w:asciiTheme="minorHAnsi" w:hAnsiTheme="minorHAnsi" w:cs="Arial"/>
              </w:rPr>
            </w:pPr>
          </w:p>
        </w:tc>
        <w:tc>
          <w:tcPr>
            <w:tcW w:w="7431" w:type="dxa"/>
            <w:gridSpan w:val="2"/>
            <w:tcBorders>
              <w:left w:val="nil"/>
            </w:tcBorders>
          </w:tcPr>
          <w:p w14:paraId="3D089CF9" w14:textId="77777777" w:rsidR="00D47DB5" w:rsidRPr="00B95FC8" w:rsidRDefault="00D47DB5" w:rsidP="009558B8">
            <w:pPr>
              <w:widowControl/>
              <w:rPr>
                <w:rFonts w:asciiTheme="minorHAnsi" w:hAnsiTheme="minorHAnsi" w:cs="Arial"/>
              </w:rPr>
            </w:pPr>
            <w:r w:rsidRPr="00B95FC8">
              <w:rPr>
                <w:rFonts w:asciiTheme="minorHAnsi" w:hAnsiTheme="minorHAnsi" w:cs="Arial"/>
              </w:rPr>
              <w:t>Position Maintenance</w:t>
            </w:r>
          </w:p>
        </w:tc>
        <w:tc>
          <w:tcPr>
            <w:tcW w:w="867" w:type="dxa"/>
          </w:tcPr>
          <w:p w14:paraId="0E7ABF85" w14:textId="0E460EEA" w:rsidR="00D47DB5" w:rsidRPr="00B95FC8" w:rsidRDefault="00756CA9" w:rsidP="00D05813">
            <w:pPr>
              <w:widowControl/>
              <w:jc w:val="center"/>
              <w:rPr>
                <w:rFonts w:asciiTheme="minorHAnsi" w:hAnsiTheme="minorHAnsi" w:cs="Arial"/>
              </w:rPr>
            </w:pPr>
            <w:r>
              <w:rPr>
                <w:rFonts w:asciiTheme="minorHAnsi" w:hAnsiTheme="minorHAnsi" w:cs="Arial"/>
              </w:rPr>
              <w:t>30</w:t>
            </w:r>
          </w:p>
        </w:tc>
      </w:tr>
      <w:tr w:rsidR="00D47DB5" w:rsidRPr="00B95FC8" w14:paraId="20C786B7" w14:textId="77777777" w:rsidTr="00556575">
        <w:tc>
          <w:tcPr>
            <w:tcW w:w="1008" w:type="dxa"/>
          </w:tcPr>
          <w:p w14:paraId="4F932BC9" w14:textId="77777777" w:rsidR="00D47DB5" w:rsidRPr="00B95FC8" w:rsidRDefault="00D47DB5" w:rsidP="00D05813">
            <w:pPr>
              <w:widowControl/>
              <w:jc w:val="center"/>
              <w:rPr>
                <w:rFonts w:asciiTheme="minorHAnsi" w:hAnsiTheme="minorHAnsi" w:cs="Arial"/>
              </w:rPr>
            </w:pPr>
          </w:p>
        </w:tc>
        <w:tc>
          <w:tcPr>
            <w:tcW w:w="270" w:type="dxa"/>
            <w:tcBorders>
              <w:right w:val="nil"/>
            </w:tcBorders>
          </w:tcPr>
          <w:p w14:paraId="5C038D71" w14:textId="77777777" w:rsidR="00D47DB5" w:rsidRPr="00B95FC8" w:rsidRDefault="00D47DB5" w:rsidP="009558B8">
            <w:pPr>
              <w:widowControl/>
              <w:rPr>
                <w:rFonts w:asciiTheme="minorHAnsi" w:hAnsiTheme="minorHAnsi" w:cs="Arial"/>
              </w:rPr>
            </w:pPr>
          </w:p>
        </w:tc>
        <w:tc>
          <w:tcPr>
            <w:tcW w:w="7431" w:type="dxa"/>
            <w:gridSpan w:val="2"/>
            <w:tcBorders>
              <w:left w:val="nil"/>
            </w:tcBorders>
          </w:tcPr>
          <w:p w14:paraId="0F561693" w14:textId="77777777" w:rsidR="00D47DB5" w:rsidRPr="00B95FC8" w:rsidRDefault="00D47DB5" w:rsidP="009558B8">
            <w:pPr>
              <w:widowControl/>
              <w:rPr>
                <w:rFonts w:asciiTheme="minorHAnsi" w:hAnsiTheme="minorHAnsi" w:cs="Arial"/>
              </w:rPr>
            </w:pPr>
            <w:r w:rsidRPr="00B95FC8">
              <w:rPr>
                <w:rFonts w:asciiTheme="minorHAnsi" w:hAnsiTheme="minorHAnsi" w:cs="Arial"/>
              </w:rPr>
              <w:t>Probationary Period</w:t>
            </w:r>
          </w:p>
        </w:tc>
        <w:tc>
          <w:tcPr>
            <w:tcW w:w="867" w:type="dxa"/>
          </w:tcPr>
          <w:p w14:paraId="74ACB5CE" w14:textId="01087D0F" w:rsidR="00D47DB5" w:rsidRPr="00B95FC8" w:rsidRDefault="00756CA9" w:rsidP="00D05813">
            <w:pPr>
              <w:widowControl/>
              <w:jc w:val="center"/>
              <w:rPr>
                <w:rFonts w:asciiTheme="minorHAnsi" w:hAnsiTheme="minorHAnsi" w:cs="Arial"/>
              </w:rPr>
            </w:pPr>
            <w:r>
              <w:rPr>
                <w:rFonts w:asciiTheme="minorHAnsi" w:hAnsiTheme="minorHAnsi" w:cs="Arial"/>
              </w:rPr>
              <w:t>5</w:t>
            </w:r>
            <w:r w:rsidR="00CE64F9">
              <w:rPr>
                <w:rFonts w:asciiTheme="minorHAnsi" w:hAnsiTheme="minorHAnsi" w:cs="Arial"/>
              </w:rPr>
              <w:t>3</w:t>
            </w:r>
          </w:p>
        </w:tc>
      </w:tr>
      <w:tr w:rsidR="00D47DB5" w:rsidRPr="00B95FC8" w14:paraId="101DD721" w14:textId="77777777" w:rsidTr="00556575">
        <w:tc>
          <w:tcPr>
            <w:tcW w:w="1008" w:type="dxa"/>
          </w:tcPr>
          <w:p w14:paraId="2187DD18" w14:textId="77777777" w:rsidR="00D47DB5" w:rsidRPr="00B95FC8" w:rsidRDefault="00D47DB5" w:rsidP="00D05813">
            <w:pPr>
              <w:widowControl/>
              <w:jc w:val="center"/>
              <w:rPr>
                <w:rFonts w:asciiTheme="minorHAnsi" w:hAnsiTheme="minorHAnsi" w:cs="Arial"/>
              </w:rPr>
            </w:pPr>
          </w:p>
        </w:tc>
        <w:tc>
          <w:tcPr>
            <w:tcW w:w="270" w:type="dxa"/>
            <w:tcBorders>
              <w:right w:val="nil"/>
            </w:tcBorders>
          </w:tcPr>
          <w:p w14:paraId="7439A78D" w14:textId="77777777" w:rsidR="00D47DB5" w:rsidRPr="00B95FC8" w:rsidRDefault="00D47DB5" w:rsidP="009558B8">
            <w:pPr>
              <w:widowControl/>
              <w:rPr>
                <w:rFonts w:asciiTheme="minorHAnsi" w:hAnsiTheme="minorHAnsi" w:cs="Arial"/>
              </w:rPr>
            </w:pPr>
          </w:p>
        </w:tc>
        <w:tc>
          <w:tcPr>
            <w:tcW w:w="7431" w:type="dxa"/>
            <w:gridSpan w:val="2"/>
            <w:tcBorders>
              <w:left w:val="nil"/>
            </w:tcBorders>
          </w:tcPr>
          <w:p w14:paraId="62DDB126" w14:textId="77777777" w:rsidR="00D47DB5" w:rsidRPr="00B95FC8" w:rsidRDefault="00D47DB5" w:rsidP="009558B8">
            <w:pPr>
              <w:widowControl/>
              <w:rPr>
                <w:rFonts w:asciiTheme="minorHAnsi" w:hAnsiTheme="minorHAnsi" w:cs="Arial"/>
              </w:rPr>
            </w:pPr>
            <w:r w:rsidRPr="00B95FC8">
              <w:rPr>
                <w:rFonts w:asciiTheme="minorHAnsi" w:hAnsiTheme="minorHAnsi" w:cs="Arial"/>
              </w:rPr>
              <w:t>Probationary Periods</w:t>
            </w:r>
          </w:p>
        </w:tc>
        <w:tc>
          <w:tcPr>
            <w:tcW w:w="867" w:type="dxa"/>
          </w:tcPr>
          <w:p w14:paraId="6DE1F26B" w14:textId="089DAF1F" w:rsidR="00D47DB5" w:rsidRPr="00B95FC8" w:rsidRDefault="00784A12" w:rsidP="00D05813">
            <w:pPr>
              <w:widowControl/>
              <w:jc w:val="center"/>
              <w:rPr>
                <w:rFonts w:asciiTheme="minorHAnsi" w:hAnsiTheme="minorHAnsi" w:cs="Arial"/>
              </w:rPr>
            </w:pPr>
            <w:r>
              <w:rPr>
                <w:rFonts w:asciiTheme="minorHAnsi" w:hAnsiTheme="minorHAnsi" w:cs="Arial"/>
              </w:rPr>
              <w:t>2</w:t>
            </w:r>
            <w:r w:rsidR="00756CA9">
              <w:rPr>
                <w:rFonts w:asciiTheme="minorHAnsi" w:hAnsiTheme="minorHAnsi" w:cs="Arial"/>
              </w:rPr>
              <w:t>9</w:t>
            </w:r>
          </w:p>
        </w:tc>
      </w:tr>
      <w:tr w:rsidR="00D47DB5" w:rsidRPr="00B95FC8" w14:paraId="67B339FA" w14:textId="77777777" w:rsidTr="00556575">
        <w:tc>
          <w:tcPr>
            <w:tcW w:w="1008" w:type="dxa"/>
          </w:tcPr>
          <w:p w14:paraId="63D2C1F6" w14:textId="77777777" w:rsidR="00D47DB5" w:rsidRPr="00B95FC8" w:rsidRDefault="00D47DB5" w:rsidP="00D05813">
            <w:pPr>
              <w:widowControl/>
              <w:jc w:val="center"/>
              <w:rPr>
                <w:rFonts w:asciiTheme="minorHAnsi" w:hAnsiTheme="minorHAnsi" w:cs="Arial"/>
                <w:b/>
              </w:rPr>
            </w:pPr>
            <w:r w:rsidRPr="00B95FC8">
              <w:rPr>
                <w:rFonts w:asciiTheme="minorHAnsi" w:hAnsiTheme="minorHAnsi" w:cs="Arial"/>
                <w:b/>
              </w:rPr>
              <w:t>13</w:t>
            </w:r>
          </w:p>
        </w:tc>
        <w:tc>
          <w:tcPr>
            <w:tcW w:w="7701" w:type="dxa"/>
            <w:gridSpan w:val="3"/>
          </w:tcPr>
          <w:p w14:paraId="2767E451" w14:textId="77777777" w:rsidR="00D47DB5" w:rsidRPr="00B95FC8" w:rsidRDefault="00D47DB5" w:rsidP="009558B8">
            <w:pPr>
              <w:widowControl/>
              <w:rPr>
                <w:rFonts w:asciiTheme="minorHAnsi" w:hAnsiTheme="minorHAnsi" w:cs="Arial"/>
                <w:b/>
              </w:rPr>
            </w:pPr>
            <w:r w:rsidRPr="00B95FC8">
              <w:rPr>
                <w:rFonts w:asciiTheme="minorHAnsi" w:hAnsiTheme="minorHAnsi" w:cs="Arial"/>
                <w:b/>
              </w:rPr>
              <w:t>PROBATIONARY/TRIAL PERIOD</w:t>
            </w:r>
          </w:p>
        </w:tc>
        <w:tc>
          <w:tcPr>
            <w:tcW w:w="867" w:type="dxa"/>
          </w:tcPr>
          <w:p w14:paraId="57AECB1F" w14:textId="00439057" w:rsidR="00D47DB5" w:rsidRPr="00B95FC8" w:rsidRDefault="00756CA9" w:rsidP="00D05813">
            <w:pPr>
              <w:widowControl/>
              <w:jc w:val="center"/>
              <w:rPr>
                <w:rFonts w:asciiTheme="minorHAnsi" w:hAnsiTheme="minorHAnsi" w:cs="Arial"/>
              </w:rPr>
            </w:pPr>
            <w:r>
              <w:rPr>
                <w:rFonts w:asciiTheme="minorHAnsi" w:hAnsiTheme="minorHAnsi" w:cs="Arial"/>
              </w:rPr>
              <w:t>5</w:t>
            </w:r>
            <w:r w:rsidR="00CE64F9">
              <w:rPr>
                <w:rFonts w:asciiTheme="minorHAnsi" w:hAnsiTheme="minorHAnsi" w:cs="Arial"/>
              </w:rPr>
              <w:t>3</w:t>
            </w:r>
          </w:p>
        </w:tc>
      </w:tr>
      <w:tr w:rsidR="00D47DB5" w:rsidRPr="00B95FC8" w14:paraId="419B2B39" w14:textId="77777777" w:rsidTr="00556575">
        <w:tc>
          <w:tcPr>
            <w:tcW w:w="1008" w:type="dxa"/>
          </w:tcPr>
          <w:p w14:paraId="61C4243A" w14:textId="77777777" w:rsidR="00D47DB5" w:rsidRPr="00B95FC8" w:rsidRDefault="00D47DB5" w:rsidP="00D05813">
            <w:pPr>
              <w:widowControl/>
              <w:jc w:val="center"/>
              <w:rPr>
                <w:rFonts w:asciiTheme="minorHAnsi" w:hAnsiTheme="minorHAnsi" w:cs="Arial"/>
              </w:rPr>
            </w:pPr>
          </w:p>
        </w:tc>
        <w:tc>
          <w:tcPr>
            <w:tcW w:w="270" w:type="dxa"/>
            <w:tcBorders>
              <w:right w:val="nil"/>
            </w:tcBorders>
          </w:tcPr>
          <w:p w14:paraId="3CAEC14D" w14:textId="77777777" w:rsidR="00D47DB5" w:rsidRPr="00B95FC8" w:rsidRDefault="00D47DB5" w:rsidP="009558B8">
            <w:pPr>
              <w:widowControl/>
              <w:rPr>
                <w:rFonts w:asciiTheme="minorHAnsi" w:hAnsiTheme="minorHAnsi" w:cs="Arial"/>
              </w:rPr>
            </w:pPr>
          </w:p>
        </w:tc>
        <w:tc>
          <w:tcPr>
            <w:tcW w:w="7431" w:type="dxa"/>
            <w:gridSpan w:val="2"/>
            <w:tcBorders>
              <w:left w:val="nil"/>
            </w:tcBorders>
          </w:tcPr>
          <w:p w14:paraId="173A86F5" w14:textId="77777777" w:rsidR="00D47DB5" w:rsidRPr="00B95FC8" w:rsidRDefault="00D47DB5" w:rsidP="009558B8">
            <w:pPr>
              <w:widowControl/>
              <w:rPr>
                <w:rFonts w:asciiTheme="minorHAnsi" w:hAnsiTheme="minorHAnsi" w:cs="Arial"/>
              </w:rPr>
            </w:pPr>
            <w:r w:rsidRPr="00B95FC8">
              <w:rPr>
                <w:rFonts w:asciiTheme="minorHAnsi" w:hAnsiTheme="minorHAnsi" w:cs="Arial"/>
              </w:rPr>
              <w:t>Procedure (Absences)</w:t>
            </w:r>
          </w:p>
        </w:tc>
        <w:tc>
          <w:tcPr>
            <w:tcW w:w="867" w:type="dxa"/>
          </w:tcPr>
          <w:p w14:paraId="3B5832A1" w14:textId="4DA27B7B" w:rsidR="00D47DB5" w:rsidRPr="00B95FC8" w:rsidRDefault="00784A12" w:rsidP="00D05813">
            <w:pPr>
              <w:widowControl/>
              <w:jc w:val="center"/>
              <w:rPr>
                <w:rFonts w:asciiTheme="minorHAnsi" w:hAnsiTheme="minorHAnsi" w:cs="Arial"/>
              </w:rPr>
            </w:pPr>
            <w:r>
              <w:rPr>
                <w:rFonts w:asciiTheme="minorHAnsi" w:hAnsiTheme="minorHAnsi" w:cs="Arial"/>
              </w:rPr>
              <w:t>5</w:t>
            </w:r>
            <w:r w:rsidR="00CE64F9">
              <w:rPr>
                <w:rFonts w:asciiTheme="minorHAnsi" w:hAnsiTheme="minorHAnsi" w:cs="Arial"/>
              </w:rPr>
              <w:t>8</w:t>
            </w:r>
          </w:p>
        </w:tc>
      </w:tr>
      <w:tr w:rsidR="00D47DB5" w:rsidRPr="00B95FC8" w14:paraId="00C8BC0F" w14:textId="77777777" w:rsidTr="00556575">
        <w:tc>
          <w:tcPr>
            <w:tcW w:w="1008" w:type="dxa"/>
          </w:tcPr>
          <w:p w14:paraId="78D5F049" w14:textId="77777777" w:rsidR="00D47DB5" w:rsidRPr="00B95FC8" w:rsidRDefault="00D47DB5" w:rsidP="00D05813">
            <w:pPr>
              <w:widowControl/>
              <w:jc w:val="center"/>
              <w:rPr>
                <w:rFonts w:asciiTheme="minorHAnsi" w:hAnsiTheme="minorHAnsi" w:cs="Arial"/>
              </w:rPr>
            </w:pPr>
          </w:p>
        </w:tc>
        <w:tc>
          <w:tcPr>
            <w:tcW w:w="270" w:type="dxa"/>
            <w:tcBorders>
              <w:right w:val="nil"/>
            </w:tcBorders>
          </w:tcPr>
          <w:p w14:paraId="427024C5" w14:textId="77777777" w:rsidR="00D47DB5" w:rsidRPr="00B95FC8" w:rsidRDefault="00D47DB5" w:rsidP="009558B8">
            <w:pPr>
              <w:widowControl/>
              <w:rPr>
                <w:rFonts w:asciiTheme="minorHAnsi" w:hAnsiTheme="minorHAnsi" w:cs="Arial"/>
              </w:rPr>
            </w:pPr>
          </w:p>
        </w:tc>
        <w:tc>
          <w:tcPr>
            <w:tcW w:w="7431" w:type="dxa"/>
            <w:gridSpan w:val="2"/>
            <w:tcBorders>
              <w:left w:val="nil"/>
            </w:tcBorders>
          </w:tcPr>
          <w:p w14:paraId="633F63F8" w14:textId="77777777" w:rsidR="00D47DB5" w:rsidRPr="00B95FC8" w:rsidRDefault="00D47DB5" w:rsidP="009558B8">
            <w:pPr>
              <w:widowControl/>
              <w:rPr>
                <w:rFonts w:asciiTheme="minorHAnsi" w:hAnsiTheme="minorHAnsi" w:cs="Arial"/>
              </w:rPr>
            </w:pPr>
            <w:r w:rsidRPr="00B95FC8">
              <w:rPr>
                <w:rFonts w:asciiTheme="minorHAnsi" w:hAnsiTheme="minorHAnsi" w:cs="Arial"/>
              </w:rPr>
              <w:t>Procedure (Filling Vacant Positions)</w:t>
            </w:r>
          </w:p>
        </w:tc>
        <w:tc>
          <w:tcPr>
            <w:tcW w:w="867" w:type="dxa"/>
          </w:tcPr>
          <w:p w14:paraId="11EB0919" w14:textId="48F43CD3" w:rsidR="00D47DB5" w:rsidRPr="00B95FC8" w:rsidRDefault="00784A12" w:rsidP="00D05813">
            <w:pPr>
              <w:widowControl/>
              <w:jc w:val="center"/>
              <w:rPr>
                <w:rFonts w:asciiTheme="minorHAnsi" w:hAnsiTheme="minorHAnsi" w:cs="Arial"/>
              </w:rPr>
            </w:pPr>
            <w:r>
              <w:rPr>
                <w:rFonts w:asciiTheme="minorHAnsi" w:hAnsiTheme="minorHAnsi" w:cs="Arial"/>
              </w:rPr>
              <w:t>4</w:t>
            </w:r>
            <w:r w:rsidR="00CE64F9">
              <w:rPr>
                <w:rFonts w:asciiTheme="minorHAnsi" w:hAnsiTheme="minorHAnsi" w:cs="Arial"/>
              </w:rPr>
              <w:t>8</w:t>
            </w:r>
          </w:p>
        </w:tc>
      </w:tr>
      <w:tr w:rsidR="00D47DB5" w:rsidRPr="00B95FC8" w14:paraId="275BA536" w14:textId="77777777" w:rsidTr="00556575">
        <w:tc>
          <w:tcPr>
            <w:tcW w:w="1008" w:type="dxa"/>
          </w:tcPr>
          <w:p w14:paraId="2FE332DD" w14:textId="77777777" w:rsidR="00D47DB5" w:rsidRPr="00B95FC8" w:rsidRDefault="00D47DB5" w:rsidP="00D05813">
            <w:pPr>
              <w:widowControl/>
              <w:jc w:val="center"/>
              <w:rPr>
                <w:rFonts w:asciiTheme="minorHAnsi" w:hAnsiTheme="minorHAnsi" w:cs="Arial"/>
              </w:rPr>
            </w:pPr>
          </w:p>
        </w:tc>
        <w:tc>
          <w:tcPr>
            <w:tcW w:w="270" w:type="dxa"/>
            <w:tcBorders>
              <w:right w:val="nil"/>
            </w:tcBorders>
          </w:tcPr>
          <w:p w14:paraId="3A231098" w14:textId="77777777" w:rsidR="00D47DB5" w:rsidRPr="00B95FC8" w:rsidRDefault="00D47DB5" w:rsidP="009558B8">
            <w:pPr>
              <w:widowControl/>
              <w:rPr>
                <w:rFonts w:asciiTheme="minorHAnsi" w:hAnsiTheme="minorHAnsi" w:cs="Arial"/>
              </w:rPr>
            </w:pPr>
          </w:p>
        </w:tc>
        <w:tc>
          <w:tcPr>
            <w:tcW w:w="7431" w:type="dxa"/>
            <w:gridSpan w:val="2"/>
            <w:tcBorders>
              <w:left w:val="nil"/>
            </w:tcBorders>
          </w:tcPr>
          <w:p w14:paraId="6E40610F" w14:textId="77777777" w:rsidR="00D47DB5" w:rsidRPr="00B95FC8" w:rsidRDefault="00D47DB5" w:rsidP="009558B8">
            <w:pPr>
              <w:widowControl/>
              <w:rPr>
                <w:rFonts w:asciiTheme="minorHAnsi" w:hAnsiTheme="minorHAnsi" w:cs="Arial"/>
              </w:rPr>
            </w:pPr>
            <w:r w:rsidRPr="00B95FC8">
              <w:rPr>
                <w:rFonts w:asciiTheme="minorHAnsi" w:hAnsiTheme="minorHAnsi" w:cs="Arial"/>
              </w:rPr>
              <w:t>Procedure (Official Personnel Folders)</w:t>
            </w:r>
          </w:p>
        </w:tc>
        <w:tc>
          <w:tcPr>
            <w:tcW w:w="867" w:type="dxa"/>
          </w:tcPr>
          <w:p w14:paraId="36D869B2" w14:textId="7179982F" w:rsidR="00D47DB5" w:rsidRPr="00B95FC8" w:rsidRDefault="00784A12" w:rsidP="00D05813">
            <w:pPr>
              <w:widowControl/>
              <w:jc w:val="center"/>
              <w:rPr>
                <w:rFonts w:asciiTheme="minorHAnsi" w:hAnsiTheme="minorHAnsi" w:cs="Arial"/>
              </w:rPr>
            </w:pPr>
            <w:r>
              <w:rPr>
                <w:rFonts w:asciiTheme="minorHAnsi" w:hAnsiTheme="minorHAnsi" w:cs="Arial"/>
              </w:rPr>
              <w:t>5</w:t>
            </w:r>
            <w:r w:rsidR="00CE64F9">
              <w:rPr>
                <w:rFonts w:asciiTheme="minorHAnsi" w:hAnsiTheme="minorHAnsi" w:cs="Arial"/>
              </w:rPr>
              <w:t>6</w:t>
            </w:r>
          </w:p>
        </w:tc>
      </w:tr>
      <w:tr w:rsidR="00D47DB5" w:rsidRPr="00B95FC8" w14:paraId="33BEFB96" w14:textId="77777777" w:rsidTr="00556575">
        <w:tc>
          <w:tcPr>
            <w:tcW w:w="1008" w:type="dxa"/>
          </w:tcPr>
          <w:p w14:paraId="01DDD067" w14:textId="77777777" w:rsidR="00D47DB5" w:rsidRPr="00B95FC8" w:rsidRDefault="00D47DB5" w:rsidP="00D05813">
            <w:pPr>
              <w:widowControl/>
              <w:jc w:val="center"/>
              <w:rPr>
                <w:rFonts w:asciiTheme="minorHAnsi" w:hAnsiTheme="minorHAnsi" w:cs="Arial"/>
              </w:rPr>
            </w:pPr>
          </w:p>
        </w:tc>
        <w:tc>
          <w:tcPr>
            <w:tcW w:w="270" w:type="dxa"/>
            <w:tcBorders>
              <w:right w:val="nil"/>
            </w:tcBorders>
          </w:tcPr>
          <w:p w14:paraId="3590B358" w14:textId="77777777" w:rsidR="00D47DB5" w:rsidRPr="00B95FC8" w:rsidRDefault="00D47DB5" w:rsidP="009558B8">
            <w:pPr>
              <w:widowControl/>
              <w:rPr>
                <w:rFonts w:asciiTheme="minorHAnsi" w:hAnsiTheme="minorHAnsi" w:cs="Arial"/>
              </w:rPr>
            </w:pPr>
          </w:p>
        </w:tc>
        <w:tc>
          <w:tcPr>
            <w:tcW w:w="7431" w:type="dxa"/>
            <w:gridSpan w:val="2"/>
            <w:tcBorders>
              <w:left w:val="nil"/>
            </w:tcBorders>
          </w:tcPr>
          <w:p w14:paraId="0B3D0C18" w14:textId="77777777" w:rsidR="00D47DB5" w:rsidRPr="00B95FC8" w:rsidRDefault="00D47DB5" w:rsidP="009558B8">
            <w:pPr>
              <w:widowControl/>
              <w:rPr>
                <w:rFonts w:asciiTheme="minorHAnsi" w:hAnsiTheme="minorHAnsi" w:cs="Arial"/>
              </w:rPr>
            </w:pPr>
            <w:r w:rsidRPr="00B95FC8">
              <w:rPr>
                <w:rFonts w:asciiTheme="minorHAnsi" w:hAnsiTheme="minorHAnsi" w:cs="Arial"/>
              </w:rPr>
              <w:t>Promotion</w:t>
            </w:r>
          </w:p>
        </w:tc>
        <w:tc>
          <w:tcPr>
            <w:tcW w:w="867" w:type="dxa"/>
          </w:tcPr>
          <w:p w14:paraId="4005A606" w14:textId="2CBDFA10" w:rsidR="00D47DB5" w:rsidRPr="00B95FC8" w:rsidRDefault="003B080A" w:rsidP="00D05813">
            <w:pPr>
              <w:widowControl/>
              <w:jc w:val="center"/>
              <w:rPr>
                <w:rFonts w:asciiTheme="minorHAnsi" w:hAnsiTheme="minorHAnsi" w:cs="Arial"/>
              </w:rPr>
            </w:pPr>
            <w:r>
              <w:rPr>
                <w:rFonts w:asciiTheme="minorHAnsi" w:hAnsiTheme="minorHAnsi" w:cs="Arial"/>
              </w:rPr>
              <w:t>5</w:t>
            </w:r>
            <w:r w:rsidR="00CE64F9">
              <w:rPr>
                <w:rFonts w:asciiTheme="minorHAnsi" w:hAnsiTheme="minorHAnsi" w:cs="Arial"/>
              </w:rPr>
              <w:t>2</w:t>
            </w:r>
          </w:p>
        </w:tc>
      </w:tr>
      <w:tr w:rsidR="00D47DB5" w:rsidRPr="00B95FC8" w14:paraId="1A83CF02" w14:textId="77777777" w:rsidTr="00556575">
        <w:tc>
          <w:tcPr>
            <w:tcW w:w="1008" w:type="dxa"/>
          </w:tcPr>
          <w:p w14:paraId="40C6874D" w14:textId="77777777" w:rsidR="00D47DB5" w:rsidRPr="00B95FC8" w:rsidRDefault="00D47DB5" w:rsidP="00D05813">
            <w:pPr>
              <w:widowControl/>
              <w:jc w:val="center"/>
              <w:rPr>
                <w:rFonts w:asciiTheme="minorHAnsi" w:hAnsiTheme="minorHAnsi" w:cs="Arial"/>
                <w:b/>
              </w:rPr>
            </w:pPr>
            <w:r w:rsidRPr="00B95FC8">
              <w:rPr>
                <w:rFonts w:asciiTheme="minorHAnsi" w:hAnsiTheme="minorHAnsi" w:cs="Arial"/>
                <w:b/>
              </w:rPr>
              <w:t>12</w:t>
            </w:r>
          </w:p>
        </w:tc>
        <w:tc>
          <w:tcPr>
            <w:tcW w:w="7701" w:type="dxa"/>
            <w:gridSpan w:val="3"/>
          </w:tcPr>
          <w:p w14:paraId="1B417EB3" w14:textId="77777777" w:rsidR="00D47DB5" w:rsidRPr="00B95FC8" w:rsidRDefault="0035193F" w:rsidP="009558B8">
            <w:pPr>
              <w:widowControl/>
              <w:rPr>
                <w:rFonts w:asciiTheme="minorHAnsi" w:hAnsiTheme="minorHAnsi" w:cs="Arial"/>
                <w:b/>
              </w:rPr>
            </w:pPr>
            <w:r w:rsidRPr="00B95FC8">
              <w:rPr>
                <w:rFonts w:asciiTheme="minorHAnsi" w:hAnsiTheme="minorHAnsi" w:cs="Arial"/>
                <w:b/>
              </w:rPr>
              <w:t>PROMOTION/DEMOTION</w:t>
            </w:r>
          </w:p>
        </w:tc>
        <w:tc>
          <w:tcPr>
            <w:tcW w:w="867" w:type="dxa"/>
          </w:tcPr>
          <w:p w14:paraId="3AA657D1" w14:textId="1BAB2682" w:rsidR="00D47DB5" w:rsidRPr="00B95FC8" w:rsidRDefault="003B080A" w:rsidP="00D05813">
            <w:pPr>
              <w:widowControl/>
              <w:jc w:val="center"/>
              <w:rPr>
                <w:rFonts w:asciiTheme="minorHAnsi" w:hAnsiTheme="minorHAnsi" w:cs="Arial"/>
              </w:rPr>
            </w:pPr>
            <w:r>
              <w:rPr>
                <w:rFonts w:asciiTheme="minorHAnsi" w:hAnsiTheme="minorHAnsi" w:cs="Arial"/>
              </w:rPr>
              <w:t>5</w:t>
            </w:r>
            <w:r w:rsidR="00CE64F9">
              <w:rPr>
                <w:rFonts w:asciiTheme="minorHAnsi" w:hAnsiTheme="minorHAnsi" w:cs="Arial"/>
              </w:rPr>
              <w:t>2</w:t>
            </w:r>
          </w:p>
        </w:tc>
      </w:tr>
      <w:tr w:rsidR="00D47DB5" w:rsidRPr="00B95FC8" w14:paraId="288167E9" w14:textId="77777777" w:rsidTr="00556575">
        <w:tc>
          <w:tcPr>
            <w:tcW w:w="1008" w:type="dxa"/>
          </w:tcPr>
          <w:p w14:paraId="4DA950A6" w14:textId="77777777" w:rsidR="00D47DB5" w:rsidRPr="00B95FC8" w:rsidRDefault="00D47DB5" w:rsidP="00D05813">
            <w:pPr>
              <w:widowControl/>
              <w:jc w:val="center"/>
              <w:rPr>
                <w:rFonts w:asciiTheme="minorHAnsi" w:hAnsiTheme="minorHAnsi" w:cs="Arial"/>
              </w:rPr>
            </w:pPr>
          </w:p>
        </w:tc>
        <w:tc>
          <w:tcPr>
            <w:tcW w:w="270" w:type="dxa"/>
            <w:tcBorders>
              <w:right w:val="nil"/>
            </w:tcBorders>
          </w:tcPr>
          <w:p w14:paraId="7387D0BC" w14:textId="77777777" w:rsidR="00D47DB5" w:rsidRPr="00B95FC8" w:rsidRDefault="00D47DB5" w:rsidP="009558B8">
            <w:pPr>
              <w:widowControl/>
              <w:rPr>
                <w:rFonts w:asciiTheme="minorHAnsi" w:hAnsiTheme="minorHAnsi" w:cs="Arial"/>
              </w:rPr>
            </w:pPr>
          </w:p>
        </w:tc>
        <w:tc>
          <w:tcPr>
            <w:tcW w:w="7431" w:type="dxa"/>
            <w:gridSpan w:val="2"/>
            <w:tcBorders>
              <w:left w:val="nil"/>
            </w:tcBorders>
          </w:tcPr>
          <w:p w14:paraId="3C5FB3BC" w14:textId="77777777" w:rsidR="00D47DB5" w:rsidRPr="00B95FC8" w:rsidRDefault="0035193F" w:rsidP="009558B8">
            <w:pPr>
              <w:widowControl/>
              <w:rPr>
                <w:rFonts w:asciiTheme="minorHAnsi" w:hAnsiTheme="minorHAnsi" w:cs="Arial"/>
              </w:rPr>
            </w:pPr>
            <w:r w:rsidRPr="00B95FC8">
              <w:rPr>
                <w:rFonts w:asciiTheme="minorHAnsi" w:hAnsiTheme="minorHAnsi" w:cs="Arial"/>
              </w:rPr>
              <w:t>Proportional Benefits</w:t>
            </w:r>
          </w:p>
        </w:tc>
        <w:tc>
          <w:tcPr>
            <w:tcW w:w="867" w:type="dxa"/>
          </w:tcPr>
          <w:p w14:paraId="3E7EFB74" w14:textId="4E29DDCA" w:rsidR="00D47DB5" w:rsidRPr="00B95FC8" w:rsidRDefault="00784A12" w:rsidP="00D05813">
            <w:pPr>
              <w:widowControl/>
              <w:jc w:val="center"/>
              <w:rPr>
                <w:rFonts w:asciiTheme="minorHAnsi" w:hAnsiTheme="minorHAnsi" w:cs="Arial"/>
              </w:rPr>
            </w:pPr>
            <w:r>
              <w:rPr>
                <w:rFonts w:asciiTheme="minorHAnsi" w:hAnsiTheme="minorHAnsi" w:cs="Arial"/>
              </w:rPr>
              <w:t>9</w:t>
            </w:r>
          </w:p>
        </w:tc>
      </w:tr>
      <w:tr w:rsidR="0035193F" w:rsidRPr="00B95FC8" w14:paraId="1925247D" w14:textId="77777777" w:rsidTr="00556575">
        <w:tc>
          <w:tcPr>
            <w:tcW w:w="1008" w:type="dxa"/>
          </w:tcPr>
          <w:p w14:paraId="077C1629" w14:textId="77777777" w:rsidR="0035193F" w:rsidRPr="00B95FC8" w:rsidRDefault="0035193F" w:rsidP="00D05813">
            <w:pPr>
              <w:widowControl/>
              <w:jc w:val="center"/>
              <w:rPr>
                <w:rFonts w:asciiTheme="minorHAnsi" w:hAnsiTheme="minorHAnsi" w:cs="Arial"/>
              </w:rPr>
            </w:pPr>
          </w:p>
        </w:tc>
        <w:tc>
          <w:tcPr>
            <w:tcW w:w="7701" w:type="dxa"/>
            <w:gridSpan w:val="3"/>
          </w:tcPr>
          <w:p w14:paraId="3E6AE56E" w14:textId="77777777" w:rsidR="0035193F" w:rsidRPr="00B95FC8" w:rsidRDefault="0035193F" w:rsidP="009558B8">
            <w:pPr>
              <w:widowControl/>
              <w:rPr>
                <w:rFonts w:asciiTheme="minorHAnsi" w:hAnsiTheme="minorHAnsi" w:cs="Arial"/>
                <w:b/>
              </w:rPr>
            </w:pPr>
            <w:r w:rsidRPr="00B95FC8">
              <w:rPr>
                <w:rFonts w:asciiTheme="minorHAnsi" w:hAnsiTheme="minorHAnsi" w:cs="Arial"/>
                <w:b/>
              </w:rPr>
              <w:t>PURPOSE AND INTENT</w:t>
            </w:r>
          </w:p>
        </w:tc>
        <w:tc>
          <w:tcPr>
            <w:tcW w:w="867" w:type="dxa"/>
          </w:tcPr>
          <w:p w14:paraId="25F09231" w14:textId="372E733D" w:rsidR="0035193F" w:rsidRPr="00B95FC8" w:rsidRDefault="00784A12" w:rsidP="00D05813">
            <w:pPr>
              <w:widowControl/>
              <w:jc w:val="center"/>
              <w:rPr>
                <w:rFonts w:asciiTheme="minorHAnsi" w:hAnsiTheme="minorHAnsi" w:cs="Arial"/>
              </w:rPr>
            </w:pPr>
            <w:r>
              <w:rPr>
                <w:rFonts w:asciiTheme="minorHAnsi" w:hAnsiTheme="minorHAnsi" w:cs="Arial"/>
              </w:rPr>
              <w:t>1</w:t>
            </w:r>
          </w:p>
        </w:tc>
      </w:tr>
      <w:tr w:rsidR="00D47DB5" w:rsidRPr="00B95FC8" w14:paraId="46A9D9BE" w14:textId="77777777" w:rsidTr="00556575">
        <w:tc>
          <w:tcPr>
            <w:tcW w:w="1008" w:type="dxa"/>
          </w:tcPr>
          <w:p w14:paraId="40F59C36" w14:textId="77777777" w:rsidR="00D47DB5" w:rsidRPr="00B95FC8" w:rsidRDefault="00D47DB5" w:rsidP="00D05813">
            <w:pPr>
              <w:widowControl/>
              <w:jc w:val="center"/>
              <w:rPr>
                <w:rFonts w:asciiTheme="minorHAnsi" w:hAnsiTheme="minorHAnsi" w:cs="Arial"/>
              </w:rPr>
            </w:pPr>
          </w:p>
        </w:tc>
        <w:tc>
          <w:tcPr>
            <w:tcW w:w="270" w:type="dxa"/>
            <w:tcBorders>
              <w:right w:val="nil"/>
            </w:tcBorders>
          </w:tcPr>
          <w:p w14:paraId="2976A46D" w14:textId="77777777" w:rsidR="00D47DB5" w:rsidRPr="00B95FC8" w:rsidRDefault="00D47DB5" w:rsidP="009558B8">
            <w:pPr>
              <w:widowControl/>
              <w:rPr>
                <w:rFonts w:asciiTheme="minorHAnsi" w:hAnsiTheme="minorHAnsi" w:cs="Arial"/>
              </w:rPr>
            </w:pPr>
          </w:p>
        </w:tc>
        <w:tc>
          <w:tcPr>
            <w:tcW w:w="7431" w:type="dxa"/>
            <w:gridSpan w:val="2"/>
            <w:tcBorders>
              <w:left w:val="nil"/>
            </w:tcBorders>
          </w:tcPr>
          <w:p w14:paraId="478EB726" w14:textId="77777777" w:rsidR="00D47DB5" w:rsidRPr="00B95FC8" w:rsidRDefault="0035193F" w:rsidP="009558B8">
            <w:pPr>
              <w:widowControl/>
              <w:rPr>
                <w:rFonts w:asciiTheme="minorHAnsi" w:hAnsiTheme="minorHAnsi" w:cs="Arial"/>
              </w:rPr>
            </w:pPr>
            <w:r w:rsidRPr="00B95FC8">
              <w:rPr>
                <w:rFonts w:asciiTheme="minorHAnsi" w:hAnsiTheme="minorHAnsi" w:cs="Arial"/>
              </w:rPr>
              <w:t>Recall from Layoff</w:t>
            </w:r>
          </w:p>
        </w:tc>
        <w:tc>
          <w:tcPr>
            <w:tcW w:w="867" w:type="dxa"/>
          </w:tcPr>
          <w:p w14:paraId="49150692" w14:textId="717D496E" w:rsidR="00D47DB5" w:rsidRPr="00B95FC8" w:rsidRDefault="00784A12" w:rsidP="00D05813">
            <w:pPr>
              <w:widowControl/>
              <w:jc w:val="center"/>
              <w:rPr>
                <w:rFonts w:asciiTheme="minorHAnsi" w:hAnsiTheme="minorHAnsi" w:cs="Arial"/>
              </w:rPr>
            </w:pPr>
            <w:r>
              <w:rPr>
                <w:rFonts w:asciiTheme="minorHAnsi" w:hAnsiTheme="minorHAnsi" w:cs="Arial"/>
              </w:rPr>
              <w:t>4</w:t>
            </w:r>
            <w:r w:rsidR="00EF3A1A">
              <w:rPr>
                <w:rFonts w:asciiTheme="minorHAnsi" w:hAnsiTheme="minorHAnsi" w:cs="Arial"/>
              </w:rPr>
              <w:t>4</w:t>
            </w:r>
          </w:p>
        </w:tc>
      </w:tr>
      <w:tr w:rsidR="00D47DB5" w:rsidRPr="00B95FC8" w14:paraId="47316818" w14:textId="77777777" w:rsidTr="00556575">
        <w:tc>
          <w:tcPr>
            <w:tcW w:w="1008" w:type="dxa"/>
          </w:tcPr>
          <w:p w14:paraId="7D132B88" w14:textId="77777777" w:rsidR="00D47DB5" w:rsidRPr="00B95FC8" w:rsidRDefault="00D47DB5" w:rsidP="00D05813">
            <w:pPr>
              <w:widowControl/>
              <w:jc w:val="center"/>
              <w:rPr>
                <w:rFonts w:asciiTheme="minorHAnsi" w:hAnsiTheme="minorHAnsi" w:cs="Arial"/>
              </w:rPr>
            </w:pPr>
          </w:p>
        </w:tc>
        <w:tc>
          <w:tcPr>
            <w:tcW w:w="270" w:type="dxa"/>
            <w:tcBorders>
              <w:right w:val="nil"/>
            </w:tcBorders>
          </w:tcPr>
          <w:p w14:paraId="6379F49E" w14:textId="77777777" w:rsidR="00D47DB5" w:rsidRPr="00B95FC8" w:rsidRDefault="00D47DB5" w:rsidP="009558B8">
            <w:pPr>
              <w:widowControl/>
              <w:rPr>
                <w:rFonts w:asciiTheme="minorHAnsi" w:hAnsiTheme="minorHAnsi" w:cs="Arial"/>
              </w:rPr>
            </w:pPr>
          </w:p>
        </w:tc>
        <w:tc>
          <w:tcPr>
            <w:tcW w:w="7431" w:type="dxa"/>
            <w:gridSpan w:val="2"/>
            <w:tcBorders>
              <w:left w:val="nil"/>
            </w:tcBorders>
          </w:tcPr>
          <w:p w14:paraId="58AA471C" w14:textId="77777777" w:rsidR="00D47DB5" w:rsidRPr="00B95FC8" w:rsidRDefault="0035193F" w:rsidP="009558B8">
            <w:pPr>
              <w:widowControl/>
              <w:rPr>
                <w:rFonts w:asciiTheme="minorHAnsi" w:hAnsiTheme="minorHAnsi" w:cs="Arial"/>
              </w:rPr>
            </w:pPr>
            <w:r w:rsidRPr="00B95FC8">
              <w:rPr>
                <w:rFonts w:asciiTheme="minorHAnsi" w:hAnsiTheme="minorHAnsi" w:cs="Arial"/>
              </w:rPr>
              <w:t>Reclassifications</w:t>
            </w:r>
          </w:p>
        </w:tc>
        <w:tc>
          <w:tcPr>
            <w:tcW w:w="867" w:type="dxa"/>
          </w:tcPr>
          <w:p w14:paraId="1776E4BA" w14:textId="57CF9673" w:rsidR="00D47DB5" w:rsidRPr="00B95FC8" w:rsidRDefault="00CE64F9" w:rsidP="00D05813">
            <w:pPr>
              <w:widowControl/>
              <w:jc w:val="center"/>
              <w:rPr>
                <w:rFonts w:asciiTheme="minorHAnsi" w:hAnsiTheme="minorHAnsi" w:cs="Arial"/>
              </w:rPr>
            </w:pPr>
            <w:r>
              <w:rPr>
                <w:rFonts w:asciiTheme="minorHAnsi" w:hAnsiTheme="minorHAnsi" w:cs="Arial"/>
              </w:rPr>
              <w:t>50</w:t>
            </w:r>
          </w:p>
        </w:tc>
      </w:tr>
      <w:tr w:rsidR="0035193F" w:rsidRPr="00B95FC8" w14:paraId="1984D3E2" w14:textId="77777777" w:rsidTr="00556575">
        <w:tc>
          <w:tcPr>
            <w:tcW w:w="1008" w:type="dxa"/>
          </w:tcPr>
          <w:p w14:paraId="4D734738" w14:textId="77777777" w:rsidR="0035193F" w:rsidRPr="00B95FC8" w:rsidRDefault="0035193F" w:rsidP="00D05813">
            <w:pPr>
              <w:widowControl/>
              <w:jc w:val="center"/>
              <w:rPr>
                <w:rFonts w:asciiTheme="minorHAnsi" w:hAnsiTheme="minorHAnsi" w:cs="Arial"/>
              </w:rPr>
            </w:pPr>
          </w:p>
        </w:tc>
        <w:tc>
          <w:tcPr>
            <w:tcW w:w="270" w:type="dxa"/>
            <w:tcBorders>
              <w:right w:val="nil"/>
            </w:tcBorders>
          </w:tcPr>
          <w:p w14:paraId="5A801BC4" w14:textId="77777777" w:rsidR="0035193F" w:rsidRPr="00B95FC8" w:rsidRDefault="0035193F" w:rsidP="009558B8">
            <w:pPr>
              <w:widowControl/>
              <w:rPr>
                <w:rFonts w:asciiTheme="minorHAnsi" w:hAnsiTheme="minorHAnsi" w:cs="Arial"/>
              </w:rPr>
            </w:pPr>
          </w:p>
        </w:tc>
        <w:tc>
          <w:tcPr>
            <w:tcW w:w="7431" w:type="dxa"/>
            <w:gridSpan w:val="2"/>
            <w:tcBorders>
              <w:left w:val="nil"/>
            </w:tcBorders>
          </w:tcPr>
          <w:p w14:paraId="7FB601AB" w14:textId="77777777" w:rsidR="0035193F" w:rsidRPr="00B95FC8" w:rsidRDefault="0035193F" w:rsidP="009558B8">
            <w:pPr>
              <w:widowControl/>
              <w:rPr>
                <w:rFonts w:asciiTheme="minorHAnsi" w:hAnsiTheme="minorHAnsi" w:cs="Arial"/>
              </w:rPr>
            </w:pPr>
            <w:r w:rsidRPr="00B95FC8">
              <w:rPr>
                <w:rFonts w:asciiTheme="minorHAnsi" w:hAnsiTheme="minorHAnsi" w:cs="Arial"/>
              </w:rPr>
              <w:t>Recognition</w:t>
            </w:r>
          </w:p>
        </w:tc>
        <w:tc>
          <w:tcPr>
            <w:tcW w:w="867" w:type="dxa"/>
          </w:tcPr>
          <w:p w14:paraId="046B0AAA" w14:textId="31BD4957" w:rsidR="0035193F" w:rsidRPr="00B95FC8" w:rsidRDefault="00784A12" w:rsidP="00D05813">
            <w:pPr>
              <w:widowControl/>
              <w:jc w:val="center"/>
              <w:rPr>
                <w:rFonts w:asciiTheme="minorHAnsi" w:hAnsiTheme="minorHAnsi" w:cs="Arial"/>
              </w:rPr>
            </w:pPr>
            <w:r>
              <w:rPr>
                <w:rFonts w:asciiTheme="minorHAnsi" w:hAnsiTheme="minorHAnsi" w:cs="Arial"/>
              </w:rPr>
              <w:t>1</w:t>
            </w:r>
            <w:r w:rsidR="003B080A">
              <w:rPr>
                <w:rFonts w:asciiTheme="minorHAnsi" w:hAnsiTheme="minorHAnsi" w:cs="Arial"/>
              </w:rPr>
              <w:t>2</w:t>
            </w:r>
          </w:p>
        </w:tc>
      </w:tr>
      <w:tr w:rsidR="0035193F" w:rsidRPr="00B95FC8" w14:paraId="2596CBB6" w14:textId="77777777" w:rsidTr="00556575">
        <w:tc>
          <w:tcPr>
            <w:tcW w:w="1008" w:type="dxa"/>
          </w:tcPr>
          <w:p w14:paraId="17C13A74" w14:textId="77777777" w:rsidR="0035193F" w:rsidRPr="00B95FC8" w:rsidRDefault="0035193F" w:rsidP="00D05813">
            <w:pPr>
              <w:widowControl/>
              <w:jc w:val="center"/>
              <w:rPr>
                <w:rFonts w:asciiTheme="minorHAnsi" w:hAnsiTheme="minorHAnsi" w:cs="Arial"/>
                <w:b/>
              </w:rPr>
            </w:pPr>
            <w:r w:rsidRPr="00B95FC8">
              <w:rPr>
                <w:rFonts w:asciiTheme="minorHAnsi" w:hAnsiTheme="minorHAnsi" w:cs="Arial"/>
                <w:b/>
              </w:rPr>
              <w:t>9</w:t>
            </w:r>
          </w:p>
        </w:tc>
        <w:tc>
          <w:tcPr>
            <w:tcW w:w="7701" w:type="dxa"/>
            <w:gridSpan w:val="3"/>
          </w:tcPr>
          <w:p w14:paraId="6AEC3434" w14:textId="77777777" w:rsidR="0035193F" w:rsidRPr="00B95FC8" w:rsidRDefault="0035193F" w:rsidP="009558B8">
            <w:pPr>
              <w:widowControl/>
              <w:rPr>
                <w:rFonts w:asciiTheme="minorHAnsi" w:hAnsiTheme="minorHAnsi" w:cs="Arial"/>
                <w:b/>
              </w:rPr>
            </w:pPr>
            <w:r w:rsidRPr="00B95FC8">
              <w:rPr>
                <w:rFonts w:asciiTheme="minorHAnsi" w:hAnsiTheme="minorHAnsi" w:cs="Arial"/>
                <w:b/>
              </w:rPr>
              <w:t>REDUCTION IN FORCE</w:t>
            </w:r>
          </w:p>
        </w:tc>
        <w:tc>
          <w:tcPr>
            <w:tcW w:w="867" w:type="dxa"/>
          </w:tcPr>
          <w:p w14:paraId="029B9459" w14:textId="7EAB96EB" w:rsidR="0035193F" w:rsidRPr="00B95FC8" w:rsidRDefault="003B080A" w:rsidP="00D05813">
            <w:pPr>
              <w:widowControl/>
              <w:jc w:val="center"/>
              <w:rPr>
                <w:rFonts w:asciiTheme="minorHAnsi" w:hAnsiTheme="minorHAnsi" w:cs="Arial"/>
              </w:rPr>
            </w:pPr>
            <w:r>
              <w:rPr>
                <w:rFonts w:asciiTheme="minorHAnsi" w:hAnsiTheme="minorHAnsi" w:cs="Arial"/>
              </w:rPr>
              <w:t>31</w:t>
            </w:r>
          </w:p>
        </w:tc>
      </w:tr>
      <w:tr w:rsidR="0035193F" w:rsidRPr="00B95FC8" w14:paraId="64235E82" w14:textId="77777777" w:rsidTr="00556575">
        <w:tc>
          <w:tcPr>
            <w:tcW w:w="1008" w:type="dxa"/>
          </w:tcPr>
          <w:p w14:paraId="2511D37F" w14:textId="77777777" w:rsidR="0035193F" w:rsidRPr="00B95FC8" w:rsidRDefault="0035193F" w:rsidP="00D05813">
            <w:pPr>
              <w:widowControl/>
              <w:jc w:val="center"/>
              <w:rPr>
                <w:rFonts w:asciiTheme="minorHAnsi" w:hAnsiTheme="minorHAnsi" w:cs="Arial"/>
              </w:rPr>
            </w:pPr>
          </w:p>
        </w:tc>
        <w:tc>
          <w:tcPr>
            <w:tcW w:w="270" w:type="dxa"/>
            <w:tcBorders>
              <w:right w:val="nil"/>
            </w:tcBorders>
          </w:tcPr>
          <w:p w14:paraId="37EB7977" w14:textId="77777777" w:rsidR="0035193F" w:rsidRPr="00B95FC8" w:rsidRDefault="0035193F" w:rsidP="009558B8">
            <w:pPr>
              <w:widowControl/>
              <w:rPr>
                <w:rFonts w:asciiTheme="minorHAnsi" w:hAnsiTheme="minorHAnsi" w:cs="Arial"/>
              </w:rPr>
            </w:pPr>
          </w:p>
        </w:tc>
        <w:tc>
          <w:tcPr>
            <w:tcW w:w="7431" w:type="dxa"/>
            <w:gridSpan w:val="2"/>
            <w:tcBorders>
              <w:left w:val="nil"/>
            </w:tcBorders>
          </w:tcPr>
          <w:p w14:paraId="5F9FAB43" w14:textId="77777777" w:rsidR="0035193F" w:rsidRPr="00B95FC8" w:rsidRDefault="0035193F" w:rsidP="009558B8">
            <w:pPr>
              <w:widowControl/>
              <w:rPr>
                <w:rFonts w:asciiTheme="minorHAnsi" w:hAnsiTheme="minorHAnsi" w:cs="Arial"/>
              </w:rPr>
            </w:pPr>
            <w:r w:rsidRPr="00B95FC8">
              <w:rPr>
                <w:rFonts w:asciiTheme="minorHAnsi" w:hAnsiTheme="minorHAnsi" w:cs="Arial"/>
              </w:rPr>
              <w:t>Release Time (</w:t>
            </w:r>
            <w:r w:rsidR="00F85629" w:rsidRPr="00B95FC8">
              <w:rPr>
                <w:rFonts w:asciiTheme="minorHAnsi" w:hAnsiTheme="minorHAnsi" w:cs="Arial"/>
              </w:rPr>
              <w:t>Association</w:t>
            </w:r>
            <w:r w:rsidRPr="00B95FC8">
              <w:rPr>
                <w:rFonts w:asciiTheme="minorHAnsi" w:hAnsiTheme="minorHAnsi" w:cs="Arial"/>
              </w:rPr>
              <w:t xml:space="preserve"> Rights)</w:t>
            </w:r>
          </w:p>
        </w:tc>
        <w:tc>
          <w:tcPr>
            <w:tcW w:w="867" w:type="dxa"/>
          </w:tcPr>
          <w:p w14:paraId="0B7A0BCD" w14:textId="65423FB0" w:rsidR="0035193F" w:rsidRPr="00B95FC8" w:rsidRDefault="00784A12" w:rsidP="00D05813">
            <w:pPr>
              <w:widowControl/>
              <w:jc w:val="center"/>
              <w:rPr>
                <w:rFonts w:asciiTheme="minorHAnsi" w:hAnsiTheme="minorHAnsi" w:cs="Arial"/>
              </w:rPr>
            </w:pPr>
            <w:r>
              <w:rPr>
                <w:rFonts w:asciiTheme="minorHAnsi" w:hAnsiTheme="minorHAnsi" w:cs="Arial"/>
              </w:rPr>
              <w:t>1</w:t>
            </w:r>
            <w:r w:rsidR="00460409">
              <w:rPr>
                <w:rFonts w:asciiTheme="minorHAnsi" w:hAnsiTheme="minorHAnsi" w:cs="Arial"/>
              </w:rPr>
              <w:t>6</w:t>
            </w:r>
          </w:p>
        </w:tc>
      </w:tr>
      <w:tr w:rsidR="0035193F" w:rsidRPr="00B95FC8" w14:paraId="068B0981" w14:textId="77777777" w:rsidTr="00556575">
        <w:tc>
          <w:tcPr>
            <w:tcW w:w="1008" w:type="dxa"/>
          </w:tcPr>
          <w:p w14:paraId="3BED936B" w14:textId="77777777" w:rsidR="0035193F" w:rsidRPr="00B95FC8" w:rsidRDefault="0035193F" w:rsidP="00D05813">
            <w:pPr>
              <w:widowControl/>
              <w:jc w:val="center"/>
              <w:rPr>
                <w:rFonts w:asciiTheme="minorHAnsi" w:hAnsiTheme="minorHAnsi" w:cs="Arial"/>
              </w:rPr>
            </w:pPr>
          </w:p>
        </w:tc>
        <w:tc>
          <w:tcPr>
            <w:tcW w:w="270" w:type="dxa"/>
            <w:tcBorders>
              <w:right w:val="nil"/>
            </w:tcBorders>
          </w:tcPr>
          <w:p w14:paraId="243D42D2" w14:textId="77777777" w:rsidR="0035193F" w:rsidRPr="00B95FC8" w:rsidRDefault="0035193F" w:rsidP="009558B8">
            <w:pPr>
              <w:widowControl/>
              <w:rPr>
                <w:rFonts w:asciiTheme="minorHAnsi" w:hAnsiTheme="minorHAnsi" w:cs="Arial"/>
              </w:rPr>
            </w:pPr>
          </w:p>
        </w:tc>
        <w:tc>
          <w:tcPr>
            <w:tcW w:w="7431" w:type="dxa"/>
            <w:gridSpan w:val="2"/>
            <w:tcBorders>
              <w:left w:val="nil"/>
            </w:tcBorders>
          </w:tcPr>
          <w:p w14:paraId="5D3928B0" w14:textId="77777777" w:rsidR="0035193F" w:rsidRPr="00B95FC8" w:rsidRDefault="0035193F" w:rsidP="009558B8">
            <w:pPr>
              <w:widowControl/>
              <w:rPr>
                <w:rFonts w:asciiTheme="minorHAnsi" w:hAnsiTheme="minorHAnsi" w:cs="Arial"/>
              </w:rPr>
            </w:pPr>
            <w:r w:rsidRPr="00B95FC8">
              <w:rPr>
                <w:rFonts w:asciiTheme="minorHAnsi" w:hAnsiTheme="minorHAnsi" w:cs="Arial"/>
              </w:rPr>
              <w:t>Release Time (Educational Programs)</w:t>
            </w:r>
          </w:p>
        </w:tc>
        <w:tc>
          <w:tcPr>
            <w:tcW w:w="867" w:type="dxa"/>
          </w:tcPr>
          <w:p w14:paraId="74DABCD4" w14:textId="50E2E5B2" w:rsidR="0035193F" w:rsidRPr="00B95FC8" w:rsidRDefault="00CE64F9" w:rsidP="00D05813">
            <w:pPr>
              <w:widowControl/>
              <w:jc w:val="center"/>
              <w:rPr>
                <w:rFonts w:asciiTheme="minorHAnsi" w:hAnsiTheme="minorHAnsi" w:cs="Arial"/>
              </w:rPr>
            </w:pPr>
            <w:r>
              <w:rPr>
                <w:rFonts w:asciiTheme="minorHAnsi" w:hAnsiTheme="minorHAnsi" w:cs="Arial"/>
              </w:rPr>
              <w:t>82</w:t>
            </w:r>
          </w:p>
        </w:tc>
      </w:tr>
      <w:tr w:rsidR="0035193F" w:rsidRPr="00B95FC8" w14:paraId="57AB1A7C" w14:textId="77777777" w:rsidTr="00556575">
        <w:tc>
          <w:tcPr>
            <w:tcW w:w="1008" w:type="dxa"/>
          </w:tcPr>
          <w:p w14:paraId="1EF85057" w14:textId="77777777" w:rsidR="0035193F" w:rsidRPr="00B95FC8" w:rsidRDefault="0035193F" w:rsidP="00D05813">
            <w:pPr>
              <w:widowControl/>
              <w:jc w:val="center"/>
              <w:rPr>
                <w:rFonts w:asciiTheme="minorHAnsi" w:hAnsiTheme="minorHAnsi" w:cs="Arial"/>
              </w:rPr>
            </w:pPr>
          </w:p>
        </w:tc>
        <w:tc>
          <w:tcPr>
            <w:tcW w:w="270" w:type="dxa"/>
            <w:tcBorders>
              <w:right w:val="nil"/>
            </w:tcBorders>
          </w:tcPr>
          <w:p w14:paraId="372ECF1B" w14:textId="77777777" w:rsidR="0035193F" w:rsidRPr="00B95FC8" w:rsidRDefault="0035193F" w:rsidP="009558B8">
            <w:pPr>
              <w:widowControl/>
              <w:rPr>
                <w:rFonts w:asciiTheme="minorHAnsi" w:hAnsiTheme="minorHAnsi" w:cs="Arial"/>
              </w:rPr>
            </w:pPr>
          </w:p>
        </w:tc>
        <w:tc>
          <w:tcPr>
            <w:tcW w:w="7431" w:type="dxa"/>
            <w:gridSpan w:val="2"/>
            <w:tcBorders>
              <w:left w:val="nil"/>
            </w:tcBorders>
          </w:tcPr>
          <w:p w14:paraId="19CC0CD0" w14:textId="77777777" w:rsidR="0035193F" w:rsidRPr="00B95FC8" w:rsidRDefault="0035193F" w:rsidP="009558B8">
            <w:pPr>
              <w:widowControl/>
              <w:rPr>
                <w:rFonts w:asciiTheme="minorHAnsi" w:hAnsiTheme="minorHAnsi" w:cs="Arial"/>
              </w:rPr>
            </w:pPr>
            <w:r w:rsidRPr="00B95FC8">
              <w:rPr>
                <w:rFonts w:asciiTheme="minorHAnsi" w:hAnsiTheme="minorHAnsi" w:cs="Arial"/>
              </w:rPr>
              <w:t>Representation</w:t>
            </w:r>
          </w:p>
        </w:tc>
        <w:tc>
          <w:tcPr>
            <w:tcW w:w="867" w:type="dxa"/>
          </w:tcPr>
          <w:p w14:paraId="44143E69" w14:textId="52A7F8DA" w:rsidR="0035193F" w:rsidRPr="00B95FC8" w:rsidRDefault="003B080A" w:rsidP="00D05813">
            <w:pPr>
              <w:widowControl/>
              <w:jc w:val="center"/>
              <w:rPr>
                <w:rFonts w:asciiTheme="minorHAnsi" w:hAnsiTheme="minorHAnsi" w:cs="Arial"/>
              </w:rPr>
            </w:pPr>
            <w:r>
              <w:rPr>
                <w:rFonts w:asciiTheme="minorHAnsi" w:hAnsiTheme="minorHAnsi" w:cs="Arial"/>
              </w:rPr>
              <w:t>20</w:t>
            </w:r>
          </w:p>
        </w:tc>
      </w:tr>
      <w:tr w:rsidR="0035193F" w:rsidRPr="00B95FC8" w14:paraId="089CB32D" w14:textId="77777777" w:rsidTr="00556575">
        <w:tc>
          <w:tcPr>
            <w:tcW w:w="1008" w:type="dxa"/>
          </w:tcPr>
          <w:p w14:paraId="5A23E6CE" w14:textId="77777777" w:rsidR="0035193F" w:rsidRPr="00B95FC8" w:rsidRDefault="0035193F" w:rsidP="00D05813">
            <w:pPr>
              <w:widowControl/>
              <w:jc w:val="center"/>
              <w:rPr>
                <w:rFonts w:asciiTheme="minorHAnsi" w:hAnsiTheme="minorHAnsi" w:cs="Arial"/>
              </w:rPr>
            </w:pPr>
          </w:p>
        </w:tc>
        <w:tc>
          <w:tcPr>
            <w:tcW w:w="270" w:type="dxa"/>
            <w:tcBorders>
              <w:right w:val="nil"/>
            </w:tcBorders>
          </w:tcPr>
          <w:p w14:paraId="2E5A4BEC" w14:textId="77777777" w:rsidR="0035193F" w:rsidRPr="00B95FC8" w:rsidRDefault="0035193F" w:rsidP="009558B8">
            <w:pPr>
              <w:widowControl/>
              <w:rPr>
                <w:rFonts w:asciiTheme="minorHAnsi" w:hAnsiTheme="minorHAnsi" w:cs="Arial"/>
              </w:rPr>
            </w:pPr>
          </w:p>
        </w:tc>
        <w:tc>
          <w:tcPr>
            <w:tcW w:w="7431" w:type="dxa"/>
            <w:gridSpan w:val="2"/>
            <w:tcBorders>
              <w:left w:val="nil"/>
            </w:tcBorders>
          </w:tcPr>
          <w:p w14:paraId="591F6377" w14:textId="77777777" w:rsidR="0035193F" w:rsidRPr="00B95FC8" w:rsidRDefault="0035193F" w:rsidP="009558B8">
            <w:pPr>
              <w:widowControl/>
              <w:rPr>
                <w:rFonts w:asciiTheme="minorHAnsi" w:hAnsiTheme="minorHAnsi" w:cs="Arial"/>
              </w:rPr>
            </w:pPr>
            <w:r w:rsidRPr="00B95FC8">
              <w:rPr>
                <w:rFonts w:asciiTheme="minorHAnsi" w:hAnsiTheme="minorHAnsi" w:cs="Arial"/>
              </w:rPr>
              <w:t>Reprimand, Suspension or Discharge</w:t>
            </w:r>
          </w:p>
        </w:tc>
        <w:tc>
          <w:tcPr>
            <w:tcW w:w="867" w:type="dxa"/>
          </w:tcPr>
          <w:p w14:paraId="2437B80E" w14:textId="696D6F99" w:rsidR="0035193F" w:rsidRPr="00B95FC8" w:rsidRDefault="003B080A" w:rsidP="00D05813">
            <w:pPr>
              <w:widowControl/>
              <w:jc w:val="center"/>
              <w:rPr>
                <w:rFonts w:asciiTheme="minorHAnsi" w:hAnsiTheme="minorHAnsi" w:cs="Arial"/>
              </w:rPr>
            </w:pPr>
            <w:r>
              <w:rPr>
                <w:rFonts w:asciiTheme="minorHAnsi" w:hAnsiTheme="minorHAnsi" w:cs="Arial"/>
              </w:rPr>
              <w:t>21</w:t>
            </w:r>
          </w:p>
        </w:tc>
      </w:tr>
      <w:tr w:rsidR="0035193F" w:rsidRPr="00B95FC8" w14:paraId="6EFF0512" w14:textId="77777777" w:rsidTr="00556575">
        <w:tc>
          <w:tcPr>
            <w:tcW w:w="1008" w:type="dxa"/>
          </w:tcPr>
          <w:p w14:paraId="7E9280C3" w14:textId="77777777" w:rsidR="0035193F" w:rsidRPr="00B95FC8" w:rsidRDefault="0035193F" w:rsidP="00D05813">
            <w:pPr>
              <w:widowControl/>
              <w:jc w:val="center"/>
              <w:rPr>
                <w:rFonts w:asciiTheme="minorHAnsi" w:hAnsiTheme="minorHAnsi" w:cs="Arial"/>
              </w:rPr>
            </w:pPr>
          </w:p>
        </w:tc>
        <w:tc>
          <w:tcPr>
            <w:tcW w:w="270" w:type="dxa"/>
            <w:tcBorders>
              <w:right w:val="nil"/>
            </w:tcBorders>
          </w:tcPr>
          <w:p w14:paraId="5562BA9D" w14:textId="77777777" w:rsidR="0035193F" w:rsidRPr="00B95FC8" w:rsidRDefault="0035193F" w:rsidP="009558B8">
            <w:pPr>
              <w:widowControl/>
              <w:rPr>
                <w:rFonts w:asciiTheme="minorHAnsi" w:hAnsiTheme="minorHAnsi" w:cs="Arial"/>
              </w:rPr>
            </w:pPr>
          </w:p>
        </w:tc>
        <w:tc>
          <w:tcPr>
            <w:tcW w:w="7431" w:type="dxa"/>
            <w:gridSpan w:val="2"/>
            <w:tcBorders>
              <w:left w:val="nil"/>
            </w:tcBorders>
          </w:tcPr>
          <w:p w14:paraId="479E09F4" w14:textId="77777777" w:rsidR="0035193F" w:rsidRPr="00B95FC8" w:rsidRDefault="0035193F" w:rsidP="009558B8">
            <w:pPr>
              <w:widowControl/>
              <w:rPr>
                <w:rFonts w:asciiTheme="minorHAnsi" w:hAnsiTheme="minorHAnsi" w:cs="Arial"/>
              </w:rPr>
            </w:pPr>
            <w:r w:rsidRPr="00B95FC8">
              <w:rPr>
                <w:rFonts w:asciiTheme="minorHAnsi" w:hAnsiTheme="minorHAnsi" w:cs="Arial"/>
              </w:rPr>
              <w:t>Retiree/Over 65 Life Plan</w:t>
            </w:r>
          </w:p>
        </w:tc>
        <w:tc>
          <w:tcPr>
            <w:tcW w:w="867" w:type="dxa"/>
          </w:tcPr>
          <w:p w14:paraId="14F0A538" w14:textId="207A0A33" w:rsidR="0035193F" w:rsidRPr="00B95FC8" w:rsidRDefault="00CE64F9" w:rsidP="00D05813">
            <w:pPr>
              <w:widowControl/>
              <w:jc w:val="center"/>
              <w:rPr>
                <w:rFonts w:asciiTheme="minorHAnsi" w:hAnsiTheme="minorHAnsi" w:cs="Arial"/>
              </w:rPr>
            </w:pPr>
            <w:r>
              <w:rPr>
                <w:rFonts w:asciiTheme="minorHAnsi" w:hAnsiTheme="minorHAnsi" w:cs="Arial"/>
              </w:rPr>
              <w:t>71</w:t>
            </w:r>
          </w:p>
        </w:tc>
      </w:tr>
      <w:tr w:rsidR="0035193F" w:rsidRPr="00B95FC8" w14:paraId="42ECEFB2" w14:textId="77777777" w:rsidTr="00556575">
        <w:tc>
          <w:tcPr>
            <w:tcW w:w="1008" w:type="dxa"/>
          </w:tcPr>
          <w:p w14:paraId="4872786D" w14:textId="77777777" w:rsidR="0035193F" w:rsidRPr="00B95FC8" w:rsidRDefault="0035193F" w:rsidP="00D05813">
            <w:pPr>
              <w:widowControl/>
              <w:jc w:val="center"/>
              <w:rPr>
                <w:rFonts w:asciiTheme="minorHAnsi" w:hAnsiTheme="minorHAnsi" w:cs="Arial"/>
                <w:b/>
              </w:rPr>
            </w:pPr>
            <w:r w:rsidRPr="00B95FC8">
              <w:rPr>
                <w:rFonts w:asciiTheme="minorHAnsi" w:hAnsiTheme="minorHAnsi" w:cs="Arial"/>
                <w:b/>
              </w:rPr>
              <w:t>23</w:t>
            </w:r>
          </w:p>
        </w:tc>
        <w:tc>
          <w:tcPr>
            <w:tcW w:w="7701" w:type="dxa"/>
            <w:gridSpan w:val="3"/>
          </w:tcPr>
          <w:p w14:paraId="6A82D539" w14:textId="77777777" w:rsidR="0035193F" w:rsidRPr="00B95FC8" w:rsidRDefault="0035193F" w:rsidP="009558B8">
            <w:pPr>
              <w:widowControl/>
              <w:rPr>
                <w:rFonts w:asciiTheme="minorHAnsi" w:hAnsiTheme="minorHAnsi" w:cs="Arial"/>
                <w:b/>
              </w:rPr>
            </w:pPr>
            <w:r w:rsidRPr="00B95FC8">
              <w:rPr>
                <w:rFonts w:asciiTheme="minorHAnsi" w:hAnsiTheme="minorHAnsi" w:cs="Arial"/>
                <w:b/>
              </w:rPr>
              <w:t>RETIREMENT BENEFITS</w:t>
            </w:r>
          </w:p>
        </w:tc>
        <w:tc>
          <w:tcPr>
            <w:tcW w:w="867" w:type="dxa"/>
          </w:tcPr>
          <w:p w14:paraId="383ACD90" w14:textId="0A2436F4" w:rsidR="0035193F" w:rsidRPr="00B95FC8" w:rsidRDefault="00784A12" w:rsidP="00D05813">
            <w:pPr>
              <w:widowControl/>
              <w:jc w:val="center"/>
              <w:rPr>
                <w:rFonts w:asciiTheme="minorHAnsi" w:hAnsiTheme="minorHAnsi" w:cs="Arial"/>
              </w:rPr>
            </w:pPr>
            <w:r>
              <w:rPr>
                <w:rFonts w:asciiTheme="minorHAnsi" w:hAnsiTheme="minorHAnsi" w:cs="Arial"/>
              </w:rPr>
              <w:t>8</w:t>
            </w:r>
            <w:r w:rsidR="00CE64F9">
              <w:rPr>
                <w:rFonts w:asciiTheme="minorHAnsi" w:hAnsiTheme="minorHAnsi" w:cs="Arial"/>
              </w:rPr>
              <w:t>8</w:t>
            </w:r>
          </w:p>
        </w:tc>
      </w:tr>
      <w:tr w:rsidR="0035193F" w:rsidRPr="00B95FC8" w14:paraId="0D7A6373" w14:textId="77777777" w:rsidTr="00556575">
        <w:tc>
          <w:tcPr>
            <w:tcW w:w="1008" w:type="dxa"/>
          </w:tcPr>
          <w:p w14:paraId="16B44619" w14:textId="77777777" w:rsidR="0035193F" w:rsidRPr="00B95FC8" w:rsidRDefault="0035193F" w:rsidP="00D05813">
            <w:pPr>
              <w:widowControl/>
              <w:jc w:val="center"/>
              <w:rPr>
                <w:rFonts w:asciiTheme="minorHAnsi" w:hAnsiTheme="minorHAnsi" w:cs="Arial"/>
              </w:rPr>
            </w:pPr>
          </w:p>
        </w:tc>
        <w:tc>
          <w:tcPr>
            <w:tcW w:w="270" w:type="dxa"/>
            <w:tcBorders>
              <w:right w:val="nil"/>
            </w:tcBorders>
          </w:tcPr>
          <w:p w14:paraId="1CF1FD08" w14:textId="77777777" w:rsidR="0035193F" w:rsidRPr="00B95FC8" w:rsidRDefault="0035193F" w:rsidP="009558B8">
            <w:pPr>
              <w:widowControl/>
              <w:rPr>
                <w:rFonts w:asciiTheme="minorHAnsi" w:hAnsiTheme="minorHAnsi" w:cs="Arial"/>
              </w:rPr>
            </w:pPr>
          </w:p>
        </w:tc>
        <w:tc>
          <w:tcPr>
            <w:tcW w:w="7431" w:type="dxa"/>
            <w:gridSpan w:val="2"/>
            <w:tcBorders>
              <w:left w:val="nil"/>
            </w:tcBorders>
          </w:tcPr>
          <w:p w14:paraId="0A84EE7B" w14:textId="77777777" w:rsidR="0035193F" w:rsidRPr="00B95FC8" w:rsidRDefault="0035193F" w:rsidP="009558B8">
            <w:pPr>
              <w:widowControl/>
              <w:rPr>
                <w:rFonts w:asciiTheme="minorHAnsi" w:hAnsiTheme="minorHAnsi" w:cs="Arial"/>
              </w:rPr>
            </w:pPr>
            <w:r w:rsidRPr="00B95FC8">
              <w:rPr>
                <w:rFonts w:asciiTheme="minorHAnsi" w:hAnsiTheme="minorHAnsi" w:cs="Arial"/>
              </w:rPr>
              <w:t>Return to Active Employment</w:t>
            </w:r>
          </w:p>
        </w:tc>
        <w:tc>
          <w:tcPr>
            <w:tcW w:w="867" w:type="dxa"/>
          </w:tcPr>
          <w:p w14:paraId="28BD9E9B" w14:textId="1CC6F9CF" w:rsidR="0035193F" w:rsidRPr="00B95FC8" w:rsidRDefault="00784A12" w:rsidP="00D05813">
            <w:pPr>
              <w:widowControl/>
              <w:jc w:val="center"/>
              <w:rPr>
                <w:rFonts w:asciiTheme="minorHAnsi" w:hAnsiTheme="minorHAnsi" w:cs="Arial"/>
              </w:rPr>
            </w:pPr>
            <w:r>
              <w:rPr>
                <w:rFonts w:asciiTheme="minorHAnsi" w:hAnsiTheme="minorHAnsi" w:cs="Arial"/>
              </w:rPr>
              <w:t>2</w:t>
            </w:r>
            <w:r w:rsidR="003B080A">
              <w:rPr>
                <w:rFonts w:asciiTheme="minorHAnsi" w:hAnsiTheme="minorHAnsi" w:cs="Arial"/>
              </w:rPr>
              <w:t>9</w:t>
            </w:r>
          </w:p>
        </w:tc>
      </w:tr>
      <w:tr w:rsidR="0035193F" w:rsidRPr="00B95FC8" w14:paraId="443DC188" w14:textId="77777777" w:rsidTr="00556575">
        <w:tc>
          <w:tcPr>
            <w:tcW w:w="1008" w:type="dxa"/>
          </w:tcPr>
          <w:p w14:paraId="2B45DCAA" w14:textId="77777777" w:rsidR="0035193F" w:rsidRPr="00B95FC8" w:rsidRDefault="0035193F" w:rsidP="00D05813">
            <w:pPr>
              <w:widowControl/>
              <w:jc w:val="center"/>
              <w:rPr>
                <w:rFonts w:asciiTheme="minorHAnsi" w:hAnsiTheme="minorHAnsi" w:cs="Arial"/>
              </w:rPr>
            </w:pPr>
          </w:p>
        </w:tc>
        <w:tc>
          <w:tcPr>
            <w:tcW w:w="270" w:type="dxa"/>
            <w:tcBorders>
              <w:right w:val="nil"/>
            </w:tcBorders>
          </w:tcPr>
          <w:p w14:paraId="322F2DD7" w14:textId="77777777" w:rsidR="0035193F" w:rsidRPr="00B95FC8" w:rsidRDefault="0035193F" w:rsidP="009558B8">
            <w:pPr>
              <w:widowControl/>
              <w:rPr>
                <w:rFonts w:asciiTheme="minorHAnsi" w:hAnsiTheme="minorHAnsi" w:cs="Arial"/>
              </w:rPr>
            </w:pPr>
          </w:p>
        </w:tc>
        <w:tc>
          <w:tcPr>
            <w:tcW w:w="7431" w:type="dxa"/>
            <w:gridSpan w:val="2"/>
            <w:tcBorders>
              <w:left w:val="nil"/>
            </w:tcBorders>
          </w:tcPr>
          <w:p w14:paraId="56FE60E7" w14:textId="77777777" w:rsidR="0035193F" w:rsidRPr="00B95FC8" w:rsidRDefault="0035193F" w:rsidP="009558B8">
            <w:pPr>
              <w:widowControl/>
              <w:rPr>
                <w:rFonts w:asciiTheme="minorHAnsi" w:hAnsiTheme="minorHAnsi" w:cs="Arial"/>
              </w:rPr>
            </w:pPr>
            <w:r w:rsidRPr="00B95FC8">
              <w:rPr>
                <w:rFonts w:asciiTheme="minorHAnsi" w:hAnsiTheme="minorHAnsi" w:cs="Arial"/>
              </w:rPr>
              <w:t>Revocation Cards</w:t>
            </w:r>
          </w:p>
        </w:tc>
        <w:tc>
          <w:tcPr>
            <w:tcW w:w="867" w:type="dxa"/>
          </w:tcPr>
          <w:p w14:paraId="77D868EA" w14:textId="70F4D7C4" w:rsidR="0035193F" w:rsidRPr="00B95FC8" w:rsidRDefault="00784A12" w:rsidP="00D05813">
            <w:pPr>
              <w:widowControl/>
              <w:jc w:val="center"/>
              <w:rPr>
                <w:rFonts w:asciiTheme="minorHAnsi" w:hAnsiTheme="minorHAnsi" w:cs="Arial"/>
              </w:rPr>
            </w:pPr>
            <w:r>
              <w:rPr>
                <w:rFonts w:asciiTheme="minorHAnsi" w:hAnsiTheme="minorHAnsi" w:cs="Arial"/>
              </w:rPr>
              <w:t>1</w:t>
            </w:r>
            <w:r w:rsidR="003B080A">
              <w:rPr>
                <w:rFonts w:asciiTheme="minorHAnsi" w:hAnsiTheme="minorHAnsi" w:cs="Arial"/>
              </w:rPr>
              <w:t>9</w:t>
            </w:r>
          </w:p>
        </w:tc>
      </w:tr>
      <w:tr w:rsidR="0035193F" w:rsidRPr="00B95FC8" w14:paraId="773BF4ED" w14:textId="77777777" w:rsidTr="00556575">
        <w:tc>
          <w:tcPr>
            <w:tcW w:w="1008" w:type="dxa"/>
          </w:tcPr>
          <w:p w14:paraId="1036673C" w14:textId="77777777" w:rsidR="0035193F" w:rsidRPr="00B95FC8" w:rsidRDefault="0035193F" w:rsidP="00D05813">
            <w:pPr>
              <w:widowControl/>
              <w:jc w:val="center"/>
              <w:rPr>
                <w:rFonts w:asciiTheme="minorHAnsi" w:hAnsiTheme="minorHAnsi" w:cs="Arial"/>
              </w:rPr>
            </w:pPr>
          </w:p>
        </w:tc>
        <w:tc>
          <w:tcPr>
            <w:tcW w:w="270" w:type="dxa"/>
            <w:tcBorders>
              <w:right w:val="nil"/>
            </w:tcBorders>
          </w:tcPr>
          <w:p w14:paraId="122320B2" w14:textId="77777777" w:rsidR="0035193F" w:rsidRPr="00B95FC8" w:rsidRDefault="0035193F" w:rsidP="009558B8">
            <w:pPr>
              <w:widowControl/>
              <w:rPr>
                <w:rFonts w:asciiTheme="minorHAnsi" w:hAnsiTheme="minorHAnsi" w:cs="Arial"/>
              </w:rPr>
            </w:pPr>
          </w:p>
        </w:tc>
        <w:tc>
          <w:tcPr>
            <w:tcW w:w="7431" w:type="dxa"/>
            <w:gridSpan w:val="2"/>
            <w:tcBorders>
              <w:left w:val="nil"/>
            </w:tcBorders>
          </w:tcPr>
          <w:p w14:paraId="68AA1378" w14:textId="77777777" w:rsidR="0035193F" w:rsidRPr="00B95FC8" w:rsidRDefault="0035193F" w:rsidP="009558B8">
            <w:pPr>
              <w:widowControl/>
              <w:rPr>
                <w:rFonts w:asciiTheme="minorHAnsi" w:hAnsiTheme="minorHAnsi" w:cs="Arial"/>
              </w:rPr>
            </w:pPr>
            <w:r w:rsidRPr="00B95FC8">
              <w:rPr>
                <w:rFonts w:asciiTheme="minorHAnsi" w:hAnsiTheme="minorHAnsi" w:cs="Arial"/>
              </w:rPr>
              <w:t>Rights</w:t>
            </w:r>
          </w:p>
        </w:tc>
        <w:tc>
          <w:tcPr>
            <w:tcW w:w="867" w:type="dxa"/>
          </w:tcPr>
          <w:p w14:paraId="5FB9D562" w14:textId="662AAC89" w:rsidR="0035193F" w:rsidRPr="00B95FC8" w:rsidRDefault="00784A12" w:rsidP="00D05813">
            <w:pPr>
              <w:widowControl/>
              <w:jc w:val="center"/>
              <w:rPr>
                <w:rFonts w:asciiTheme="minorHAnsi" w:hAnsiTheme="minorHAnsi" w:cs="Arial"/>
              </w:rPr>
            </w:pPr>
            <w:r>
              <w:rPr>
                <w:rFonts w:asciiTheme="minorHAnsi" w:hAnsiTheme="minorHAnsi" w:cs="Arial"/>
              </w:rPr>
              <w:t>1</w:t>
            </w:r>
            <w:r w:rsidR="00D72B9B">
              <w:rPr>
                <w:rFonts w:asciiTheme="minorHAnsi" w:hAnsiTheme="minorHAnsi" w:cs="Arial"/>
              </w:rPr>
              <w:t>5</w:t>
            </w:r>
          </w:p>
        </w:tc>
      </w:tr>
      <w:tr w:rsidR="0035193F" w:rsidRPr="00B95FC8" w14:paraId="685232EC" w14:textId="77777777" w:rsidTr="00556575">
        <w:tc>
          <w:tcPr>
            <w:tcW w:w="1008" w:type="dxa"/>
          </w:tcPr>
          <w:p w14:paraId="5230309E" w14:textId="77777777" w:rsidR="0035193F" w:rsidRPr="00B95FC8" w:rsidRDefault="0035193F" w:rsidP="00D05813">
            <w:pPr>
              <w:widowControl/>
              <w:jc w:val="center"/>
              <w:rPr>
                <w:rFonts w:asciiTheme="minorHAnsi" w:hAnsiTheme="minorHAnsi" w:cs="Arial"/>
              </w:rPr>
            </w:pPr>
          </w:p>
        </w:tc>
        <w:tc>
          <w:tcPr>
            <w:tcW w:w="270" w:type="dxa"/>
            <w:tcBorders>
              <w:right w:val="nil"/>
            </w:tcBorders>
          </w:tcPr>
          <w:p w14:paraId="1DC5F571" w14:textId="77777777" w:rsidR="0035193F" w:rsidRPr="00B95FC8" w:rsidRDefault="0035193F" w:rsidP="009558B8">
            <w:pPr>
              <w:widowControl/>
              <w:rPr>
                <w:rFonts w:asciiTheme="minorHAnsi" w:hAnsiTheme="minorHAnsi" w:cs="Arial"/>
              </w:rPr>
            </w:pPr>
          </w:p>
        </w:tc>
        <w:tc>
          <w:tcPr>
            <w:tcW w:w="7431" w:type="dxa"/>
            <w:gridSpan w:val="2"/>
            <w:tcBorders>
              <w:left w:val="nil"/>
            </w:tcBorders>
          </w:tcPr>
          <w:p w14:paraId="4E65B3EF" w14:textId="77777777" w:rsidR="0035193F" w:rsidRPr="00B95FC8" w:rsidRDefault="0035193F" w:rsidP="009558B8">
            <w:pPr>
              <w:widowControl/>
              <w:rPr>
                <w:rFonts w:asciiTheme="minorHAnsi" w:hAnsiTheme="minorHAnsi" w:cs="Arial"/>
              </w:rPr>
            </w:pPr>
            <w:r w:rsidRPr="00B95FC8">
              <w:rPr>
                <w:rFonts w:asciiTheme="minorHAnsi" w:hAnsiTheme="minorHAnsi" w:cs="Arial"/>
              </w:rPr>
              <w:t>Right to Examine</w:t>
            </w:r>
          </w:p>
        </w:tc>
        <w:tc>
          <w:tcPr>
            <w:tcW w:w="867" w:type="dxa"/>
          </w:tcPr>
          <w:p w14:paraId="2EB4C765" w14:textId="4B8EA5B6" w:rsidR="0035193F" w:rsidRPr="00B95FC8" w:rsidRDefault="00784A12" w:rsidP="00D05813">
            <w:pPr>
              <w:widowControl/>
              <w:jc w:val="center"/>
              <w:rPr>
                <w:rFonts w:asciiTheme="minorHAnsi" w:hAnsiTheme="minorHAnsi" w:cs="Arial"/>
              </w:rPr>
            </w:pPr>
            <w:r>
              <w:rPr>
                <w:rFonts w:asciiTheme="minorHAnsi" w:hAnsiTheme="minorHAnsi" w:cs="Arial"/>
              </w:rPr>
              <w:t>5</w:t>
            </w:r>
            <w:r w:rsidR="00CE64F9">
              <w:rPr>
                <w:rFonts w:asciiTheme="minorHAnsi" w:hAnsiTheme="minorHAnsi" w:cs="Arial"/>
              </w:rPr>
              <w:t>6</w:t>
            </w:r>
          </w:p>
        </w:tc>
      </w:tr>
      <w:tr w:rsidR="0035193F" w:rsidRPr="00B95FC8" w14:paraId="3EA62EA4" w14:textId="77777777" w:rsidTr="00556575">
        <w:tc>
          <w:tcPr>
            <w:tcW w:w="1008" w:type="dxa"/>
          </w:tcPr>
          <w:p w14:paraId="347881A5" w14:textId="77777777" w:rsidR="0035193F" w:rsidRPr="00B95FC8" w:rsidRDefault="0035193F" w:rsidP="00D05813">
            <w:pPr>
              <w:widowControl/>
              <w:jc w:val="center"/>
              <w:rPr>
                <w:rFonts w:asciiTheme="minorHAnsi" w:hAnsiTheme="minorHAnsi" w:cs="Arial"/>
              </w:rPr>
            </w:pPr>
          </w:p>
        </w:tc>
        <w:tc>
          <w:tcPr>
            <w:tcW w:w="270" w:type="dxa"/>
            <w:tcBorders>
              <w:right w:val="nil"/>
            </w:tcBorders>
          </w:tcPr>
          <w:p w14:paraId="0E125EBA" w14:textId="77777777" w:rsidR="0035193F" w:rsidRPr="00B95FC8" w:rsidRDefault="0035193F" w:rsidP="009558B8">
            <w:pPr>
              <w:widowControl/>
              <w:rPr>
                <w:rFonts w:asciiTheme="minorHAnsi" w:hAnsiTheme="minorHAnsi" w:cs="Arial"/>
              </w:rPr>
            </w:pPr>
          </w:p>
        </w:tc>
        <w:tc>
          <w:tcPr>
            <w:tcW w:w="7431" w:type="dxa"/>
            <w:gridSpan w:val="2"/>
            <w:tcBorders>
              <w:left w:val="nil"/>
            </w:tcBorders>
          </w:tcPr>
          <w:p w14:paraId="71C8B97E" w14:textId="77777777" w:rsidR="0035193F" w:rsidRPr="00B95FC8" w:rsidRDefault="0035193F" w:rsidP="009558B8">
            <w:pPr>
              <w:widowControl/>
              <w:rPr>
                <w:rFonts w:asciiTheme="minorHAnsi" w:hAnsiTheme="minorHAnsi" w:cs="Arial"/>
              </w:rPr>
            </w:pPr>
            <w:r w:rsidRPr="00B95FC8">
              <w:rPr>
                <w:rFonts w:asciiTheme="minorHAnsi" w:hAnsiTheme="minorHAnsi" w:cs="Arial"/>
              </w:rPr>
              <w:t>Rules and Regulations</w:t>
            </w:r>
          </w:p>
        </w:tc>
        <w:tc>
          <w:tcPr>
            <w:tcW w:w="867" w:type="dxa"/>
          </w:tcPr>
          <w:p w14:paraId="3C811241" w14:textId="00D98940" w:rsidR="0035193F" w:rsidRPr="00B95FC8" w:rsidRDefault="00784A12" w:rsidP="00D05813">
            <w:pPr>
              <w:widowControl/>
              <w:jc w:val="center"/>
              <w:rPr>
                <w:rFonts w:asciiTheme="minorHAnsi" w:hAnsiTheme="minorHAnsi" w:cs="Arial"/>
              </w:rPr>
            </w:pPr>
            <w:r>
              <w:rPr>
                <w:rFonts w:asciiTheme="minorHAnsi" w:hAnsiTheme="minorHAnsi" w:cs="Arial"/>
              </w:rPr>
              <w:t>1</w:t>
            </w:r>
            <w:r w:rsidR="00C13E12">
              <w:rPr>
                <w:rFonts w:asciiTheme="minorHAnsi" w:hAnsiTheme="minorHAnsi" w:cs="Arial"/>
              </w:rPr>
              <w:t>5</w:t>
            </w:r>
          </w:p>
        </w:tc>
      </w:tr>
      <w:tr w:rsidR="0035193F" w:rsidRPr="00B95FC8" w14:paraId="54E01CEE" w14:textId="77777777" w:rsidTr="00556575">
        <w:tc>
          <w:tcPr>
            <w:tcW w:w="1008" w:type="dxa"/>
          </w:tcPr>
          <w:p w14:paraId="08581A0E" w14:textId="77777777" w:rsidR="0035193F" w:rsidRPr="00B95FC8" w:rsidRDefault="0035193F" w:rsidP="00D05813">
            <w:pPr>
              <w:widowControl/>
              <w:jc w:val="center"/>
              <w:rPr>
                <w:rFonts w:asciiTheme="minorHAnsi" w:hAnsiTheme="minorHAnsi" w:cs="Arial"/>
              </w:rPr>
            </w:pPr>
          </w:p>
        </w:tc>
        <w:tc>
          <w:tcPr>
            <w:tcW w:w="270" w:type="dxa"/>
            <w:tcBorders>
              <w:right w:val="nil"/>
            </w:tcBorders>
          </w:tcPr>
          <w:p w14:paraId="36EC41B6" w14:textId="77777777" w:rsidR="0035193F" w:rsidRPr="00B95FC8" w:rsidRDefault="0035193F" w:rsidP="009558B8">
            <w:pPr>
              <w:widowControl/>
              <w:rPr>
                <w:rFonts w:asciiTheme="minorHAnsi" w:hAnsiTheme="minorHAnsi" w:cs="Arial"/>
              </w:rPr>
            </w:pPr>
          </w:p>
        </w:tc>
        <w:tc>
          <w:tcPr>
            <w:tcW w:w="7431" w:type="dxa"/>
            <w:gridSpan w:val="2"/>
            <w:tcBorders>
              <w:left w:val="nil"/>
            </w:tcBorders>
          </w:tcPr>
          <w:p w14:paraId="20A1A68E" w14:textId="124E7877" w:rsidR="0035193F" w:rsidRPr="00B95FC8" w:rsidRDefault="0035193F" w:rsidP="00784A12">
            <w:pPr>
              <w:widowControl/>
              <w:rPr>
                <w:rFonts w:asciiTheme="minorHAnsi" w:hAnsiTheme="minorHAnsi" w:cs="Arial"/>
              </w:rPr>
            </w:pPr>
            <w:r w:rsidRPr="00B95FC8">
              <w:rPr>
                <w:rFonts w:asciiTheme="minorHAnsi" w:hAnsiTheme="minorHAnsi" w:cs="Arial"/>
              </w:rPr>
              <w:t>Salary Increase 20</w:t>
            </w:r>
            <w:r w:rsidR="00B10FE9" w:rsidRPr="00B95FC8">
              <w:rPr>
                <w:rFonts w:asciiTheme="minorHAnsi" w:hAnsiTheme="minorHAnsi" w:cs="Arial"/>
              </w:rPr>
              <w:t>1</w:t>
            </w:r>
            <w:r w:rsidR="00784A12">
              <w:rPr>
                <w:rFonts w:asciiTheme="minorHAnsi" w:hAnsiTheme="minorHAnsi" w:cs="Arial"/>
              </w:rPr>
              <w:t>5</w:t>
            </w:r>
          </w:p>
        </w:tc>
        <w:tc>
          <w:tcPr>
            <w:tcW w:w="867" w:type="dxa"/>
          </w:tcPr>
          <w:p w14:paraId="747F5B57" w14:textId="2D545FFA" w:rsidR="0035193F" w:rsidRPr="00B95FC8" w:rsidRDefault="003B080A" w:rsidP="00D05813">
            <w:pPr>
              <w:widowControl/>
              <w:jc w:val="center"/>
              <w:rPr>
                <w:rFonts w:asciiTheme="minorHAnsi" w:hAnsiTheme="minorHAnsi" w:cs="Arial"/>
              </w:rPr>
            </w:pPr>
            <w:r>
              <w:rPr>
                <w:rFonts w:asciiTheme="minorHAnsi" w:hAnsiTheme="minorHAnsi" w:cs="Arial"/>
              </w:rPr>
              <w:t>6</w:t>
            </w:r>
            <w:r w:rsidR="00CE64F9">
              <w:rPr>
                <w:rFonts w:asciiTheme="minorHAnsi" w:hAnsiTheme="minorHAnsi" w:cs="Arial"/>
              </w:rPr>
              <w:t>2</w:t>
            </w:r>
          </w:p>
        </w:tc>
      </w:tr>
      <w:tr w:rsidR="0035193F" w:rsidRPr="00B95FC8" w14:paraId="09F6FF3D" w14:textId="77777777" w:rsidTr="00556575">
        <w:tc>
          <w:tcPr>
            <w:tcW w:w="1008" w:type="dxa"/>
          </w:tcPr>
          <w:p w14:paraId="34C2A7E9" w14:textId="77777777" w:rsidR="0035193F" w:rsidRPr="00B95FC8" w:rsidRDefault="0035193F" w:rsidP="00D05813">
            <w:pPr>
              <w:widowControl/>
              <w:jc w:val="center"/>
              <w:rPr>
                <w:rFonts w:asciiTheme="minorHAnsi" w:hAnsiTheme="minorHAnsi" w:cs="Arial"/>
              </w:rPr>
            </w:pPr>
          </w:p>
        </w:tc>
        <w:tc>
          <w:tcPr>
            <w:tcW w:w="270" w:type="dxa"/>
            <w:tcBorders>
              <w:right w:val="nil"/>
            </w:tcBorders>
          </w:tcPr>
          <w:p w14:paraId="2AB05A21" w14:textId="77777777" w:rsidR="0035193F" w:rsidRPr="00B95FC8" w:rsidRDefault="0035193F" w:rsidP="009558B8">
            <w:pPr>
              <w:widowControl/>
              <w:rPr>
                <w:rFonts w:asciiTheme="minorHAnsi" w:hAnsiTheme="minorHAnsi" w:cs="Arial"/>
              </w:rPr>
            </w:pPr>
          </w:p>
        </w:tc>
        <w:tc>
          <w:tcPr>
            <w:tcW w:w="7431" w:type="dxa"/>
            <w:gridSpan w:val="2"/>
            <w:tcBorders>
              <w:left w:val="nil"/>
            </w:tcBorders>
          </w:tcPr>
          <w:p w14:paraId="4A7E7E94" w14:textId="5763A63B" w:rsidR="0035193F" w:rsidRPr="00B95FC8" w:rsidRDefault="0035193F" w:rsidP="00784A12">
            <w:pPr>
              <w:widowControl/>
              <w:rPr>
                <w:rFonts w:asciiTheme="minorHAnsi" w:hAnsiTheme="minorHAnsi" w:cs="Arial"/>
              </w:rPr>
            </w:pPr>
            <w:r w:rsidRPr="00B95FC8">
              <w:rPr>
                <w:rFonts w:asciiTheme="minorHAnsi" w:hAnsiTheme="minorHAnsi" w:cs="Arial"/>
              </w:rPr>
              <w:t>Salary Increase 20</w:t>
            </w:r>
            <w:r w:rsidR="00B10FE9" w:rsidRPr="00B95FC8">
              <w:rPr>
                <w:rFonts w:asciiTheme="minorHAnsi" w:hAnsiTheme="minorHAnsi" w:cs="Arial"/>
              </w:rPr>
              <w:t>1</w:t>
            </w:r>
            <w:r w:rsidR="00784A12">
              <w:rPr>
                <w:rFonts w:asciiTheme="minorHAnsi" w:hAnsiTheme="minorHAnsi" w:cs="Arial"/>
              </w:rPr>
              <w:t>6</w:t>
            </w:r>
          </w:p>
        </w:tc>
        <w:tc>
          <w:tcPr>
            <w:tcW w:w="867" w:type="dxa"/>
          </w:tcPr>
          <w:p w14:paraId="71CABE64" w14:textId="33A3CF1D" w:rsidR="0035193F" w:rsidRPr="00B95FC8" w:rsidRDefault="003B080A" w:rsidP="00D05813">
            <w:pPr>
              <w:widowControl/>
              <w:jc w:val="center"/>
              <w:rPr>
                <w:rFonts w:asciiTheme="minorHAnsi" w:hAnsiTheme="minorHAnsi" w:cs="Arial"/>
              </w:rPr>
            </w:pPr>
            <w:r>
              <w:rPr>
                <w:rFonts w:asciiTheme="minorHAnsi" w:hAnsiTheme="minorHAnsi" w:cs="Arial"/>
              </w:rPr>
              <w:t>6</w:t>
            </w:r>
            <w:r w:rsidR="00CE64F9">
              <w:rPr>
                <w:rFonts w:asciiTheme="minorHAnsi" w:hAnsiTheme="minorHAnsi" w:cs="Arial"/>
              </w:rPr>
              <w:t>2</w:t>
            </w:r>
          </w:p>
        </w:tc>
      </w:tr>
      <w:tr w:rsidR="0035193F" w:rsidRPr="00B95FC8" w14:paraId="52628465" w14:textId="77777777" w:rsidTr="00556575">
        <w:tc>
          <w:tcPr>
            <w:tcW w:w="1008" w:type="dxa"/>
          </w:tcPr>
          <w:p w14:paraId="63AA72D7" w14:textId="77777777" w:rsidR="0035193F" w:rsidRPr="00B95FC8" w:rsidRDefault="0035193F" w:rsidP="00D05813">
            <w:pPr>
              <w:widowControl/>
              <w:jc w:val="center"/>
              <w:rPr>
                <w:rFonts w:asciiTheme="minorHAnsi" w:hAnsiTheme="minorHAnsi" w:cs="Arial"/>
              </w:rPr>
            </w:pPr>
          </w:p>
        </w:tc>
        <w:tc>
          <w:tcPr>
            <w:tcW w:w="270" w:type="dxa"/>
            <w:tcBorders>
              <w:right w:val="nil"/>
            </w:tcBorders>
          </w:tcPr>
          <w:p w14:paraId="1D049E57" w14:textId="77777777" w:rsidR="0035193F" w:rsidRPr="00B95FC8" w:rsidRDefault="0035193F" w:rsidP="009558B8">
            <w:pPr>
              <w:widowControl/>
              <w:rPr>
                <w:rFonts w:asciiTheme="minorHAnsi" w:hAnsiTheme="minorHAnsi" w:cs="Arial"/>
              </w:rPr>
            </w:pPr>
          </w:p>
        </w:tc>
        <w:tc>
          <w:tcPr>
            <w:tcW w:w="7431" w:type="dxa"/>
            <w:gridSpan w:val="2"/>
            <w:tcBorders>
              <w:left w:val="nil"/>
            </w:tcBorders>
          </w:tcPr>
          <w:p w14:paraId="553B2939" w14:textId="33AAEADC" w:rsidR="0035193F" w:rsidRPr="00B95FC8" w:rsidRDefault="0035193F" w:rsidP="00784A12">
            <w:pPr>
              <w:widowControl/>
              <w:rPr>
                <w:rFonts w:asciiTheme="minorHAnsi" w:hAnsiTheme="minorHAnsi" w:cs="Arial"/>
              </w:rPr>
            </w:pPr>
            <w:r w:rsidRPr="00B95FC8">
              <w:rPr>
                <w:rFonts w:asciiTheme="minorHAnsi" w:hAnsiTheme="minorHAnsi" w:cs="Arial"/>
              </w:rPr>
              <w:t>Salary Increase 20</w:t>
            </w:r>
            <w:r w:rsidR="00B10FE9" w:rsidRPr="00B95FC8">
              <w:rPr>
                <w:rFonts w:asciiTheme="minorHAnsi" w:hAnsiTheme="minorHAnsi" w:cs="Arial"/>
              </w:rPr>
              <w:t>1</w:t>
            </w:r>
            <w:r w:rsidR="00784A12">
              <w:rPr>
                <w:rFonts w:asciiTheme="minorHAnsi" w:hAnsiTheme="minorHAnsi" w:cs="Arial"/>
              </w:rPr>
              <w:t>17-2018</w:t>
            </w:r>
          </w:p>
        </w:tc>
        <w:tc>
          <w:tcPr>
            <w:tcW w:w="867" w:type="dxa"/>
          </w:tcPr>
          <w:p w14:paraId="59A963B2" w14:textId="6AC97EF3" w:rsidR="0035193F" w:rsidRPr="00B95FC8" w:rsidRDefault="003B080A" w:rsidP="00D05813">
            <w:pPr>
              <w:widowControl/>
              <w:jc w:val="center"/>
              <w:rPr>
                <w:rFonts w:asciiTheme="minorHAnsi" w:hAnsiTheme="minorHAnsi" w:cs="Arial"/>
              </w:rPr>
            </w:pPr>
            <w:r>
              <w:rPr>
                <w:rFonts w:asciiTheme="minorHAnsi" w:hAnsiTheme="minorHAnsi" w:cs="Arial"/>
              </w:rPr>
              <w:t>6</w:t>
            </w:r>
            <w:r w:rsidR="00CE64F9">
              <w:rPr>
                <w:rFonts w:asciiTheme="minorHAnsi" w:hAnsiTheme="minorHAnsi" w:cs="Arial"/>
              </w:rPr>
              <w:t>3</w:t>
            </w:r>
          </w:p>
        </w:tc>
      </w:tr>
      <w:tr w:rsidR="0035193F" w:rsidRPr="00B95FC8" w14:paraId="6004B6D4" w14:textId="77777777" w:rsidTr="00556575">
        <w:tc>
          <w:tcPr>
            <w:tcW w:w="1008" w:type="dxa"/>
          </w:tcPr>
          <w:p w14:paraId="78E42833" w14:textId="77777777" w:rsidR="0035193F" w:rsidRPr="00B95FC8" w:rsidRDefault="0035193F" w:rsidP="00D05813">
            <w:pPr>
              <w:widowControl/>
              <w:jc w:val="center"/>
              <w:rPr>
                <w:rFonts w:asciiTheme="minorHAnsi" w:hAnsiTheme="minorHAnsi" w:cs="Arial"/>
              </w:rPr>
            </w:pPr>
          </w:p>
        </w:tc>
        <w:tc>
          <w:tcPr>
            <w:tcW w:w="270" w:type="dxa"/>
            <w:tcBorders>
              <w:right w:val="nil"/>
            </w:tcBorders>
          </w:tcPr>
          <w:p w14:paraId="63E72CA7" w14:textId="77777777" w:rsidR="0035193F" w:rsidRPr="00B95FC8" w:rsidRDefault="0035193F" w:rsidP="009558B8">
            <w:pPr>
              <w:widowControl/>
              <w:rPr>
                <w:rFonts w:asciiTheme="minorHAnsi" w:hAnsiTheme="minorHAnsi" w:cs="Arial"/>
              </w:rPr>
            </w:pPr>
          </w:p>
        </w:tc>
        <w:tc>
          <w:tcPr>
            <w:tcW w:w="7431" w:type="dxa"/>
            <w:gridSpan w:val="2"/>
            <w:tcBorders>
              <w:left w:val="nil"/>
            </w:tcBorders>
          </w:tcPr>
          <w:p w14:paraId="36A8F3E3" w14:textId="77777777" w:rsidR="0035193F" w:rsidRPr="00B95FC8" w:rsidRDefault="0035193F" w:rsidP="009558B8">
            <w:pPr>
              <w:widowControl/>
              <w:rPr>
                <w:rFonts w:asciiTheme="minorHAnsi" w:hAnsiTheme="minorHAnsi" w:cs="Arial"/>
              </w:rPr>
            </w:pPr>
            <w:r w:rsidRPr="00B95FC8">
              <w:rPr>
                <w:rFonts w:asciiTheme="minorHAnsi" w:hAnsiTheme="minorHAnsi" w:cs="Arial"/>
              </w:rPr>
              <w:t>Salary Payments</w:t>
            </w:r>
          </w:p>
        </w:tc>
        <w:tc>
          <w:tcPr>
            <w:tcW w:w="867" w:type="dxa"/>
          </w:tcPr>
          <w:p w14:paraId="0AA1108D" w14:textId="71DAB363" w:rsidR="0035193F" w:rsidRPr="00B95FC8" w:rsidRDefault="003B080A" w:rsidP="00D05813">
            <w:pPr>
              <w:widowControl/>
              <w:jc w:val="center"/>
              <w:rPr>
                <w:rFonts w:asciiTheme="minorHAnsi" w:hAnsiTheme="minorHAnsi" w:cs="Arial"/>
              </w:rPr>
            </w:pPr>
            <w:r>
              <w:rPr>
                <w:rFonts w:asciiTheme="minorHAnsi" w:hAnsiTheme="minorHAnsi" w:cs="Arial"/>
              </w:rPr>
              <w:t>30</w:t>
            </w:r>
          </w:p>
        </w:tc>
      </w:tr>
      <w:tr w:rsidR="00F02FB0" w:rsidRPr="00B95FC8" w14:paraId="7FF12213" w14:textId="77777777" w:rsidTr="00556575">
        <w:tc>
          <w:tcPr>
            <w:tcW w:w="1008" w:type="dxa"/>
          </w:tcPr>
          <w:p w14:paraId="2FE6D967" w14:textId="77777777" w:rsidR="00F02FB0" w:rsidRPr="00B95FC8" w:rsidRDefault="00F02FB0" w:rsidP="00D05813">
            <w:pPr>
              <w:widowControl/>
              <w:jc w:val="center"/>
              <w:rPr>
                <w:rFonts w:asciiTheme="minorHAnsi" w:hAnsiTheme="minorHAnsi" w:cs="Arial"/>
              </w:rPr>
            </w:pPr>
          </w:p>
        </w:tc>
        <w:tc>
          <w:tcPr>
            <w:tcW w:w="270" w:type="dxa"/>
            <w:tcBorders>
              <w:right w:val="nil"/>
            </w:tcBorders>
          </w:tcPr>
          <w:p w14:paraId="462F1DF5" w14:textId="77777777" w:rsidR="00F02FB0" w:rsidRPr="00B95FC8" w:rsidRDefault="00F02FB0" w:rsidP="009558B8">
            <w:pPr>
              <w:widowControl/>
              <w:rPr>
                <w:rFonts w:asciiTheme="minorHAnsi" w:hAnsiTheme="minorHAnsi" w:cs="Arial"/>
              </w:rPr>
            </w:pPr>
          </w:p>
        </w:tc>
        <w:tc>
          <w:tcPr>
            <w:tcW w:w="7431" w:type="dxa"/>
            <w:gridSpan w:val="2"/>
            <w:tcBorders>
              <w:left w:val="nil"/>
            </w:tcBorders>
          </w:tcPr>
          <w:p w14:paraId="189D1C2B" w14:textId="77777777" w:rsidR="00F02FB0" w:rsidRPr="00B95FC8" w:rsidRDefault="00F02FB0" w:rsidP="006A4A90">
            <w:pPr>
              <w:widowControl/>
              <w:rPr>
                <w:rFonts w:asciiTheme="minorHAnsi" w:hAnsiTheme="minorHAnsi" w:cs="Arial"/>
              </w:rPr>
            </w:pPr>
            <w:r w:rsidRPr="00B95FC8">
              <w:rPr>
                <w:rFonts w:asciiTheme="minorHAnsi" w:hAnsiTheme="minorHAnsi" w:cs="Arial"/>
              </w:rPr>
              <w:t>Salary Progression (S</w:t>
            </w:r>
            <w:r w:rsidR="006A4A90" w:rsidRPr="00B95FC8">
              <w:rPr>
                <w:rFonts w:asciiTheme="minorHAnsi" w:hAnsiTheme="minorHAnsi" w:cs="Arial"/>
              </w:rPr>
              <w:t>ergeants</w:t>
            </w:r>
            <w:r w:rsidRPr="00B95FC8">
              <w:rPr>
                <w:rFonts w:asciiTheme="minorHAnsi" w:hAnsiTheme="minorHAnsi" w:cs="Arial"/>
              </w:rPr>
              <w:t>)</w:t>
            </w:r>
          </w:p>
        </w:tc>
        <w:tc>
          <w:tcPr>
            <w:tcW w:w="867" w:type="dxa"/>
          </w:tcPr>
          <w:p w14:paraId="5E4E6121" w14:textId="6B3730D0" w:rsidR="00F02FB0" w:rsidRPr="00B95FC8" w:rsidRDefault="00784A12" w:rsidP="00D05813">
            <w:pPr>
              <w:widowControl/>
              <w:jc w:val="center"/>
              <w:rPr>
                <w:rFonts w:asciiTheme="minorHAnsi" w:hAnsiTheme="minorHAnsi" w:cs="Arial"/>
              </w:rPr>
            </w:pPr>
            <w:r>
              <w:rPr>
                <w:rFonts w:asciiTheme="minorHAnsi" w:hAnsiTheme="minorHAnsi" w:cs="Arial"/>
              </w:rPr>
              <w:t>9</w:t>
            </w:r>
            <w:r w:rsidR="00CE64F9">
              <w:rPr>
                <w:rFonts w:asciiTheme="minorHAnsi" w:hAnsiTheme="minorHAnsi" w:cs="Arial"/>
              </w:rPr>
              <w:t>9</w:t>
            </w:r>
          </w:p>
        </w:tc>
      </w:tr>
      <w:tr w:rsidR="0035193F" w:rsidRPr="00B95FC8" w14:paraId="77FF34F1" w14:textId="77777777" w:rsidTr="00556575">
        <w:tc>
          <w:tcPr>
            <w:tcW w:w="1008" w:type="dxa"/>
          </w:tcPr>
          <w:p w14:paraId="60B5331A" w14:textId="77777777" w:rsidR="0035193F" w:rsidRPr="00B95FC8" w:rsidRDefault="0035193F" w:rsidP="00D05813">
            <w:pPr>
              <w:widowControl/>
              <w:jc w:val="center"/>
              <w:rPr>
                <w:rFonts w:asciiTheme="minorHAnsi" w:hAnsiTheme="minorHAnsi" w:cs="Arial"/>
              </w:rPr>
            </w:pPr>
          </w:p>
        </w:tc>
        <w:tc>
          <w:tcPr>
            <w:tcW w:w="270" w:type="dxa"/>
            <w:tcBorders>
              <w:right w:val="nil"/>
            </w:tcBorders>
          </w:tcPr>
          <w:p w14:paraId="2276648F" w14:textId="77777777" w:rsidR="0035193F" w:rsidRPr="00B95FC8" w:rsidRDefault="0035193F" w:rsidP="009558B8">
            <w:pPr>
              <w:widowControl/>
              <w:rPr>
                <w:rFonts w:asciiTheme="minorHAnsi" w:hAnsiTheme="minorHAnsi" w:cs="Arial"/>
              </w:rPr>
            </w:pPr>
          </w:p>
        </w:tc>
        <w:tc>
          <w:tcPr>
            <w:tcW w:w="7431" w:type="dxa"/>
            <w:gridSpan w:val="2"/>
            <w:tcBorders>
              <w:left w:val="nil"/>
            </w:tcBorders>
          </w:tcPr>
          <w:p w14:paraId="32FC7BF2" w14:textId="77777777" w:rsidR="0035193F" w:rsidRPr="00B95FC8" w:rsidRDefault="0035193F" w:rsidP="009558B8">
            <w:pPr>
              <w:widowControl/>
              <w:rPr>
                <w:rFonts w:asciiTheme="minorHAnsi" w:hAnsiTheme="minorHAnsi" w:cs="Arial"/>
              </w:rPr>
            </w:pPr>
            <w:r w:rsidRPr="00B95FC8">
              <w:rPr>
                <w:rFonts w:asciiTheme="minorHAnsi" w:hAnsiTheme="minorHAnsi" w:cs="Arial"/>
              </w:rPr>
              <w:t>Salary Progression Program</w:t>
            </w:r>
          </w:p>
        </w:tc>
        <w:tc>
          <w:tcPr>
            <w:tcW w:w="867" w:type="dxa"/>
          </w:tcPr>
          <w:p w14:paraId="1B2BBD05" w14:textId="4514A342" w:rsidR="0035193F" w:rsidRPr="00B95FC8" w:rsidRDefault="003B080A" w:rsidP="00D05813">
            <w:pPr>
              <w:widowControl/>
              <w:jc w:val="center"/>
              <w:rPr>
                <w:rFonts w:asciiTheme="minorHAnsi" w:hAnsiTheme="minorHAnsi" w:cs="Arial"/>
              </w:rPr>
            </w:pPr>
            <w:r>
              <w:rPr>
                <w:rFonts w:asciiTheme="minorHAnsi" w:hAnsiTheme="minorHAnsi" w:cs="Arial"/>
              </w:rPr>
              <w:t>6</w:t>
            </w:r>
            <w:r w:rsidR="00CE64F9">
              <w:rPr>
                <w:rFonts w:asciiTheme="minorHAnsi" w:hAnsiTheme="minorHAnsi" w:cs="Arial"/>
              </w:rPr>
              <w:t>3</w:t>
            </w:r>
          </w:p>
        </w:tc>
      </w:tr>
      <w:tr w:rsidR="0035193F" w:rsidRPr="00B95FC8" w14:paraId="220286DD" w14:textId="77777777" w:rsidTr="00556575">
        <w:tc>
          <w:tcPr>
            <w:tcW w:w="1008" w:type="dxa"/>
          </w:tcPr>
          <w:p w14:paraId="149EF05F" w14:textId="77777777" w:rsidR="0035193F" w:rsidRPr="00B95FC8" w:rsidRDefault="0035193F" w:rsidP="00D05813">
            <w:pPr>
              <w:widowControl/>
              <w:jc w:val="center"/>
              <w:rPr>
                <w:rFonts w:asciiTheme="minorHAnsi" w:hAnsiTheme="minorHAnsi" w:cs="Arial"/>
              </w:rPr>
            </w:pPr>
          </w:p>
        </w:tc>
        <w:tc>
          <w:tcPr>
            <w:tcW w:w="270" w:type="dxa"/>
            <w:tcBorders>
              <w:right w:val="nil"/>
            </w:tcBorders>
          </w:tcPr>
          <w:p w14:paraId="307838DD" w14:textId="77777777" w:rsidR="0035193F" w:rsidRPr="00B95FC8" w:rsidRDefault="0035193F" w:rsidP="009558B8">
            <w:pPr>
              <w:widowControl/>
              <w:rPr>
                <w:rFonts w:asciiTheme="minorHAnsi" w:hAnsiTheme="minorHAnsi" w:cs="Arial"/>
              </w:rPr>
            </w:pPr>
          </w:p>
        </w:tc>
        <w:tc>
          <w:tcPr>
            <w:tcW w:w="7431" w:type="dxa"/>
            <w:gridSpan w:val="2"/>
            <w:tcBorders>
              <w:left w:val="nil"/>
            </w:tcBorders>
          </w:tcPr>
          <w:p w14:paraId="0F2A53A6" w14:textId="77777777" w:rsidR="0035193F" w:rsidRPr="00B95FC8" w:rsidRDefault="0035193F" w:rsidP="009558B8">
            <w:pPr>
              <w:widowControl/>
              <w:rPr>
                <w:rFonts w:asciiTheme="minorHAnsi" w:hAnsiTheme="minorHAnsi" w:cs="Arial"/>
              </w:rPr>
            </w:pPr>
            <w:r w:rsidRPr="00B95FC8">
              <w:rPr>
                <w:rFonts w:asciiTheme="minorHAnsi" w:hAnsiTheme="minorHAnsi" w:cs="Arial"/>
              </w:rPr>
              <w:t>Salary Rate</w:t>
            </w:r>
          </w:p>
        </w:tc>
        <w:tc>
          <w:tcPr>
            <w:tcW w:w="867" w:type="dxa"/>
          </w:tcPr>
          <w:p w14:paraId="65D7C737" w14:textId="0E70237F" w:rsidR="0035193F" w:rsidRPr="00B95FC8" w:rsidRDefault="00784A12" w:rsidP="00D05813">
            <w:pPr>
              <w:widowControl/>
              <w:jc w:val="center"/>
              <w:rPr>
                <w:rFonts w:asciiTheme="minorHAnsi" w:hAnsiTheme="minorHAnsi" w:cs="Arial"/>
              </w:rPr>
            </w:pPr>
            <w:r>
              <w:rPr>
                <w:rFonts w:asciiTheme="minorHAnsi" w:hAnsiTheme="minorHAnsi" w:cs="Arial"/>
              </w:rPr>
              <w:t>4</w:t>
            </w:r>
            <w:r w:rsidR="003B080A">
              <w:rPr>
                <w:rFonts w:asciiTheme="minorHAnsi" w:hAnsiTheme="minorHAnsi" w:cs="Arial"/>
              </w:rPr>
              <w:t>9</w:t>
            </w:r>
          </w:p>
        </w:tc>
      </w:tr>
      <w:tr w:rsidR="00F02FB0" w:rsidRPr="00B95FC8" w14:paraId="059564ED" w14:textId="77777777" w:rsidTr="00556575">
        <w:tc>
          <w:tcPr>
            <w:tcW w:w="1008" w:type="dxa"/>
          </w:tcPr>
          <w:p w14:paraId="5F70590C" w14:textId="77777777" w:rsidR="00F02FB0" w:rsidRPr="00B95FC8" w:rsidRDefault="00F02FB0" w:rsidP="00D05813">
            <w:pPr>
              <w:widowControl/>
              <w:jc w:val="center"/>
              <w:rPr>
                <w:rFonts w:asciiTheme="minorHAnsi" w:hAnsiTheme="minorHAnsi" w:cs="Arial"/>
              </w:rPr>
            </w:pPr>
          </w:p>
        </w:tc>
        <w:tc>
          <w:tcPr>
            <w:tcW w:w="270" w:type="dxa"/>
            <w:tcBorders>
              <w:right w:val="nil"/>
            </w:tcBorders>
          </w:tcPr>
          <w:p w14:paraId="7414FEA4" w14:textId="77777777" w:rsidR="00F02FB0" w:rsidRPr="00B95FC8" w:rsidRDefault="00F02FB0" w:rsidP="009558B8">
            <w:pPr>
              <w:widowControl/>
              <w:rPr>
                <w:rFonts w:asciiTheme="minorHAnsi" w:hAnsiTheme="minorHAnsi" w:cs="Arial"/>
              </w:rPr>
            </w:pPr>
          </w:p>
        </w:tc>
        <w:tc>
          <w:tcPr>
            <w:tcW w:w="7431" w:type="dxa"/>
            <w:gridSpan w:val="2"/>
            <w:tcBorders>
              <w:left w:val="nil"/>
            </w:tcBorders>
          </w:tcPr>
          <w:p w14:paraId="6479DF40" w14:textId="77777777" w:rsidR="00F02FB0" w:rsidRPr="00B95FC8" w:rsidRDefault="00F02FB0" w:rsidP="006A4A90">
            <w:pPr>
              <w:widowControl/>
              <w:rPr>
                <w:rFonts w:asciiTheme="minorHAnsi" w:hAnsiTheme="minorHAnsi" w:cs="Arial"/>
              </w:rPr>
            </w:pPr>
            <w:r w:rsidRPr="00B95FC8">
              <w:rPr>
                <w:rFonts w:asciiTheme="minorHAnsi" w:hAnsiTheme="minorHAnsi" w:cs="Arial"/>
              </w:rPr>
              <w:t>Scheduling (S</w:t>
            </w:r>
            <w:r w:rsidR="006A4A90" w:rsidRPr="00B95FC8">
              <w:rPr>
                <w:rFonts w:asciiTheme="minorHAnsi" w:hAnsiTheme="minorHAnsi" w:cs="Arial"/>
              </w:rPr>
              <w:t>ergeants</w:t>
            </w:r>
            <w:r w:rsidRPr="00B95FC8">
              <w:rPr>
                <w:rFonts w:asciiTheme="minorHAnsi" w:hAnsiTheme="minorHAnsi" w:cs="Arial"/>
              </w:rPr>
              <w:t>)</w:t>
            </w:r>
          </w:p>
        </w:tc>
        <w:tc>
          <w:tcPr>
            <w:tcW w:w="867" w:type="dxa"/>
          </w:tcPr>
          <w:p w14:paraId="327675E3" w14:textId="693E6523" w:rsidR="00F02FB0" w:rsidRPr="00B95FC8" w:rsidRDefault="003B080A" w:rsidP="00D05813">
            <w:pPr>
              <w:widowControl/>
              <w:jc w:val="center"/>
              <w:rPr>
                <w:rFonts w:asciiTheme="minorHAnsi" w:hAnsiTheme="minorHAnsi" w:cs="Arial"/>
              </w:rPr>
            </w:pPr>
            <w:r>
              <w:rPr>
                <w:rFonts w:asciiTheme="minorHAnsi" w:hAnsiTheme="minorHAnsi" w:cs="Arial"/>
              </w:rPr>
              <w:t>9</w:t>
            </w:r>
            <w:r w:rsidR="00CE64F9">
              <w:rPr>
                <w:rFonts w:asciiTheme="minorHAnsi" w:hAnsiTheme="minorHAnsi" w:cs="Arial"/>
              </w:rPr>
              <w:t>2</w:t>
            </w:r>
          </w:p>
        </w:tc>
      </w:tr>
      <w:tr w:rsidR="0035193F" w:rsidRPr="00B95FC8" w14:paraId="1A7E9821" w14:textId="77777777" w:rsidTr="00556575">
        <w:tc>
          <w:tcPr>
            <w:tcW w:w="1008" w:type="dxa"/>
          </w:tcPr>
          <w:p w14:paraId="4F4D9B4F" w14:textId="77777777" w:rsidR="0035193F" w:rsidRPr="00B95FC8" w:rsidRDefault="0035193F" w:rsidP="00D05813">
            <w:pPr>
              <w:widowControl/>
              <w:jc w:val="center"/>
              <w:rPr>
                <w:rFonts w:asciiTheme="minorHAnsi" w:hAnsiTheme="minorHAnsi" w:cs="Arial"/>
                <w:b/>
              </w:rPr>
            </w:pPr>
            <w:r w:rsidRPr="00B95FC8">
              <w:rPr>
                <w:rFonts w:asciiTheme="minorHAnsi" w:hAnsiTheme="minorHAnsi" w:cs="Arial"/>
                <w:b/>
              </w:rPr>
              <w:t>14</w:t>
            </w:r>
          </w:p>
        </w:tc>
        <w:tc>
          <w:tcPr>
            <w:tcW w:w="7701" w:type="dxa"/>
            <w:gridSpan w:val="3"/>
          </w:tcPr>
          <w:p w14:paraId="6F4BFCEA" w14:textId="77777777" w:rsidR="0035193F" w:rsidRPr="00B95FC8" w:rsidRDefault="0035193F" w:rsidP="009558B8">
            <w:pPr>
              <w:widowControl/>
              <w:rPr>
                <w:rFonts w:asciiTheme="minorHAnsi" w:hAnsiTheme="minorHAnsi" w:cs="Arial"/>
                <w:b/>
              </w:rPr>
            </w:pPr>
            <w:r w:rsidRPr="00B95FC8">
              <w:rPr>
                <w:rFonts w:asciiTheme="minorHAnsi" w:hAnsiTheme="minorHAnsi" w:cs="Arial"/>
                <w:b/>
              </w:rPr>
              <w:t>SENIORITY</w:t>
            </w:r>
          </w:p>
        </w:tc>
        <w:tc>
          <w:tcPr>
            <w:tcW w:w="867" w:type="dxa"/>
          </w:tcPr>
          <w:p w14:paraId="51328755" w14:textId="33453F89" w:rsidR="0035193F" w:rsidRPr="00B95FC8" w:rsidRDefault="00784A12" w:rsidP="00D05813">
            <w:pPr>
              <w:widowControl/>
              <w:jc w:val="center"/>
              <w:rPr>
                <w:rFonts w:asciiTheme="minorHAnsi" w:hAnsiTheme="minorHAnsi" w:cs="Arial"/>
              </w:rPr>
            </w:pPr>
            <w:r>
              <w:rPr>
                <w:rFonts w:asciiTheme="minorHAnsi" w:hAnsiTheme="minorHAnsi" w:cs="Arial"/>
              </w:rPr>
              <w:t>5</w:t>
            </w:r>
            <w:r w:rsidR="00CE64F9">
              <w:rPr>
                <w:rFonts w:asciiTheme="minorHAnsi" w:hAnsiTheme="minorHAnsi" w:cs="Arial"/>
              </w:rPr>
              <w:t>5</w:t>
            </w:r>
          </w:p>
        </w:tc>
      </w:tr>
      <w:tr w:rsidR="0035193F" w:rsidRPr="00B95FC8" w14:paraId="14FA4EAC" w14:textId="77777777" w:rsidTr="00556575">
        <w:tc>
          <w:tcPr>
            <w:tcW w:w="1008" w:type="dxa"/>
          </w:tcPr>
          <w:p w14:paraId="3FCE3F72" w14:textId="77777777" w:rsidR="0035193F" w:rsidRPr="00B95FC8" w:rsidRDefault="0035193F" w:rsidP="00D05813">
            <w:pPr>
              <w:widowControl/>
              <w:jc w:val="center"/>
              <w:rPr>
                <w:rFonts w:asciiTheme="minorHAnsi" w:hAnsiTheme="minorHAnsi" w:cs="Arial"/>
                <w:b/>
              </w:rPr>
            </w:pPr>
            <w:r w:rsidRPr="00B95FC8">
              <w:rPr>
                <w:rFonts w:asciiTheme="minorHAnsi" w:hAnsiTheme="minorHAnsi" w:cs="Arial"/>
                <w:b/>
              </w:rPr>
              <w:t>7</w:t>
            </w:r>
          </w:p>
        </w:tc>
        <w:tc>
          <w:tcPr>
            <w:tcW w:w="7701" w:type="dxa"/>
            <w:gridSpan w:val="3"/>
          </w:tcPr>
          <w:p w14:paraId="6664C357" w14:textId="77777777" w:rsidR="0035193F" w:rsidRPr="00B95FC8" w:rsidRDefault="0035193F" w:rsidP="009558B8">
            <w:pPr>
              <w:widowControl/>
              <w:rPr>
                <w:rFonts w:asciiTheme="minorHAnsi" w:hAnsiTheme="minorHAnsi" w:cs="Arial"/>
                <w:b/>
              </w:rPr>
            </w:pPr>
            <w:r w:rsidRPr="00B95FC8">
              <w:rPr>
                <w:rFonts w:asciiTheme="minorHAnsi" w:hAnsiTheme="minorHAnsi" w:cs="Arial"/>
                <w:b/>
              </w:rPr>
              <w:t>SETTLEMENT OF DISPUTES</w:t>
            </w:r>
          </w:p>
        </w:tc>
        <w:tc>
          <w:tcPr>
            <w:tcW w:w="867" w:type="dxa"/>
          </w:tcPr>
          <w:p w14:paraId="42A6D305" w14:textId="4BD623DE" w:rsidR="0035193F" w:rsidRPr="00B95FC8" w:rsidRDefault="003B080A" w:rsidP="00D05813">
            <w:pPr>
              <w:widowControl/>
              <w:jc w:val="center"/>
              <w:rPr>
                <w:rFonts w:asciiTheme="minorHAnsi" w:hAnsiTheme="minorHAnsi" w:cs="Arial"/>
              </w:rPr>
            </w:pPr>
            <w:r>
              <w:rPr>
                <w:rFonts w:asciiTheme="minorHAnsi" w:hAnsiTheme="minorHAnsi" w:cs="Arial"/>
              </w:rPr>
              <w:t>20</w:t>
            </w:r>
          </w:p>
        </w:tc>
      </w:tr>
      <w:tr w:rsidR="0035193F" w:rsidRPr="00B95FC8" w14:paraId="0D68100B" w14:textId="77777777" w:rsidTr="00556575">
        <w:tc>
          <w:tcPr>
            <w:tcW w:w="1008" w:type="dxa"/>
          </w:tcPr>
          <w:p w14:paraId="61A8C684" w14:textId="77777777" w:rsidR="0035193F" w:rsidRPr="00B95FC8" w:rsidRDefault="0035193F" w:rsidP="00D05813">
            <w:pPr>
              <w:widowControl/>
              <w:jc w:val="center"/>
              <w:rPr>
                <w:rFonts w:asciiTheme="minorHAnsi" w:hAnsiTheme="minorHAnsi" w:cs="Arial"/>
              </w:rPr>
            </w:pPr>
          </w:p>
        </w:tc>
        <w:tc>
          <w:tcPr>
            <w:tcW w:w="270" w:type="dxa"/>
            <w:tcBorders>
              <w:right w:val="nil"/>
            </w:tcBorders>
          </w:tcPr>
          <w:p w14:paraId="22D4B256" w14:textId="77777777" w:rsidR="0035193F" w:rsidRPr="00B95FC8" w:rsidRDefault="0035193F" w:rsidP="009558B8">
            <w:pPr>
              <w:widowControl/>
              <w:rPr>
                <w:rFonts w:asciiTheme="minorHAnsi" w:hAnsiTheme="minorHAnsi" w:cs="Arial"/>
              </w:rPr>
            </w:pPr>
          </w:p>
        </w:tc>
        <w:tc>
          <w:tcPr>
            <w:tcW w:w="7431" w:type="dxa"/>
            <w:gridSpan w:val="2"/>
            <w:tcBorders>
              <w:left w:val="nil"/>
            </w:tcBorders>
          </w:tcPr>
          <w:p w14:paraId="54CA54CC" w14:textId="77777777" w:rsidR="0035193F" w:rsidRPr="00B95FC8" w:rsidRDefault="0035193F" w:rsidP="009558B8">
            <w:pPr>
              <w:widowControl/>
              <w:rPr>
                <w:rFonts w:asciiTheme="minorHAnsi" w:hAnsiTheme="minorHAnsi" w:cs="Arial"/>
              </w:rPr>
            </w:pPr>
            <w:r w:rsidRPr="00B95FC8">
              <w:rPr>
                <w:rFonts w:asciiTheme="minorHAnsi" w:hAnsiTheme="minorHAnsi" w:cs="Arial"/>
              </w:rPr>
              <w:t>Sick Leave</w:t>
            </w:r>
          </w:p>
        </w:tc>
        <w:tc>
          <w:tcPr>
            <w:tcW w:w="867" w:type="dxa"/>
          </w:tcPr>
          <w:p w14:paraId="712401DB" w14:textId="4BE80DB7" w:rsidR="0035193F" w:rsidRPr="00B95FC8" w:rsidRDefault="003B080A" w:rsidP="00D05813">
            <w:pPr>
              <w:widowControl/>
              <w:jc w:val="center"/>
              <w:rPr>
                <w:rFonts w:asciiTheme="minorHAnsi" w:hAnsiTheme="minorHAnsi" w:cs="Arial"/>
              </w:rPr>
            </w:pPr>
            <w:r>
              <w:rPr>
                <w:rFonts w:asciiTheme="minorHAnsi" w:hAnsiTheme="minorHAnsi" w:cs="Arial"/>
              </w:rPr>
              <w:t>7</w:t>
            </w:r>
            <w:r w:rsidR="00CE64F9">
              <w:rPr>
                <w:rFonts w:asciiTheme="minorHAnsi" w:hAnsiTheme="minorHAnsi" w:cs="Arial"/>
              </w:rPr>
              <w:t>6</w:t>
            </w:r>
          </w:p>
        </w:tc>
      </w:tr>
      <w:tr w:rsidR="0035193F" w:rsidRPr="00B95FC8" w14:paraId="278A2343" w14:textId="77777777" w:rsidTr="00556575">
        <w:tc>
          <w:tcPr>
            <w:tcW w:w="1008" w:type="dxa"/>
          </w:tcPr>
          <w:p w14:paraId="6C3C359C" w14:textId="77777777" w:rsidR="0035193F" w:rsidRPr="00B95FC8" w:rsidRDefault="0035193F" w:rsidP="00D05813">
            <w:pPr>
              <w:widowControl/>
              <w:jc w:val="center"/>
              <w:rPr>
                <w:rFonts w:asciiTheme="minorHAnsi" w:hAnsiTheme="minorHAnsi" w:cs="Arial"/>
              </w:rPr>
            </w:pPr>
          </w:p>
        </w:tc>
        <w:tc>
          <w:tcPr>
            <w:tcW w:w="270" w:type="dxa"/>
            <w:tcBorders>
              <w:right w:val="nil"/>
            </w:tcBorders>
          </w:tcPr>
          <w:p w14:paraId="5CE183AD" w14:textId="77777777" w:rsidR="0035193F" w:rsidRPr="00B95FC8" w:rsidRDefault="0035193F" w:rsidP="009558B8">
            <w:pPr>
              <w:widowControl/>
              <w:rPr>
                <w:rFonts w:asciiTheme="minorHAnsi" w:hAnsiTheme="minorHAnsi" w:cs="Arial"/>
              </w:rPr>
            </w:pPr>
          </w:p>
        </w:tc>
        <w:tc>
          <w:tcPr>
            <w:tcW w:w="7431" w:type="dxa"/>
            <w:gridSpan w:val="2"/>
            <w:tcBorders>
              <w:left w:val="nil"/>
            </w:tcBorders>
          </w:tcPr>
          <w:p w14:paraId="5285742A" w14:textId="77777777" w:rsidR="0035193F" w:rsidRPr="00B95FC8" w:rsidRDefault="009C7C1D" w:rsidP="009558B8">
            <w:pPr>
              <w:widowControl/>
              <w:rPr>
                <w:rFonts w:asciiTheme="minorHAnsi" w:hAnsiTheme="minorHAnsi" w:cs="Arial"/>
              </w:rPr>
            </w:pPr>
            <w:r w:rsidRPr="00B95FC8">
              <w:rPr>
                <w:rFonts w:asciiTheme="minorHAnsi" w:hAnsiTheme="minorHAnsi" w:cs="Arial"/>
              </w:rPr>
              <w:t>Special Conferences</w:t>
            </w:r>
          </w:p>
        </w:tc>
        <w:tc>
          <w:tcPr>
            <w:tcW w:w="867" w:type="dxa"/>
          </w:tcPr>
          <w:p w14:paraId="64C653CF" w14:textId="1F027EBB" w:rsidR="0035193F" w:rsidRPr="00B95FC8" w:rsidRDefault="00784A12" w:rsidP="00D05813">
            <w:pPr>
              <w:widowControl/>
              <w:jc w:val="center"/>
              <w:rPr>
                <w:rFonts w:asciiTheme="minorHAnsi" w:hAnsiTheme="minorHAnsi" w:cs="Arial"/>
              </w:rPr>
            </w:pPr>
            <w:r>
              <w:rPr>
                <w:rFonts w:asciiTheme="minorHAnsi" w:hAnsiTheme="minorHAnsi" w:cs="Arial"/>
              </w:rPr>
              <w:t>2</w:t>
            </w:r>
            <w:r w:rsidR="003B080A">
              <w:rPr>
                <w:rFonts w:asciiTheme="minorHAnsi" w:hAnsiTheme="minorHAnsi" w:cs="Arial"/>
              </w:rPr>
              <w:t>5</w:t>
            </w:r>
          </w:p>
        </w:tc>
      </w:tr>
      <w:tr w:rsidR="00F02FB0" w:rsidRPr="00B95FC8" w14:paraId="3FBC3CB7" w14:textId="77777777" w:rsidTr="00556575">
        <w:tc>
          <w:tcPr>
            <w:tcW w:w="1008" w:type="dxa"/>
          </w:tcPr>
          <w:p w14:paraId="79778CDD" w14:textId="77777777" w:rsidR="00F02FB0" w:rsidRPr="00B95FC8" w:rsidRDefault="00F02FB0" w:rsidP="00D05813">
            <w:pPr>
              <w:widowControl/>
              <w:jc w:val="center"/>
              <w:rPr>
                <w:rFonts w:asciiTheme="minorHAnsi" w:hAnsiTheme="minorHAnsi" w:cs="Arial"/>
                <w:b/>
              </w:rPr>
            </w:pPr>
            <w:r w:rsidRPr="00B95FC8">
              <w:rPr>
                <w:rFonts w:asciiTheme="minorHAnsi" w:hAnsiTheme="minorHAnsi" w:cs="Arial"/>
                <w:b/>
              </w:rPr>
              <w:t>25</w:t>
            </w:r>
          </w:p>
        </w:tc>
        <w:tc>
          <w:tcPr>
            <w:tcW w:w="7701" w:type="dxa"/>
            <w:gridSpan w:val="3"/>
          </w:tcPr>
          <w:p w14:paraId="7A63FE15" w14:textId="77777777" w:rsidR="00F02FB0" w:rsidRPr="00B95FC8" w:rsidRDefault="00F02FB0" w:rsidP="009558B8">
            <w:pPr>
              <w:widowControl/>
              <w:rPr>
                <w:rFonts w:asciiTheme="minorHAnsi" w:hAnsiTheme="minorHAnsi" w:cs="Arial"/>
                <w:b/>
              </w:rPr>
            </w:pPr>
            <w:r w:rsidRPr="00B95FC8">
              <w:rPr>
                <w:rFonts w:asciiTheme="minorHAnsi" w:hAnsiTheme="minorHAnsi" w:cs="Arial"/>
                <w:b/>
              </w:rPr>
              <w:t>SPECIAL PROVISIONS</w:t>
            </w:r>
          </w:p>
        </w:tc>
        <w:tc>
          <w:tcPr>
            <w:tcW w:w="867" w:type="dxa"/>
          </w:tcPr>
          <w:p w14:paraId="691758F2" w14:textId="118DAE18" w:rsidR="00F02FB0" w:rsidRPr="00B95FC8" w:rsidRDefault="003B080A" w:rsidP="00D05813">
            <w:pPr>
              <w:widowControl/>
              <w:jc w:val="center"/>
              <w:rPr>
                <w:rFonts w:asciiTheme="minorHAnsi" w:hAnsiTheme="minorHAnsi" w:cs="Arial"/>
              </w:rPr>
            </w:pPr>
            <w:r>
              <w:rPr>
                <w:rFonts w:asciiTheme="minorHAnsi" w:hAnsiTheme="minorHAnsi" w:cs="Arial"/>
              </w:rPr>
              <w:t>9</w:t>
            </w:r>
            <w:r w:rsidR="00CE64F9">
              <w:rPr>
                <w:rFonts w:asciiTheme="minorHAnsi" w:hAnsiTheme="minorHAnsi" w:cs="Arial"/>
              </w:rPr>
              <w:t>2</w:t>
            </w:r>
          </w:p>
        </w:tc>
      </w:tr>
      <w:tr w:rsidR="005E7C9B" w:rsidRPr="00B95FC8" w14:paraId="7A173259" w14:textId="77777777" w:rsidTr="00556575">
        <w:tc>
          <w:tcPr>
            <w:tcW w:w="1008" w:type="dxa"/>
          </w:tcPr>
          <w:p w14:paraId="0D8143A6" w14:textId="040E4586" w:rsidR="005E7C9B" w:rsidRPr="00B95FC8" w:rsidRDefault="005E7C9B" w:rsidP="00D05813">
            <w:pPr>
              <w:widowControl/>
              <w:jc w:val="center"/>
              <w:rPr>
                <w:rFonts w:asciiTheme="minorHAnsi" w:hAnsiTheme="minorHAnsi" w:cs="Arial"/>
                <w:b/>
              </w:rPr>
            </w:pPr>
            <w:r>
              <w:rPr>
                <w:rFonts w:asciiTheme="minorHAnsi" w:hAnsiTheme="minorHAnsi" w:cs="Arial"/>
                <w:b/>
              </w:rPr>
              <w:t>26</w:t>
            </w:r>
          </w:p>
        </w:tc>
        <w:tc>
          <w:tcPr>
            <w:tcW w:w="7701" w:type="dxa"/>
            <w:gridSpan w:val="3"/>
          </w:tcPr>
          <w:p w14:paraId="330CDCC5" w14:textId="4C0E6095" w:rsidR="005E7C9B" w:rsidRPr="005E7C9B" w:rsidRDefault="005E7C9B" w:rsidP="009558B8">
            <w:pPr>
              <w:widowControl/>
              <w:rPr>
                <w:rFonts w:asciiTheme="minorHAnsi" w:hAnsiTheme="minorHAnsi" w:cs="Arial"/>
                <w:b/>
              </w:rPr>
            </w:pPr>
            <w:r>
              <w:rPr>
                <w:rFonts w:asciiTheme="minorHAnsi" w:hAnsiTheme="minorHAnsi" w:cs="Arial"/>
                <w:b/>
              </w:rPr>
              <w:t>SPECIAL PROVISIONS FOR COMMUNITY DIRECTORS</w:t>
            </w:r>
          </w:p>
        </w:tc>
        <w:tc>
          <w:tcPr>
            <w:tcW w:w="867" w:type="dxa"/>
          </w:tcPr>
          <w:p w14:paraId="0F7E4484" w14:textId="7CCB9C55" w:rsidR="005E7C9B" w:rsidRDefault="00CE64F9" w:rsidP="00D05813">
            <w:pPr>
              <w:widowControl/>
              <w:jc w:val="center"/>
              <w:rPr>
                <w:rFonts w:asciiTheme="minorHAnsi" w:hAnsiTheme="minorHAnsi" w:cs="Arial"/>
              </w:rPr>
            </w:pPr>
            <w:r>
              <w:rPr>
                <w:rFonts w:asciiTheme="minorHAnsi" w:hAnsiTheme="minorHAnsi" w:cs="Arial"/>
              </w:rPr>
              <w:t>100</w:t>
            </w:r>
          </w:p>
        </w:tc>
      </w:tr>
      <w:tr w:rsidR="0035193F" w:rsidRPr="00B95FC8" w14:paraId="585BBC07" w14:textId="77777777" w:rsidTr="00556575">
        <w:tc>
          <w:tcPr>
            <w:tcW w:w="1008" w:type="dxa"/>
          </w:tcPr>
          <w:p w14:paraId="33721B89" w14:textId="77777777" w:rsidR="0035193F" w:rsidRPr="00B95FC8" w:rsidRDefault="0035193F" w:rsidP="00D05813">
            <w:pPr>
              <w:widowControl/>
              <w:jc w:val="center"/>
              <w:rPr>
                <w:rFonts w:asciiTheme="minorHAnsi" w:hAnsiTheme="minorHAnsi" w:cs="Arial"/>
              </w:rPr>
            </w:pPr>
          </w:p>
        </w:tc>
        <w:tc>
          <w:tcPr>
            <w:tcW w:w="270" w:type="dxa"/>
            <w:tcBorders>
              <w:right w:val="nil"/>
            </w:tcBorders>
          </w:tcPr>
          <w:p w14:paraId="3B97358E" w14:textId="77777777" w:rsidR="0035193F" w:rsidRPr="00B95FC8" w:rsidRDefault="0035193F" w:rsidP="009558B8">
            <w:pPr>
              <w:widowControl/>
              <w:rPr>
                <w:rFonts w:asciiTheme="minorHAnsi" w:hAnsiTheme="minorHAnsi" w:cs="Arial"/>
              </w:rPr>
            </w:pPr>
          </w:p>
        </w:tc>
        <w:tc>
          <w:tcPr>
            <w:tcW w:w="7431" w:type="dxa"/>
            <w:gridSpan w:val="2"/>
            <w:tcBorders>
              <w:left w:val="nil"/>
            </w:tcBorders>
          </w:tcPr>
          <w:p w14:paraId="32EE59CF" w14:textId="77777777" w:rsidR="0035193F" w:rsidRPr="00B95FC8" w:rsidRDefault="009C7C1D" w:rsidP="009558B8">
            <w:pPr>
              <w:widowControl/>
              <w:rPr>
                <w:rFonts w:asciiTheme="minorHAnsi" w:hAnsiTheme="minorHAnsi" w:cs="Arial"/>
              </w:rPr>
            </w:pPr>
            <w:r w:rsidRPr="00B95FC8">
              <w:rPr>
                <w:rFonts w:asciiTheme="minorHAnsi" w:hAnsiTheme="minorHAnsi" w:cs="Arial"/>
              </w:rPr>
              <w:t>Status of Employment</w:t>
            </w:r>
          </w:p>
        </w:tc>
        <w:tc>
          <w:tcPr>
            <w:tcW w:w="867" w:type="dxa"/>
          </w:tcPr>
          <w:p w14:paraId="7CF83023" w14:textId="579F001C" w:rsidR="0035193F" w:rsidRPr="00B95FC8" w:rsidRDefault="00784A12" w:rsidP="00D05813">
            <w:pPr>
              <w:widowControl/>
              <w:jc w:val="center"/>
              <w:rPr>
                <w:rFonts w:asciiTheme="minorHAnsi" w:hAnsiTheme="minorHAnsi" w:cs="Arial"/>
              </w:rPr>
            </w:pPr>
            <w:r>
              <w:rPr>
                <w:rFonts w:asciiTheme="minorHAnsi" w:hAnsiTheme="minorHAnsi" w:cs="Arial"/>
              </w:rPr>
              <w:t>6</w:t>
            </w:r>
          </w:p>
        </w:tc>
      </w:tr>
      <w:tr w:rsidR="009C7C1D" w:rsidRPr="00B95FC8" w14:paraId="1894E3EE" w14:textId="77777777" w:rsidTr="00556575">
        <w:tc>
          <w:tcPr>
            <w:tcW w:w="1008" w:type="dxa"/>
          </w:tcPr>
          <w:p w14:paraId="5249488F" w14:textId="77777777" w:rsidR="009C7C1D" w:rsidRPr="00B95FC8" w:rsidRDefault="009C7C1D" w:rsidP="00D05813">
            <w:pPr>
              <w:widowControl/>
              <w:jc w:val="center"/>
              <w:rPr>
                <w:rFonts w:asciiTheme="minorHAnsi" w:hAnsiTheme="minorHAnsi" w:cs="Arial"/>
              </w:rPr>
            </w:pPr>
          </w:p>
        </w:tc>
        <w:tc>
          <w:tcPr>
            <w:tcW w:w="270" w:type="dxa"/>
            <w:tcBorders>
              <w:right w:val="nil"/>
            </w:tcBorders>
          </w:tcPr>
          <w:p w14:paraId="607184FE" w14:textId="77777777" w:rsidR="009C7C1D" w:rsidRPr="00B95FC8" w:rsidRDefault="009C7C1D" w:rsidP="009558B8">
            <w:pPr>
              <w:widowControl/>
              <w:rPr>
                <w:rFonts w:asciiTheme="minorHAnsi" w:hAnsiTheme="minorHAnsi" w:cs="Arial"/>
              </w:rPr>
            </w:pPr>
          </w:p>
        </w:tc>
        <w:tc>
          <w:tcPr>
            <w:tcW w:w="7431" w:type="dxa"/>
            <w:gridSpan w:val="2"/>
            <w:tcBorders>
              <w:left w:val="nil"/>
            </w:tcBorders>
          </w:tcPr>
          <w:p w14:paraId="7E07E574" w14:textId="77777777" w:rsidR="009C7C1D" w:rsidRPr="00B95FC8" w:rsidRDefault="009C7C1D" w:rsidP="009558B8">
            <w:pPr>
              <w:widowControl/>
              <w:rPr>
                <w:rFonts w:asciiTheme="minorHAnsi" w:hAnsiTheme="minorHAnsi" w:cs="Arial"/>
              </w:rPr>
            </w:pPr>
            <w:r w:rsidRPr="00B95FC8">
              <w:rPr>
                <w:rFonts w:asciiTheme="minorHAnsi" w:hAnsiTheme="minorHAnsi" w:cs="Arial"/>
              </w:rPr>
              <w:t>Step 1</w:t>
            </w:r>
          </w:p>
        </w:tc>
        <w:tc>
          <w:tcPr>
            <w:tcW w:w="867" w:type="dxa"/>
          </w:tcPr>
          <w:p w14:paraId="0FFA8389" w14:textId="3A6B5332" w:rsidR="009C7C1D" w:rsidRPr="00B95FC8" w:rsidRDefault="00784A12" w:rsidP="00D05813">
            <w:pPr>
              <w:widowControl/>
              <w:jc w:val="center"/>
              <w:rPr>
                <w:rFonts w:asciiTheme="minorHAnsi" w:hAnsiTheme="minorHAnsi" w:cs="Arial"/>
              </w:rPr>
            </w:pPr>
            <w:r>
              <w:rPr>
                <w:rFonts w:asciiTheme="minorHAnsi" w:hAnsiTheme="minorHAnsi" w:cs="Arial"/>
              </w:rPr>
              <w:t>2</w:t>
            </w:r>
            <w:r w:rsidR="003B080A">
              <w:rPr>
                <w:rFonts w:asciiTheme="minorHAnsi" w:hAnsiTheme="minorHAnsi" w:cs="Arial"/>
              </w:rPr>
              <w:t>3</w:t>
            </w:r>
          </w:p>
        </w:tc>
      </w:tr>
      <w:tr w:rsidR="009C7C1D" w:rsidRPr="00B95FC8" w14:paraId="0DA08B41" w14:textId="77777777" w:rsidTr="00556575">
        <w:tc>
          <w:tcPr>
            <w:tcW w:w="1008" w:type="dxa"/>
          </w:tcPr>
          <w:p w14:paraId="22F8EE0A" w14:textId="77777777" w:rsidR="009C7C1D" w:rsidRPr="00B95FC8" w:rsidRDefault="009C7C1D" w:rsidP="00D05813">
            <w:pPr>
              <w:widowControl/>
              <w:jc w:val="center"/>
              <w:rPr>
                <w:rFonts w:asciiTheme="minorHAnsi" w:hAnsiTheme="minorHAnsi" w:cs="Arial"/>
              </w:rPr>
            </w:pPr>
          </w:p>
        </w:tc>
        <w:tc>
          <w:tcPr>
            <w:tcW w:w="270" w:type="dxa"/>
            <w:tcBorders>
              <w:right w:val="nil"/>
            </w:tcBorders>
          </w:tcPr>
          <w:p w14:paraId="42D0C189" w14:textId="77777777" w:rsidR="009C7C1D" w:rsidRPr="00B95FC8" w:rsidRDefault="009C7C1D" w:rsidP="009558B8">
            <w:pPr>
              <w:widowControl/>
              <w:rPr>
                <w:rFonts w:asciiTheme="minorHAnsi" w:hAnsiTheme="minorHAnsi" w:cs="Arial"/>
              </w:rPr>
            </w:pPr>
          </w:p>
        </w:tc>
        <w:tc>
          <w:tcPr>
            <w:tcW w:w="7431" w:type="dxa"/>
            <w:gridSpan w:val="2"/>
            <w:tcBorders>
              <w:left w:val="nil"/>
            </w:tcBorders>
          </w:tcPr>
          <w:p w14:paraId="5D9D7EAF" w14:textId="77777777" w:rsidR="009C7C1D" w:rsidRPr="00B95FC8" w:rsidRDefault="009C7C1D" w:rsidP="009558B8">
            <w:pPr>
              <w:widowControl/>
              <w:rPr>
                <w:rFonts w:asciiTheme="minorHAnsi" w:hAnsiTheme="minorHAnsi" w:cs="Arial"/>
              </w:rPr>
            </w:pPr>
            <w:r w:rsidRPr="00B95FC8">
              <w:rPr>
                <w:rFonts w:asciiTheme="minorHAnsi" w:hAnsiTheme="minorHAnsi" w:cs="Arial"/>
              </w:rPr>
              <w:t>Step 2</w:t>
            </w:r>
          </w:p>
        </w:tc>
        <w:tc>
          <w:tcPr>
            <w:tcW w:w="867" w:type="dxa"/>
          </w:tcPr>
          <w:p w14:paraId="7E11D836" w14:textId="0B8789B6" w:rsidR="009C7C1D" w:rsidRPr="00B95FC8" w:rsidRDefault="00784A12" w:rsidP="00D05813">
            <w:pPr>
              <w:widowControl/>
              <w:jc w:val="center"/>
              <w:rPr>
                <w:rFonts w:asciiTheme="minorHAnsi" w:hAnsiTheme="minorHAnsi" w:cs="Arial"/>
              </w:rPr>
            </w:pPr>
            <w:r>
              <w:rPr>
                <w:rFonts w:asciiTheme="minorHAnsi" w:hAnsiTheme="minorHAnsi" w:cs="Arial"/>
              </w:rPr>
              <w:t>2</w:t>
            </w:r>
            <w:r w:rsidR="003B080A">
              <w:rPr>
                <w:rFonts w:asciiTheme="minorHAnsi" w:hAnsiTheme="minorHAnsi" w:cs="Arial"/>
              </w:rPr>
              <w:t>3</w:t>
            </w:r>
          </w:p>
        </w:tc>
      </w:tr>
      <w:tr w:rsidR="009C7C1D" w:rsidRPr="00B95FC8" w14:paraId="443F0FDE" w14:textId="77777777" w:rsidTr="00556575">
        <w:tc>
          <w:tcPr>
            <w:tcW w:w="1008" w:type="dxa"/>
          </w:tcPr>
          <w:p w14:paraId="630AE4FF" w14:textId="77777777" w:rsidR="009C7C1D" w:rsidRPr="00B95FC8" w:rsidRDefault="009C7C1D" w:rsidP="00D05813">
            <w:pPr>
              <w:widowControl/>
              <w:jc w:val="center"/>
              <w:rPr>
                <w:rFonts w:asciiTheme="minorHAnsi" w:hAnsiTheme="minorHAnsi" w:cs="Arial"/>
              </w:rPr>
            </w:pPr>
          </w:p>
        </w:tc>
        <w:tc>
          <w:tcPr>
            <w:tcW w:w="270" w:type="dxa"/>
            <w:tcBorders>
              <w:right w:val="nil"/>
            </w:tcBorders>
          </w:tcPr>
          <w:p w14:paraId="3400072B" w14:textId="77777777" w:rsidR="009C7C1D" w:rsidRPr="00B95FC8" w:rsidRDefault="009C7C1D" w:rsidP="009558B8">
            <w:pPr>
              <w:widowControl/>
              <w:rPr>
                <w:rFonts w:asciiTheme="minorHAnsi" w:hAnsiTheme="minorHAnsi" w:cs="Arial"/>
              </w:rPr>
            </w:pPr>
          </w:p>
        </w:tc>
        <w:tc>
          <w:tcPr>
            <w:tcW w:w="7431" w:type="dxa"/>
            <w:gridSpan w:val="2"/>
            <w:tcBorders>
              <w:left w:val="nil"/>
            </w:tcBorders>
          </w:tcPr>
          <w:p w14:paraId="001FD21E" w14:textId="77777777" w:rsidR="009C7C1D" w:rsidRPr="00B95FC8" w:rsidRDefault="009C7C1D" w:rsidP="009558B8">
            <w:pPr>
              <w:widowControl/>
              <w:rPr>
                <w:rFonts w:asciiTheme="minorHAnsi" w:hAnsiTheme="minorHAnsi" w:cs="Arial"/>
              </w:rPr>
            </w:pPr>
            <w:r w:rsidRPr="00B95FC8">
              <w:rPr>
                <w:rFonts w:asciiTheme="minorHAnsi" w:hAnsiTheme="minorHAnsi" w:cs="Arial"/>
              </w:rPr>
              <w:t>Step 3</w:t>
            </w:r>
          </w:p>
        </w:tc>
        <w:tc>
          <w:tcPr>
            <w:tcW w:w="867" w:type="dxa"/>
          </w:tcPr>
          <w:p w14:paraId="5FCC860A" w14:textId="7288C1C0" w:rsidR="009C7C1D" w:rsidRPr="00B95FC8" w:rsidRDefault="00784A12" w:rsidP="00D05813">
            <w:pPr>
              <w:widowControl/>
              <w:jc w:val="center"/>
              <w:rPr>
                <w:rFonts w:asciiTheme="minorHAnsi" w:hAnsiTheme="minorHAnsi" w:cs="Arial"/>
              </w:rPr>
            </w:pPr>
            <w:r>
              <w:rPr>
                <w:rFonts w:asciiTheme="minorHAnsi" w:hAnsiTheme="minorHAnsi" w:cs="Arial"/>
              </w:rPr>
              <w:t>2</w:t>
            </w:r>
            <w:r w:rsidR="003B080A">
              <w:rPr>
                <w:rFonts w:asciiTheme="minorHAnsi" w:hAnsiTheme="minorHAnsi" w:cs="Arial"/>
              </w:rPr>
              <w:t>3</w:t>
            </w:r>
          </w:p>
        </w:tc>
      </w:tr>
      <w:tr w:rsidR="009C7C1D" w:rsidRPr="00B95FC8" w14:paraId="47CF8864" w14:textId="77777777" w:rsidTr="00556575">
        <w:tc>
          <w:tcPr>
            <w:tcW w:w="1008" w:type="dxa"/>
          </w:tcPr>
          <w:p w14:paraId="42507E88" w14:textId="77777777" w:rsidR="009C7C1D" w:rsidRPr="00B95FC8" w:rsidRDefault="009C7C1D" w:rsidP="00D05813">
            <w:pPr>
              <w:widowControl/>
              <w:jc w:val="center"/>
              <w:rPr>
                <w:rFonts w:asciiTheme="minorHAnsi" w:hAnsiTheme="minorHAnsi" w:cs="Arial"/>
              </w:rPr>
            </w:pPr>
          </w:p>
        </w:tc>
        <w:tc>
          <w:tcPr>
            <w:tcW w:w="270" w:type="dxa"/>
            <w:tcBorders>
              <w:right w:val="nil"/>
            </w:tcBorders>
          </w:tcPr>
          <w:p w14:paraId="2512FACE" w14:textId="77777777" w:rsidR="009C7C1D" w:rsidRPr="00B95FC8" w:rsidRDefault="009C7C1D" w:rsidP="009558B8">
            <w:pPr>
              <w:widowControl/>
              <w:rPr>
                <w:rFonts w:asciiTheme="minorHAnsi" w:hAnsiTheme="minorHAnsi" w:cs="Arial"/>
              </w:rPr>
            </w:pPr>
          </w:p>
        </w:tc>
        <w:tc>
          <w:tcPr>
            <w:tcW w:w="7431" w:type="dxa"/>
            <w:gridSpan w:val="2"/>
            <w:tcBorders>
              <w:left w:val="nil"/>
            </w:tcBorders>
          </w:tcPr>
          <w:p w14:paraId="642C6AAE" w14:textId="77777777" w:rsidR="009C7C1D" w:rsidRPr="00B95FC8" w:rsidRDefault="009C7C1D" w:rsidP="009558B8">
            <w:pPr>
              <w:widowControl/>
              <w:rPr>
                <w:rFonts w:asciiTheme="minorHAnsi" w:hAnsiTheme="minorHAnsi" w:cs="Arial"/>
              </w:rPr>
            </w:pPr>
            <w:r w:rsidRPr="00B95FC8">
              <w:rPr>
                <w:rFonts w:asciiTheme="minorHAnsi" w:hAnsiTheme="minorHAnsi" w:cs="Arial"/>
              </w:rPr>
              <w:t>Step 4</w:t>
            </w:r>
          </w:p>
        </w:tc>
        <w:tc>
          <w:tcPr>
            <w:tcW w:w="867" w:type="dxa"/>
          </w:tcPr>
          <w:p w14:paraId="170577BF" w14:textId="4B8E1BD2" w:rsidR="009C7C1D" w:rsidRPr="00B95FC8" w:rsidRDefault="00784A12" w:rsidP="00D05813">
            <w:pPr>
              <w:widowControl/>
              <w:jc w:val="center"/>
              <w:rPr>
                <w:rFonts w:asciiTheme="minorHAnsi" w:hAnsiTheme="minorHAnsi" w:cs="Arial"/>
              </w:rPr>
            </w:pPr>
            <w:r>
              <w:rPr>
                <w:rFonts w:asciiTheme="minorHAnsi" w:hAnsiTheme="minorHAnsi" w:cs="Arial"/>
              </w:rPr>
              <w:t>2</w:t>
            </w:r>
            <w:r w:rsidR="003B080A">
              <w:rPr>
                <w:rFonts w:asciiTheme="minorHAnsi" w:hAnsiTheme="minorHAnsi" w:cs="Arial"/>
              </w:rPr>
              <w:t>4</w:t>
            </w:r>
          </w:p>
        </w:tc>
      </w:tr>
      <w:tr w:rsidR="009C7C1D" w:rsidRPr="00B95FC8" w14:paraId="28BD826F" w14:textId="77777777" w:rsidTr="00556575">
        <w:tc>
          <w:tcPr>
            <w:tcW w:w="1008" w:type="dxa"/>
          </w:tcPr>
          <w:p w14:paraId="7FB05265" w14:textId="77777777" w:rsidR="009C7C1D" w:rsidRPr="00B95FC8" w:rsidRDefault="009C7C1D" w:rsidP="00D05813">
            <w:pPr>
              <w:widowControl/>
              <w:jc w:val="center"/>
              <w:rPr>
                <w:rFonts w:asciiTheme="minorHAnsi" w:hAnsiTheme="minorHAnsi" w:cs="Arial"/>
              </w:rPr>
            </w:pPr>
          </w:p>
        </w:tc>
        <w:tc>
          <w:tcPr>
            <w:tcW w:w="270" w:type="dxa"/>
            <w:tcBorders>
              <w:right w:val="nil"/>
            </w:tcBorders>
          </w:tcPr>
          <w:p w14:paraId="2A55E660" w14:textId="77777777" w:rsidR="009C7C1D" w:rsidRPr="00B95FC8" w:rsidRDefault="009C7C1D" w:rsidP="009558B8">
            <w:pPr>
              <w:widowControl/>
              <w:rPr>
                <w:rFonts w:asciiTheme="minorHAnsi" w:hAnsiTheme="minorHAnsi" w:cs="Arial"/>
              </w:rPr>
            </w:pPr>
          </w:p>
        </w:tc>
        <w:tc>
          <w:tcPr>
            <w:tcW w:w="7431" w:type="dxa"/>
            <w:gridSpan w:val="2"/>
            <w:tcBorders>
              <w:left w:val="nil"/>
            </w:tcBorders>
          </w:tcPr>
          <w:p w14:paraId="3C73CA1D" w14:textId="77777777" w:rsidR="009C7C1D" w:rsidRPr="00B95FC8" w:rsidRDefault="009C7C1D" w:rsidP="009558B8">
            <w:pPr>
              <w:widowControl/>
              <w:rPr>
                <w:rFonts w:asciiTheme="minorHAnsi" w:hAnsiTheme="minorHAnsi" w:cs="Arial"/>
              </w:rPr>
            </w:pPr>
            <w:r w:rsidRPr="00B95FC8">
              <w:rPr>
                <w:rFonts w:asciiTheme="minorHAnsi" w:hAnsiTheme="minorHAnsi" w:cs="Arial"/>
              </w:rPr>
              <w:t>Successor Negotiations</w:t>
            </w:r>
          </w:p>
        </w:tc>
        <w:tc>
          <w:tcPr>
            <w:tcW w:w="867" w:type="dxa"/>
          </w:tcPr>
          <w:p w14:paraId="411DA130" w14:textId="1833D8C0" w:rsidR="009C7C1D" w:rsidRPr="00B95FC8" w:rsidRDefault="00784A12" w:rsidP="00D05813">
            <w:pPr>
              <w:widowControl/>
              <w:jc w:val="center"/>
              <w:rPr>
                <w:rFonts w:asciiTheme="minorHAnsi" w:hAnsiTheme="minorHAnsi" w:cs="Arial"/>
              </w:rPr>
            </w:pPr>
            <w:r>
              <w:rPr>
                <w:rFonts w:asciiTheme="minorHAnsi" w:hAnsiTheme="minorHAnsi" w:cs="Arial"/>
              </w:rPr>
              <w:t>3</w:t>
            </w:r>
          </w:p>
        </w:tc>
      </w:tr>
      <w:tr w:rsidR="009C7C1D" w:rsidRPr="00B95FC8" w14:paraId="5D00E008" w14:textId="77777777" w:rsidTr="00556575">
        <w:tc>
          <w:tcPr>
            <w:tcW w:w="1008" w:type="dxa"/>
          </w:tcPr>
          <w:p w14:paraId="0941A78E" w14:textId="77777777" w:rsidR="009C7C1D" w:rsidRPr="00B95FC8" w:rsidRDefault="009C7C1D" w:rsidP="00D05813">
            <w:pPr>
              <w:widowControl/>
              <w:jc w:val="center"/>
              <w:rPr>
                <w:rFonts w:asciiTheme="minorHAnsi" w:hAnsiTheme="minorHAnsi" w:cs="Arial"/>
              </w:rPr>
            </w:pPr>
          </w:p>
        </w:tc>
        <w:tc>
          <w:tcPr>
            <w:tcW w:w="270" w:type="dxa"/>
            <w:tcBorders>
              <w:right w:val="nil"/>
            </w:tcBorders>
          </w:tcPr>
          <w:p w14:paraId="36C5B426" w14:textId="77777777" w:rsidR="009C7C1D" w:rsidRPr="00B95FC8" w:rsidRDefault="009C7C1D" w:rsidP="009558B8">
            <w:pPr>
              <w:widowControl/>
              <w:rPr>
                <w:rFonts w:asciiTheme="minorHAnsi" w:hAnsiTheme="minorHAnsi" w:cs="Arial"/>
              </w:rPr>
            </w:pPr>
          </w:p>
        </w:tc>
        <w:tc>
          <w:tcPr>
            <w:tcW w:w="7431" w:type="dxa"/>
            <w:gridSpan w:val="2"/>
            <w:tcBorders>
              <w:left w:val="nil"/>
            </w:tcBorders>
          </w:tcPr>
          <w:p w14:paraId="599CED2B" w14:textId="77777777" w:rsidR="009C7C1D" w:rsidRPr="00B95FC8" w:rsidRDefault="009C7C1D" w:rsidP="009558B8">
            <w:pPr>
              <w:widowControl/>
              <w:rPr>
                <w:rFonts w:asciiTheme="minorHAnsi" w:hAnsiTheme="minorHAnsi" w:cs="Arial"/>
              </w:rPr>
            </w:pPr>
            <w:r w:rsidRPr="00B95FC8">
              <w:rPr>
                <w:rFonts w:asciiTheme="minorHAnsi" w:hAnsiTheme="minorHAnsi" w:cs="Arial"/>
              </w:rPr>
              <w:t>Termination</w:t>
            </w:r>
          </w:p>
        </w:tc>
        <w:tc>
          <w:tcPr>
            <w:tcW w:w="867" w:type="dxa"/>
          </w:tcPr>
          <w:p w14:paraId="744382E1" w14:textId="75BAF0CE" w:rsidR="009C7C1D" w:rsidRPr="00B95FC8" w:rsidRDefault="00784A12" w:rsidP="00D05813">
            <w:pPr>
              <w:widowControl/>
              <w:jc w:val="center"/>
              <w:rPr>
                <w:rFonts w:asciiTheme="minorHAnsi" w:hAnsiTheme="minorHAnsi" w:cs="Arial"/>
              </w:rPr>
            </w:pPr>
            <w:r>
              <w:rPr>
                <w:rFonts w:asciiTheme="minorHAnsi" w:hAnsiTheme="minorHAnsi" w:cs="Arial"/>
              </w:rPr>
              <w:t>4</w:t>
            </w:r>
            <w:r w:rsidR="00CE64F9">
              <w:rPr>
                <w:rFonts w:asciiTheme="minorHAnsi" w:hAnsiTheme="minorHAnsi" w:cs="Arial"/>
              </w:rPr>
              <w:t>6</w:t>
            </w:r>
          </w:p>
        </w:tc>
      </w:tr>
      <w:tr w:rsidR="009C7C1D" w:rsidRPr="00B95FC8" w14:paraId="3022A9BB" w14:textId="77777777" w:rsidTr="00556575">
        <w:tc>
          <w:tcPr>
            <w:tcW w:w="1008" w:type="dxa"/>
          </w:tcPr>
          <w:p w14:paraId="5B5413DD" w14:textId="77777777" w:rsidR="009C7C1D" w:rsidRPr="00B95FC8" w:rsidRDefault="009C7C1D" w:rsidP="00D05813">
            <w:pPr>
              <w:widowControl/>
              <w:jc w:val="center"/>
              <w:rPr>
                <w:rFonts w:asciiTheme="minorHAnsi" w:hAnsiTheme="minorHAnsi" w:cs="Arial"/>
                <w:b/>
              </w:rPr>
            </w:pPr>
            <w:r w:rsidRPr="00B95FC8">
              <w:rPr>
                <w:rFonts w:asciiTheme="minorHAnsi" w:hAnsiTheme="minorHAnsi" w:cs="Arial"/>
                <w:b/>
              </w:rPr>
              <w:t>1</w:t>
            </w:r>
          </w:p>
        </w:tc>
        <w:tc>
          <w:tcPr>
            <w:tcW w:w="7701" w:type="dxa"/>
            <w:gridSpan w:val="3"/>
          </w:tcPr>
          <w:p w14:paraId="438AF48E" w14:textId="77777777" w:rsidR="009C7C1D" w:rsidRPr="00B95FC8" w:rsidRDefault="009C7C1D" w:rsidP="009558B8">
            <w:pPr>
              <w:widowControl/>
              <w:rPr>
                <w:rFonts w:asciiTheme="minorHAnsi" w:hAnsiTheme="minorHAnsi" w:cs="Arial"/>
                <w:b/>
              </w:rPr>
            </w:pPr>
            <w:r w:rsidRPr="00B95FC8">
              <w:rPr>
                <w:rFonts w:asciiTheme="minorHAnsi" w:hAnsiTheme="minorHAnsi" w:cs="Arial"/>
                <w:b/>
              </w:rPr>
              <w:t>TERMS OF AGREEMENT</w:t>
            </w:r>
          </w:p>
        </w:tc>
        <w:tc>
          <w:tcPr>
            <w:tcW w:w="867" w:type="dxa"/>
          </w:tcPr>
          <w:p w14:paraId="44D4BB4F" w14:textId="0D944783" w:rsidR="009C7C1D" w:rsidRPr="00B95FC8" w:rsidRDefault="00784A12" w:rsidP="00D05813">
            <w:pPr>
              <w:widowControl/>
              <w:jc w:val="center"/>
              <w:rPr>
                <w:rFonts w:asciiTheme="minorHAnsi" w:hAnsiTheme="minorHAnsi" w:cs="Arial"/>
              </w:rPr>
            </w:pPr>
            <w:r>
              <w:rPr>
                <w:rFonts w:asciiTheme="minorHAnsi" w:hAnsiTheme="minorHAnsi" w:cs="Arial"/>
              </w:rPr>
              <w:t>2</w:t>
            </w:r>
          </w:p>
        </w:tc>
      </w:tr>
      <w:tr w:rsidR="009C7C1D" w:rsidRPr="00B95FC8" w14:paraId="4AB2996A" w14:textId="77777777" w:rsidTr="00556575">
        <w:tc>
          <w:tcPr>
            <w:tcW w:w="1008" w:type="dxa"/>
          </w:tcPr>
          <w:p w14:paraId="3CD63138" w14:textId="77777777" w:rsidR="009C7C1D" w:rsidRPr="00B95FC8" w:rsidRDefault="009C7C1D" w:rsidP="00D05813">
            <w:pPr>
              <w:widowControl/>
              <w:jc w:val="center"/>
              <w:rPr>
                <w:rFonts w:asciiTheme="minorHAnsi" w:hAnsiTheme="minorHAnsi" w:cs="Arial"/>
              </w:rPr>
            </w:pPr>
          </w:p>
        </w:tc>
        <w:tc>
          <w:tcPr>
            <w:tcW w:w="270" w:type="dxa"/>
            <w:tcBorders>
              <w:right w:val="nil"/>
            </w:tcBorders>
          </w:tcPr>
          <w:p w14:paraId="002AF35C" w14:textId="77777777" w:rsidR="009C7C1D" w:rsidRPr="00B95FC8" w:rsidRDefault="009C7C1D" w:rsidP="009558B8">
            <w:pPr>
              <w:widowControl/>
              <w:rPr>
                <w:rFonts w:asciiTheme="minorHAnsi" w:hAnsiTheme="minorHAnsi" w:cs="Arial"/>
              </w:rPr>
            </w:pPr>
          </w:p>
        </w:tc>
        <w:tc>
          <w:tcPr>
            <w:tcW w:w="7431" w:type="dxa"/>
            <w:gridSpan w:val="2"/>
            <w:tcBorders>
              <w:left w:val="nil"/>
            </w:tcBorders>
          </w:tcPr>
          <w:p w14:paraId="0AC6C4E0" w14:textId="77777777" w:rsidR="009C7C1D" w:rsidRPr="00B95FC8" w:rsidRDefault="009C7C1D" w:rsidP="009558B8">
            <w:pPr>
              <w:widowControl/>
              <w:rPr>
                <w:rFonts w:asciiTheme="minorHAnsi" w:hAnsiTheme="minorHAnsi" w:cs="Arial"/>
              </w:rPr>
            </w:pPr>
            <w:r w:rsidRPr="00B95FC8">
              <w:rPr>
                <w:rFonts w:asciiTheme="minorHAnsi" w:hAnsiTheme="minorHAnsi" w:cs="Arial"/>
              </w:rPr>
              <w:t>Time Limits</w:t>
            </w:r>
          </w:p>
        </w:tc>
        <w:tc>
          <w:tcPr>
            <w:tcW w:w="867" w:type="dxa"/>
          </w:tcPr>
          <w:p w14:paraId="067B7E8D" w14:textId="4B2AD12B" w:rsidR="009C7C1D" w:rsidRPr="00B95FC8" w:rsidRDefault="003B080A" w:rsidP="00D05813">
            <w:pPr>
              <w:widowControl/>
              <w:jc w:val="center"/>
              <w:rPr>
                <w:rFonts w:asciiTheme="minorHAnsi" w:hAnsiTheme="minorHAnsi" w:cs="Arial"/>
              </w:rPr>
            </w:pPr>
            <w:r>
              <w:rPr>
                <w:rFonts w:asciiTheme="minorHAnsi" w:hAnsiTheme="minorHAnsi" w:cs="Arial"/>
              </w:rPr>
              <w:t>21</w:t>
            </w:r>
          </w:p>
        </w:tc>
      </w:tr>
      <w:tr w:rsidR="009C7C1D" w:rsidRPr="00B95FC8" w14:paraId="1F8CF0F9" w14:textId="77777777" w:rsidTr="00556575">
        <w:tc>
          <w:tcPr>
            <w:tcW w:w="1008" w:type="dxa"/>
          </w:tcPr>
          <w:p w14:paraId="40B45CEA" w14:textId="77777777" w:rsidR="009C7C1D" w:rsidRPr="00B95FC8" w:rsidRDefault="009C7C1D" w:rsidP="00D05813">
            <w:pPr>
              <w:widowControl/>
              <w:jc w:val="center"/>
              <w:rPr>
                <w:rFonts w:asciiTheme="minorHAnsi" w:hAnsiTheme="minorHAnsi" w:cs="Arial"/>
              </w:rPr>
            </w:pPr>
          </w:p>
        </w:tc>
        <w:tc>
          <w:tcPr>
            <w:tcW w:w="270" w:type="dxa"/>
            <w:tcBorders>
              <w:right w:val="nil"/>
            </w:tcBorders>
          </w:tcPr>
          <w:p w14:paraId="625D550C" w14:textId="77777777" w:rsidR="009C7C1D" w:rsidRPr="00B95FC8" w:rsidRDefault="009C7C1D" w:rsidP="009558B8">
            <w:pPr>
              <w:widowControl/>
              <w:rPr>
                <w:rFonts w:asciiTheme="minorHAnsi" w:hAnsiTheme="minorHAnsi" w:cs="Arial"/>
              </w:rPr>
            </w:pPr>
          </w:p>
        </w:tc>
        <w:tc>
          <w:tcPr>
            <w:tcW w:w="7431" w:type="dxa"/>
            <w:gridSpan w:val="2"/>
            <w:tcBorders>
              <w:left w:val="nil"/>
            </w:tcBorders>
          </w:tcPr>
          <w:p w14:paraId="3194979C" w14:textId="77777777" w:rsidR="009C7C1D" w:rsidRPr="00B95FC8" w:rsidRDefault="009C7C1D" w:rsidP="009558B8">
            <w:pPr>
              <w:widowControl/>
              <w:rPr>
                <w:rFonts w:asciiTheme="minorHAnsi" w:hAnsiTheme="minorHAnsi" w:cs="Arial"/>
              </w:rPr>
            </w:pPr>
            <w:r w:rsidRPr="00B95FC8">
              <w:rPr>
                <w:rFonts w:asciiTheme="minorHAnsi" w:hAnsiTheme="minorHAnsi" w:cs="Arial"/>
              </w:rPr>
              <w:t>Travel Accident Plan</w:t>
            </w:r>
          </w:p>
        </w:tc>
        <w:tc>
          <w:tcPr>
            <w:tcW w:w="867" w:type="dxa"/>
          </w:tcPr>
          <w:p w14:paraId="2C8904E1" w14:textId="36773599" w:rsidR="009C7C1D" w:rsidRPr="00B95FC8" w:rsidRDefault="00CE64F9" w:rsidP="00D05813">
            <w:pPr>
              <w:widowControl/>
              <w:jc w:val="center"/>
              <w:rPr>
                <w:rFonts w:asciiTheme="minorHAnsi" w:hAnsiTheme="minorHAnsi" w:cs="Arial"/>
              </w:rPr>
            </w:pPr>
            <w:r>
              <w:rPr>
                <w:rFonts w:asciiTheme="minorHAnsi" w:hAnsiTheme="minorHAnsi" w:cs="Arial"/>
              </w:rPr>
              <w:t>71</w:t>
            </w:r>
          </w:p>
        </w:tc>
      </w:tr>
      <w:tr w:rsidR="009C7C1D" w:rsidRPr="00B95FC8" w14:paraId="184DC388" w14:textId="77777777" w:rsidTr="00556575">
        <w:tc>
          <w:tcPr>
            <w:tcW w:w="1008" w:type="dxa"/>
          </w:tcPr>
          <w:p w14:paraId="7D055400" w14:textId="77777777" w:rsidR="009C7C1D" w:rsidRPr="00B95FC8" w:rsidRDefault="009C7C1D" w:rsidP="00D05813">
            <w:pPr>
              <w:widowControl/>
              <w:jc w:val="center"/>
              <w:rPr>
                <w:rFonts w:asciiTheme="minorHAnsi" w:hAnsiTheme="minorHAnsi" w:cs="Arial"/>
              </w:rPr>
            </w:pPr>
          </w:p>
        </w:tc>
        <w:tc>
          <w:tcPr>
            <w:tcW w:w="270" w:type="dxa"/>
            <w:tcBorders>
              <w:right w:val="nil"/>
            </w:tcBorders>
          </w:tcPr>
          <w:p w14:paraId="50747225" w14:textId="77777777" w:rsidR="009C7C1D" w:rsidRPr="00B95FC8" w:rsidRDefault="009C7C1D" w:rsidP="009558B8">
            <w:pPr>
              <w:widowControl/>
              <w:rPr>
                <w:rFonts w:asciiTheme="minorHAnsi" w:hAnsiTheme="minorHAnsi" w:cs="Arial"/>
              </w:rPr>
            </w:pPr>
          </w:p>
        </w:tc>
        <w:tc>
          <w:tcPr>
            <w:tcW w:w="7431" w:type="dxa"/>
            <w:gridSpan w:val="2"/>
            <w:tcBorders>
              <w:left w:val="nil"/>
            </w:tcBorders>
          </w:tcPr>
          <w:p w14:paraId="1E4BCFE2" w14:textId="77777777" w:rsidR="009C7C1D" w:rsidRPr="00B95FC8" w:rsidRDefault="009C7C1D" w:rsidP="009558B8">
            <w:pPr>
              <w:widowControl/>
              <w:rPr>
                <w:rFonts w:asciiTheme="minorHAnsi" w:hAnsiTheme="minorHAnsi" w:cs="Arial"/>
              </w:rPr>
            </w:pPr>
            <w:r w:rsidRPr="00B95FC8">
              <w:rPr>
                <w:rFonts w:asciiTheme="minorHAnsi" w:hAnsiTheme="minorHAnsi" w:cs="Arial"/>
              </w:rPr>
              <w:t>Trial Period</w:t>
            </w:r>
          </w:p>
        </w:tc>
        <w:tc>
          <w:tcPr>
            <w:tcW w:w="867" w:type="dxa"/>
          </w:tcPr>
          <w:p w14:paraId="5D72CDCB" w14:textId="18B319A6" w:rsidR="009C7C1D" w:rsidRPr="00B95FC8" w:rsidRDefault="003B080A" w:rsidP="00D05813">
            <w:pPr>
              <w:widowControl/>
              <w:jc w:val="center"/>
              <w:rPr>
                <w:rFonts w:asciiTheme="minorHAnsi" w:hAnsiTheme="minorHAnsi" w:cs="Arial"/>
              </w:rPr>
            </w:pPr>
            <w:r>
              <w:rPr>
                <w:rFonts w:asciiTheme="minorHAnsi" w:hAnsiTheme="minorHAnsi" w:cs="Arial"/>
              </w:rPr>
              <w:t>5</w:t>
            </w:r>
            <w:r w:rsidR="00CE64F9">
              <w:rPr>
                <w:rFonts w:asciiTheme="minorHAnsi" w:hAnsiTheme="minorHAnsi" w:cs="Arial"/>
              </w:rPr>
              <w:t>4</w:t>
            </w:r>
          </w:p>
        </w:tc>
      </w:tr>
      <w:tr w:rsidR="009C7C1D" w:rsidRPr="00B95FC8" w14:paraId="2DE33797" w14:textId="77777777" w:rsidTr="00556575">
        <w:tc>
          <w:tcPr>
            <w:tcW w:w="1008" w:type="dxa"/>
          </w:tcPr>
          <w:p w14:paraId="7A5309A0" w14:textId="77777777" w:rsidR="009C7C1D" w:rsidRPr="00B95FC8" w:rsidRDefault="009C7C1D" w:rsidP="00D05813">
            <w:pPr>
              <w:widowControl/>
              <w:jc w:val="center"/>
              <w:rPr>
                <w:rFonts w:asciiTheme="minorHAnsi" w:hAnsiTheme="minorHAnsi" w:cs="Arial"/>
              </w:rPr>
            </w:pPr>
          </w:p>
        </w:tc>
        <w:tc>
          <w:tcPr>
            <w:tcW w:w="270" w:type="dxa"/>
            <w:tcBorders>
              <w:right w:val="nil"/>
            </w:tcBorders>
          </w:tcPr>
          <w:p w14:paraId="5EA53B6E" w14:textId="77777777" w:rsidR="009C7C1D" w:rsidRPr="00B95FC8" w:rsidRDefault="009C7C1D" w:rsidP="009558B8">
            <w:pPr>
              <w:widowControl/>
              <w:rPr>
                <w:rFonts w:asciiTheme="minorHAnsi" w:hAnsiTheme="minorHAnsi" w:cs="Arial"/>
              </w:rPr>
            </w:pPr>
          </w:p>
        </w:tc>
        <w:tc>
          <w:tcPr>
            <w:tcW w:w="7431" w:type="dxa"/>
            <w:gridSpan w:val="2"/>
            <w:tcBorders>
              <w:left w:val="nil"/>
            </w:tcBorders>
          </w:tcPr>
          <w:p w14:paraId="03E5D1FE" w14:textId="77777777" w:rsidR="009C7C1D" w:rsidRPr="00B95FC8" w:rsidRDefault="009C7C1D" w:rsidP="009558B8">
            <w:pPr>
              <w:widowControl/>
              <w:rPr>
                <w:rFonts w:asciiTheme="minorHAnsi" w:hAnsiTheme="minorHAnsi" w:cs="Arial"/>
              </w:rPr>
            </w:pPr>
            <w:r w:rsidRPr="00B95FC8">
              <w:rPr>
                <w:rFonts w:asciiTheme="minorHAnsi" w:hAnsiTheme="minorHAnsi" w:cs="Arial"/>
              </w:rPr>
              <w:t>Tuition Reimbursement</w:t>
            </w:r>
          </w:p>
        </w:tc>
        <w:tc>
          <w:tcPr>
            <w:tcW w:w="867" w:type="dxa"/>
          </w:tcPr>
          <w:p w14:paraId="22B5A763" w14:textId="5282BDA3" w:rsidR="009C7C1D" w:rsidRPr="00B95FC8" w:rsidRDefault="003B080A" w:rsidP="00D05813">
            <w:pPr>
              <w:widowControl/>
              <w:jc w:val="center"/>
              <w:rPr>
                <w:rFonts w:asciiTheme="minorHAnsi" w:hAnsiTheme="minorHAnsi" w:cs="Arial"/>
              </w:rPr>
            </w:pPr>
            <w:r>
              <w:rPr>
                <w:rFonts w:asciiTheme="minorHAnsi" w:hAnsiTheme="minorHAnsi" w:cs="Arial"/>
              </w:rPr>
              <w:t>8</w:t>
            </w:r>
            <w:r w:rsidR="00CE64F9">
              <w:rPr>
                <w:rFonts w:asciiTheme="minorHAnsi" w:hAnsiTheme="minorHAnsi" w:cs="Arial"/>
              </w:rPr>
              <w:t>2</w:t>
            </w:r>
          </w:p>
        </w:tc>
      </w:tr>
      <w:tr w:rsidR="009C7C1D" w:rsidRPr="00B95FC8" w14:paraId="6B84B3DF" w14:textId="77777777" w:rsidTr="00556575">
        <w:tc>
          <w:tcPr>
            <w:tcW w:w="1008" w:type="dxa"/>
          </w:tcPr>
          <w:p w14:paraId="00D85F4C" w14:textId="77777777" w:rsidR="009C7C1D" w:rsidRPr="00B95FC8" w:rsidRDefault="009C7C1D" w:rsidP="00D05813">
            <w:pPr>
              <w:widowControl/>
              <w:jc w:val="center"/>
              <w:rPr>
                <w:rFonts w:asciiTheme="minorHAnsi" w:hAnsiTheme="minorHAnsi" w:cs="Arial"/>
              </w:rPr>
            </w:pPr>
          </w:p>
        </w:tc>
        <w:tc>
          <w:tcPr>
            <w:tcW w:w="270" w:type="dxa"/>
            <w:tcBorders>
              <w:right w:val="nil"/>
            </w:tcBorders>
          </w:tcPr>
          <w:p w14:paraId="07CC8602" w14:textId="77777777" w:rsidR="009C7C1D" w:rsidRPr="00B95FC8" w:rsidRDefault="009C7C1D" w:rsidP="009558B8">
            <w:pPr>
              <w:widowControl/>
              <w:rPr>
                <w:rFonts w:asciiTheme="minorHAnsi" w:hAnsiTheme="minorHAnsi" w:cs="Arial"/>
              </w:rPr>
            </w:pPr>
          </w:p>
        </w:tc>
        <w:tc>
          <w:tcPr>
            <w:tcW w:w="7431" w:type="dxa"/>
            <w:gridSpan w:val="2"/>
            <w:tcBorders>
              <w:left w:val="nil"/>
            </w:tcBorders>
          </w:tcPr>
          <w:p w14:paraId="4C3DB253" w14:textId="77777777" w:rsidR="009C7C1D" w:rsidRPr="00B95FC8" w:rsidRDefault="009C7C1D" w:rsidP="009558B8">
            <w:pPr>
              <w:widowControl/>
              <w:rPr>
                <w:rFonts w:asciiTheme="minorHAnsi" w:hAnsiTheme="minorHAnsi" w:cs="Arial"/>
              </w:rPr>
            </w:pPr>
            <w:r w:rsidRPr="00B95FC8">
              <w:rPr>
                <w:rFonts w:asciiTheme="minorHAnsi" w:hAnsiTheme="minorHAnsi" w:cs="Arial"/>
              </w:rPr>
              <w:t>Tuition Waiver</w:t>
            </w:r>
          </w:p>
        </w:tc>
        <w:tc>
          <w:tcPr>
            <w:tcW w:w="867" w:type="dxa"/>
          </w:tcPr>
          <w:p w14:paraId="75EEF6F3" w14:textId="502DE7F3" w:rsidR="009C7C1D" w:rsidRPr="00B95FC8" w:rsidRDefault="003B080A" w:rsidP="00D05813">
            <w:pPr>
              <w:widowControl/>
              <w:jc w:val="center"/>
              <w:rPr>
                <w:rFonts w:asciiTheme="minorHAnsi" w:hAnsiTheme="minorHAnsi" w:cs="Arial"/>
              </w:rPr>
            </w:pPr>
            <w:r>
              <w:rPr>
                <w:rFonts w:asciiTheme="minorHAnsi" w:hAnsiTheme="minorHAnsi" w:cs="Arial"/>
              </w:rPr>
              <w:t>8</w:t>
            </w:r>
            <w:r w:rsidR="00CE64F9">
              <w:rPr>
                <w:rFonts w:asciiTheme="minorHAnsi" w:hAnsiTheme="minorHAnsi" w:cs="Arial"/>
              </w:rPr>
              <w:t>3</w:t>
            </w:r>
          </w:p>
        </w:tc>
      </w:tr>
      <w:tr w:rsidR="00F02FB0" w:rsidRPr="00B95FC8" w14:paraId="269053CF" w14:textId="77777777" w:rsidTr="00556575">
        <w:tc>
          <w:tcPr>
            <w:tcW w:w="1008" w:type="dxa"/>
          </w:tcPr>
          <w:p w14:paraId="5CF56BEB" w14:textId="77777777" w:rsidR="00F02FB0" w:rsidRPr="00B95FC8" w:rsidRDefault="00F02FB0" w:rsidP="00D05813">
            <w:pPr>
              <w:widowControl/>
              <w:jc w:val="center"/>
              <w:rPr>
                <w:rFonts w:asciiTheme="minorHAnsi" w:hAnsiTheme="minorHAnsi" w:cs="Arial"/>
              </w:rPr>
            </w:pPr>
          </w:p>
        </w:tc>
        <w:tc>
          <w:tcPr>
            <w:tcW w:w="270" w:type="dxa"/>
            <w:tcBorders>
              <w:right w:val="nil"/>
            </w:tcBorders>
          </w:tcPr>
          <w:p w14:paraId="4E3A0497" w14:textId="77777777" w:rsidR="00F02FB0" w:rsidRPr="00B95FC8" w:rsidRDefault="00F02FB0" w:rsidP="009558B8">
            <w:pPr>
              <w:widowControl/>
              <w:rPr>
                <w:rFonts w:asciiTheme="minorHAnsi" w:hAnsiTheme="minorHAnsi" w:cs="Arial"/>
              </w:rPr>
            </w:pPr>
          </w:p>
        </w:tc>
        <w:tc>
          <w:tcPr>
            <w:tcW w:w="7431" w:type="dxa"/>
            <w:gridSpan w:val="2"/>
            <w:tcBorders>
              <w:left w:val="nil"/>
            </w:tcBorders>
          </w:tcPr>
          <w:p w14:paraId="22CEF61D" w14:textId="77777777" w:rsidR="00F02FB0" w:rsidRPr="00B95FC8" w:rsidRDefault="00F02FB0" w:rsidP="006A4A90">
            <w:pPr>
              <w:widowControl/>
              <w:rPr>
                <w:rFonts w:asciiTheme="minorHAnsi" w:hAnsiTheme="minorHAnsi" w:cs="Arial"/>
              </w:rPr>
            </w:pPr>
            <w:r w:rsidRPr="00B95FC8">
              <w:rPr>
                <w:rFonts w:asciiTheme="minorHAnsi" w:hAnsiTheme="minorHAnsi" w:cs="Arial"/>
              </w:rPr>
              <w:t>Uniforms (S</w:t>
            </w:r>
            <w:r w:rsidR="006A4A90" w:rsidRPr="00B95FC8">
              <w:rPr>
                <w:rFonts w:asciiTheme="minorHAnsi" w:hAnsiTheme="minorHAnsi" w:cs="Arial"/>
              </w:rPr>
              <w:t>ergeants</w:t>
            </w:r>
            <w:r w:rsidRPr="00B95FC8">
              <w:rPr>
                <w:rFonts w:asciiTheme="minorHAnsi" w:hAnsiTheme="minorHAnsi" w:cs="Arial"/>
              </w:rPr>
              <w:t>)</w:t>
            </w:r>
          </w:p>
        </w:tc>
        <w:tc>
          <w:tcPr>
            <w:tcW w:w="867" w:type="dxa"/>
          </w:tcPr>
          <w:p w14:paraId="78C48788" w14:textId="7C53E730" w:rsidR="00F02FB0" w:rsidRPr="00B95FC8" w:rsidRDefault="00784A12" w:rsidP="00D05813">
            <w:pPr>
              <w:widowControl/>
              <w:jc w:val="center"/>
              <w:rPr>
                <w:rFonts w:asciiTheme="minorHAnsi" w:hAnsiTheme="minorHAnsi" w:cs="Arial"/>
              </w:rPr>
            </w:pPr>
            <w:r>
              <w:rPr>
                <w:rFonts w:asciiTheme="minorHAnsi" w:hAnsiTheme="minorHAnsi" w:cs="Arial"/>
              </w:rPr>
              <w:t>9</w:t>
            </w:r>
            <w:r w:rsidR="00CE64F9">
              <w:rPr>
                <w:rFonts w:asciiTheme="minorHAnsi" w:hAnsiTheme="minorHAnsi" w:cs="Arial"/>
              </w:rPr>
              <w:t>8</w:t>
            </w:r>
          </w:p>
        </w:tc>
      </w:tr>
      <w:tr w:rsidR="009C7C1D" w:rsidRPr="00B95FC8" w14:paraId="72A28F64" w14:textId="77777777" w:rsidTr="00556575">
        <w:tc>
          <w:tcPr>
            <w:tcW w:w="1008" w:type="dxa"/>
          </w:tcPr>
          <w:p w14:paraId="09EBF927" w14:textId="77777777" w:rsidR="009C7C1D" w:rsidRPr="00B95FC8" w:rsidRDefault="009C7C1D" w:rsidP="00D05813">
            <w:pPr>
              <w:widowControl/>
              <w:jc w:val="center"/>
              <w:rPr>
                <w:rFonts w:asciiTheme="minorHAnsi" w:hAnsiTheme="minorHAnsi" w:cs="Arial"/>
              </w:rPr>
            </w:pPr>
          </w:p>
        </w:tc>
        <w:tc>
          <w:tcPr>
            <w:tcW w:w="270" w:type="dxa"/>
            <w:tcBorders>
              <w:right w:val="nil"/>
            </w:tcBorders>
          </w:tcPr>
          <w:p w14:paraId="3CC2158D" w14:textId="77777777" w:rsidR="009C7C1D" w:rsidRPr="00B95FC8" w:rsidRDefault="009C7C1D" w:rsidP="009558B8">
            <w:pPr>
              <w:widowControl/>
              <w:rPr>
                <w:rFonts w:asciiTheme="minorHAnsi" w:hAnsiTheme="minorHAnsi" w:cs="Arial"/>
              </w:rPr>
            </w:pPr>
          </w:p>
        </w:tc>
        <w:tc>
          <w:tcPr>
            <w:tcW w:w="7431" w:type="dxa"/>
            <w:gridSpan w:val="2"/>
            <w:tcBorders>
              <w:left w:val="nil"/>
            </w:tcBorders>
          </w:tcPr>
          <w:p w14:paraId="7CC18787" w14:textId="77777777" w:rsidR="009C7C1D" w:rsidRPr="00B95FC8" w:rsidRDefault="009C7C1D" w:rsidP="009558B8">
            <w:pPr>
              <w:widowControl/>
              <w:rPr>
                <w:rFonts w:asciiTheme="minorHAnsi" w:hAnsiTheme="minorHAnsi" w:cs="Arial"/>
              </w:rPr>
            </w:pPr>
            <w:r w:rsidRPr="00B95FC8">
              <w:rPr>
                <w:rFonts w:asciiTheme="minorHAnsi" w:hAnsiTheme="minorHAnsi" w:cs="Arial"/>
              </w:rPr>
              <w:t>Units</w:t>
            </w:r>
          </w:p>
        </w:tc>
        <w:tc>
          <w:tcPr>
            <w:tcW w:w="867" w:type="dxa"/>
          </w:tcPr>
          <w:p w14:paraId="277946EC" w14:textId="644721FB" w:rsidR="009C7C1D" w:rsidRPr="00B95FC8" w:rsidRDefault="00784A12" w:rsidP="00D05813">
            <w:pPr>
              <w:widowControl/>
              <w:jc w:val="center"/>
              <w:rPr>
                <w:rFonts w:asciiTheme="minorHAnsi" w:hAnsiTheme="minorHAnsi" w:cs="Arial"/>
              </w:rPr>
            </w:pPr>
            <w:r>
              <w:rPr>
                <w:rFonts w:asciiTheme="minorHAnsi" w:hAnsiTheme="minorHAnsi" w:cs="Arial"/>
              </w:rPr>
              <w:t>3</w:t>
            </w:r>
            <w:r w:rsidR="003B080A">
              <w:rPr>
                <w:rFonts w:asciiTheme="minorHAnsi" w:hAnsiTheme="minorHAnsi" w:cs="Arial"/>
              </w:rPr>
              <w:t>3</w:t>
            </w:r>
          </w:p>
        </w:tc>
      </w:tr>
      <w:tr w:rsidR="009C7C1D" w:rsidRPr="00B95FC8" w14:paraId="1CCC7632" w14:textId="77777777" w:rsidTr="00556575">
        <w:tc>
          <w:tcPr>
            <w:tcW w:w="1008" w:type="dxa"/>
          </w:tcPr>
          <w:p w14:paraId="6163F05A" w14:textId="77777777" w:rsidR="009C7C1D" w:rsidRPr="00B95FC8" w:rsidRDefault="009C7C1D" w:rsidP="00D05813">
            <w:pPr>
              <w:widowControl/>
              <w:jc w:val="center"/>
              <w:rPr>
                <w:rFonts w:asciiTheme="minorHAnsi" w:hAnsiTheme="minorHAnsi" w:cs="Arial"/>
              </w:rPr>
            </w:pPr>
          </w:p>
        </w:tc>
        <w:tc>
          <w:tcPr>
            <w:tcW w:w="270" w:type="dxa"/>
            <w:tcBorders>
              <w:right w:val="nil"/>
            </w:tcBorders>
          </w:tcPr>
          <w:p w14:paraId="5208A4CE" w14:textId="77777777" w:rsidR="009C7C1D" w:rsidRPr="00B95FC8" w:rsidRDefault="009C7C1D" w:rsidP="009558B8">
            <w:pPr>
              <w:widowControl/>
              <w:rPr>
                <w:rFonts w:asciiTheme="minorHAnsi" w:hAnsiTheme="minorHAnsi" w:cs="Arial"/>
              </w:rPr>
            </w:pPr>
          </w:p>
        </w:tc>
        <w:tc>
          <w:tcPr>
            <w:tcW w:w="7431" w:type="dxa"/>
            <w:gridSpan w:val="2"/>
            <w:tcBorders>
              <w:left w:val="nil"/>
            </w:tcBorders>
          </w:tcPr>
          <w:p w14:paraId="30A75332" w14:textId="77777777" w:rsidR="009C7C1D" w:rsidRPr="00B95FC8" w:rsidRDefault="009C7C1D" w:rsidP="009558B8">
            <w:pPr>
              <w:widowControl/>
              <w:rPr>
                <w:rFonts w:asciiTheme="minorHAnsi" w:hAnsiTheme="minorHAnsi" w:cs="Arial"/>
              </w:rPr>
            </w:pPr>
            <w:r w:rsidRPr="00B95FC8">
              <w:rPr>
                <w:rFonts w:asciiTheme="minorHAnsi" w:hAnsiTheme="minorHAnsi" w:cs="Arial"/>
              </w:rPr>
              <w:t>Unused Sick Leave Credits</w:t>
            </w:r>
          </w:p>
        </w:tc>
        <w:tc>
          <w:tcPr>
            <w:tcW w:w="867" w:type="dxa"/>
          </w:tcPr>
          <w:p w14:paraId="1E2F6F45" w14:textId="5926D195" w:rsidR="009C7C1D" w:rsidRPr="00B95FC8" w:rsidRDefault="00784A12" w:rsidP="00D05813">
            <w:pPr>
              <w:widowControl/>
              <w:jc w:val="center"/>
              <w:rPr>
                <w:rFonts w:asciiTheme="minorHAnsi" w:hAnsiTheme="minorHAnsi" w:cs="Arial"/>
              </w:rPr>
            </w:pPr>
            <w:r>
              <w:rPr>
                <w:rFonts w:asciiTheme="minorHAnsi" w:hAnsiTheme="minorHAnsi" w:cs="Arial"/>
              </w:rPr>
              <w:t>4</w:t>
            </w:r>
            <w:r w:rsidR="00CE64F9">
              <w:rPr>
                <w:rFonts w:asciiTheme="minorHAnsi" w:hAnsiTheme="minorHAnsi" w:cs="Arial"/>
              </w:rPr>
              <w:t>7</w:t>
            </w:r>
          </w:p>
        </w:tc>
      </w:tr>
      <w:tr w:rsidR="009C7C1D" w:rsidRPr="00B95FC8" w14:paraId="62B372B0" w14:textId="77777777" w:rsidTr="00556575">
        <w:tc>
          <w:tcPr>
            <w:tcW w:w="1008" w:type="dxa"/>
          </w:tcPr>
          <w:p w14:paraId="6ADF249E" w14:textId="77777777" w:rsidR="009C7C1D" w:rsidRPr="00B95FC8" w:rsidRDefault="009C7C1D" w:rsidP="00D05813">
            <w:pPr>
              <w:widowControl/>
              <w:jc w:val="center"/>
              <w:rPr>
                <w:rFonts w:asciiTheme="minorHAnsi" w:hAnsiTheme="minorHAnsi" w:cs="Arial"/>
              </w:rPr>
            </w:pPr>
          </w:p>
        </w:tc>
        <w:tc>
          <w:tcPr>
            <w:tcW w:w="270" w:type="dxa"/>
            <w:tcBorders>
              <w:right w:val="nil"/>
            </w:tcBorders>
          </w:tcPr>
          <w:p w14:paraId="0D8CB40B" w14:textId="77777777" w:rsidR="009C7C1D" w:rsidRPr="00B95FC8" w:rsidRDefault="009C7C1D" w:rsidP="009558B8">
            <w:pPr>
              <w:widowControl/>
              <w:rPr>
                <w:rFonts w:asciiTheme="minorHAnsi" w:hAnsiTheme="minorHAnsi" w:cs="Arial"/>
              </w:rPr>
            </w:pPr>
          </w:p>
        </w:tc>
        <w:tc>
          <w:tcPr>
            <w:tcW w:w="7431" w:type="dxa"/>
            <w:gridSpan w:val="2"/>
            <w:tcBorders>
              <w:left w:val="nil"/>
            </w:tcBorders>
          </w:tcPr>
          <w:p w14:paraId="69E3BA2C" w14:textId="77777777" w:rsidR="009C7C1D" w:rsidRPr="00B95FC8" w:rsidRDefault="009C7C1D" w:rsidP="009558B8">
            <w:pPr>
              <w:widowControl/>
              <w:rPr>
                <w:rFonts w:asciiTheme="minorHAnsi" w:hAnsiTheme="minorHAnsi" w:cs="Arial"/>
              </w:rPr>
            </w:pPr>
            <w:r w:rsidRPr="00B95FC8">
              <w:rPr>
                <w:rFonts w:asciiTheme="minorHAnsi" w:hAnsiTheme="minorHAnsi" w:cs="Arial"/>
              </w:rPr>
              <w:t>Usage (Leaves of Absence)</w:t>
            </w:r>
          </w:p>
        </w:tc>
        <w:tc>
          <w:tcPr>
            <w:tcW w:w="867" w:type="dxa"/>
          </w:tcPr>
          <w:p w14:paraId="606A2251" w14:textId="48A4B44A" w:rsidR="009C7C1D" w:rsidRPr="00B95FC8" w:rsidRDefault="00784A12" w:rsidP="00D05813">
            <w:pPr>
              <w:widowControl/>
              <w:jc w:val="center"/>
              <w:rPr>
                <w:rFonts w:asciiTheme="minorHAnsi" w:hAnsiTheme="minorHAnsi" w:cs="Arial"/>
              </w:rPr>
            </w:pPr>
            <w:r>
              <w:rPr>
                <w:rFonts w:asciiTheme="minorHAnsi" w:hAnsiTheme="minorHAnsi" w:cs="Arial"/>
              </w:rPr>
              <w:t>5</w:t>
            </w:r>
            <w:r w:rsidR="00CE64F9">
              <w:rPr>
                <w:rFonts w:asciiTheme="minorHAnsi" w:hAnsiTheme="minorHAnsi" w:cs="Arial"/>
              </w:rPr>
              <w:t>9</w:t>
            </w:r>
          </w:p>
        </w:tc>
      </w:tr>
      <w:tr w:rsidR="009C7C1D" w:rsidRPr="00B95FC8" w14:paraId="07E556B8" w14:textId="77777777" w:rsidTr="00556575">
        <w:tc>
          <w:tcPr>
            <w:tcW w:w="1008" w:type="dxa"/>
          </w:tcPr>
          <w:p w14:paraId="1943AE0B" w14:textId="77777777" w:rsidR="009C7C1D" w:rsidRPr="00B95FC8" w:rsidRDefault="009C7C1D" w:rsidP="00D05813">
            <w:pPr>
              <w:widowControl/>
              <w:jc w:val="center"/>
              <w:rPr>
                <w:rFonts w:asciiTheme="minorHAnsi" w:hAnsiTheme="minorHAnsi" w:cs="Arial"/>
              </w:rPr>
            </w:pPr>
          </w:p>
        </w:tc>
        <w:tc>
          <w:tcPr>
            <w:tcW w:w="270" w:type="dxa"/>
            <w:tcBorders>
              <w:right w:val="nil"/>
            </w:tcBorders>
          </w:tcPr>
          <w:p w14:paraId="5478A93F" w14:textId="77777777" w:rsidR="009C7C1D" w:rsidRPr="00B95FC8" w:rsidRDefault="009C7C1D" w:rsidP="009558B8">
            <w:pPr>
              <w:widowControl/>
              <w:rPr>
                <w:rFonts w:asciiTheme="minorHAnsi" w:hAnsiTheme="minorHAnsi" w:cs="Arial"/>
              </w:rPr>
            </w:pPr>
          </w:p>
        </w:tc>
        <w:tc>
          <w:tcPr>
            <w:tcW w:w="7431" w:type="dxa"/>
            <w:gridSpan w:val="2"/>
            <w:tcBorders>
              <w:left w:val="nil"/>
            </w:tcBorders>
          </w:tcPr>
          <w:p w14:paraId="3401BA24" w14:textId="77777777" w:rsidR="009C7C1D" w:rsidRPr="00B95FC8" w:rsidRDefault="009C7C1D" w:rsidP="009558B8">
            <w:pPr>
              <w:widowControl/>
              <w:rPr>
                <w:rFonts w:asciiTheme="minorHAnsi" w:hAnsiTheme="minorHAnsi" w:cs="Arial"/>
              </w:rPr>
            </w:pPr>
            <w:r w:rsidRPr="00B95FC8">
              <w:rPr>
                <w:rFonts w:asciiTheme="minorHAnsi" w:hAnsiTheme="minorHAnsi" w:cs="Arial"/>
              </w:rPr>
              <w:t>Usage Requirements (Vacation Pay)</w:t>
            </w:r>
          </w:p>
        </w:tc>
        <w:tc>
          <w:tcPr>
            <w:tcW w:w="867" w:type="dxa"/>
          </w:tcPr>
          <w:p w14:paraId="414ED244" w14:textId="6DB03A63" w:rsidR="009C7C1D" w:rsidRPr="00B95FC8" w:rsidRDefault="00784A12" w:rsidP="00D05813">
            <w:pPr>
              <w:widowControl/>
              <w:jc w:val="center"/>
              <w:rPr>
                <w:rFonts w:asciiTheme="minorHAnsi" w:hAnsiTheme="minorHAnsi" w:cs="Arial"/>
              </w:rPr>
            </w:pPr>
            <w:r>
              <w:rPr>
                <w:rFonts w:asciiTheme="minorHAnsi" w:hAnsiTheme="minorHAnsi" w:cs="Arial"/>
              </w:rPr>
              <w:t>7</w:t>
            </w:r>
            <w:r w:rsidR="00CE64F9">
              <w:rPr>
                <w:rFonts w:asciiTheme="minorHAnsi" w:hAnsiTheme="minorHAnsi" w:cs="Arial"/>
              </w:rPr>
              <w:t>9</w:t>
            </w:r>
          </w:p>
        </w:tc>
      </w:tr>
      <w:tr w:rsidR="009C7C1D" w:rsidRPr="00B95FC8" w14:paraId="0BD0E1FB" w14:textId="77777777" w:rsidTr="00556575">
        <w:tc>
          <w:tcPr>
            <w:tcW w:w="1008" w:type="dxa"/>
          </w:tcPr>
          <w:p w14:paraId="043C866C" w14:textId="77777777" w:rsidR="009C7C1D" w:rsidRPr="00B95FC8" w:rsidRDefault="009C7C1D" w:rsidP="00D05813">
            <w:pPr>
              <w:widowControl/>
              <w:jc w:val="center"/>
              <w:rPr>
                <w:rFonts w:asciiTheme="minorHAnsi" w:hAnsiTheme="minorHAnsi" w:cs="Arial"/>
              </w:rPr>
            </w:pPr>
          </w:p>
        </w:tc>
        <w:tc>
          <w:tcPr>
            <w:tcW w:w="270" w:type="dxa"/>
            <w:tcBorders>
              <w:right w:val="nil"/>
            </w:tcBorders>
          </w:tcPr>
          <w:p w14:paraId="20FD8BD8" w14:textId="77777777" w:rsidR="009C7C1D" w:rsidRPr="00B95FC8" w:rsidRDefault="009C7C1D" w:rsidP="009558B8">
            <w:pPr>
              <w:widowControl/>
              <w:rPr>
                <w:rFonts w:asciiTheme="minorHAnsi" w:hAnsiTheme="minorHAnsi" w:cs="Arial"/>
              </w:rPr>
            </w:pPr>
          </w:p>
        </w:tc>
        <w:tc>
          <w:tcPr>
            <w:tcW w:w="7431" w:type="dxa"/>
            <w:gridSpan w:val="2"/>
            <w:tcBorders>
              <w:left w:val="nil"/>
            </w:tcBorders>
          </w:tcPr>
          <w:p w14:paraId="39EA9032" w14:textId="77777777" w:rsidR="009C7C1D" w:rsidRPr="00B95FC8" w:rsidRDefault="009C7C1D" w:rsidP="009558B8">
            <w:pPr>
              <w:widowControl/>
              <w:rPr>
                <w:rFonts w:asciiTheme="minorHAnsi" w:hAnsiTheme="minorHAnsi" w:cs="Arial"/>
              </w:rPr>
            </w:pPr>
            <w:r w:rsidRPr="00B95FC8">
              <w:rPr>
                <w:rFonts w:asciiTheme="minorHAnsi" w:hAnsiTheme="minorHAnsi" w:cs="Arial"/>
              </w:rPr>
              <w:t>Vacation Pay</w:t>
            </w:r>
          </w:p>
        </w:tc>
        <w:tc>
          <w:tcPr>
            <w:tcW w:w="867" w:type="dxa"/>
          </w:tcPr>
          <w:p w14:paraId="76AAA6E0" w14:textId="138E691E" w:rsidR="009C7C1D" w:rsidRPr="00B95FC8" w:rsidRDefault="00784A12" w:rsidP="00D05813">
            <w:pPr>
              <w:widowControl/>
              <w:jc w:val="center"/>
              <w:rPr>
                <w:rFonts w:asciiTheme="minorHAnsi" w:hAnsiTheme="minorHAnsi" w:cs="Arial"/>
              </w:rPr>
            </w:pPr>
            <w:r>
              <w:rPr>
                <w:rFonts w:asciiTheme="minorHAnsi" w:hAnsiTheme="minorHAnsi" w:cs="Arial"/>
              </w:rPr>
              <w:t>7</w:t>
            </w:r>
            <w:r w:rsidR="00CE64F9">
              <w:rPr>
                <w:rFonts w:asciiTheme="minorHAnsi" w:hAnsiTheme="minorHAnsi" w:cs="Arial"/>
              </w:rPr>
              <w:t>8</w:t>
            </w:r>
          </w:p>
        </w:tc>
      </w:tr>
      <w:tr w:rsidR="009C7C1D" w:rsidRPr="00B95FC8" w14:paraId="0FAF6737" w14:textId="77777777" w:rsidTr="00556575">
        <w:tc>
          <w:tcPr>
            <w:tcW w:w="1008" w:type="dxa"/>
          </w:tcPr>
          <w:p w14:paraId="4BC3658C" w14:textId="77777777" w:rsidR="009C7C1D" w:rsidRPr="00B95FC8" w:rsidRDefault="009C7C1D" w:rsidP="00D05813">
            <w:pPr>
              <w:widowControl/>
              <w:jc w:val="center"/>
              <w:rPr>
                <w:rFonts w:asciiTheme="minorHAnsi" w:hAnsiTheme="minorHAnsi" w:cs="Arial"/>
              </w:rPr>
            </w:pPr>
          </w:p>
        </w:tc>
        <w:tc>
          <w:tcPr>
            <w:tcW w:w="270" w:type="dxa"/>
            <w:tcBorders>
              <w:right w:val="nil"/>
            </w:tcBorders>
          </w:tcPr>
          <w:p w14:paraId="221B8E3E" w14:textId="77777777" w:rsidR="009C7C1D" w:rsidRPr="00B95FC8" w:rsidRDefault="009C7C1D" w:rsidP="009558B8">
            <w:pPr>
              <w:widowControl/>
              <w:rPr>
                <w:rFonts w:asciiTheme="minorHAnsi" w:hAnsiTheme="minorHAnsi" w:cs="Arial"/>
              </w:rPr>
            </w:pPr>
          </w:p>
        </w:tc>
        <w:tc>
          <w:tcPr>
            <w:tcW w:w="7431" w:type="dxa"/>
            <w:gridSpan w:val="2"/>
            <w:tcBorders>
              <w:left w:val="nil"/>
            </w:tcBorders>
          </w:tcPr>
          <w:p w14:paraId="162CA6F5" w14:textId="77777777" w:rsidR="009C7C1D" w:rsidRPr="00B95FC8" w:rsidRDefault="009C7C1D" w:rsidP="009558B8">
            <w:pPr>
              <w:widowControl/>
              <w:rPr>
                <w:rFonts w:asciiTheme="minorHAnsi" w:hAnsiTheme="minorHAnsi" w:cs="Arial"/>
              </w:rPr>
            </w:pPr>
            <w:r w:rsidRPr="00B95FC8">
              <w:rPr>
                <w:rFonts w:asciiTheme="minorHAnsi" w:hAnsiTheme="minorHAnsi" w:cs="Arial"/>
              </w:rPr>
              <w:t>Waiver of Grievance Steps</w:t>
            </w:r>
          </w:p>
        </w:tc>
        <w:tc>
          <w:tcPr>
            <w:tcW w:w="867" w:type="dxa"/>
          </w:tcPr>
          <w:p w14:paraId="4A0DD4F4" w14:textId="09F74C7E" w:rsidR="009C7C1D" w:rsidRPr="00B95FC8" w:rsidRDefault="003B080A" w:rsidP="00D05813">
            <w:pPr>
              <w:widowControl/>
              <w:jc w:val="center"/>
              <w:rPr>
                <w:rFonts w:asciiTheme="minorHAnsi" w:hAnsiTheme="minorHAnsi" w:cs="Arial"/>
              </w:rPr>
            </w:pPr>
            <w:r>
              <w:rPr>
                <w:rFonts w:asciiTheme="minorHAnsi" w:hAnsiTheme="minorHAnsi" w:cs="Arial"/>
              </w:rPr>
              <w:t>21</w:t>
            </w:r>
          </w:p>
        </w:tc>
      </w:tr>
      <w:tr w:rsidR="009C7C1D" w:rsidRPr="00B95FC8" w14:paraId="1BC236F4" w14:textId="77777777" w:rsidTr="00556575">
        <w:tc>
          <w:tcPr>
            <w:tcW w:w="1008" w:type="dxa"/>
          </w:tcPr>
          <w:p w14:paraId="571762E6" w14:textId="77777777" w:rsidR="009C7C1D" w:rsidRPr="00B95FC8" w:rsidRDefault="009C7C1D" w:rsidP="00D05813">
            <w:pPr>
              <w:widowControl/>
              <w:jc w:val="center"/>
              <w:rPr>
                <w:rFonts w:asciiTheme="minorHAnsi" w:hAnsiTheme="minorHAnsi" w:cs="Arial"/>
              </w:rPr>
            </w:pPr>
          </w:p>
        </w:tc>
        <w:tc>
          <w:tcPr>
            <w:tcW w:w="270" w:type="dxa"/>
            <w:tcBorders>
              <w:right w:val="nil"/>
            </w:tcBorders>
          </w:tcPr>
          <w:p w14:paraId="3739FB0E" w14:textId="77777777" w:rsidR="009C7C1D" w:rsidRPr="00B95FC8" w:rsidRDefault="009C7C1D" w:rsidP="009558B8">
            <w:pPr>
              <w:widowControl/>
              <w:rPr>
                <w:rFonts w:asciiTheme="minorHAnsi" w:hAnsiTheme="minorHAnsi" w:cs="Arial"/>
              </w:rPr>
            </w:pPr>
          </w:p>
        </w:tc>
        <w:tc>
          <w:tcPr>
            <w:tcW w:w="7431" w:type="dxa"/>
            <w:gridSpan w:val="2"/>
            <w:tcBorders>
              <w:left w:val="nil"/>
            </w:tcBorders>
          </w:tcPr>
          <w:p w14:paraId="46611856" w14:textId="77777777" w:rsidR="009C7C1D" w:rsidRPr="00B95FC8" w:rsidRDefault="009C7C1D" w:rsidP="009558B8">
            <w:pPr>
              <w:widowControl/>
              <w:rPr>
                <w:rFonts w:asciiTheme="minorHAnsi" w:hAnsiTheme="minorHAnsi" w:cs="Arial"/>
              </w:rPr>
            </w:pPr>
            <w:r w:rsidRPr="00B95FC8">
              <w:rPr>
                <w:rFonts w:asciiTheme="minorHAnsi" w:hAnsiTheme="minorHAnsi" w:cs="Arial"/>
              </w:rPr>
              <w:t>Worker’s Compensation</w:t>
            </w:r>
          </w:p>
        </w:tc>
        <w:tc>
          <w:tcPr>
            <w:tcW w:w="867" w:type="dxa"/>
          </w:tcPr>
          <w:p w14:paraId="15EF6353" w14:textId="65B933B3" w:rsidR="009C7C1D" w:rsidRPr="00B95FC8" w:rsidRDefault="00CE64F9" w:rsidP="00D05813">
            <w:pPr>
              <w:widowControl/>
              <w:jc w:val="center"/>
              <w:rPr>
                <w:rFonts w:asciiTheme="minorHAnsi" w:hAnsiTheme="minorHAnsi" w:cs="Arial"/>
              </w:rPr>
            </w:pPr>
            <w:r>
              <w:rPr>
                <w:rFonts w:asciiTheme="minorHAnsi" w:hAnsiTheme="minorHAnsi" w:cs="Arial"/>
              </w:rPr>
              <w:t>90</w:t>
            </w:r>
          </w:p>
        </w:tc>
      </w:tr>
      <w:tr w:rsidR="009C7C1D" w:rsidRPr="00B95FC8" w14:paraId="68A0D49E" w14:textId="77777777" w:rsidTr="00556575">
        <w:tc>
          <w:tcPr>
            <w:tcW w:w="1008" w:type="dxa"/>
          </w:tcPr>
          <w:p w14:paraId="04C2F347" w14:textId="77777777" w:rsidR="009C7C1D" w:rsidRPr="00B95FC8" w:rsidRDefault="009C7C1D" w:rsidP="00D05813">
            <w:pPr>
              <w:widowControl/>
              <w:jc w:val="center"/>
              <w:rPr>
                <w:rFonts w:asciiTheme="minorHAnsi" w:hAnsiTheme="minorHAnsi" w:cs="Arial"/>
                <w:b/>
              </w:rPr>
            </w:pPr>
            <w:r w:rsidRPr="00B95FC8">
              <w:rPr>
                <w:rFonts w:asciiTheme="minorHAnsi" w:hAnsiTheme="minorHAnsi" w:cs="Arial"/>
                <w:b/>
              </w:rPr>
              <w:t>24</w:t>
            </w:r>
          </w:p>
        </w:tc>
        <w:tc>
          <w:tcPr>
            <w:tcW w:w="7701" w:type="dxa"/>
            <w:gridSpan w:val="3"/>
          </w:tcPr>
          <w:p w14:paraId="45FBACF4" w14:textId="77777777" w:rsidR="009C7C1D" w:rsidRPr="00B95FC8" w:rsidRDefault="009C7C1D" w:rsidP="009558B8">
            <w:pPr>
              <w:widowControl/>
              <w:rPr>
                <w:rFonts w:asciiTheme="minorHAnsi" w:hAnsiTheme="minorHAnsi" w:cs="Arial"/>
                <w:b/>
              </w:rPr>
            </w:pPr>
            <w:r w:rsidRPr="00B95FC8">
              <w:rPr>
                <w:rFonts w:asciiTheme="minorHAnsi" w:hAnsiTheme="minorHAnsi" w:cs="Arial"/>
                <w:b/>
              </w:rPr>
              <w:t>WORKER’S COMPENSATION AND DISABILITY</w:t>
            </w:r>
          </w:p>
        </w:tc>
        <w:tc>
          <w:tcPr>
            <w:tcW w:w="867" w:type="dxa"/>
          </w:tcPr>
          <w:p w14:paraId="6326F563" w14:textId="6E316A1F" w:rsidR="009C7C1D" w:rsidRPr="00B95FC8" w:rsidRDefault="00CE64F9" w:rsidP="00D05813">
            <w:pPr>
              <w:widowControl/>
              <w:jc w:val="center"/>
              <w:rPr>
                <w:rFonts w:asciiTheme="minorHAnsi" w:hAnsiTheme="minorHAnsi" w:cs="Arial"/>
              </w:rPr>
            </w:pPr>
            <w:r>
              <w:rPr>
                <w:rFonts w:asciiTheme="minorHAnsi" w:hAnsiTheme="minorHAnsi" w:cs="Arial"/>
              </w:rPr>
              <w:t>90</w:t>
            </w:r>
          </w:p>
        </w:tc>
      </w:tr>
      <w:tr w:rsidR="009C7C1D" w:rsidRPr="00B95FC8" w14:paraId="533522D4" w14:textId="77777777" w:rsidTr="00556575">
        <w:tc>
          <w:tcPr>
            <w:tcW w:w="1008" w:type="dxa"/>
          </w:tcPr>
          <w:p w14:paraId="7D09A2B0" w14:textId="77777777" w:rsidR="009C7C1D" w:rsidRPr="00B95FC8" w:rsidRDefault="009C7C1D" w:rsidP="00D05813">
            <w:pPr>
              <w:widowControl/>
              <w:jc w:val="center"/>
              <w:rPr>
                <w:rFonts w:asciiTheme="minorHAnsi" w:hAnsiTheme="minorHAnsi" w:cs="Arial"/>
              </w:rPr>
            </w:pPr>
          </w:p>
        </w:tc>
        <w:tc>
          <w:tcPr>
            <w:tcW w:w="270" w:type="dxa"/>
            <w:tcBorders>
              <w:right w:val="nil"/>
            </w:tcBorders>
          </w:tcPr>
          <w:p w14:paraId="75B32C5A" w14:textId="77777777" w:rsidR="009C7C1D" w:rsidRPr="00B95FC8" w:rsidRDefault="009C7C1D" w:rsidP="009558B8">
            <w:pPr>
              <w:widowControl/>
              <w:rPr>
                <w:rFonts w:asciiTheme="minorHAnsi" w:hAnsiTheme="minorHAnsi" w:cs="Arial"/>
              </w:rPr>
            </w:pPr>
          </w:p>
        </w:tc>
        <w:tc>
          <w:tcPr>
            <w:tcW w:w="7431" w:type="dxa"/>
            <w:gridSpan w:val="2"/>
            <w:tcBorders>
              <w:left w:val="nil"/>
            </w:tcBorders>
          </w:tcPr>
          <w:p w14:paraId="75B9609E" w14:textId="77777777" w:rsidR="009C7C1D" w:rsidRPr="00B95FC8" w:rsidRDefault="009C7C1D" w:rsidP="009558B8">
            <w:pPr>
              <w:widowControl/>
              <w:rPr>
                <w:rFonts w:asciiTheme="minorHAnsi" w:hAnsiTheme="minorHAnsi" w:cs="Arial"/>
              </w:rPr>
            </w:pPr>
            <w:r w:rsidRPr="00B95FC8">
              <w:rPr>
                <w:rFonts w:asciiTheme="minorHAnsi" w:hAnsiTheme="minorHAnsi" w:cs="Arial"/>
              </w:rPr>
              <w:t>Worker’s Compensation (Long Term)</w:t>
            </w:r>
          </w:p>
        </w:tc>
        <w:tc>
          <w:tcPr>
            <w:tcW w:w="867" w:type="dxa"/>
          </w:tcPr>
          <w:p w14:paraId="63BC8B34" w14:textId="3B18B11C" w:rsidR="009C7C1D" w:rsidRPr="00B95FC8" w:rsidRDefault="00CE64F9" w:rsidP="00D05813">
            <w:pPr>
              <w:widowControl/>
              <w:jc w:val="center"/>
              <w:rPr>
                <w:rFonts w:asciiTheme="minorHAnsi" w:hAnsiTheme="minorHAnsi" w:cs="Arial"/>
              </w:rPr>
            </w:pPr>
            <w:r>
              <w:rPr>
                <w:rFonts w:asciiTheme="minorHAnsi" w:hAnsiTheme="minorHAnsi" w:cs="Arial"/>
              </w:rPr>
              <w:t>90</w:t>
            </w:r>
          </w:p>
        </w:tc>
      </w:tr>
      <w:tr w:rsidR="009C7C1D" w:rsidRPr="00B95FC8" w14:paraId="4B1A3A40" w14:textId="77777777" w:rsidTr="00556575">
        <w:tc>
          <w:tcPr>
            <w:tcW w:w="1008" w:type="dxa"/>
          </w:tcPr>
          <w:p w14:paraId="38861028" w14:textId="77777777" w:rsidR="009C7C1D" w:rsidRPr="00B95FC8" w:rsidRDefault="009C7C1D" w:rsidP="00D05813">
            <w:pPr>
              <w:widowControl/>
              <w:jc w:val="center"/>
              <w:rPr>
                <w:rFonts w:asciiTheme="minorHAnsi" w:hAnsiTheme="minorHAnsi" w:cs="Arial"/>
              </w:rPr>
            </w:pPr>
          </w:p>
        </w:tc>
        <w:tc>
          <w:tcPr>
            <w:tcW w:w="270" w:type="dxa"/>
            <w:tcBorders>
              <w:right w:val="nil"/>
            </w:tcBorders>
          </w:tcPr>
          <w:p w14:paraId="0A26B304" w14:textId="77777777" w:rsidR="009C7C1D" w:rsidRPr="00B95FC8" w:rsidRDefault="009C7C1D" w:rsidP="009558B8">
            <w:pPr>
              <w:widowControl/>
              <w:rPr>
                <w:rFonts w:asciiTheme="minorHAnsi" w:hAnsiTheme="minorHAnsi" w:cs="Arial"/>
              </w:rPr>
            </w:pPr>
          </w:p>
        </w:tc>
        <w:tc>
          <w:tcPr>
            <w:tcW w:w="7431" w:type="dxa"/>
            <w:gridSpan w:val="2"/>
            <w:tcBorders>
              <w:left w:val="nil"/>
            </w:tcBorders>
          </w:tcPr>
          <w:p w14:paraId="09AE43D3" w14:textId="77777777" w:rsidR="009C7C1D" w:rsidRPr="00B95FC8" w:rsidRDefault="009C7C1D" w:rsidP="009558B8">
            <w:pPr>
              <w:widowControl/>
              <w:rPr>
                <w:rFonts w:asciiTheme="minorHAnsi" w:hAnsiTheme="minorHAnsi" w:cs="Arial"/>
              </w:rPr>
            </w:pPr>
            <w:r w:rsidRPr="00B95FC8">
              <w:rPr>
                <w:rFonts w:asciiTheme="minorHAnsi" w:hAnsiTheme="minorHAnsi" w:cs="Arial"/>
              </w:rPr>
              <w:t>Written Evaluations</w:t>
            </w:r>
          </w:p>
        </w:tc>
        <w:tc>
          <w:tcPr>
            <w:tcW w:w="867" w:type="dxa"/>
          </w:tcPr>
          <w:p w14:paraId="7D6C9EEF" w14:textId="26B7E98B" w:rsidR="009C7C1D" w:rsidRPr="00B95FC8" w:rsidRDefault="003B080A" w:rsidP="00D05813">
            <w:pPr>
              <w:widowControl/>
              <w:jc w:val="center"/>
              <w:rPr>
                <w:rFonts w:asciiTheme="minorHAnsi" w:hAnsiTheme="minorHAnsi" w:cs="Arial"/>
              </w:rPr>
            </w:pPr>
            <w:r>
              <w:rPr>
                <w:rFonts w:asciiTheme="minorHAnsi" w:hAnsiTheme="minorHAnsi" w:cs="Arial"/>
              </w:rPr>
              <w:t>5</w:t>
            </w:r>
            <w:r w:rsidR="00CE64F9">
              <w:rPr>
                <w:rFonts w:asciiTheme="minorHAnsi" w:hAnsiTheme="minorHAnsi" w:cs="Arial"/>
              </w:rPr>
              <w:t>3</w:t>
            </w:r>
          </w:p>
        </w:tc>
      </w:tr>
    </w:tbl>
    <w:p w14:paraId="483973CE" w14:textId="77777777" w:rsidR="002C480F" w:rsidRPr="007F10D8" w:rsidRDefault="002C480F" w:rsidP="005036EC">
      <w:pPr>
        <w:widowControl/>
        <w:rPr>
          <w:rFonts w:asciiTheme="minorHAnsi" w:hAnsiTheme="minorHAnsi" w:cs="Arial"/>
          <w:color w:val="FF0000"/>
        </w:rPr>
      </w:pPr>
    </w:p>
    <w:sectPr w:rsidR="002C480F" w:rsidRPr="007F10D8" w:rsidSect="00521140">
      <w:type w:val="continuous"/>
      <w:pgSz w:w="12240" w:h="15840"/>
      <w:pgMar w:top="1440" w:right="1440" w:bottom="1152" w:left="1440" w:header="1440"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F91E82" w14:textId="77777777" w:rsidR="00EA1CAC" w:rsidRDefault="00EA1CAC">
      <w:r>
        <w:separator/>
      </w:r>
    </w:p>
  </w:endnote>
  <w:endnote w:type="continuationSeparator" w:id="0">
    <w:p w14:paraId="71A15595" w14:textId="77777777" w:rsidR="00EA1CAC" w:rsidRDefault="00EA1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SymbolMT">
    <w:altName w:val="Calibri"/>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altName w:val="@MS P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E6C18" w14:textId="77777777" w:rsidR="00E6673B" w:rsidRPr="005F5C88" w:rsidRDefault="00E6673B" w:rsidP="005F5C88">
    <w:pPr>
      <w:tabs>
        <w:tab w:val="center" w:pos="4680"/>
      </w:tabs>
      <w:jc w:val="center"/>
      <w:rPr>
        <w:rFonts w:ascii="Arial" w:hAnsi="Arial" w:cs="Arial"/>
      </w:rPr>
    </w:pPr>
    <w:r w:rsidRPr="005F5C88">
      <w:rPr>
        <w:rFonts w:ascii="Arial" w:hAnsi="Arial" w:cs="Arial"/>
      </w:rPr>
      <w:t>-</w:t>
    </w:r>
    <w:r w:rsidRPr="005F5C88">
      <w:rPr>
        <w:rFonts w:ascii="Arial" w:hAnsi="Arial" w:cs="Arial"/>
      </w:rPr>
      <w:fldChar w:fldCharType="begin"/>
    </w:r>
    <w:r w:rsidRPr="005F5C88">
      <w:rPr>
        <w:rFonts w:ascii="Arial" w:hAnsi="Arial" w:cs="Arial"/>
      </w:rPr>
      <w:instrText xml:space="preserve">PAGE </w:instrText>
    </w:r>
    <w:r w:rsidRPr="005F5C88">
      <w:rPr>
        <w:rFonts w:ascii="Arial" w:hAnsi="Arial" w:cs="Arial"/>
      </w:rPr>
      <w:fldChar w:fldCharType="separate"/>
    </w:r>
    <w:r>
      <w:rPr>
        <w:rFonts w:ascii="Arial" w:hAnsi="Arial" w:cs="Arial"/>
        <w:noProof/>
      </w:rPr>
      <w:t>15</w:t>
    </w:r>
    <w:r w:rsidRPr="005F5C88">
      <w:rPr>
        <w:rFonts w:ascii="Arial" w:hAnsi="Arial" w:cs="Arial"/>
      </w:rPr>
      <w:fldChar w:fldCharType="end"/>
    </w:r>
    <w:r w:rsidRPr="005F5C88">
      <w:rPr>
        <w:rFonts w:ascii="Arial" w:hAnsi="Arial" w:cs="Arial"/>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776E01" w14:textId="77777777" w:rsidR="00EA1CAC" w:rsidRDefault="00EA1CAC">
      <w:r>
        <w:separator/>
      </w:r>
    </w:p>
  </w:footnote>
  <w:footnote w:type="continuationSeparator" w:id="0">
    <w:p w14:paraId="16C5C3AD" w14:textId="77777777" w:rsidR="00EA1CAC" w:rsidRDefault="00EA1CAC">
      <w:r>
        <w:continuationSeparator/>
      </w:r>
    </w:p>
  </w:footnote>
  <w:footnote w:id="1">
    <w:p w14:paraId="2176936A" w14:textId="0AB5C650" w:rsidR="00E6673B" w:rsidRPr="005F5C88" w:rsidRDefault="00E6673B" w:rsidP="0049700F">
      <w:pPr>
        <w:pStyle w:val="Style1"/>
      </w:pPr>
      <w:r w:rsidRPr="005F5C88">
        <w:t xml:space="preserve">     </w:t>
      </w:r>
      <w:r w:rsidRPr="005F5C88">
        <w:rPr>
          <w:rStyle w:val="FootnoteReference"/>
          <w:vertAlign w:val="superscript"/>
        </w:rPr>
        <w:t>*</w:t>
      </w:r>
      <w:r w:rsidRPr="00F46C55">
        <w:rPr>
          <w:rFonts w:asciiTheme="minorHAnsi" w:hAnsiTheme="minorHAnsi"/>
        </w:rPr>
        <w:tab/>
      </w:r>
      <w:r w:rsidRPr="00C63D7A">
        <w:rPr>
          <w:rFonts w:asciiTheme="minorHAnsi" w:hAnsiTheme="minorHAnsi"/>
        </w:rPr>
        <w:t>Refer to Letter of Agreement, page 1</w:t>
      </w:r>
      <w:r>
        <w:rPr>
          <w:rFonts w:asciiTheme="minorHAnsi" w:hAnsiTheme="minorHAnsi"/>
        </w:rPr>
        <w:t>11</w:t>
      </w:r>
      <w:r w:rsidRPr="00C63D7A">
        <w:rPr>
          <w:rFonts w:asciiTheme="minorHAnsi" w:hAnsiTheme="minorHAnsi"/>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name w:val="Document"/>
    <w:lvl w:ilvl="0">
      <w:start w:val="1"/>
      <w:numFmt w:val="upperRoman"/>
      <w:lvlText w:val="%1."/>
      <w:lvlJc w:val="left"/>
    </w:lvl>
    <w:lvl w:ilvl="1">
      <w:start w:val="1"/>
      <w:numFmt w:val="decimal"/>
      <w:lvlText w:val="%2."/>
      <w:lvlJc w:val="left"/>
    </w:lvl>
    <w:lvl w:ilvl="2">
      <w:start w:val="1"/>
      <w:numFmt w:val="upperLetter"/>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00000000"/>
    <w:name w:val="AutoList2"/>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0000003"/>
    <w:multiLevelType w:val="multilevel"/>
    <w:tmpl w:val="00000000"/>
    <w:name w:val="AutoList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4"/>
    <w:multiLevelType w:val="multilevel"/>
    <w:tmpl w:val="00000000"/>
    <w:name w:val="AutoList9"/>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4" w15:restartNumberingAfterBreak="0">
    <w:nsid w:val="00000005"/>
    <w:multiLevelType w:val="multilevel"/>
    <w:tmpl w:val="00000000"/>
    <w:name w:val="AutoList8"/>
    <w:lvl w:ilvl="0">
      <w:start w:val="1"/>
      <w:numFmt w:val="upperLetter"/>
      <w:lvlText w:val="%1."/>
      <w:lvlJc w:val="left"/>
    </w:lvl>
    <w:lvl w:ilvl="1">
      <w:start w:val="1"/>
      <w:numFmt w:val="upperLetter"/>
      <w:pStyle w:val="Level2"/>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5" w15:restartNumberingAfterBreak="0">
    <w:nsid w:val="00000006"/>
    <w:multiLevelType w:val="multilevel"/>
    <w:tmpl w:val="00000000"/>
    <w:name w:val="AutoList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15:restartNumberingAfterBreak="0">
    <w:nsid w:val="00000007"/>
    <w:multiLevelType w:val="multilevel"/>
    <w:tmpl w:val="00000000"/>
    <w:name w:val="AutoList4"/>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15:restartNumberingAfterBreak="0">
    <w:nsid w:val="00CF3761"/>
    <w:multiLevelType w:val="hybridMultilevel"/>
    <w:tmpl w:val="0D76A5FA"/>
    <w:lvl w:ilvl="0" w:tplc="70201064">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00D75C42"/>
    <w:multiLevelType w:val="hybridMultilevel"/>
    <w:tmpl w:val="B96E3D5C"/>
    <w:lvl w:ilvl="0" w:tplc="5C1AC72E">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051A7668"/>
    <w:multiLevelType w:val="hybridMultilevel"/>
    <w:tmpl w:val="B4FA933A"/>
    <w:lvl w:ilvl="0" w:tplc="5FAA7E66">
      <w:start w:val="3"/>
      <w:numFmt w:val="bullet"/>
      <w:lvlText w:val="•"/>
      <w:lvlJc w:val="left"/>
      <w:pPr>
        <w:ind w:left="1080" w:hanging="360"/>
      </w:pPr>
      <w:rPr>
        <w:rFonts w:ascii="SymbolMT" w:eastAsia="Times New Roman" w:hAnsi="SymbolMT" w:cs="SymbolMT" w:hint="default"/>
        <w:b w:val="0"/>
        <w:sz w:val="2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4C73828"/>
    <w:multiLevelType w:val="hybridMultilevel"/>
    <w:tmpl w:val="CFEC2D44"/>
    <w:lvl w:ilvl="0" w:tplc="04090015">
      <w:start w:val="1"/>
      <w:numFmt w:val="upperLetter"/>
      <w:lvlText w:val="%1."/>
      <w:lvlJc w:val="left"/>
      <w:pPr>
        <w:ind w:left="720" w:hanging="360"/>
      </w:pPr>
    </w:lvl>
    <w:lvl w:ilvl="1" w:tplc="0D6678CE">
      <w:start w:val="1"/>
      <w:numFmt w:val="upperLetter"/>
      <w:lvlText w:val="%2."/>
      <w:lvlJc w:val="left"/>
      <w:pPr>
        <w:ind w:left="1440" w:hanging="360"/>
      </w:pPr>
      <w:rPr>
        <w:rFonts w:asciiTheme="minorHAnsi" w:eastAsia="Times New Roman" w:hAnsiTheme="minorHAnsi" w:cstheme="minorHAns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7985B2A"/>
    <w:multiLevelType w:val="hybridMultilevel"/>
    <w:tmpl w:val="087853A0"/>
    <w:lvl w:ilvl="0" w:tplc="DBA256B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1840796D"/>
    <w:multiLevelType w:val="hybridMultilevel"/>
    <w:tmpl w:val="0652D47E"/>
    <w:lvl w:ilvl="0" w:tplc="954C2350">
      <w:start w:val="1"/>
      <w:numFmt w:val="decimal"/>
      <w:lvlText w:val="%1."/>
      <w:lvlJc w:val="left"/>
      <w:pPr>
        <w:tabs>
          <w:tab w:val="num" w:pos="2160"/>
        </w:tabs>
        <w:ind w:left="2160" w:hanging="720"/>
      </w:pPr>
      <w:rPr>
        <w:rFonts w:asciiTheme="minorHAnsi" w:eastAsia="Times New Roman" w:hAnsiTheme="minorHAnsi" w:cs="Arial"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1FD574E2"/>
    <w:multiLevelType w:val="hybridMultilevel"/>
    <w:tmpl w:val="41C81830"/>
    <w:lvl w:ilvl="0" w:tplc="E4E83908">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5097E26"/>
    <w:multiLevelType w:val="hybridMultilevel"/>
    <w:tmpl w:val="11B470D6"/>
    <w:lvl w:ilvl="0" w:tplc="2578D1C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0CD5E70"/>
    <w:multiLevelType w:val="hybridMultilevel"/>
    <w:tmpl w:val="61EABF0E"/>
    <w:lvl w:ilvl="0" w:tplc="0409000F">
      <w:start w:val="1"/>
      <w:numFmt w:val="decimal"/>
      <w:lvlText w:val="%1."/>
      <w:lvlJc w:val="left"/>
      <w:pPr>
        <w:ind w:left="189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6" w15:restartNumberingAfterBreak="0">
    <w:nsid w:val="3953650F"/>
    <w:multiLevelType w:val="hybridMultilevel"/>
    <w:tmpl w:val="4870513C"/>
    <w:lvl w:ilvl="0" w:tplc="2C5C21B8">
      <w:start w:val="3"/>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644BBF"/>
    <w:multiLevelType w:val="hybridMultilevel"/>
    <w:tmpl w:val="F96895C0"/>
    <w:lvl w:ilvl="0" w:tplc="7DE89EC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CE40A54"/>
    <w:multiLevelType w:val="hybridMultilevel"/>
    <w:tmpl w:val="B36A6E7A"/>
    <w:lvl w:ilvl="0" w:tplc="746CEEA4">
      <w:start w:val="6"/>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4EFA1ECE"/>
    <w:multiLevelType w:val="hybridMultilevel"/>
    <w:tmpl w:val="DD20D0CC"/>
    <w:lvl w:ilvl="0" w:tplc="A67EA2F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E119A6"/>
    <w:multiLevelType w:val="hybridMultilevel"/>
    <w:tmpl w:val="D5A490BC"/>
    <w:lvl w:ilvl="0" w:tplc="5FAA7E66">
      <w:start w:val="3"/>
      <w:numFmt w:val="bullet"/>
      <w:lvlText w:val="•"/>
      <w:lvlJc w:val="left"/>
      <w:pPr>
        <w:ind w:left="1140" w:hanging="360"/>
      </w:pPr>
      <w:rPr>
        <w:rFonts w:ascii="SymbolMT" w:eastAsia="Times New Roman" w:hAnsi="SymbolMT" w:cs="SymbolMT" w:hint="default"/>
        <w:b w:val="0"/>
        <w:sz w:val="20"/>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51E33D5B"/>
    <w:multiLevelType w:val="hybridMultilevel"/>
    <w:tmpl w:val="ABD815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BE51F9"/>
    <w:multiLevelType w:val="hybridMultilevel"/>
    <w:tmpl w:val="D960B964"/>
    <w:lvl w:ilvl="0" w:tplc="A060F3A0">
      <w:start w:val="1"/>
      <w:numFmt w:val="lowerLetter"/>
      <w:lvlText w:val="%1)"/>
      <w:lvlJc w:val="left"/>
      <w:pPr>
        <w:ind w:left="1440" w:hanging="714"/>
      </w:pPr>
      <w:rPr>
        <w:rFonts w:hint="default"/>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23" w15:restartNumberingAfterBreak="0">
    <w:nsid w:val="578A10D7"/>
    <w:multiLevelType w:val="hybridMultilevel"/>
    <w:tmpl w:val="AA088B5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27D178D"/>
    <w:multiLevelType w:val="hybridMultilevel"/>
    <w:tmpl w:val="9F2027E8"/>
    <w:lvl w:ilvl="0" w:tplc="6A6C4BF0">
      <w:start w:val="1"/>
      <w:numFmt w:val="decimal"/>
      <w:lvlText w:val="%1."/>
      <w:lvlJc w:val="left"/>
      <w:pPr>
        <w:tabs>
          <w:tab w:val="num" w:pos="1800"/>
        </w:tabs>
        <w:ind w:left="1800" w:hanging="360"/>
      </w:pPr>
      <w:rPr>
        <w:rFonts w:hint="default"/>
      </w:rPr>
    </w:lvl>
    <w:lvl w:ilvl="1" w:tplc="3B56E29A">
      <w:numFmt w:val="bullet"/>
      <w:lvlText w:val=""/>
      <w:lvlJc w:val="left"/>
      <w:pPr>
        <w:tabs>
          <w:tab w:val="num" w:pos="2520"/>
        </w:tabs>
        <w:ind w:left="2520" w:hanging="360"/>
      </w:pPr>
      <w:rPr>
        <w:rFonts w:ascii="Symbol" w:eastAsia="@Arial Unicode MS" w:hAnsi="Symbol" w:cs="Arial" w:hint="default"/>
      </w:rPr>
    </w:lvl>
    <w:lvl w:ilvl="2" w:tplc="70AE3F00">
      <w:start w:val="1"/>
      <w:numFmt w:val="upperLetter"/>
      <w:lvlText w:val="%3."/>
      <w:lvlJc w:val="left"/>
      <w:pPr>
        <w:ind w:left="3585" w:hanging="525"/>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15:restartNumberingAfterBreak="0">
    <w:nsid w:val="7DA62A1B"/>
    <w:multiLevelType w:val="hybridMultilevel"/>
    <w:tmpl w:val="EE9211C6"/>
    <w:lvl w:ilvl="0" w:tplc="3E826B0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lvlOverride w:ilvl="0">
      <w:startOverride w:val="1"/>
      <w:lvl w:ilvl="0">
        <w:start w:val="1"/>
        <w:numFmt w:val="upperLetter"/>
        <w:lvlText w:val="%1."/>
        <w:lvlJc w:val="left"/>
      </w:lvl>
    </w:lvlOverride>
    <w:lvlOverride w:ilvl="1">
      <w:startOverride w:val="2"/>
      <w:lvl w:ilvl="1">
        <w:start w:val="2"/>
        <w:numFmt w:val="upperLetter"/>
        <w:pStyle w:val="Level2"/>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2">
    <w:abstractNumId w:val="6"/>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7"/>
  </w:num>
  <w:num w:numId="4">
    <w:abstractNumId w:val="18"/>
  </w:num>
  <w:num w:numId="5">
    <w:abstractNumId w:val="12"/>
  </w:num>
  <w:num w:numId="6">
    <w:abstractNumId w:val="13"/>
  </w:num>
  <w:num w:numId="7">
    <w:abstractNumId w:val="8"/>
  </w:num>
  <w:num w:numId="8">
    <w:abstractNumId w:val="24"/>
  </w:num>
  <w:num w:numId="9">
    <w:abstractNumId w:val="15"/>
  </w:num>
  <w:num w:numId="10">
    <w:abstractNumId w:val="23"/>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16"/>
  </w:num>
  <w:num w:numId="16">
    <w:abstractNumId w:val="22"/>
  </w:num>
  <w:num w:numId="17">
    <w:abstractNumId w:val="14"/>
  </w:num>
  <w:num w:numId="18">
    <w:abstractNumId w:val="9"/>
  </w:num>
  <w:num w:numId="19">
    <w:abstractNumId w:val="20"/>
  </w:num>
  <w:num w:numId="20">
    <w:abstractNumId w:val="17"/>
  </w:num>
  <w:num w:numId="21">
    <w:abstractNumId w:val="25"/>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DDC"/>
    <w:rsid w:val="00001205"/>
    <w:rsid w:val="00002578"/>
    <w:rsid w:val="00002590"/>
    <w:rsid w:val="00004409"/>
    <w:rsid w:val="000063CC"/>
    <w:rsid w:val="00007934"/>
    <w:rsid w:val="0002152A"/>
    <w:rsid w:val="0002157B"/>
    <w:rsid w:val="00023532"/>
    <w:rsid w:val="0002521F"/>
    <w:rsid w:val="000323D3"/>
    <w:rsid w:val="00036EF0"/>
    <w:rsid w:val="00045FEC"/>
    <w:rsid w:val="00050407"/>
    <w:rsid w:val="00052F07"/>
    <w:rsid w:val="0005690A"/>
    <w:rsid w:val="00062FE1"/>
    <w:rsid w:val="00063BE7"/>
    <w:rsid w:val="00066EAC"/>
    <w:rsid w:val="00067359"/>
    <w:rsid w:val="000716E2"/>
    <w:rsid w:val="00072F58"/>
    <w:rsid w:val="00073742"/>
    <w:rsid w:val="0007573C"/>
    <w:rsid w:val="00076BBD"/>
    <w:rsid w:val="00082267"/>
    <w:rsid w:val="000833C5"/>
    <w:rsid w:val="0008394A"/>
    <w:rsid w:val="00084C5B"/>
    <w:rsid w:val="00084DE5"/>
    <w:rsid w:val="000854B6"/>
    <w:rsid w:val="000864DD"/>
    <w:rsid w:val="00086A8A"/>
    <w:rsid w:val="000918AA"/>
    <w:rsid w:val="000A22D6"/>
    <w:rsid w:val="000A3A80"/>
    <w:rsid w:val="000B389C"/>
    <w:rsid w:val="000B6236"/>
    <w:rsid w:val="000B6B41"/>
    <w:rsid w:val="000C4184"/>
    <w:rsid w:val="000C666C"/>
    <w:rsid w:val="000C7925"/>
    <w:rsid w:val="000D2D26"/>
    <w:rsid w:val="000E0EBC"/>
    <w:rsid w:val="000E0EC5"/>
    <w:rsid w:val="000E507C"/>
    <w:rsid w:val="000E593F"/>
    <w:rsid w:val="000E6461"/>
    <w:rsid w:val="000E6D83"/>
    <w:rsid w:val="000E6E52"/>
    <w:rsid w:val="000F2A93"/>
    <w:rsid w:val="000F7931"/>
    <w:rsid w:val="00102856"/>
    <w:rsid w:val="00105F78"/>
    <w:rsid w:val="0010645B"/>
    <w:rsid w:val="00110C89"/>
    <w:rsid w:val="001124DF"/>
    <w:rsid w:val="0011437C"/>
    <w:rsid w:val="00123777"/>
    <w:rsid w:val="00123A99"/>
    <w:rsid w:val="0012498D"/>
    <w:rsid w:val="00134254"/>
    <w:rsid w:val="00136A8E"/>
    <w:rsid w:val="00141F51"/>
    <w:rsid w:val="00144124"/>
    <w:rsid w:val="00150FFB"/>
    <w:rsid w:val="001513B1"/>
    <w:rsid w:val="00153726"/>
    <w:rsid w:val="00154934"/>
    <w:rsid w:val="00154A3E"/>
    <w:rsid w:val="00160A3F"/>
    <w:rsid w:val="00162605"/>
    <w:rsid w:val="00163B61"/>
    <w:rsid w:val="001648F1"/>
    <w:rsid w:val="00165E2D"/>
    <w:rsid w:val="001707A0"/>
    <w:rsid w:val="00172746"/>
    <w:rsid w:val="0017382F"/>
    <w:rsid w:val="00183B90"/>
    <w:rsid w:val="00184CE3"/>
    <w:rsid w:val="001854F6"/>
    <w:rsid w:val="0019171F"/>
    <w:rsid w:val="00193519"/>
    <w:rsid w:val="00193553"/>
    <w:rsid w:val="0019388A"/>
    <w:rsid w:val="00197631"/>
    <w:rsid w:val="001A16E4"/>
    <w:rsid w:val="001A18C9"/>
    <w:rsid w:val="001A22CD"/>
    <w:rsid w:val="001A294E"/>
    <w:rsid w:val="001A4324"/>
    <w:rsid w:val="001B0B50"/>
    <w:rsid w:val="001B2107"/>
    <w:rsid w:val="001B2CBA"/>
    <w:rsid w:val="001B56BF"/>
    <w:rsid w:val="001B76AD"/>
    <w:rsid w:val="001B771D"/>
    <w:rsid w:val="001C1594"/>
    <w:rsid w:val="001C443D"/>
    <w:rsid w:val="001C4DAE"/>
    <w:rsid w:val="001C5A27"/>
    <w:rsid w:val="001C6E38"/>
    <w:rsid w:val="001C7344"/>
    <w:rsid w:val="001D0898"/>
    <w:rsid w:val="001D0C85"/>
    <w:rsid w:val="001D26B7"/>
    <w:rsid w:val="001E25A7"/>
    <w:rsid w:val="001E6365"/>
    <w:rsid w:val="001E6B0D"/>
    <w:rsid w:val="001E73F1"/>
    <w:rsid w:val="001F13B9"/>
    <w:rsid w:val="001F3326"/>
    <w:rsid w:val="001F4294"/>
    <w:rsid w:val="001F5079"/>
    <w:rsid w:val="001F6B70"/>
    <w:rsid w:val="002048B0"/>
    <w:rsid w:val="00210755"/>
    <w:rsid w:val="00210EA8"/>
    <w:rsid w:val="002119BD"/>
    <w:rsid w:val="00211F01"/>
    <w:rsid w:val="00217D56"/>
    <w:rsid w:val="00220332"/>
    <w:rsid w:val="0022043C"/>
    <w:rsid w:val="00227656"/>
    <w:rsid w:val="002276E3"/>
    <w:rsid w:val="00233E80"/>
    <w:rsid w:val="00240479"/>
    <w:rsid w:val="00241F75"/>
    <w:rsid w:val="00244C54"/>
    <w:rsid w:val="00245DCB"/>
    <w:rsid w:val="002533D4"/>
    <w:rsid w:val="00253899"/>
    <w:rsid w:val="002547B4"/>
    <w:rsid w:val="00254D02"/>
    <w:rsid w:val="00257428"/>
    <w:rsid w:val="00261FF8"/>
    <w:rsid w:val="00265BBE"/>
    <w:rsid w:val="002710D4"/>
    <w:rsid w:val="00271855"/>
    <w:rsid w:val="00271CD8"/>
    <w:rsid w:val="00275153"/>
    <w:rsid w:val="002771C6"/>
    <w:rsid w:val="00277B78"/>
    <w:rsid w:val="00280686"/>
    <w:rsid w:val="002809C6"/>
    <w:rsid w:val="00281EE5"/>
    <w:rsid w:val="002829E9"/>
    <w:rsid w:val="00284255"/>
    <w:rsid w:val="00284C45"/>
    <w:rsid w:val="002930E8"/>
    <w:rsid w:val="0029342D"/>
    <w:rsid w:val="002A2D90"/>
    <w:rsid w:val="002A347D"/>
    <w:rsid w:val="002A4BBB"/>
    <w:rsid w:val="002A602C"/>
    <w:rsid w:val="002A6BBB"/>
    <w:rsid w:val="002A7CC5"/>
    <w:rsid w:val="002B412D"/>
    <w:rsid w:val="002B48FB"/>
    <w:rsid w:val="002C0DBA"/>
    <w:rsid w:val="002C116B"/>
    <w:rsid w:val="002C2D34"/>
    <w:rsid w:val="002C480F"/>
    <w:rsid w:val="002C4986"/>
    <w:rsid w:val="002C6C69"/>
    <w:rsid w:val="002D0F84"/>
    <w:rsid w:val="002D277F"/>
    <w:rsid w:val="002E0590"/>
    <w:rsid w:val="002E18F8"/>
    <w:rsid w:val="002F12A7"/>
    <w:rsid w:val="002F6616"/>
    <w:rsid w:val="00301C58"/>
    <w:rsid w:val="00303848"/>
    <w:rsid w:val="00306A73"/>
    <w:rsid w:val="003075A5"/>
    <w:rsid w:val="00311BF4"/>
    <w:rsid w:val="003153BE"/>
    <w:rsid w:val="00317D28"/>
    <w:rsid w:val="00322693"/>
    <w:rsid w:val="003235D7"/>
    <w:rsid w:val="003236F8"/>
    <w:rsid w:val="00323AD0"/>
    <w:rsid w:val="00324453"/>
    <w:rsid w:val="003308C7"/>
    <w:rsid w:val="0033755D"/>
    <w:rsid w:val="0034426C"/>
    <w:rsid w:val="0035098D"/>
    <w:rsid w:val="0035193F"/>
    <w:rsid w:val="00352E13"/>
    <w:rsid w:val="00355399"/>
    <w:rsid w:val="003577AE"/>
    <w:rsid w:val="0036635F"/>
    <w:rsid w:val="00366D2C"/>
    <w:rsid w:val="00367CB2"/>
    <w:rsid w:val="003714C5"/>
    <w:rsid w:val="00373FCE"/>
    <w:rsid w:val="00374186"/>
    <w:rsid w:val="00374A9D"/>
    <w:rsid w:val="003817F1"/>
    <w:rsid w:val="00381DA8"/>
    <w:rsid w:val="00383371"/>
    <w:rsid w:val="0039068F"/>
    <w:rsid w:val="00391F08"/>
    <w:rsid w:val="00392DF1"/>
    <w:rsid w:val="003A3C77"/>
    <w:rsid w:val="003A7214"/>
    <w:rsid w:val="003B080A"/>
    <w:rsid w:val="003B32AF"/>
    <w:rsid w:val="003B49CF"/>
    <w:rsid w:val="003B54FB"/>
    <w:rsid w:val="003B6755"/>
    <w:rsid w:val="003C1E3B"/>
    <w:rsid w:val="003C29A7"/>
    <w:rsid w:val="003D0A75"/>
    <w:rsid w:val="003D604B"/>
    <w:rsid w:val="003D635A"/>
    <w:rsid w:val="003D6D92"/>
    <w:rsid w:val="003E0BB4"/>
    <w:rsid w:val="003E33A2"/>
    <w:rsid w:val="003E4AD4"/>
    <w:rsid w:val="003F31F0"/>
    <w:rsid w:val="003F67B3"/>
    <w:rsid w:val="00403FCE"/>
    <w:rsid w:val="00404EA8"/>
    <w:rsid w:val="0041011F"/>
    <w:rsid w:val="004103C2"/>
    <w:rsid w:val="00412452"/>
    <w:rsid w:val="0041564C"/>
    <w:rsid w:val="00417E02"/>
    <w:rsid w:val="00423484"/>
    <w:rsid w:val="0042433F"/>
    <w:rsid w:val="0042594C"/>
    <w:rsid w:val="0042780C"/>
    <w:rsid w:val="00435AAA"/>
    <w:rsid w:val="0044029A"/>
    <w:rsid w:val="004426F1"/>
    <w:rsid w:val="00442A9A"/>
    <w:rsid w:val="00446EB8"/>
    <w:rsid w:val="00452FAF"/>
    <w:rsid w:val="0045567B"/>
    <w:rsid w:val="00457E57"/>
    <w:rsid w:val="00460409"/>
    <w:rsid w:val="0046087E"/>
    <w:rsid w:val="004619B7"/>
    <w:rsid w:val="004624CE"/>
    <w:rsid w:val="00463D3B"/>
    <w:rsid w:val="00466B3F"/>
    <w:rsid w:val="00466C0B"/>
    <w:rsid w:val="00467DD9"/>
    <w:rsid w:val="0047272A"/>
    <w:rsid w:val="00477784"/>
    <w:rsid w:val="00483699"/>
    <w:rsid w:val="004901B5"/>
    <w:rsid w:val="00490F7C"/>
    <w:rsid w:val="00492A3F"/>
    <w:rsid w:val="00494064"/>
    <w:rsid w:val="00495081"/>
    <w:rsid w:val="00495946"/>
    <w:rsid w:val="004968D6"/>
    <w:rsid w:val="00496A8C"/>
    <w:rsid w:val="0049700F"/>
    <w:rsid w:val="004A3AE7"/>
    <w:rsid w:val="004B4A67"/>
    <w:rsid w:val="004C1566"/>
    <w:rsid w:val="004D256A"/>
    <w:rsid w:val="004D3486"/>
    <w:rsid w:val="004D49A6"/>
    <w:rsid w:val="004E0790"/>
    <w:rsid w:val="004E17C9"/>
    <w:rsid w:val="004E329E"/>
    <w:rsid w:val="004F0CB0"/>
    <w:rsid w:val="004F175F"/>
    <w:rsid w:val="004F46A3"/>
    <w:rsid w:val="004F4DDE"/>
    <w:rsid w:val="00501F7E"/>
    <w:rsid w:val="005036EC"/>
    <w:rsid w:val="005038F9"/>
    <w:rsid w:val="00504216"/>
    <w:rsid w:val="00505B05"/>
    <w:rsid w:val="00507F0E"/>
    <w:rsid w:val="00511660"/>
    <w:rsid w:val="00511A3E"/>
    <w:rsid w:val="00511DB9"/>
    <w:rsid w:val="0051274F"/>
    <w:rsid w:val="00521140"/>
    <w:rsid w:val="00522A1E"/>
    <w:rsid w:val="00525B3F"/>
    <w:rsid w:val="00526B72"/>
    <w:rsid w:val="00527D25"/>
    <w:rsid w:val="0053260D"/>
    <w:rsid w:val="00536F29"/>
    <w:rsid w:val="005419F4"/>
    <w:rsid w:val="00544CD7"/>
    <w:rsid w:val="005503F0"/>
    <w:rsid w:val="00555903"/>
    <w:rsid w:val="00556575"/>
    <w:rsid w:val="0055663A"/>
    <w:rsid w:val="0056267D"/>
    <w:rsid w:val="00562F11"/>
    <w:rsid w:val="00566A06"/>
    <w:rsid w:val="0057139D"/>
    <w:rsid w:val="00572707"/>
    <w:rsid w:val="00574675"/>
    <w:rsid w:val="00583129"/>
    <w:rsid w:val="00586F89"/>
    <w:rsid w:val="00587D48"/>
    <w:rsid w:val="005975ED"/>
    <w:rsid w:val="005A0366"/>
    <w:rsid w:val="005A383D"/>
    <w:rsid w:val="005A3A59"/>
    <w:rsid w:val="005A67DC"/>
    <w:rsid w:val="005A734B"/>
    <w:rsid w:val="005A7855"/>
    <w:rsid w:val="005A78B9"/>
    <w:rsid w:val="005A7BD3"/>
    <w:rsid w:val="005B6F1F"/>
    <w:rsid w:val="005C284C"/>
    <w:rsid w:val="005C59AB"/>
    <w:rsid w:val="005C6413"/>
    <w:rsid w:val="005C6585"/>
    <w:rsid w:val="005D07CD"/>
    <w:rsid w:val="005D0B1A"/>
    <w:rsid w:val="005D0E8D"/>
    <w:rsid w:val="005D1FD7"/>
    <w:rsid w:val="005D2CCC"/>
    <w:rsid w:val="005D64FE"/>
    <w:rsid w:val="005E0EBF"/>
    <w:rsid w:val="005E1ED9"/>
    <w:rsid w:val="005E1F62"/>
    <w:rsid w:val="005E365C"/>
    <w:rsid w:val="005E745B"/>
    <w:rsid w:val="005E7C9B"/>
    <w:rsid w:val="005E7F3A"/>
    <w:rsid w:val="005F05A0"/>
    <w:rsid w:val="005F316C"/>
    <w:rsid w:val="005F396D"/>
    <w:rsid w:val="005F5C88"/>
    <w:rsid w:val="005F6171"/>
    <w:rsid w:val="00600829"/>
    <w:rsid w:val="00604827"/>
    <w:rsid w:val="006060F9"/>
    <w:rsid w:val="006137BE"/>
    <w:rsid w:val="00614EA7"/>
    <w:rsid w:val="00617853"/>
    <w:rsid w:val="00621803"/>
    <w:rsid w:val="0063100D"/>
    <w:rsid w:val="0063244D"/>
    <w:rsid w:val="006333A4"/>
    <w:rsid w:val="00637E74"/>
    <w:rsid w:val="00640C22"/>
    <w:rsid w:val="00642046"/>
    <w:rsid w:val="006424C0"/>
    <w:rsid w:val="006430FC"/>
    <w:rsid w:val="00645BB6"/>
    <w:rsid w:val="00653EA0"/>
    <w:rsid w:val="00664362"/>
    <w:rsid w:val="00665217"/>
    <w:rsid w:val="00672FAC"/>
    <w:rsid w:val="00675CC0"/>
    <w:rsid w:val="00681D0D"/>
    <w:rsid w:val="00685EBB"/>
    <w:rsid w:val="0069130E"/>
    <w:rsid w:val="00692A1A"/>
    <w:rsid w:val="00692C6D"/>
    <w:rsid w:val="00693691"/>
    <w:rsid w:val="00696502"/>
    <w:rsid w:val="006A0D09"/>
    <w:rsid w:val="006A4A90"/>
    <w:rsid w:val="006A61A0"/>
    <w:rsid w:val="006B002D"/>
    <w:rsid w:val="006B03C5"/>
    <w:rsid w:val="006B73A2"/>
    <w:rsid w:val="006B7573"/>
    <w:rsid w:val="006C0417"/>
    <w:rsid w:val="006C6538"/>
    <w:rsid w:val="006D2358"/>
    <w:rsid w:val="006D2EB3"/>
    <w:rsid w:val="006D344E"/>
    <w:rsid w:val="006D379D"/>
    <w:rsid w:val="006D56CD"/>
    <w:rsid w:val="006E0825"/>
    <w:rsid w:val="006E2320"/>
    <w:rsid w:val="006E309B"/>
    <w:rsid w:val="006E7661"/>
    <w:rsid w:val="006F0119"/>
    <w:rsid w:val="006F150B"/>
    <w:rsid w:val="006F6555"/>
    <w:rsid w:val="00700367"/>
    <w:rsid w:val="007009C8"/>
    <w:rsid w:val="00702AC0"/>
    <w:rsid w:val="0070424A"/>
    <w:rsid w:val="00707A35"/>
    <w:rsid w:val="007126FA"/>
    <w:rsid w:val="00715A8F"/>
    <w:rsid w:val="007243A2"/>
    <w:rsid w:val="00733CC7"/>
    <w:rsid w:val="00735726"/>
    <w:rsid w:val="00740BF7"/>
    <w:rsid w:val="007412BE"/>
    <w:rsid w:val="00754BDF"/>
    <w:rsid w:val="007561AE"/>
    <w:rsid w:val="00756CA9"/>
    <w:rsid w:val="00757289"/>
    <w:rsid w:val="007621DF"/>
    <w:rsid w:val="00765E61"/>
    <w:rsid w:val="00770F87"/>
    <w:rsid w:val="0077277F"/>
    <w:rsid w:val="0077482A"/>
    <w:rsid w:val="00775340"/>
    <w:rsid w:val="00775D4F"/>
    <w:rsid w:val="00777A7E"/>
    <w:rsid w:val="00784A12"/>
    <w:rsid w:val="00785414"/>
    <w:rsid w:val="00792642"/>
    <w:rsid w:val="00794658"/>
    <w:rsid w:val="00795602"/>
    <w:rsid w:val="007A12B7"/>
    <w:rsid w:val="007A72AD"/>
    <w:rsid w:val="007B68F7"/>
    <w:rsid w:val="007C00C5"/>
    <w:rsid w:val="007C0200"/>
    <w:rsid w:val="007C0272"/>
    <w:rsid w:val="007C0CB8"/>
    <w:rsid w:val="007C1294"/>
    <w:rsid w:val="007D043D"/>
    <w:rsid w:val="007D2FAB"/>
    <w:rsid w:val="007D3A38"/>
    <w:rsid w:val="007D5419"/>
    <w:rsid w:val="007D5445"/>
    <w:rsid w:val="007D5AB1"/>
    <w:rsid w:val="007E0F96"/>
    <w:rsid w:val="007E3C93"/>
    <w:rsid w:val="007E5CC2"/>
    <w:rsid w:val="007E6631"/>
    <w:rsid w:val="007E7C51"/>
    <w:rsid w:val="007F0F58"/>
    <w:rsid w:val="007F10D8"/>
    <w:rsid w:val="007F15EA"/>
    <w:rsid w:val="007F347C"/>
    <w:rsid w:val="007F4B28"/>
    <w:rsid w:val="007F6345"/>
    <w:rsid w:val="00803822"/>
    <w:rsid w:val="00805F7C"/>
    <w:rsid w:val="00806891"/>
    <w:rsid w:val="008115CF"/>
    <w:rsid w:val="00813CF3"/>
    <w:rsid w:val="00815CCC"/>
    <w:rsid w:val="00820613"/>
    <w:rsid w:val="0082794C"/>
    <w:rsid w:val="0083171D"/>
    <w:rsid w:val="00840422"/>
    <w:rsid w:val="00844226"/>
    <w:rsid w:val="008444B5"/>
    <w:rsid w:val="008448EC"/>
    <w:rsid w:val="00845D12"/>
    <w:rsid w:val="008479F5"/>
    <w:rsid w:val="008504D0"/>
    <w:rsid w:val="00850F3D"/>
    <w:rsid w:val="00851228"/>
    <w:rsid w:val="00857E80"/>
    <w:rsid w:val="00862CAB"/>
    <w:rsid w:val="00870B99"/>
    <w:rsid w:val="00871BEC"/>
    <w:rsid w:val="00871DCA"/>
    <w:rsid w:val="00874691"/>
    <w:rsid w:val="00874792"/>
    <w:rsid w:val="00877DA2"/>
    <w:rsid w:val="0088461D"/>
    <w:rsid w:val="00885E29"/>
    <w:rsid w:val="00890452"/>
    <w:rsid w:val="00894C75"/>
    <w:rsid w:val="00894C9B"/>
    <w:rsid w:val="0089619F"/>
    <w:rsid w:val="00896D52"/>
    <w:rsid w:val="008A0D88"/>
    <w:rsid w:val="008A4E1F"/>
    <w:rsid w:val="008B0C4E"/>
    <w:rsid w:val="008B3B41"/>
    <w:rsid w:val="008B58E9"/>
    <w:rsid w:val="008B618B"/>
    <w:rsid w:val="008C0636"/>
    <w:rsid w:val="008C160A"/>
    <w:rsid w:val="008C3873"/>
    <w:rsid w:val="008C42D2"/>
    <w:rsid w:val="008D5092"/>
    <w:rsid w:val="008D6676"/>
    <w:rsid w:val="008E1679"/>
    <w:rsid w:val="008E2625"/>
    <w:rsid w:val="008E3789"/>
    <w:rsid w:val="008F0EF8"/>
    <w:rsid w:val="008F6178"/>
    <w:rsid w:val="008F77C3"/>
    <w:rsid w:val="008F77D4"/>
    <w:rsid w:val="009016FD"/>
    <w:rsid w:val="00902150"/>
    <w:rsid w:val="00902358"/>
    <w:rsid w:val="00903EE6"/>
    <w:rsid w:val="0091255C"/>
    <w:rsid w:val="00912A11"/>
    <w:rsid w:val="00916C80"/>
    <w:rsid w:val="009201DD"/>
    <w:rsid w:val="0092081B"/>
    <w:rsid w:val="009238B0"/>
    <w:rsid w:val="00923936"/>
    <w:rsid w:val="00924C35"/>
    <w:rsid w:val="0093127D"/>
    <w:rsid w:val="009314E8"/>
    <w:rsid w:val="00932381"/>
    <w:rsid w:val="0093253E"/>
    <w:rsid w:val="00936B01"/>
    <w:rsid w:val="00936FB6"/>
    <w:rsid w:val="0093707C"/>
    <w:rsid w:val="00937801"/>
    <w:rsid w:val="00940268"/>
    <w:rsid w:val="00940AC4"/>
    <w:rsid w:val="00943CDE"/>
    <w:rsid w:val="00944CF2"/>
    <w:rsid w:val="00945D13"/>
    <w:rsid w:val="00946408"/>
    <w:rsid w:val="009508A9"/>
    <w:rsid w:val="00953BE9"/>
    <w:rsid w:val="009558B8"/>
    <w:rsid w:val="00955BA7"/>
    <w:rsid w:val="00960249"/>
    <w:rsid w:val="00963AD9"/>
    <w:rsid w:val="00965067"/>
    <w:rsid w:val="00966554"/>
    <w:rsid w:val="009679E7"/>
    <w:rsid w:val="009740D2"/>
    <w:rsid w:val="009823BE"/>
    <w:rsid w:val="0098298D"/>
    <w:rsid w:val="009875A0"/>
    <w:rsid w:val="00990502"/>
    <w:rsid w:val="00992A68"/>
    <w:rsid w:val="00992B9D"/>
    <w:rsid w:val="00992BEC"/>
    <w:rsid w:val="0099404D"/>
    <w:rsid w:val="00994EC4"/>
    <w:rsid w:val="009973A0"/>
    <w:rsid w:val="009B2480"/>
    <w:rsid w:val="009B3CD8"/>
    <w:rsid w:val="009C19CF"/>
    <w:rsid w:val="009C29A6"/>
    <w:rsid w:val="009C43A9"/>
    <w:rsid w:val="009C45FE"/>
    <w:rsid w:val="009C59A7"/>
    <w:rsid w:val="009C6BD9"/>
    <w:rsid w:val="009C7C1D"/>
    <w:rsid w:val="009D1E5C"/>
    <w:rsid w:val="009D2C56"/>
    <w:rsid w:val="009D451E"/>
    <w:rsid w:val="009D5D7E"/>
    <w:rsid w:val="009D6B7A"/>
    <w:rsid w:val="009D78AF"/>
    <w:rsid w:val="009E6AEA"/>
    <w:rsid w:val="009E711E"/>
    <w:rsid w:val="009F21C0"/>
    <w:rsid w:val="009F6B6A"/>
    <w:rsid w:val="00A01796"/>
    <w:rsid w:val="00A03B60"/>
    <w:rsid w:val="00A04F9B"/>
    <w:rsid w:val="00A11622"/>
    <w:rsid w:val="00A138BF"/>
    <w:rsid w:val="00A22B43"/>
    <w:rsid w:val="00A2305E"/>
    <w:rsid w:val="00A23727"/>
    <w:rsid w:val="00A24167"/>
    <w:rsid w:val="00A261B3"/>
    <w:rsid w:val="00A305D3"/>
    <w:rsid w:val="00A3173E"/>
    <w:rsid w:val="00A32754"/>
    <w:rsid w:val="00A33564"/>
    <w:rsid w:val="00A37CD7"/>
    <w:rsid w:val="00A423BE"/>
    <w:rsid w:val="00A446FA"/>
    <w:rsid w:val="00A5484D"/>
    <w:rsid w:val="00A609A0"/>
    <w:rsid w:val="00A635D9"/>
    <w:rsid w:val="00A63AD1"/>
    <w:rsid w:val="00A64F0C"/>
    <w:rsid w:val="00A71FC4"/>
    <w:rsid w:val="00A7388A"/>
    <w:rsid w:val="00A83C21"/>
    <w:rsid w:val="00A90206"/>
    <w:rsid w:val="00A96455"/>
    <w:rsid w:val="00AA031E"/>
    <w:rsid w:val="00AA09EA"/>
    <w:rsid w:val="00AC00D9"/>
    <w:rsid w:val="00AC2641"/>
    <w:rsid w:val="00AC2CFE"/>
    <w:rsid w:val="00AC2DD8"/>
    <w:rsid w:val="00AC3D47"/>
    <w:rsid w:val="00AC7B99"/>
    <w:rsid w:val="00AD259A"/>
    <w:rsid w:val="00AD3392"/>
    <w:rsid w:val="00AD422C"/>
    <w:rsid w:val="00AD5C24"/>
    <w:rsid w:val="00AD606A"/>
    <w:rsid w:val="00AD73C0"/>
    <w:rsid w:val="00AE1652"/>
    <w:rsid w:val="00AE1CD1"/>
    <w:rsid w:val="00AE481B"/>
    <w:rsid w:val="00AE6AE7"/>
    <w:rsid w:val="00AF5D14"/>
    <w:rsid w:val="00B05AFB"/>
    <w:rsid w:val="00B05FB4"/>
    <w:rsid w:val="00B10FE9"/>
    <w:rsid w:val="00B136D3"/>
    <w:rsid w:val="00B13E98"/>
    <w:rsid w:val="00B207B6"/>
    <w:rsid w:val="00B25AB4"/>
    <w:rsid w:val="00B323D3"/>
    <w:rsid w:val="00B330E0"/>
    <w:rsid w:val="00B36D61"/>
    <w:rsid w:val="00B417AE"/>
    <w:rsid w:val="00B44691"/>
    <w:rsid w:val="00B54611"/>
    <w:rsid w:val="00B54967"/>
    <w:rsid w:val="00B6461E"/>
    <w:rsid w:val="00B655F2"/>
    <w:rsid w:val="00B6712E"/>
    <w:rsid w:val="00B70C6A"/>
    <w:rsid w:val="00B71FE3"/>
    <w:rsid w:val="00B73BB6"/>
    <w:rsid w:val="00B80DAD"/>
    <w:rsid w:val="00B820AB"/>
    <w:rsid w:val="00B8222A"/>
    <w:rsid w:val="00B86DD4"/>
    <w:rsid w:val="00B91F21"/>
    <w:rsid w:val="00B9322A"/>
    <w:rsid w:val="00B95FC8"/>
    <w:rsid w:val="00BA5342"/>
    <w:rsid w:val="00BA58B0"/>
    <w:rsid w:val="00BA671E"/>
    <w:rsid w:val="00BB1FBA"/>
    <w:rsid w:val="00BB226A"/>
    <w:rsid w:val="00BB6578"/>
    <w:rsid w:val="00BC0074"/>
    <w:rsid w:val="00BC1BB9"/>
    <w:rsid w:val="00BC4DC1"/>
    <w:rsid w:val="00BD7E2A"/>
    <w:rsid w:val="00BE0DA0"/>
    <w:rsid w:val="00BE23DF"/>
    <w:rsid w:val="00BE3769"/>
    <w:rsid w:val="00BE7066"/>
    <w:rsid w:val="00BE78CC"/>
    <w:rsid w:val="00BF02EA"/>
    <w:rsid w:val="00BF0809"/>
    <w:rsid w:val="00BF4192"/>
    <w:rsid w:val="00BF4B4C"/>
    <w:rsid w:val="00BF7BD7"/>
    <w:rsid w:val="00C0704A"/>
    <w:rsid w:val="00C13E12"/>
    <w:rsid w:val="00C14FBD"/>
    <w:rsid w:val="00C15357"/>
    <w:rsid w:val="00C221AE"/>
    <w:rsid w:val="00C32585"/>
    <w:rsid w:val="00C325F5"/>
    <w:rsid w:val="00C32DDB"/>
    <w:rsid w:val="00C375DC"/>
    <w:rsid w:val="00C42529"/>
    <w:rsid w:val="00C43EBD"/>
    <w:rsid w:val="00C45FC9"/>
    <w:rsid w:val="00C507A7"/>
    <w:rsid w:val="00C51F9C"/>
    <w:rsid w:val="00C572C7"/>
    <w:rsid w:val="00C57A78"/>
    <w:rsid w:val="00C60F11"/>
    <w:rsid w:val="00C63BAB"/>
    <w:rsid w:val="00C63BD8"/>
    <w:rsid w:val="00C63D7A"/>
    <w:rsid w:val="00C63E70"/>
    <w:rsid w:val="00C65123"/>
    <w:rsid w:val="00C8028A"/>
    <w:rsid w:val="00C84433"/>
    <w:rsid w:val="00C86910"/>
    <w:rsid w:val="00C86DEF"/>
    <w:rsid w:val="00C8720D"/>
    <w:rsid w:val="00C921B5"/>
    <w:rsid w:val="00C93FF7"/>
    <w:rsid w:val="00CA0C6E"/>
    <w:rsid w:val="00CA0EFF"/>
    <w:rsid w:val="00CA20EA"/>
    <w:rsid w:val="00CA2B6D"/>
    <w:rsid w:val="00CA30C4"/>
    <w:rsid w:val="00CA574C"/>
    <w:rsid w:val="00CB02F5"/>
    <w:rsid w:val="00CB658C"/>
    <w:rsid w:val="00CC04A2"/>
    <w:rsid w:val="00CC051D"/>
    <w:rsid w:val="00CC4DDC"/>
    <w:rsid w:val="00CD01DB"/>
    <w:rsid w:val="00CE64F9"/>
    <w:rsid w:val="00CE66BF"/>
    <w:rsid w:val="00CF225C"/>
    <w:rsid w:val="00CF2688"/>
    <w:rsid w:val="00CF3294"/>
    <w:rsid w:val="00CF4A75"/>
    <w:rsid w:val="00CF6128"/>
    <w:rsid w:val="00D00CC5"/>
    <w:rsid w:val="00D00DAF"/>
    <w:rsid w:val="00D0137D"/>
    <w:rsid w:val="00D0492E"/>
    <w:rsid w:val="00D05813"/>
    <w:rsid w:val="00D05CA9"/>
    <w:rsid w:val="00D05DF6"/>
    <w:rsid w:val="00D113C2"/>
    <w:rsid w:val="00D15881"/>
    <w:rsid w:val="00D1746D"/>
    <w:rsid w:val="00D20C0A"/>
    <w:rsid w:val="00D24825"/>
    <w:rsid w:val="00D24B48"/>
    <w:rsid w:val="00D2701C"/>
    <w:rsid w:val="00D3509A"/>
    <w:rsid w:val="00D40CA9"/>
    <w:rsid w:val="00D424DF"/>
    <w:rsid w:val="00D43577"/>
    <w:rsid w:val="00D45E3B"/>
    <w:rsid w:val="00D463C0"/>
    <w:rsid w:val="00D47DB5"/>
    <w:rsid w:val="00D50FC7"/>
    <w:rsid w:val="00D54E8B"/>
    <w:rsid w:val="00D6092A"/>
    <w:rsid w:val="00D61A8C"/>
    <w:rsid w:val="00D62AD5"/>
    <w:rsid w:val="00D62B4E"/>
    <w:rsid w:val="00D65917"/>
    <w:rsid w:val="00D67F47"/>
    <w:rsid w:val="00D723D6"/>
    <w:rsid w:val="00D72405"/>
    <w:rsid w:val="00D72B9B"/>
    <w:rsid w:val="00D75937"/>
    <w:rsid w:val="00D82680"/>
    <w:rsid w:val="00D8670C"/>
    <w:rsid w:val="00D874EC"/>
    <w:rsid w:val="00D91436"/>
    <w:rsid w:val="00D93CE6"/>
    <w:rsid w:val="00DA5533"/>
    <w:rsid w:val="00DA7D11"/>
    <w:rsid w:val="00DB1B2A"/>
    <w:rsid w:val="00DB50D4"/>
    <w:rsid w:val="00DD09B6"/>
    <w:rsid w:val="00DD2779"/>
    <w:rsid w:val="00DE4A21"/>
    <w:rsid w:val="00DE6716"/>
    <w:rsid w:val="00DE744C"/>
    <w:rsid w:val="00DF1FB7"/>
    <w:rsid w:val="00DF6509"/>
    <w:rsid w:val="00E03737"/>
    <w:rsid w:val="00E055DC"/>
    <w:rsid w:val="00E0586A"/>
    <w:rsid w:val="00E05F83"/>
    <w:rsid w:val="00E06444"/>
    <w:rsid w:val="00E07299"/>
    <w:rsid w:val="00E07757"/>
    <w:rsid w:val="00E07B4B"/>
    <w:rsid w:val="00E10D0B"/>
    <w:rsid w:val="00E11048"/>
    <w:rsid w:val="00E13B37"/>
    <w:rsid w:val="00E22DE4"/>
    <w:rsid w:val="00E23001"/>
    <w:rsid w:val="00E24450"/>
    <w:rsid w:val="00E24BF6"/>
    <w:rsid w:val="00E3290A"/>
    <w:rsid w:val="00E32C2D"/>
    <w:rsid w:val="00E339E9"/>
    <w:rsid w:val="00E34E6A"/>
    <w:rsid w:val="00E405BC"/>
    <w:rsid w:val="00E4117C"/>
    <w:rsid w:val="00E41A4D"/>
    <w:rsid w:val="00E4468C"/>
    <w:rsid w:val="00E4590A"/>
    <w:rsid w:val="00E476AC"/>
    <w:rsid w:val="00E50266"/>
    <w:rsid w:val="00E5784B"/>
    <w:rsid w:val="00E60352"/>
    <w:rsid w:val="00E61824"/>
    <w:rsid w:val="00E6380E"/>
    <w:rsid w:val="00E63A23"/>
    <w:rsid w:val="00E642C9"/>
    <w:rsid w:val="00E64E0D"/>
    <w:rsid w:val="00E65123"/>
    <w:rsid w:val="00E65D47"/>
    <w:rsid w:val="00E65F90"/>
    <w:rsid w:val="00E6673B"/>
    <w:rsid w:val="00E6766B"/>
    <w:rsid w:val="00E71107"/>
    <w:rsid w:val="00E7164B"/>
    <w:rsid w:val="00E72A95"/>
    <w:rsid w:val="00E75488"/>
    <w:rsid w:val="00E763A6"/>
    <w:rsid w:val="00E77208"/>
    <w:rsid w:val="00E85035"/>
    <w:rsid w:val="00E875F6"/>
    <w:rsid w:val="00E9106E"/>
    <w:rsid w:val="00E93D01"/>
    <w:rsid w:val="00E946B6"/>
    <w:rsid w:val="00E95FEB"/>
    <w:rsid w:val="00E96708"/>
    <w:rsid w:val="00EA0DF6"/>
    <w:rsid w:val="00EA1CAC"/>
    <w:rsid w:val="00EA21EB"/>
    <w:rsid w:val="00EA32D2"/>
    <w:rsid w:val="00EB0D50"/>
    <w:rsid w:val="00EB0F5A"/>
    <w:rsid w:val="00EB11C2"/>
    <w:rsid w:val="00EB6035"/>
    <w:rsid w:val="00EB621A"/>
    <w:rsid w:val="00EB6696"/>
    <w:rsid w:val="00EC0FAD"/>
    <w:rsid w:val="00EC3D2C"/>
    <w:rsid w:val="00EC4E92"/>
    <w:rsid w:val="00EC7634"/>
    <w:rsid w:val="00ED1699"/>
    <w:rsid w:val="00ED5A6C"/>
    <w:rsid w:val="00ED72B1"/>
    <w:rsid w:val="00EE2D67"/>
    <w:rsid w:val="00EF1061"/>
    <w:rsid w:val="00EF1339"/>
    <w:rsid w:val="00EF14E7"/>
    <w:rsid w:val="00EF2855"/>
    <w:rsid w:val="00EF385B"/>
    <w:rsid w:val="00EF3A1A"/>
    <w:rsid w:val="00EF3A2E"/>
    <w:rsid w:val="00EF5E25"/>
    <w:rsid w:val="00EF78B9"/>
    <w:rsid w:val="00F005DD"/>
    <w:rsid w:val="00F00D60"/>
    <w:rsid w:val="00F02FB0"/>
    <w:rsid w:val="00F0353C"/>
    <w:rsid w:val="00F04BAA"/>
    <w:rsid w:val="00F07397"/>
    <w:rsid w:val="00F07692"/>
    <w:rsid w:val="00F07DDD"/>
    <w:rsid w:val="00F13F81"/>
    <w:rsid w:val="00F252A0"/>
    <w:rsid w:val="00F25DA1"/>
    <w:rsid w:val="00F27B6D"/>
    <w:rsid w:val="00F31D2F"/>
    <w:rsid w:val="00F335DA"/>
    <w:rsid w:val="00F33746"/>
    <w:rsid w:val="00F33C5D"/>
    <w:rsid w:val="00F36A08"/>
    <w:rsid w:val="00F4107F"/>
    <w:rsid w:val="00F43FE0"/>
    <w:rsid w:val="00F45EE0"/>
    <w:rsid w:val="00F46C55"/>
    <w:rsid w:val="00F560BD"/>
    <w:rsid w:val="00F649D9"/>
    <w:rsid w:val="00F7429F"/>
    <w:rsid w:val="00F853D5"/>
    <w:rsid w:val="00F85629"/>
    <w:rsid w:val="00F86242"/>
    <w:rsid w:val="00F915C0"/>
    <w:rsid w:val="00F94A25"/>
    <w:rsid w:val="00F94C03"/>
    <w:rsid w:val="00F95FC0"/>
    <w:rsid w:val="00F96CDB"/>
    <w:rsid w:val="00FA0172"/>
    <w:rsid w:val="00FA0D3A"/>
    <w:rsid w:val="00FA2501"/>
    <w:rsid w:val="00FA6539"/>
    <w:rsid w:val="00FA6F68"/>
    <w:rsid w:val="00FB1E1B"/>
    <w:rsid w:val="00FB27A1"/>
    <w:rsid w:val="00FB576B"/>
    <w:rsid w:val="00FC16CE"/>
    <w:rsid w:val="00FC3FF8"/>
    <w:rsid w:val="00FC4065"/>
    <w:rsid w:val="00FD4E42"/>
    <w:rsid w:val="00FD5FD4"/>
    <w:rsid w:val="00FD68F2"/>
    <w:rsid w:val="00FD7532"/>
    <w:rsid w:val="00FE017C"/>
    <w:rsid w:val="00FE0851"/>
    <w:rsid w:val="00FE1F26"/>
    <w:rsid w:val="00FE2908"/>
    <w:rsid w:val="00FE5D63"/>
    <w:rsid w:val="00FF1CB8"/>
    <w:rsid w:val="00FF6988"/>
    <w:rsid w:val="00FF7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A197BCF"/>
  <w15:docId w15:val="{E7FCEA23-2D7B-40AA-BF99-D69684CF1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0417"/>
    <w:pPr>
      <w:widowControl w:val="0"/>
      <w:autoSpaceDE w:val="0"/>
      <w:autoSpaceDN w:val="0"/>
      <w:adjustRightInd w:val="0"/>
    </w:pPr>
    <w:rPr>
      <w:rFonts w:ascii="@Arial Unicode MS" w:eastAsia="@Arial Unicode MS"/>
      <w:sz w:val="24"/>
      <w:szCs w:val="24"/>
    </w:rPr>
  </w:style>
  <w:style w:type="paragraph" w:styleId="Heading1">
    <w:name w:val="heading 1"/>
    <w:basedOn w:val="Normal"/>
    <w:next w:val="Normal"/>
    <w:link w:val="Heading1Char"/>
    <w:qFormat/>
    <w:rsid w:val="00EF1061"/>
    <w:pPr>
      <w:keepNext/>
      <w:autoSpaceDE/>
      <w:autoSpaceDN/>
      <w:adjustRightInd/>
      <w:spacing w:before="240" w:after="60"/>
      <w:outlineLvl w:val="0"/>
    </w:pPr>
    <w:rPr>
      <w:rFonts w:ascii="Arial" w:eastAsia="Times New Roman" w:hAnsi="Arial"/>
      <w:b/>
      <w:snapToGrid w:val="0"/>
      <w:kern w:val="28"/>
      <w:sz w:val="28"/>
      <w:szCs w:val="20"/>
    </w:rPr>
  </w:style>
  <w:style w:type="paragraph" w:styleId="Heading2">
    <w:name w:val="heading 2"/>
    <w:basedOn w:val="Normal"/>
    <w:next w:val="Normal"/>
    <w:link w:val="Heading2Char"/>
    <w:qFormat/>
    <w:rsid w:val="00EF106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jc w:val="both"/>
      <w:outlineLvl w:val="1"/>
    </w:pPr>
    <w:rPr>
      <w:rFonts w:ascii="Times New Roman" w:eastAsia="Times New Roman"/>
      <w:b/>
      <w:snapToGrid w:val="0"/>
      <w:szCs w:val="20"/>
      <w:u w:val="single"/>
    </w:rPr>
  </w:style>
  <w:style w:type="paragraph" w:styleId="Heading6">
    <w:name w:val="heading 6"/>
    <w:basedOn w:val="Normal"/>
    <w:next w:val="Normal"/>
    <w:link w:val="Heading6Char"/>
    <w:qFormat/>
    <w:rsid w:val="00871BEC"/>
    <w:pPr>
      <w:spacing w:before="240" w:after="60"/>
      <w:outlineLvl w:val="5"/>
    </w:pPr>
    <w:rPr>
      <w:rFonts w:ascii="Times New Roman"/>
      <w:b/>
      <w:bCs/>
      <w:sz w:val="22"/>
      <w:szCs w:val="22"/>
    </w:rPr>
  </w:style>
  <w:style w:type="paragraph" w:styleId="Heading7">
    <w:name w:val="heading 7"/>
    <w:basedOn w:val="Normal"/>
    <w:next w:val="Normal"/>
    <w:link w:val="Heading7Char"/>
    <w:qFormat/>
    <w:rsid w:val="00871BEC"/>
    <w:pPr>
      <w:spacing w:before="240" w:after="60"/>
      <w:outlineLvl w:val="6"/>
    </w:pPr>
    <w:rPr>
      <w:rFonts w:asci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C0417"/>
  </w:style>
  <w:style w:type="paragraph" w:customStyle="1" w:styleId="Level2">
    <w:name w:val="Level 2"/>
    <w:basedOn w:val="Normal"/>
    <w:rsid w:val="006C0417"/>
    <w:pPr>
      <w:numPr>
        <w:ilvl w:val="1"/>
        <w:numId w:val="1"/>
      </w:numPr>
      <w:ind w:left="1440" w:hanging="720"/>
      <w:outlineLvl w:val="1"/>
    </w:pPr>
  </w:style>
  <w:style w:type="paragraph" w:customStyle="1" w:styleId="Level1">
    <w:name w:val="Level 1"/>
    <w:basedOn w:val="Normal"/>
    <w:rsid w:val="006C0417"/>
    <w:pPr>
      <w:numPr>
        <w:numId w:val="2"/>
      </w:numPr>
      <w:ind w:left="2160" w:right="1440" w:hanging="720"/>
      <w:outlineLvl w:val="0"/>
    </w:pPr>
  </w:style>
  <w:style w:type="table" w:styleId="TableGrid">
    <w:name w:val="Table Grid"/>
    <w:basedOn w:val="TableNormal"/>
    <w:rsid w:val="006333A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A7CC5"/>
    <w:pPr>
      <w:tabs>
        <w:tab w:val="center" w:pos="4320"/>
        <w:tab w:val="right" w:pos="8640"/>
      </w:tabs>
    </w:pPr>
  </w:style>
  <w:style w:type="paragraph" w:styleId="Footer">
    <w:name w:val="footer"/>
    <w:basedOn w:val="Normal"/>
    <w:link w:val="FooterChar"/>
    <w:rsid w:val="002A7CC5"/>
    <w:pPr>
      <w:tabs>
        <w:tab w:val="center" w:pos="4320"/>
        <w:tab w:val="right" w:pos="8640"/>
      </w:tabs>
    </w:pPr>
  </w:style>
  <w:style w:type="paragraph" w:styleId="BalloonText">
    <w:name w:val="Balloon Text"/>
    <w:basedOn w:val="Normal"/>
    <w:link w:val="BalloonTextChar"/>
    <w:uiPriority w:val="99"/>
    <w:rsid w:val="00E22DE4"/>
    <w:rPr>
      <w:rFonts w:ascii="Tahoma" w:hAnsi="Tahoma" w:cs="Tahoma"/>
      <w:sz w:val="16"/>
      <w:szCs w:val="16"/>
    </w:rPr>
  </w:style>
  <w:style w:type="character" w:styleId="Hyperlink">
    <w:name w:val="Hyperlink"/>
    <w:basedOn w:val="DefaultParagraphFont"/>
    <w:uiPriority w:val="99"/>
    <w:rsid w:val="00562F11"/>
    <w:rPr>
      <w:color w:val="0000FF"/>
      <w:u w:val="single"/>
    </w:rPr>
  </w:style>
  <w:style w:type="character" w:styleId="Strong">
    <w:name w:val="Strong"/>
    <w:basedOn w:val="DefaultParagraphFont"/>
    <w:qFormat/>
    <w:rsid w:val="002533D4"/>
    <w:rPr>
      <w:b/>
      <w:bCs/>
    </w:rPr>
  </w:style>
  <w:style w:type="paragraph" w:styleId="EndnoteText">
    <w:name w:val="endnote text"/>
    <w:basedOn w:val="Normal"/>
    <w:link w:val="EndnoteTextChar"/>
    <w:rsid w:val="0049700F"/>
    <w:rPr>
      <w:sz w:val="20"/>
      <w:szCs w:val="20"/>
    </w:rPr>
  </w:style>
  <w:style w:type="paragraph" w:customStyle="1" w:styleId="Style1">
    <w:name w:val="Style1"/>
    <w:basedOn w:val="Normal"/>
    <w:rsid w:val="0049700F"/>
    <w:pPr>
      <w:spacing w:after="240"/>
    </w:pPr>
    <w:rPr>
      <w:rFonts w:ascii="Arial" w:hAnsi="Arial" w:cs="Arial"/>
    </w:rPr>
  </w:style>
  <w:style w:type="paragraph" w:styleId="FootnoteText">
    <w:name w:val="footnote text"/>
    <w:basedOn w:val="Normal"/>
    <w:link w:val="FootnoteTextChar"/>
    <w:rsid w:val="0049700F"/>
    <w:rPr>
      <w:sz w:val="20"/>
      <w:szCs w:val="20"/>
    </w:rPr>
  </w:style>
  <w:style w:type="character" w:styleId="EndnoteReference">
    <w:name w:val="endnote reference"/>
    <w:basedOn w:val="DefaultParagraphFont"/>
    <w:semiHidden/>
    <w:rsid w:val="0049700F"/>
    <w:rPr>
      <w:vertAlign w:val="superscript"/>
    </w:rPr>
  </w:style>
  <w:style w:type="character" w:styleId="FollowedHyperlink">
    <w:name w:val="FollowedHyperlink"/>
    <w:basedOn w:val="DefaultParagraphFont"/>
    <w:uiPriority w:val="99"/>
    <w:rsid w:val="00765E61"/>
    <w:rPr>
      <w:color w:val="800080"/>
      <w:u w:val="single"/>
    </w:rPr>
  </w:style>
  <w:style w:type="paragraph" w:styleId="ListParagraph">
    <w:name w:val="List Paragraph"/>
    <w:basedOn w:val="Normal"/>
    <w:uiPriority w:val="34"/>
    <w:qFormat/>
    <w:rsid w:val="00C84433"/>
    <w:pPr>
      <w:widowControl/>
      <w:autoSpaceDE/>
      <w:autoSpaceDN/>
      <w:adjustRightInd/>
      <w:ind w:left="720"/>
      <w:contextualSpacing/>
    </w:pPr>
    <w:rPr>
      <w:rFonts w:ascii="Times New Roman" w:eastAsia="Times New Roman"/>
    </w:rPr>
  </w:style>
  <w:style w:type="paragraph" w:styleId="BodyText3">
    <w:name w:val="Body Text 3"/>
    <w:basedOn w:val="Normal"/>
    <w:link w:val="BodyText3Char"/>
    <w:uiPriority w:val="99"/>
    <w:rsid w:val="00D113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jc w:val="both"/>
    </w:pPr>
    <w:rPr>
      <w:rFonts w:ascii="Arial" w:eastAsia="Times New Roman" w:hAnsi="Arial" w:cs="Arial"/>
      <w:snapToGrid w:val="0"/>
      <w:sz w:val="22"/>
      <w:szCs w:val="20"/>
    </w:rPr>
  </w:style>
  <w:style w:type="character" w:customStyle="1" w:styleId="BodyText3Char">
    <w:name w:val="Body Text 3 Char"/>
    <w:basedOn w:val="DefaultParagraphFont"/>
    <w:link w:val="BodyText3"/>
    <w:uiPriority w:val="99"/>
    <w:rsid w:val="00D113C2"/>
    <w:rPr>
      <w:rFonts w:ascii="Arial" w:hAnsi="Arial" w:cs="Arial"/>
      <w:snapToGrid w:val="0"/>
      <w:sz w:val="22"/>
    </w:rPr>
  </w:style>
  <w:style w:type="paragraph" w:styleId="BodyTextIndent">
    <w:name w:val="Body Text Indent"/>
    <w:basedOn w:val="Normal"/>
    <w:link w:val="BodyTextIndentChar"/>
    <w:rsid w:val="002F12A7"/>
    <w:pPr>
      <w:spacing w:after="120"/>
      <w:ind w:left="360"/>
    </w:pPr>
  </w:style>
  <w:style w:type="character" w:customStyle="1" w:styleId="BodyTextIndentChar">
    <w:name w:val="Body Text Indent Char"/>
    <w:basedOn w:val="DefaultParagraphFont"/>
    <w:link w:val="BodyTextIndent"/>
    <w:rsid w:val="002F12A7"/>
    <w:rPr>
      <w:rFonts w:ascii="@Arial Unicode MS" w:eastAsia="@Arial Unicode MS"/>
      <w:sz w:val="24"/>
      <w:szCs w:val="24"/>
    </w:rPr>
  </w:style>
  <w:style w:type="paragraph" w:styleId="BodyText">
    <w:name w:val="Body Text"/>
    <w:basedOn w:val="Normal"/>
    <w:link w:val="BodyTextChar"/>
    <w:rsid w:val="000E0EBC"/>
    <w:pPr>
      <w:widowControl/>
      <w:autoSpaceDE/>
      <w:autoSpaceDN/>
      <w:adjustRightInd/>
      <w:jc w:val="both"/>
    </w:pPr>
    <w:rPr>
      <w:rFonts w:ascii="Arial" w:eastAsia="Times New Roman" w:hAnsi="Arial"/>
      <w:szCs w:val="20"/>
    </w:rPr>
  </w:style>
  <w:style w:type="character" w:customStyle="1" w:styleId="BodyTextChar">
    <w:name w:val="Body Text Char"/>
    <w:basedOn w:val="DefaultParagraphFont"/>
    <w:link w:val="BodyText"/>
    <w:rsid w:val="000E0EBC"/>
    <w:rPr>
      <w:rFonts w:ascii="Arial" w:hAnsi="Arial"/>
      <w:sz w:val="24"/>
    </w:rPr>
  </w:style>
  <w:style w:type="character" w:customStyle="1" w:styleId="Heading1Char">
    <w:name w:val="Heading 1 Char"/>
    <w:basedOn w:val="DefaultParagraphFont"/>
    <w:link w:val="Heading1"/>
    <w:rsid w:val="000E0EBC"/>
    <w:rPr>
      <w:rFonts w:ascii="Arial" w:hAnsi="Arial"/>
      <w:b/>
      <w:snapToGrid w:val="0"/>
      <w:kern w:val="28"/>
      <w:sz w:val="28"/>
    </w:rPr>
  </w:style>
  <w:style w:type="paragraph" w:styleId="BodyText2">
    <w:name w:val="Body Text 2"/>
    <w:basedOn w:val="Normal"/>
    <w:link w:val="BodyText2Char"/>
    <w:rsid w:val="000E0EBC"/>
    <w:pPr>
      <w:widowControl/>
      <w:autoSpaceDE/>
      <w:autoSpaceDN/>
      <w:adjustRightInd/>
      <w:spacing w:after="120" w:line="480" w:lineRule="auto"/>
    </w:pPr>
    <w:rPr>
      <w:rFonts w:ascii="Arial" w:eastAsia="Times New Roman" w:hAnsi="Arial"/>
      <w:szCs w:val="20"/>
    </w:rPr>
  </w:style>
  <w:style w:type="character" w:customStyle="1" w:styleId="BodyText2Char">
    <w:name w:val="Body Text 2 Char"/>
    <w:basedOn w:val="DefaultParagraphFont"/>
    <w:link w:val="BodyText2"/>
    <w:rsid w:val="000E0EBC"/>
    <w:rPr>
      <w:rFonts w:ascii="Arial" w:hAnsi="Arial"/>
      <w:sz w:val="24"/>
    </w:rPr>
  </w:style>
  <w:style w:type="character" w:customStyle="1" w:styleId="Heading2Char">
    <w:name w:val="Heading 2 Char"/>
    <w:basedOn w:val="DefaultParagraphFont"/>
    <w:link w:val="Heading2"/>
    <w:rsid w:val="000E0EBC"/>
    <w:rPr>
      <w:b/>
      <w:snapToGrid w:val="0"/>
      <w:sz w:val="24"/>
      <w:u w:val="single"/>
    </w:rPr>
  </w:style>
  <w:style w:type="character" w:customStyle="1" w:styleId="FooterChar">
    <w:name w:val="Footer Char"/>
    <w:basedOn w:val="DefaultParagraphFont"/>
    <w:link w:val="Footer"/>
    <w:rsid w:val="000E0EBC"/>
    <w:rPr>
      <w:rFonts w:ascii="@Arial Unicode MS" w:eastAsia="@Arial Unicode MS"/>
      <w:sz w:val="24"/>
      <w:szCs w:val="24"/>
    </w:rPr>
  </w:style>
  <w:style w:type="character" w:customStyle="1" w:styleId="Heading6Char">
    <w:name w:val="Heading 6 Char"/>
    <w:basedOn w:val="DefaultParagraphFont"/>
    <w:link w:val="Heading6"/>
    <w:rsid w:val="000E0EBC"/>
    <w:rPr>
      <w:rFonts w:eastAsia="@Arial Unicode MS"/>
      <w:b/>
      <w:bCs/>
      <w:sz w:val="22"/>
      <w:szCs w:val="22"/>
    </w:rPr>
  </w:style>
  <w:style w:type="character" w:customStyle="1" w:styleId="Heading7Char">
    <w:name w:val="Heading 7 Char"/>
    <w:basedOn w:val="DefaultParagraphFont"/>
    <w:link w:val="Heading7"/>
    <w:rsid w:val="000E0EBC"/>
    <w:rPr>
      <w:rFonts w:eastAsia="@Arial Unicode MS"/>
      <w:sz w:val="24"/>
      <w:szCs w:val="24"/>
    </w:rPr>
  </w:style>
  <w:style w:type="character" w:customStyle="1" w:styleId="HeaderChar">
    <w:name w:val="Header Char"/>
    <w:basedOn w:val="DefaultParagraphFont"/>
    <w:link w:val="Header"/>
    <w:rsid w:val="000E0EBC"/>
    <w:rPr>
      <w:rFonts w:ascii="@Arial Unicode MS" w:eastAsia="@Arial Unicode MS"/>
      <w:sz w:val="24"/>
      <w:szCs w:val="24"/>
    </w:rPr>
  </w:style>
  <w:style w:type="character" w:customStyle="1" w:styleId="BalloonTextChar">
    <w:name w:val="Balloon Text Char"/>
    <w:basedOn w:val="DefaultParagraphFont"/>
    <w:link w:val="BalloonText"/>
    <w:uiPriority w:val="99"/>
    <w:rsid w:val="000E0EBC"/>
    <w:rPr>
      <w:rFonts w:ascii="Tahoma" w:eastAsia="@Arial Unicode MS" w:hAnsi="Tahoma" w:cs="Tahoma"/>
      <w:sz w:val="16"/>
      <w:szCs w:val="16"/>
    </w:rPr>
  </w:style>
  <w:style w:type="character" w:customStyle="1" w:styleId="EndnoteTextChar">
    <w:name w:val="Endnote Text Char"/>
    <w:basedOn w:val="DefaultParagraphFont"/>
    <w:link w:val="EndnoteText"/>
    <w:rsid w:val="000E0EBC"/>
    <w:rPr>
      <w:rFonts w:ascii="@Arial Unicode MS" w:eastAsia="@Arial Unicode MS"/>
    </w:rPr>
  </w:style>
  <w:style w:type="character" w:customStyle="1" w:styleId="FootnoteTextChar">
    <w:name w:val="Footnote Text Char"/>
    <w:basedOn w:val="DefaultParagraphFont"/>
    <w:link w:val="FootnoteText"/>
    <w:rsid w:val="000E0EBC"/>
    <w:rPr>
      <w:rFonts w:ascii="@Arial Unicode MS" w:eastAsia="@Arial Unicode MS"/>
    </w:rPr>
  </w:style>
  <w:style w:type="paragraph" w:styleId="NoSpacing">
    <w:name w:val="No Spacing"/>
    <w:uiPriority w:val="1"/>
    <w:qFormat/>
    <w:rsid w:val="00EB6035"/>
    <w:rPr>
      <w:rFonts w:asciiTheme="minorHAnsi" w:eastAsiaTheme="minorHAnsi" w:hAnsiTheme="minorHAnsi" w:cstheme="minorBidi"/>
      <w:sz w:val="22"/>
      <w:szCs w:val="22"/>
    </w:rPr>
  </w:style>
  <w:style w:type="character" w:styleId="CommentReference">
    <w:name w:val="annotation reference"/>
    <w:basedOn w:val="DefaultParagraphFont"/>
    <w:rsid w:val="009E6AEA"/>
    <w:rPr>
      <w:sz w:val="16"/>
      <w:szCs w:val="16"/>
    </w:rPr>
  </w:style>
  <w:style w:type="paragraph" w:styleId="CommentText">
    <w:name w:val="annotation text"/>
    <w:basedOn w:val="Normal"/>
    <w:link w:val="CommentTextChar"/>
    <w:rsid w:val="009E6AEA"/>
    <w:rPr>
      <w:sz w:val="20"/>
      <w:szCs w:val="20"/>
    </w:rPr>
  </w:style>
  <w:style w:type="character" w:customStyle="1" w:styleId="CommentTextChar">
    <w:name w:val="Comment Text Char"/>
    <w:basedOn w:val="DefaultParagraphFont"/>
    <w:link w:val="CommentText"/>
    <w:rsid w:val="009E6AEA"/>
    <w:rPr>
      <w:rFonts w:ascii="@Arial Unicode MS" w:eastAsia="@Arial Unicode MS"/>
    </w:rPr>
  </w:style>
  <w:style w:type="paragraph" w:styleId="CommentSubject">
    <w:name w:val="annotation subject"/>
    <w:basedOn w:val="CommentText"/>
    <w:next w:val="CommentText"/>
    <w:link w:val="CommentSubjectChar"/>
    <w:rsid w:val="009E6AEA"/>
    <w:rPr>
      <w:b/>
      <w:bCs/>
    </w:rPr>
  </w:style>
  <w:style w:type="character" w:customStyle="1" w:styleId="CommentSubjectChar">
    <w:name w:val="Comment Subject Char"/>
    <w:basedOn w:val="CommentTextChar"/>
    <w:link w:val="CommentSubject"/>
    <w:rsid w:val="009E6AEA"/>
    <w:rPr>
      <w:rFonts w:ascii="@Arial Unicode MS" w:eastAsia="@Arial Unicode MS"/>
      <w:b/>
      <w:bCs/>
    </w:rPr>
  </w:style>
  <w:style w:type="table" w:styleId="TableGridLight">
    <w:name w:val="Grid Table Light"/>
    <w:basedOn w:val="TableNormal"/>
    <w:uiPriority w:val="40"/>
    <w:rsid w:val="008F77C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msonormal0">
    <w:name w:val="msonormal"/>
    <w:basedOn w:val="Normal"/>
    <w:rsid w:val="00172746"/>
    <w:pPr>
      <w:widowControl/>
      <w:autoSpaceDE/>
      <w:autoSpaceDN/>
      <w:adjustRightInd/>
      <w:spacing w:before="100" w:beforeAutospacing="1" w:after="100" w:afterAutospacing="1"/>
    </w:pPr>
    <w:rPr>
      <w:rFonts w:ascii="Times New Roman" w:eastAsia="Times New Roman"/>
    </w:rPr>
  </w:style>
  <w:style w:type="paragraph" w:customStyle="1" w:styleId="xl65">
    <w:name w:val="xl65"/>
    <w:basedOn w:val="Normal"/>
    <w:rsid w:val="00172746"/>
    <w:pPr>
      <w:widowControl/>
      <w:autoSpaceDE/>
      <w:autoSpaceDN/>
      <w:adjustRightInd/>
      <w:spacing w:before="100" w:beforeAutospacing="1" w:after="100" w:afterAutospacing="1"/>
      <w:jc w:val="center"/>
    </w:pPr>
    <w:rPr>
      <w:rFonts w:ascii="Times New Roman"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379473">
      <w:bodyDiv w:val="1"/>
      <w:marLeft w:val="0"/>
      <w:marRight w:val="0"/>
      <w:marTop w:val="0"/>
      <w:marBottom w:val="0"/>
      <w:divBdr>
        <w:top w:val="none" w:sz="0" w:space="0" w:color="auto"/>
        <w:left w:val="none" w:sz="0" w:space="0" w:color="auto"/>
        <w:bottom w:val="none" w:sz="0" w:space="0" w:color="auto"/>
        <w:right w:val="none" w:sz="0" w:space="0" w:color="auto"/>
      </w:divBdr>
    </w:div>
    <w:div w:id="156656366">
      <w:bodyDiv w:val="1"/>
      <w:marLeft w:val="0"/>
      <w:marRight w:val="0"/>
      <w:marTop w:val="0"/>
      <w:marBottom w:val="0"/>
      <w:divBdr>
        <w:top w:val="none" w:sz="0" w:space="0" w:color="auto"/>
        <w:left w:val="none" w:sz="0" w:space="0" w:color="auto"/>
        <w:bottom w:val="none" w:sz="0" w:space="0" w:color="auto"/>
        <w:right w:val="none" w:sz="0" w:space="0" w:color="auto"/>
      </w:divBdr>
    </w:div>
    <w:div w:id="199125846">
      <w:bodyDiv w:val="1"/>
      <w:marLeft w:val="0"/>
      <w:marRight w:val="0"/>
      <w:marTop w:val="0"/>
      <w:marBottom w:val="0"/>
      <w:divBdr>
        <w:top w:val="none" w:sz="0" w:space="0" w:color="auto"/>
        <w:left w:val="none" w:sz="0" w:space="0" w:color="auto"/>
        <w:bottom w:val="none" w:sz="0" w:space="0" w:color="auto"/>
        <w:right w:val="none" w:sz="0" w:space="0" w:color="auto"/>
      </w:divBdr>
    </w:div>
    <w:div w:id="304160875">
      <w:bodyDiv w:val="1"/>
      <w:marLeft w:val="0"/>
      <w:marRight w:val="0"/>
      <w:marTop w:val="0"/>
      <w:marBottom w:val="0"/>
      <w:divBdr>
        <w:top w:val="none" w:sz="0" w:space="0" w:color="auto"/>
        <w:left w:val="none" w:sz="0" w:space="0" w:color="auto"/>
        <w:bottom w:val="none" w:sz="0" w:space="0" w:color="auto"/>
        <w:right w:val="none" w:sz="0" w:space="0" w:color="auto"/>
      </w:divBdr>
    </w:div>
    <w:div w:id="522134642">
      <w:bodyDiv w:val="1"/>
      <w:marLeft w:val="0"/>
      <w:marRight w:val="0"/>
      <w:marTop w:val="0"/>
      <w:marBottom w:val="0"/>
      <w:divBdr>
        <w:top w:val="none" w:sz="0" w:space="0" w:color="auto"/>
        <w:left w:val="none" w:sz="0" w:space="0" w:color="auto"/>
        <w:bottom w:val="none" w:sz="0" w:space="0" w:color="auto"/>
        <w:right w:val="none" w:sz="0" w:space="0" w:color="auto"/>
      </w:divBdr>
    </w:div>
    <w:div w:id="771902376">
      <w:bodyDiv w:val="1"/>
      <w:marLeft w:val="0"/>
      <w:marRight w:val="0"/>
      <w:marTop w:val="0"/>
      <w:marBottom w:val="0"/>
      <w:divBdr>
        <w:top w:val="none" w:sz="0" w:space="0" w:color="auto"/>
        <w:left w:val="none" w:sz="0" w:space="0" w:color="auto"/>
        <w:bottom w:val="none" w:sz="0" w:space="0" w:color="auto"/>
        <w:right w:val="none" w:sz="0" w:space="0" w:color="auto"/>
      </w:divBdr>
    </w:div>
    <w:div w:id="918292283">
      <w:bodyDiv w:val="1"/>
      <w:marLeft w:val="0"/>
      <w:marRight w:val="0"/>
      <w:marTop w:val="0"/>
      <w:marBottom w:val="0"/>
      <w:divBdr>
        <w:top w:val="none" w:sz="0" w:space="0" w:color="auto"/>
        <w:left w:val="none" w:sz="0" w:space="0" w:color="auto"/>
        <w:bottom w:val="none" w:sz="0" w:space="0" w:color="auto"/>
        <w:right w:val="none" w:sz="0" w:space="0" w:color="auto"/>
      </w:divBdr>
      <w:divsChild>
        <w:div w:id="196740595">
          <w:marLeft w:val="0"/>
          <w:marRight w:val="0"/>
          <w:marTop w:val="0"/>
          <w:marBottom w:val="0"/>
          <w:divBdr>
            <w:top w:val="none" w:sz="0" w:space="0" w:color="auto"/>
            <w:left w:val="none" w:sz="0" w:space="0" w:color="auto"/>
            <w:bottom w:val="none" w:sz="0" w:space="0" w:color="auto"/>
            <w:right w:val="none" w:sz="0" w:space="0" w:color="auto"/>
          </w:divBdr>
        </w:div>
        <w:div w:id="722414219">
          <w:marLeft w:val="0"/>
          <w:marRight w:val="0"/>
          <w:marTop w:val="0"/>
          <w:marBottom w:val="0"/>
          <w:divBdr>
            <w:top w:val="none" w:sz="0" w:space="0" w:color="auto"/>
            <w:left w:val="none" w:sz="0" w:space="0" w:color="auto"/>
            <w:bottom w:val="none" w:sz="0" w:space="0" w:color="auto"/>
            <w:right w:val="none" w:sz="0" w:space="0" w:color="auto"/>
          </w:divBdr>
        </w:div>
        <w:div w:id="1336155389">
          <w:marLeft w:val="0"/>
          <w:marRight w:val="0"/>
          <w:marTop w:val="0"/>
          <w:marBottom w:val="0"/>
          <w:divBdr>
            <w:top w:val="none" w:sz="0" w:space="0" w:color="auto"/>
            <w:left w:val="none" w:sz="0" w:space="0" w:color="auto"/>
            <w:bottom w:val="none" w:sz="0" w:space="0" w:color="auto"/>
            <w:right w:val="none" w:sz="0" w:space="0" w:color="auto"/>
          </w:divBdr>
        </w:div>
        <w:div w:id="1781215022">
          <w:marLeft w:val="0"/>
          <w:marRight w:val="0"/>
          <w:marTop w:val="0"/>
          <w:marBottom w:val="0"/>
          <w:divBdr>
            <w:top w:val="none" w:sz="0" w:space="0" w:color="auto"/>
            <w:left w:val="none" w:sz="0" w:space="0" w:color="auto"/>
            <w:bottom w:val="none" w:sz="0" w:space="0" w:color="auto"/>
            <w:right w:val="none" w:sz="0" w:space="0" w:color="auto"/>
          </w:divBdr>
        </w:div>
        <w:div w:id="2125421163">
          <w:marLeft w:val="0"/>
          <w:marRight w:val="0"/>
          <w:marTop w:val="0"/>
          <w:marBottom w:val="0"/>
          <w:divBdr>
            <w:top w:val="none" w:sz="0" w:space="0" w:color="auto"/>
            <w:left w:val="none" w:sz="0" w:space="0" w:color="auto"/>
            <w:bottom w:val="none" w:sz="0" w:space="0" w:color="auto"/>
            <w:right w:val="none" w:sz="0" w:space="0" w:color="auto"/>
          </w:divBdr>
        </w:div>
      </w:divsChild>
    </w:div>
    <w:div w:id="940406696">
      <w:bodyDiv w:val="1"/>
      <w:marLeft w:val="0"/>
      <w:marRight w:val="0"/>
      <w:marTop w:val="0"/>
      <w:marBottom w:val="0"/>
      <w:divBdr>
        <w:top w:val="none" w:sz="0" w:space="0" w:color="auto"/>
        <w:left w:val="none" w:sz="0" w:space="0" w:color="auto"/>
        <w:bottom w:val="none" w:sz="0" w:space="0" w:color="auto"/>
        <w:right w:val="none" w:sz="0" w:space="0" w:color="auto"/>
      </w:divBdr>
    </w:div>
    <w:div w:id="1022247250">
      <w:bodyDiv w:val="1"/>
      <w:marLeft w:val="0"/>
      <w:marRight w:val="0"/>
      <w:marTop w:val="0"/>
      <w:marBottom w:val="0"/>
      <w:divBdr>
        <w:top w:val="none" w:sz="0" w:space="0" w:color="auto"/>
        <w:left w:val="none" w:sz="0" w:space="0" w:color="auto"/>
        <w:bottom w:val="none" w:sz="0" w:space="0" w:color="auto"/>
        <w:right w:val="none" w:sz="0" w:space="0" w:color="auto"/>
      </w:divBdr>
    </w:div>
    <w:div w:id="1316761275">
      <w:bodyDiv w:val="1"/>
      <w:marLeft w:val="0"/>
      <w:marRight w:val="0"/>
      <w:marTop w:val="0"/>
      <w:marBottom w:val="0"/>
      <w:divBdr>
        <w:top w:val="none" w:sz="0" w:space="0" w:color="auto"/>
        <w:left w:val="none" w:sz="0" w:space="0" w:color="auto"/>
        <w:bottom w:val="none" w:sz="0" w:space="0" w:color="auto"/>
        <w:right w:val="none" w:sz="0" w:space="0" w:color="auto"/>
      </w:divBdr>
    </w:div>
    <w:div w:id="1496650633">
      <w:bodyDiv w:val="1"/>
      <w:marLeft w:val="0"/>
      <w:marRight w:val="0"/>
      <w:marTop w:val="0"/>
      <w:marBottom w:val="0"/>
      <w:divBdr>
        <w:top w:val="none" w:sz="0" w:space="0" w:color="auto"/>
        <w:left w:val="none" w:sz="0" w:space="0" w:color="auto"/>
        <w:bottom w:val="none" w:sz="0" w:space="0" w:color="auto"/>
        <w:right w:val="none" w:sz="0" w:space="0" w:color="auto"/>
      </w:divBdr>
    </w:div>
    <w:div w:id="1567839484">
      <w:bodyDiv w:val="1"/>
      <w:marLeft w:val="0"/>
      <w:marRight w:val="0"/>
      <w:marTop w:val="0"/>
      <w:marBottom w:val="0"/>
      <w:divBdr>
        <w:top w:val="none" w:sz="0" w:space="0" w:color="auto"/>
        <w:left w:val="none" w:sz="0" w:space="0" w:color="auto"/>
        <w:bottom w:val="none" w:sz="0" w:space="0" w:color="auto"/>
        <w:right w:val="none" w:sz="0" w:space="0" w:color="auto"/>
      </w:divBdr>
    </w:div>
    <w:div w:id="1819804212">
      <w:bodyDiv w:val="1"/>
      <w:marLeft w:val="0"/>
      <w:marRight w:val="0"/>
      <w:marTop w:val="0"/>
      <w:marBottom w:val="0"/>
      <w:divBdr>
        <w:top w:val="none" w:sz="0" w:space="0" w:color="auto"/>
        <w:left w:val="none" w:sz="0" w:space="0" w:color="auto"/>
        <w:bottom w:val="none" w:sz="0" w:space="0" w:color="auto"/>
        <w:right w:val="none" w:sz="0" w:space="0" w:color="auto"/>
      </w:divBdr>
    </w:div>
    <w:div w:id="1865896134">
      <w:bodyDiv w:val="1"/>
      <w:marLeft w:val="0"/>
      <w:marRight w:val="0"/>
      <w:marTop w:val="0"/>
      <w:marBottom w:val="0"/>
      <w:divBdr>
        <w:top w:val="none" w:sz="0" w:space="0" w:color="auto"/>
        <w:left w:val="none" w:sz="0" w:space="0" w:color="auto"/>
        <w:bottom w:val="none" w:sz="0" w:space="0" w:color="auto"/>
        <w:right w:val="none" w:sz="0" w:space="0" w:color="auto"/>
      </w:divBdr>
    </w:div>
    <w:div w:id="1907641457">
      <w:bodyDiv w:val="1"/>
      <w:marLeft w:val="0"/>
      <w:marRight w:val="0"/>
      <w:marTop w:val="0"/>
      <w:marBottom w:val="0"/>
      <w:divBdr>
        <w:top w:val="none" w:sz="0" w:space="0" w:color="auto"/>
        <w:left w:val="none" w:sz="0" w:space="0" w:color="auto"/>
        <w:bottom w:val="none" w:sz="0" w:space="0" w:color="auto"/>
        <w:right w:val="none" w:sz="0" w:space="0" w:color="auto"/>
      </w:divBdr>
    </w:div>
    <w:div w:id="2018999079">
      <w:bodyDiv w:val="1"/>
      <w:marLeft w:val="0"/>
      <w:marRight w:val="0"/>
      <w:marTop w:val="0"/>
      <w:marBottom w:val="0"/>
      <w:divBdr>
        <w:top w:val="none" w:sz="0" w:space="0" w:color="auto"/>
        <w:left w:val="none" w:sz="0" w:space="0" w:color="auto"/>
        <w:bottom w:val="none" w:sz="0" w:space="0" w:color="auto"/>
        <w:right w:val="none" w:sz="0" w:space="0" w:color="auto"/>
      </w:divBdr>
    </w:div>
    <w:div w:id="209443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D7936-C7BF-4B94-BF83-DC4304F42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35528</Words>
  <Characters>202512</Characters>
  <Application>Microsoft Office Word</Application>
  <DocSecurity>0</DocSecurity>
  <Lines>1687</Lines>
  <Paragraphs>475</Paragraphs>
  <ScaleCrop>false</ScaleCrop>
  <HeadingPairs>
    <vt:vector size="2" baseType="variant">
      <vt:variant>
        <vt:lpstr>Title</vt:lpstr>
      </vt:variant>
      <vt:variant>
        <vt:i4>1</vt:i4>
      </vt:variant>
    </vt:vector>
  </HeadingPairs>
  <TitlesOfParts>
    <vt:vector size="1" baseType="lpstr">
      <vt:lpstr>PURPOSE AND INTENT</vt:lpstr>
    </vt:vector>
  </TitlesOfParts>
  <Company>Michigan State University</Company>
  <LinksUpToDate>false</LinksUpToDate>
  <CharactersWithSpaces>237565</CharactersWithSpaces>
  <SharedDoc>false</SharedDoc>
  <HLinks>
    <vt:vector size="84" baseType="variant">
      <vt:variant>
        <vt:i4>6291495</vt:i4>
      </vt:variant>
      <vt:variant>
        <vt:i4>3</vt:i4>
      </vt:variant>
      <vt:variant>
        <vt:i4>0</vt:i4>
      </vt:variant>
      <vt:variant>
        <vt:i4>5</vt:i4>
      </vt:variant>
      <vt:variant>
        <vt:lpwstr>http://msu.jhancock.com(username:msu;password:mybenefit</vt:lpwstr>
      </vt:variant>
      <vt:variant>
        <vt:lpwstr/>
      </vt:variant>
      <vt:variant>
        <vt:i4>7340097</vt:i4>
      </vt:variant>
      <vt:variant>
        <vt:i4>0</vt:i4>
      </vt:variant>
      <vt:variant>
        <vt:i4>0</vt:i4>
      </vt:variant>
      <vt:variant>
        <vt:i4>5</vt:i4>
      </vt:variant>
      <vt:variant>
        <vt:lpwstr>http://www.hr.msu.edu/NR/rdonlyres/C4B6425A-464B-4C12-9BDC-6897B9FE0A3B/0/BenSummary_SS.doc</vt:lpwstr>
      </vt:variant>
      <vt:variant>
        <vt:lpwstr/>
      </vt:variant>
      <vt:variant>
        <vt:i4>983128</vt:i4>
      </vt:variant>
      <vt:variant>
        <vt:i4>-1</vt:i4>
      </vt:variant>
      <vt:variant>
        <vt:i4>1026</vt:i4>
      </vt:variant>
      <vt:variant>
        <vt:i4>1</vt:i4>
      </vt:variant>
      <vt:variant>
        <vt:lpwstr>\\Hrnt2\letter head\MSULOGO.TIF</vt:lpwstr>
      </vt:variant>
      <vt:variant>
        <vt:lpwstr/>
      </vt:variant>
      <vt:variant>
        <vt:i4>6160405</vt:i4>
      </vt:variant>
      <vt:variant>
        <vt:i4>-1</vt:i4>
      </vt:variant>
      <vt:variant>
        <vt:i4>1027</vt:i4>
      </vt:variant>
      <vt:variant>
        <vt:i4>1</vt:i4>
      </vt:variant>
      <vt:variant>
        <vt:lpwstr>\\Hrnt2\letter head\BlockS.tif</vt:lpwstr>
      </vt:variant>
      <vt:variant>
        <vt:lpwstr/>
      </vt:variant>
      <vt:variant>
        <vt:i4>983128</vt:i4>
      </vt:variant>
      <vt:variant>
        <vt:i4>-1</vt:i4>
      </vt:variant>
      <vt:variant>
        <vt:i4>1030</vt:i4>
      </vt:variant>
      <vt:variant>
        <vt:i4>1</vt:i4>
      </vt:variant>
      <vt:variant>
        <vt:lpwstr>\\Hrnt2\letter head\MSULOGO.TIF</vt:lpwstr>
      </vt:variant>
      <vt:variant>
        <vt:lpwstr/>
      </vt:variant>
      <vt:variant>
        <vt:i4>6160405</vt:i4>
      </vt:variant>
      <vt:variant>
        <vt:i4>-1</vt:i4>
      </vt:variant>
      <vt:variant>
        <vt:i4>1031</vt:i4>
      </vt:variant>
      <vt:variant>
        <vt:i4>1</vt:i4>
      </vt:variant>
      <vt:variant>
        <vt:lpwstr>\\Hrnt2\letter head\BlockS.tif</vt:lpwstr>
      </vt:variant>
      <vt:variant>
        <vt:lpwstr/>
      </vt:variant>
      <vt:variant>
        <vt:i4>983128</vt:i4>
      </vt:variant>
      <vt:variant>
        <vt:i4>-1</vt:i4>
      </vt:variant>
      <vt:variant>
        <vt:i4>1034</vt:i4>
      </vt:variant>
      <vt:variant>
        <vt:i4>1</vt:i4>
      </vt:variant>
      <vt:variant>
        <vt:lpwstr>\\Hrnt2\letter head\MSULOGO.TIF</vt:lpwstr>
      </vt:variant>
      <vt:variant>
        <vt:lpwstr/>
      </vt:variant>
      <vt:variant>
        <vt:i4>6160405</vt:i4>
      </vt:variant>
      <vt:variant>
        <vt:i4>-1</vt:i4>
      </vt:variant>
      <vt:variant>
        <vt:i4>1035</vt:i4>
      </vt:variant>
      <vt:variant>
        <vt:i4>1</vt:i4>
      </vt:variant>
      <vt:variant>
        <vt:lpwstr>\\Hrnt2\letter head\BlockS.tif</vt:lpwstr>
      </vt:variant>
      <vt:variant>
        <vt:lpwstr/>
      </vt:variant>
      <vt:variant>
        <vt:i4>983128</vt:i4>
      </vt:variant>
      <vt:variant>
        <vt:i4>-1</vt:i4>
      </vt:variant>
      <vt:variant>
        <vt:i4>1038</vt:i4>
      </vt:variant>
      <vt:variant>
        <vt:i4>1</vt:i4>
      </vt:variant>
      <vt:variant>
        <vt:lpwstr>\\Hrnt2\letter head\MSULOGO.TIF</vt:lpwstr>
      </vt:variant>
      <vt:variant>
        <vt:lpwstr/>
      </vt:variant>
      <vt:variant>
        <vt:i4>6160405</vt:i4>
      </vt:variant>
      <vt:variant>
        <vt:i4>-1</vt:i4>
      </vt:variant>
      <vt:variant>
        <vt:i4>1039</vt:i4>
      </vt:variant>
      <vt:variant>
        <vt:i4>1</vt:i4>
      </vt:variant>
      <vt:variant>
        <vt:lpwstr>\\Hrnt2\letter head\BlockS.tif</vt:lpwstr>
      </vt:variant>
      <vt:variant>
        <vt:lpwstr/>
      </vt:variant>
      <vt:variant>
        <vt:i4>983128</vt:i4>
      </vt:variant>
      <vt:variant>
        <vt:i4>-1</vt:i4>
      </vt:variant>
      <vt:variant>
        <vt:i4>1042</vt:i4>
      </vt:variant>
      <vt:variant>
        <vt:i4>1</vt:i4>
      </vt:variant>
      <vt:variant>
        <vt:lpwstr>\\Hrnt2\letter head\MSULOGO.TIF</vt:lpwstr>
      </vt:variant>
      <vt:variant>
        <vt:lpwstr/>
      </vt:variant>
      <vt:variant>
        <vt:i4>6160405</vt:i4>
      </vt:variant>
      <vt:variant>
        <vt:i4>-1</vt:i4>
      </vt:variant>
      <vt:variant>
        <vt:i4>1043</vt:i4>
      </vt:variant>
      <vt:variant>
        <vt:i4>1</vt:i4>
      </vt:variant>
      <vt:variant>
        <vt:lpwstr>\\Hrnt2\letter head\BlockS.tif</vt:lpwstr>
      </vt:variant>
      <vt:variant>
        <vt:lpwstr/>
      </vt:variant>
      <vt:variant>
        <vt:i4>983128</vt:i4>
      </vt:variant>
      <vt:variant>
        <vt:i4>-1</vt:i4>
      </vt:variant>
      <vt:variant>
        <vt:i4>1046</vt:i4>
      </vt:variant>
      <vt:variant>
        <vt:i4>1</vt:i4>
      </vt:variant>
      <vt:variant>
        <vt:lpwstr>\\Hrnt2\letter head\MSULOGO.TIF</vt:lpwstr>
      </vt:variant>
      <vt:variant>
        <vt:lpwstr/>
      </vt:variant>
      <vt:variant>
        <vt:i4>6160405</vt:i4>
      </vt:variant>
      <vt:variant>
        <vt:i4>-1</vt:i4>
      </vt:variant>
      <vt:variant>
        <vt:i4>1047</vt:i4>
      </vt:variant>
      <vt:variant>
        <vt:i4>1</vt:i4>
      </vt:variant>
      <vt:variant>
        <vt:lpwstr>\\Hrnt2\letter head\BlockS.tif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 AND INTENT</dc:title>
  <dc:creator>Tamie Wise</dc:creator>
  <cp:lastModifiedBy>Joe Garza</cp:lastModifiedBy>
  <cp:revision>3</cp:revision>
  <cp:lastPrinted>2020-01-20T15:59:00Z</cp:lastPrinted>
  <dcterms:created xsi:type="dcterms:W3CDTF">2020-04-30T19:16:00Z</dcterms:created>
  <dcterms:modified xsi:type="dcterms:W3CDTF">2020-04-30T19:16:00Z</dcterms:modified>
</cp:coreProperties>
</file>